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A9" w14:textId="77777777" w:rsidR="00EB5A13" w:rsidRPr="00A46A5D" w:rsidRDefault="00EB5A13" w:rsidP="005A0542">
      <w:pPr>
        <w:pStyle w:val="Heading2"/>
        <w:keepNext w:val="0"/>
        <w:widowControl w:val="0"/>
        <w:rPr>
          <w:b w:val="0"/>
          <w:sz w:val="24"/>
          <w:u w:val="none"/>
        </w:rPr>
      </w:pPr>
    </w:p>
    <w:p w14:paraId="72F38D5F" w14:textId="77777777" w:rsidR="00EB5A13" w:rsidRPr="00F71F8C" w:rsidRDefault="00EB5A13" w:rsidP="005A0542">
      <w:pPr>
        <w:pStyle w:val="Heading2"/>
        <w:keepNext w:val="0"/>
        <w:widowControl w:val="0"/>
        <w:rPr>
          <w:rFonts w:ascii="Arial" w:hAnsi="Arial" w:cs="Arial"/>
          <w:sz w:val="24"/>
        </w:rPr>
      </w:pPr>
      <w:r w:rsidRPr="00F71F8C">
        <w:rPr>
          <w:rFonts w:ascii="Arial" w:hAnsi="Arial" w:cs="Arial"/>
          <w:sz w:val="24"/>
        </w:rPr>
        <w:t>STAFF REPORT</w:t>
      </w:r>
    </w:p>
    <w:p w14:paraId="04837292" w14:textId="77777777" w:rsidR="00EB5A13" w:rsidRPr="00F3508D" w:rsidRDefault="00EB5A13" w:rsidP="005A0542">
      <w:pPr>
        <w:widowControl w:val="0"/>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4BE30B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CF04A9" w14:textId="77777777" w:rsidR="00EB5A13" w:rsidRPr="009349D6" w:rsidRDefault="00EB5A13" w:rsidP="005A0542">
            <w:pPr>
              <w:widowControl w:val="0"/>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7B31947E" w:rsidR="00EB5A13" w:rsidRPr="009349D6" w:rsidRDefault="0035457D" w:rsidP="005A0542">
            <w:pPr>
              <w:widowControl w:val="0"/>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5A0542">
            <w:pPr>
              <w:widowControl w:val="0"/>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4D04CE" w14:textId="5D8BE5D9" w:rsidR="00EB5A13" w:rsidRPr="009349D6" w:rsidRDefault="00EF392A" w:rsidP="005A0542">
            <w:pPr>
              <w:widowControl w:val="0"/>
              <w:spacing w:before="40" w:after="40"/>
              <w:rPr>
                <w:rFonts w:ascii="Arial" w:hAnsi="Arial" w:cs="Arial"/>
              </w:rPr>
            </w:pPr>
            <w:r>
              <w:rPr>
                <w:rFonts w:ascii="Arial" w:hAnsi="Arial" w:cs="Arial"/>
              </w:rPr>
              <w:t>Terra Rose</w:t>
            </w:r>
          </w:p>
        </w:tc>
      </w:tr>
      <w:tr w:rsidR="00EB5A13" w:rsidRPr="009349D6" w14:paraId="58A8E40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5FF388" w14:textId="77777777" w:rsidR="00EB5A13" w:rsidRPr="009349D6" w:rsidRDefault="00EB5A13" w:rsidP="005A0542">
            <w:pPr>
              <w:widowControl w:val="0"/>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F0EAFCE" w14:textId="04604A80" w:rsidR="00EB5A13" w:rsidRPr="009349D6" w:rsidRDefault="00EF392A" w:rsidP="005A0542">
            <w:pPr>
              <w:widowControl w:val="0"/>
              <w:spacing w:before="40" w:after="40"/>
              <w:rPr>
                <w:rFonts w:ascii="Arial" w:hAnsi="Arial" w:cs="Arial"/>
              </w:rPr>
            </w:pPr>
            <w:r>
              <w:rPr>
                <w:rFonts w:ascii="Arial" w:hAnsi="Arial" w:cs="Arial"/>
              </w:rPr>
              <w:t>2021-0328</w:t>
            </w:r>
          </w:p>
        </w:tc>
        <w:tc>
          <w:tcPr>
            <w:tcW w:w="1170" w:type="dxa"/>
            <w:tcBorders>
              <w:top w:val="single" w:sz="4" w:space="0" w:color="auto"/>
              <w:left w:val="single" w:sz="4" w:space="0" w:color="auto"/>
              <w:bottom w:val="single" w:sz="4" w:space="0" w:color="auto"/>
              <w:right w:val="single" w:sz="4" w:space="0" w:color="auto"/>
            </w:tcBorders>
            <w:vAlign w:val="center"/>
          </w:tcPr>
          <w:p w14:paraId="117B2E02" w14:textId="77777777" w:rsidR="00EB5A13" w:rsidRPr="009349D6" w:rsidRDefault="00EB5A13" w:rsidP="005A0542">
            <w:pPr>
              <w:widowControl w:val="0"/>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DA0B0BC" w14:textId="445EB45A" w:rsidR="00EB5A13" w:rsidRPr="009349D6" w:rsidRDefault="007008CD" w:rsidP="005A0542">
            <w:pPr>
              <w:widowControl w:val="0"/>
              <w:spacing w:before="40" w:after="40"/>
              <w:rPr>
                <w:rFonts w:ascii="Arial" w:hAnsi="Arial" w:cs="Arial"/>
              </w:rPr>
            </w:pPr>
            <w:r>
              <w:rPr>
                <w:rFonts w:ascii="Arial" w:hAnsi="Arial" w:cs="Arial"/>
              </w:rPr>
              <w:t>October 19, 2021</w:t>
            </w:r>
          </w:p>
        </w:tc>
      </w:tr>
    </w:tbl>
    <w:p w14:paraId="227CC509" w14:textId="77777777" w:rsidR="006D4045" w:rsidRDefault="006D4045" w:rsidP="00AA2A47">
      <w:pPr>
        <w:widowControl w:val="0"/>
        <w:spacing w:line="252" w:lineRule="auto"/>
        <w:contextualSpacing/>
        <w:jc w:val="both"/>
        <w:rPr>
          <w:rFonts w:ascii="Arial" w:hAnsi="Arial" w:cs="Arial"/>
          <w:b/>
          <w:szCs w:val="24"/>
          <w:u w:val="single"/>
        </w:rPr>
      </w:pPr>
    </w:p>
    <w:p w14:paraId="31E39504" w14:textId="77777777" w:rsidR="00785660" w:rsidRPr="009349D6" w:rsidRDefault="00785660" w:rsidP="00AA2A47">
      <w:pPr>
        <w:widowControl w:val="0"/>
        <w:spacing w:line="252" w:lineRule="auto"/>
        <w:contextualSpacing/>
        <w:jc w:val="both"/>
        <w:rPr>
          <w:rFonts w:ascii="Arial" w:hAnsi="Arial" w:cs="Arial"/>
          <w:b/>
          <w:u w:val="single"/>
        </w:rPr>
      </w:pPr>
      <w:r w:rsidRPr="009349D6">
        <w:rPr>
          <w:rFonts w:ascii="Arial" w:hAnsi="Arial" w:cs="Arial"/>
          <w:b/>
          <w:u w:val="single"/>
        </w:rPr>
        <w:t>SUBJECT</w:t>
      </w:r>
    </w:p>
    <w:p w14:paraId="02D88C94" w14:textId="77777777" w:rsidR="00785660" w:rsidRDefault="00785660" w:rsidP="00AA2A47">
      <w:pPr>
        <w:widowControl w:val="0"/>
        <w:spacing w:line="252" w:lineRule="auto"/>
        <w:contextualSpacing/>
        <w:rPr>
          <w:rFonts w:ascii="Arial" w:hAnsi="Arial" w:cs="Arial"/>
        </w:rPr>
      </w:pPr>
    </w:p>
    <w:p w14:paraId="5DF9058E" w14:textId="11807190" w:rsidR="00302D5F" w:rsidRDefault="006D4045" w:rsidP="00AA2A47">
      <w:pPr>
        <w:widowControl w:val="0"/>
        <w:spacing w:line="252" w:lineRule="auto"/>
        <w:contextualSpacing/>
        <w:jc w:val="both"/>
        <w:rPr>
          <w:rFonts w:ascii="Arial" w:hAnsi="Arial" w:cs="Arial"/>
        </w:rPr>
      </w:pPr>
      <w:r>
        <w:rPr>
          <w:rFonts w:ascii="Arial" w:hAnsi="Arial" w:cs="Arial"/>
        </w:rPr>
        <w:t>Proposed Ordinance 20</w:t>
      </w:r>
      <w:r w:rsidR="00293F53">
        <w:rPr>
          <w:rFonts w:ascii="Arial" w:hAnsi="Arial" w:cs="Arial"/>
        </w:rPr>
        <w:t>21-0328</w:t>
      </w:r>
      <w:r>
        <w:rPr>
          <w:rFonts w:ascii="Arial" w:hAnsi="Arial" w:cs="Arial"/>
        </w:rPr>
        <w:t xml:space="preserve"> would</w:t>
      </w:r>
      <w:r w:rsidR="00302D5F">
        <w:rPr>
          <w:rFonts w:ascii="Arial" w:hAnsi="Arial" w:cs="Arial"/>
        </w:rPr>
        <w:t xml:space="preserve"> updat</w:t>
      </w:r>
      <w:r w:rsidR="0090124E">
        <w:rPr>
          <w:rFonts w:ascii="Arial" w:hAnsi="Arial" w:cs="Arial"/>
        </w:rPr>
        <w:t>e King County Code language concerning the Geographic Information Systems fund</w:t>
      </w:r>
      <w:r w:rsidR="008206F6">
        <w:rPr>
          <w:rFonts w:ascii="Arial" w:hAnsi="Arial" w:cs="Arial"/>
        </w:rPr>
        <w:t xml:space="preserve">, </w:t>
      </w:r>
      <w:r w:rsidR="00FF74A9">
        <w:rPr>
          <w:rFonts w:ascii="Arial" w:hAnsi="Arial" w:cs="Arial"/>
        </w:rPr>
        <w:t>clarifying</w:t>
      </w:r>
      <w:r w:rsidR="002A592D">
        <w:rPr>
          <w:rFonts w:ascii="Arial" w:hAnsi="Arial" w:cs="Arial"/>
        </w:rPr>
        <w:t xml:space="preserve"> that</w:t>
      </w:r>
      <w:r w:rsidR="000A2A8A">
        <w:rPr>
          <w:rFonts w:ascii="Arial" w:hAnsi="Arial" w:cs="Arial"/>
        </w:rPr>
        <w:t xml:space="preserve"> King County's geographic information systems serve both County agencies and external customers and that</w:t>
      </w:r>
      <w:r w:rsidR="002A592D">
        <w:rPr>
          <w:rFonts w:ascii="Arial" w:hAnsi="Arial" w:cs="Arial"/>
        </w:rPr>
        <w:t xml:space="preserve"> </w:t>
      </w:r>
      <w:r w:rsidR="000A2A8A">
        <w:rPr>
          <w:rFonts w:ascii="Arial" w:hAnsi="Arial" w:cs="Arial"/>
        </w:rPr>
        <w:t>the fund is authorized to enter into service contracts.</w:t>
      </w:r>
    </w:p>
    <w:p w14:paraId="0F3182C6" w14:textId="7972AC5C" w:rsidR="000A2A8A" w:rsidRDefault="000A2A8A" w:rsidP="00AA2A47">
      <w:pPr>
        <w:widowControl w:val="0"/>
        <w:spacing w:line="252" w:lineRule="auto"/>
        <w:contextualSpacing/>
        <w:jc w:val="both"/>
        <w:rPr>
          <w:rFonts w:ascii="Arial" w:hAnsi="Arial" w:cs="Arial"/>
        </w:rPr>
      </w:pPr>
    </w:p>
    <w:p w14:paraId="000A6384" w14:textId="77777777" w:rsidR="00785660" w:rsidRDefault="00785660" w:rsidP="00AA2A47">
      <w:pPr>
        <w:widowControl w:val="0"/>
        <w:spacing w:line="252" w:lineRule="auto"/>
        <w:contextualSpacing/>
        <w:rPr>
          <w:rFonts w:ascii="Arial" w:hAnsi="Arial" w:cs="Arial"/>
          <w:b/>
          <w:smallCaps/>
          <w:szCs w:val="24"/>
          <w:u w:val="single"/>
        </w:rPr>
      </w:pPr>
      <w:r w:rsidRPr="009864F8">
        <w:rPr>
          <w:rFonts w:ascii="Arial" w:hAnsi="Arial" w:cs="Arial"/>
          <w:b/>
          <w:smallCaps/>
          <w:szCs w:val="24"/>
          <w:u w:val="single"/>
        </w:rPr>
        <w:t>SUMMARY</w:t>
      </w:r>
    </w:p>
    <w:p w14:paraId="0691778D" w14:textId="77777777" w:rsidR="005A0542" w:rsidRDefault="005A0542" w:rsidP="00AA2A47">
      <w:pPr>
        <w:widowControl w:val="0"/>
        <w:spacing w:line="252" w:lineRule="auto"/>
        <w:contextualSpacing/>
        <w:jc w:val="both"/>
        <w:rPr>
          <w:rFonts w:ascii="Arial" w:hAnsi="Arial" w:cs="Arial"/>
        </w:rPr>
      </w:pPr>
    </w:p>
    <w:p w14:paraId="0ECFD70F" w14:textId="7DF73CCB" w:rsidR="00735925" w:rsidRDefault="004318B8" w:rsidP="00AA2A47">
      <w:pPr>
        <w:widowControl w:val="0"/>
        <w:spacing w:line="252" w:lineRule="auto"/>
        <w:contextualSpacing/>
        <w:jc w:val="both"/>
        <w:rPr>
          <w:rFonts w:ascii="Arial" w:hAnsi="Arial" w:cs="Arial"/>
        </w:rPr>
      </w:pPr>
      <w:r>
        <w:rPr>
          <w:rFonts w:ascii="Arial" w:hAnsi="Arial" w:cs="Arial"/>
        </w:rPr>
        <w:t>The King County Geographic Information System Center (KCGIS</w:t>
      </w:r>
      <w:r w:rsidR="00B656B4">
        <w:rPr>
          <w:rFonts w:ascii="Arial" w:hAnsi="Arial" w:cs="Arial"/>
        </w:rPr>
        <w:t>)</w:t>
      </w:r>
      <w:r w:rsidR="009F50F9">
        <w:rPr>
          <w:rFonts w:ascii="Arial" w:hAnsi="Arial" w:cs="Arial"/>
        </w:rPr>
        <w:t>, housed in</w:t>
      </w:r>
      <w:r w:rsidR="00044578">
        <w:rPr>
          <w:rFonts w:ascii="Arial" w:hAnsi="Arial" w:cs="Arial"/>
        </w:rPr>
        <w:t xml:space="preserve"> the King County Department of Information Technology,</w:t>
      </w:r>
      <w:r w:rsidR="00B656B4">
        <w:rPr>
          <w:rFonts w:ascii="Arial" w:hAnsi="Arial" w:cs="Arial"/>
        </w:rPr>
        <w:t xml:space="preserve"> </w:t>
      </w:r>
      <w:r w:rsidR="00E74F7E">
        <w:rPr>
          <w:rFonts w:ascii="Arial" w:hAnsi="Arial" w:cs="Arial"/>
        </w:rPr>
        <w:t>serves King County agencies and external clients with</w:t>
      </w:r>
      <w:r w:rsidR="00735925">
        <w:rPr>
          <w:rFonts w:ascii="Arial" w:hAnsi="Arial" w:cs="Arial"/>
        </w:rPr>
        <w:t xml:space="preserve"> </w:t>
      </w:r>
      <w:r w:rsidR="00B52A47">
        <w:rPr>
          <w:rFonts w:ascii="Arial" w:hAnsi="Arial" w:cs="Arial"/>
        </w:rPr>
        <w:t>Geographic Information Services (GIS)</w:t>
      </w:r>
      <w:r w:rsidR="00F27563">
        <w:rPr>
          <w:rFonts w:ascii="Arial" w:hAnsi="Arial" w:cs="Arial"/>
        </w:rPr>
        <w:t xml:space="preserve">. GIS </w:t>
      </w:r>
      <w:r w:rsidR="009C776D">
        <w:rPr>
          <w:rFonts w:ascii="Arial" w:hAnsi="Arial" w:cs="Arial"/>
        </w:rPr>
        <w:t xml:space="preserve">refers to a system that analyzes and displays geographically referenced data. GIS </w:t>
      </w:r>
      <w:r w:rsidR="00712C81">
        <w:rPr>
          <w:rFonts w:ascii="Arial" w:hAnsi="Arial" w:cs="Arial"/>
        </w:rPr>
        <w:t xml:space="preserve">mapping and analysis </w:t>
      </w:r>
      <w:r w:rsidR="009C776D">
        <w:rPr>
          <w:rFonts w:ascii="Arial" w:hAnsi="Arial" w:cs="Arial"/>
        </w:rPr>
        <w:t xml:space="preserve">is used in many County and external functions </w:t>
      </w:r>
      <w:r w:rsidR="0055090E">
        <w:rPr>
          <w:rFonts w:ascii="Arial" w:hAnsi="Arial" w:cs="Arial"/>
        </w:rPr>
        <w:t>such as</w:t>
      </w:r>
      <w:r w:rsidR="009C776D">
        <w:rPr>
          <w:rFonts w:ascii="Arial" w:hAnsi="Arial" w:cs="Arial"/>
        </w:rPr>
        <w:t xml:space="preserve"> property appraisal, permit review</w:t>
      </w:r>
      <w:r w:rsidR="0055090E">
        <w:rPr>
          <w:rFonts w:ascii="Arial" w:hAnsi="Arial" w:cs="Arial"/>
        </w:rPr>
        <w:t xml:space="preserve">, emergency services, among other functions. </w:t>
      </w:r>
    </w:p>
    <w:p w14:paraId="6D99C5D0" w14:textId="3F46AA7C" w:rsidR="0055090E" w:rsidRDefault="0055090E" w:rsidP="00AA2A47">
      <w:pPr>
        <w:widowControl w:val="0"/>
        <w:spacing w:line="252" w:lineRule="auto"/>
        <w:jc w:val="both"/>
        <w:rPr>
          <w:rFonts w:ascii="Arial" w:hAnsi="Arial" w:cs="Arial"/>
        </w:rPr>
      </w:pPr>
    </w:p>
    <w:p w14:paraId="686150CA" w14:textId="77720542" w:rsidR="00FA6B1B" w:rsidRDefault="0055090E" w:rsidP="00AA2A47">
      <w:pPr>
        <w:widowControl w:val="0"/>
        <w:spacing w:line="252" w:lineRule="auto"/>
        <w:jc w:val="both"/>
        <w:rPr>
          <w:rFonts w:ascii="Arial" w:hAnsi="Arial" w:cs="Arial"/>
        </w:rPr>
      </w:pPr>
      <w:r>
        <w:rPr>
          <w:rFonts w:ascii="Arial" w:hAnsi="Arial" w:cs="Arial"/>
        </w:rPr>
        <w:t>The Geographic Information Systems</w:t>
      </w:r>
      <w:r w:rsidR="00532623">
        <w:rPr>
          <w:rFonts w:ascii="Arial" w:hAnsi="Arial" w:cs="Arial"/>
        </w:rPr>
        <w:t xml:space="preserve"> </w:t>
      </w:r>
      <w:r>
        <w:rPr>
          <w:rFonts w:ascii="Arial" w:hAnsi="Arial" w:cs="Arial"/>
        </w:rPr>
        <w:t>fund</w:t>
      </w:r>
      <w:r w:rsidR="00532623">
        <w:rPr>
          <w:rFonts w:ascii="Arial" w:hAnsi="Arial" w:cs="Arial"/>
        </w:rPr>
        <w:t xml:space="preserve"> (GIS fund)</w:t>
      </w:r>
      <w:r>
        <w:rPr>
          <w:rFonts w:ascii="Arial" w:hAnsi="Arial" w:cs="Arial"/>
        </w:rPr>
        <w:t xml:space="preserve"> was established in 2001 by Ordinance 14270 to provide an accounting mechanism to track the full costs associated with operating, maintaining, and enhancing the County's GIS services</w:t>
      </w:r>
      <w:r w:rsidR="00830F6D">
        <w:rPr>
          <w:rFonts w:ascii="Arial" w:hAnsi="Arial" w:cs="Arial"/>
        </w:rPr>
        <w:t xml:space="preserve"> "that serve</w:t>
      </w:r>
      <w:r>
        <w:rPr>
          <w:rFonts w:ascii="Arial" w:hAnsi="Arial" w:cs="Arial"/>
        </w:rPr>
        <w:t xml:space="preserve"> </w:t>
      </w:r>
      <w:r w:rsidR="009D46F6">
        <w:rPr>
          <w:rFonts w:ascii="Arial" w:hAnsi="Arial" w:cs="Arial"/>
        </w:rPr>
        <w:t xml:space="preserve">both county agencies and external customers." </w:t>
      </w:r>
      <w:r w:rsidR="006D49CE">
        <w:rPr>
          <w:rFonts w:ascii="Arial" w:hAnsi="Arial" w:cs="Arial"/>
        </w:rPr>
        <w:t xml:space="preserve">In 2013, the Council adopted Ordinance 17527, which reorganized and standardized King County code language </w:t>
      </w:r>
      <w:r w:rsidR="00A34590">
        <w:rPr>
          <w:rFonts w:ascii="Arial" w:hAnsi="Arial" w:cs="Arial"/>
        </w:rPr>
        <w:t>for</w:t>
      </w:r>
      <w:r w:rsidR="006D49CE">
        <w:rPr>
          <w:rFonts w:ascii="Arial" w:hAnsi="Arial" w:cs="Arial"/>
        </w:rPr>
        <w:t xml:space="preserve"> </w:t>
      </w:r>
      <w:r w:rsidR="00532623">
        <w:rPr>
          <w:rFonts w:ascii="Arial" w:hAnsi="Arial" w:cs="Arial"/>
        </w:rPr>
        <w:t xml:space="preserve">existing </w:t>
      </w:r>
      <w:r w:rsidR="006D49CE">
        <w:rPr>
          <w:rFonts w:ascii="Arial" w:hAnsi="Arial" w:cs="Arial"/>
        </w:rPr>
        <w:t>County funds</w:t>
      </w:r>
      <w:r w:rsidR="000D5C8D">
        <w:rPr>
          <w:rFonts w:ascii="Arial" w:hAnsi="Arial" w:cs="Arial"/>
        </w:rPr>
        <w:t xml:space="preserve">. This ordinance </w:t>
      </w:r>
      <w:r w:rsidR="006D49CE">
        <w:rPr>
          <w:rFonts w:ascii="Arial" w:hAnsi="Arial" w:cs="Arial"/>
        </w:rPr>
        <w:t>removed the explicit authorization for the GIS fund to serve both county agencies and external customers originally granted by Ordinance 14270, as well as removed language requiring the establishment of charges that recovered the full cost of GIS fund services and operations.</w:t>
      </w:r>
    </w:p>
    <w:p w14:paraId="139DE190" w14:textId="77777777" w:rsidR="006D49CE" w:rsidRDefault="006D49CE" w:rsidP="00AA2A47">
      <w:pPr>
        <w:widowControl w:val="0"/>
        <w:spacing w:line="252" w:lineRule="auto"/>
        <w:jc w:val="both"/>
        <w:rPr>
          <w:rFonts w:ascii="Arial" w:hAnsi="Arial" w:cs="Arial"/>
        </w:rPr>
      </w:pPr>
    </w:p>
    <w:p w14:paraId="556A4152" w14:textId="5B2E560D" w:rsidR="00960D52" w:rsidRDefault="00FA6B1B" w:rsidP="00AA2A47">
      <w:pPr>
        <w:widowControl w:val="0"/>
        <w:spacing w:line="252" w:lineRule="auto"/>
        <w:jc w:val="both"/>
        <w:rPr>
          <w:rFonts w:ascii="Arial" w:hAnsi="Arial" w:cs="Arial"/>
        </w:rPr>
      </w:pPr>
      <w:r>
        <w:rPr>
          <w:rFonts w:ascii="Arial" w:hAnsi="Arial" w:cs="Arial"/>
        </w:rPr>
        <w:t xml:space="preserve">Proposed Ordinance 2021-0328 would </w:t>
      </w:r>
      <w:r w:rsidR="00F12370">
        <w:rPr>
          <w:rFonts w:ascii="Arial" w:hAnsi="Arial" w:cs="Arial"/>
        </w:rPr>
        <w:t xml:space="preserve">add language </w:t>
      </w:r>
      <w:r w:rsidR="00206B20">
        <w:rPr>
          <w:rFonts w:ascii="Arial" w:hAnsi="Arial" w:cs="Arial"/>
        </w:rPr>
        <w:t xml:space="preserve">to </w:t>
      </w:r>
      <w:r w:rsidR="006C22A7">
        <w:rPr>
          <w:rFonts w:ascii="Arial" w:hAnsi="Arial" w:cs="Arial"/>
        </w:rPr>
        <w:t xml:space="preserve">the section of King County Code concerning the </w:t>
      </w:r>
      <w:r w:rsidR="00A34478">
        <w:rPr>
          <w:rFonts w:ascii="Arial" w:hAnsi="Arial" w:cs="Arial"/>
        </w:rPr>
        <w:t>GIS</w:t>
      </w:r>
      <w:r w:rsidR="006C22A7">
        <w:rPr>
          <w:rFonts w:ascii="Arial" w:hAnsi="Arial" w:cs="Arial"/>
        </w:rPr>
        <w:t xml:space="preserve"> fund</w:t>
      </w:r>
      <w:r w:rsidR="006D7A7F">
        <w:rPr>
          <w:rFonts w:ascii="Arial" w:hAnsi="Arial" w:cs="Arial"/>
        </w:rPr>
        <w:t xml:space="preserve"> (K.C.C. 4A.200.320)</w:t>
      </w:r>
      <w:r w:rsidR="006C22A7">
        <w:rPr>
          <w:rFonts w:ascii="Arial" w:hAnsi="Arial" w:cs="Arial"/>
        </w:rPr>
        <w:t xml:space="preserve">, clarifying that </w:t>
      </w:r>
      <w:r w:rsidR="00F12370">
        <w:rPr>
          <w:rFonts w:ascii="Arial" w:hAnsi="Arial" w:cs="Arial"/>
        </w:rPr>
        <w:t>King County's geographic information systems serve both County agencies and external customers and that the fund is authorized to enter into service contracts.</w:t>
      </w:r>
      <w:r w:rsidR="007770A4">
        <w:rPr>
          <w:rFonts w:ascii="Arial" w:hAnsi="Arial" w:cs="Arial"/>
        </w:rPr>
        <w:t xml:space="preserve"> </w:t>
      </w:r>
      <w:r w:rsidR="00960D52">
        <w:rPr>
          <w:rFonts w:ascii="Arial" w:hAnsi="Arial" w:cs="Arial"/>
        </w:rPr>
        <w:t>Executive staff confirmed that the proposed ordinance only makes changes t</w:t>
      </w:r>
      <w:r w:rsidR="007770A4">
        <w:rPr>
          <w:rFonts w:ascii="Arial" w:hAnsi="Arial" w:cs="Arial"/>
        </w:rPr>
        <w:t>hat</w:t>
      </w:r>
      <w:r w:rsidR="00960D52">
        <w:rPr>
          <w:rFonts w:ascii="Arial" w:hAnsi="Arial" w:cs="Arial"/>
        </w:rPr>
        <w:t xml:space="preserve"> bring the code in line with what the GIS program is already doing and </w:t>
      </w:r>
      <w:r w:rsidR="00B940F8">
        <w:rPr>
          <w:rFonts w:ascii="Arial" w:hAnsi="Arial" w:cs="Arial"/>
        </w:rPr>
        <w:t>does not</w:t>
      </w:r>
      <w:r w:rsidR="00960D52">
        <w:rPr>
          <w:rFonts w:ascii="Arial" w:hAnsi="Arial" w:cs="Arial"/>
        </w:rPr>
        <w:t xml:space="preserve"> provide any new authority. While the requirement for full-cost recovery was removed in Ordinance 14270, Executive staff confirmed that the GIS program currently seeks 100% cost recovery from both external and internal customers</w:t>
      </w:r>
      <w:r w:rsidR="00006780">
        <w:rPr>
          <w:rFonts w:ascii="Arial" w:hAnsi="Arial" w:cs="Arial"/>
        </w:rPr>
        <w:t xml:space="preserve"> and has no plans to change this</w:t>
      </w:r>
      <w:r w:rsidR="00946FA1">
        <w:rPr>
          <w:rFonts w:ascii="Arial" w:hAnsi="Arial" w:cs="Arial"/>
        </w:rPr>
        <w:t xml:space="preserve"> in the future</w:t>
      </w:r>
      <w:r w:rsidR="00960D52">
        <w:rPr>
          <w:rFonts w:ascii="Arial" w:hAnsi="Arial" w:cs="Arial"/>
        </w:rPr>
        <w:t>.</w:t>
      </w:r>
    </w:p>
    <w:p w14:paraId="1BB1BE82" w14:textId="6858C007" w:rsidR="00960D52" w:rsidRDefault="00960D52" w:rsidP="00AA2A47">
      <w:pPr>
        <w:widowControl w:val="0"/>
        <w:spacing w:line="264" w:lineRule="auto"/>
        <w:jc w:val="both"/>
        <w:rPr>
          <w:rFonts w:ascii="Arial" w:hAnsi="Arial" w:cs="Arial"/>
        </w:rPr>
      </w:pPr>
    </w:p>
    <w:p w14:paraId="75D080A0" w14:textId="397AFAEC" w:rsidR="006D4045" w:rsidRDefault="006D4045" w:rsidP="00AA2A47">
      <w:pPr>
        <w:widowControl w:val="0"/>
        <w:spacing w:line="264" w:lineRule="auto"/>
        <w:contextualSpacing/>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AE35E87" w14:textId="4812F572" w:rsidR="006D4045" w:rsidRDefault="006D4045" w:rsidP="00AA2A47">
      <w:pPr>
        <w:widowControl w:val="0"/>
        <w:spacing w:line="264" w:lineRule="auto"/>
        <w:contextualSpacing/>
        <w:rPr>
          <w:rFonts w:ascii="Arial" w:hAnsi="Arial" w:cs="Arial"/>
        </w:rPr>
      </w:pPr>
    </w:p>
    <w:p w14:paraId="33C3493B" w14:textId="2A180986" w:rsidR="00C5417F" w:rsidRDefault="00DE5FD9" w:rsidP="00AA2A47">
      <w:pPr>
        <w:widowControl w:val="0"/>
        <w:spacing w:line="264" w:lineRule="auto"/>
        <w:contextualSpacing/>
        <w:jc w:val="both"/>
        <w:rPr>
          <w:rFonts w:ascii="Arial" w:hAnsi="Arial" w:cs="Arial"/>
        </w:rPr>
      </w:pPr>
      <w:r>
        <w:rPr>
          <w:rFonts w:ascii="Arial" w:hAnsi="Arial" w:cs="Arial"/>
        </w:rPr>
        <w:t>The King County Geographic Information System Center (KCGIS), housed in the King County Department of Information Technology, serves King County agencies and external clients with Geographic Information Services (GIS)</w:t>
      </w:r>
      <w:r w:rsidR="00580294">
        <w:rPr>
          <w:rFonts w:ascii="Arial" w:hAnsi="Arial" w:cs="Arial"/>
        </w:rPr>
        <w:t xml:space="preserve">. GIS </w:t>
      </w:r>
      <w:r>
        <w:rPr>
          <w:rFonts w:ascii="Arial" w:hAnsi="Arial" w:cs="Arial"/>
        </w:rPr>
        <w:t>refers to a system that analyzes and displays geographically referenced data. GIS mapping and analysis is used in many County and external functions such as property appraisal, permit review, emergency services</w:t>
      </w:r>
      <w:r w:rsidR="00873C85">
        <w:rPr>
          <w:rFonts w:ascii="Arial" w:hAnsi="Arial" w:cs="Arial"/>
        </w:rPr>
        <w:t xml:space="preserve">, </w:t>
      </w:r>
      <w:r w:rsidR="00AA7CB1">
        <w:rPr>
          <w:rFonts w:ascii="Arial" w:hAnsi="Arial" w:cs="Arial"/>
        </w:rPr>
        <w:t>human services</w:t>
      </w:r>
      <w:r w:rsidR="001E63E2">
        <w:rPr>
          <w:rFonts w:ascii="Arial" w:hAnsi="Arial" w:cs="Arial"/>
        </w:rPr>
        <w:t xml:space="preserve"> delivery, </w:t>
      </w:r>
      <w:r w:rsidR="00AA7CB1">
        <w:rPr>
          <w:rFonts w:ascii="Arial" w:hAnsi="Arial" w:cs="Arial"/>
        </w:rPr>
        <w:t>wastewater facilities plannin</w:t>
      </w:r>
      <w:r w:rsidR="00C2380F">
        <w:rPr>
          <w:rFonts w:ascii="Arial" w:hAnsi="Arial" w:cs="Arial"/>
        </w:rPr>
        <w:t xml:space="preserve">g, among many other functions. </w:t>
      </w:r>
    </w:p>
    <w:p w14:paraId="1F9C32EF" w14:textId="548BF562" w:rsidR="001B64EF" w:rsidRDefault="001B64EF" w:rsidP="00AA2A47">
      <w:pPr>
        <w:widowControl w:val="0"/>
        <w:spacing w:line="264" w:lineRule="auto"/>
        <w:contextualSpacing/>
        <w:jc w:val="both"/>
        <w:rPr>
          <w:rFonts w:ascii="Arial" w:hAnsi="Arial" w:cs="Arial"/>
        </w:rPr>
      </w:pPr>
    </w:p>
    <w:p w14:paraId="1F9BB9F5" w14:textId="707D36F9" w:rsidR="00A93FC9" w:rsidRDefault="005A5DA1" w:rsidP="00AA2A47">
      <w:pPr>
        <w:widowControl w:val="0"/>
        <w:spacing w:line="264" w:lineRule="auto"/>
        <w:contextualSpacing/>
        <w:jc w:val="both"/>
        <w:rPr>
          <w:rFonts w:ascii="Arial" w:hAnsi="Arial" w:cs="Arial"/>
        </w:rPr>
      </w:pPr>
      <w:r>
        <w:rPr>
          <w:rFonts w:ascii="Arial" w:hAnsi="Arial" w:cs="Arial"/>
        </w:rPr>
        <w:t xml:space="preserve">According to </w:t>
      </w:r>
      <w:r w:rsidR="008F4652">
        <w:rPr>
          <w:rFonts w:ascii="Arial" w:hAnsi="Arial" w:cs="Arial"/>
        </w:rPr>
        <w:t>the</w:t>
      </w:r>
      <w:r>
        <w:rPr>
          <w:rFonts w:ascii="Arial" w:hAnsi="Arial" w:cs="Arial"/>
        </w:rPr>
        <w:t xml:space="preserve"> </w:t>
      </w:r>
      <w:r w:rsidR="00804AA5">
        <w:rPr>
          <w:rFonts w:ascii="Arial" w:hAnsi="Arial" w:cs="Arial"/>
        </w:rPr>
        <w:t>available</w:t>
      </w:r>
      <w:r w:rsidR="00873C85">
        <w:rPr>
          <w:rFonts w:ascii="Arial" w:hAnsi="Arial" w:cs="Arial"/>
        </w:rPr>
        <w:t xml:space="preserve"> KCGIS</w:t>
      </w:r>
      <w:r w:rsidR="00804AA5">
        <w:rPr>
          <w:rFonts w:ascii="Arial" w:hAnsi="Arial" w:cs="Arial"/>
        </w:rPr>
        <w:t xml:space="preserve"> </w:t>
      </w:r>
      <w:r>
        <w:rPr>
          <w:rFonts w:ascii="Arial" w:hAnsi="Arial" w:cs="Arial"/>
        </w:rPr>
        <w:t>Operations &amp; Maintenance Plan,</w:t>
      </w:r>
      <w:r w:rsidR="00067E91">
        <w:rPr>
          <w:rStyle w:val="FootnoteReference"/>
          <w:rFonts w:ascii="Arial" w:hAnsi="Arial" w:cs="Arial"/>
        </w:rPr>
        <w:footnoteReference w:id="1"/>
      </w:r>
      <w:r>
        <w:rPr>
          <w:rFonts w:ascii="Arial" w:hAnsi="Arial" w:cs="Arial"/>
        </w:rPr>
        <w:t xml:space="preserve"> </w:t>
      </w:r>
      <w:r w:rsidR="00187E18">
        <w:rPr>
          <w:rFonts w:ascii="Arial" w:hAnsi="Arial" w:cs="Arial"/>
        </w:rPr>
        <w:t xml:space="preserve">County </w:t>
      </w:r>
      <w:r>
        <w:rPr>
          <w:rFonts w:ascii="Arial" w:hAnsi="Arial" w:cs="Arial"/>
        </w:rPr>
        <w:t xml:space="preserve">agencies with </w:t>
      </w:r>
      <w:r w:rsidR="00187E18">
        <w:rPr>
          <w:rFonts w:ascii="Arial" w:hAnsi="Arial" w:cs="Arial"/>
        </w:rPr>
        <w:t xml:space="preserve">embedded </w:t>
      </w:r>
      <w:r>
        <w:rPr>
          <w:rFonts w:ascii="Arial" w:hAnsi="Arial" w:cs="Arial"/>
        </w:rPr>
        <w:t>GIS units provide business specific GIS services in-house. For</w:t>
      </w:r>
      <w:r w:rsidR="00825750">
        <w:rPr>
          <w:rFonts w:ascii="Arial" w:hAnsi="Arial" w:cs="Arial"/>
        </w:rPr>
        <w:t xml:space="preserve"> agencies without a GIS unit or when</w:t>
      </w:r>
      <w:r w:rsidR="00540C14">
        <w:rPr>
          <w:rFonts w:ascii="Arial" w:hAnsi="Arial" w:cs="Arial"/>
        </w:rPr>
        <w:t xml:space="preserve"> in-house agency GIS services are not feasible or practical</w:t>
      </w:r>
      <w:r w:rsidR="002D3C6D">
        <w:rPr>
          <w:rFonts w:ascii="Arial" w:hAnsi="Arial" w:cs="Arial"/>
        </w:rPr>
        <w:t>, and for external</w:t>
      </w:r>
      <w:r w:rsidR="00B35DDA">
        <w:rPr>
          <w:rFonts w:ascii="Arial" w:hAnsi="Arial" w:cs="Arial"/>
        </w:rPr>
        <w:t xml:space="preserve"> clients</w:t>
      </w:r>
      <w:r w:rsidR="00540C14">
        <w:rPr>
          <w:rFonts w:ascii="Arial" w:hAnsi="Arial" w:cs="Arial"/>
        </w:rPr>
        <w:t>, the KCGIS Center offers GIS staffing and project services on a cost reimbursable basis.</w:t>
      </w:r>
      <w:r w:rsidR="008843EA">
        <w:rPr>
          <w:rFonts w:ascii="Arial" w:hAnsi="Arial" w:cs="Arial"/>
        </w:rPr>
        <w:t xml:space="preserve"> </w:t>
      </w:r>
    </w:p>
    <w:p w14:paraId="72B9501A" w14:textId="4A42FB44" w:rsidR="009A4894" w:rsidRDefault="009A4894" w:rsidP="00AA2A47">
      <w:pPr>
        <w:widowControl w:val="0"/>
        <w:spacing w:line="264" w:lineRule="auto"/>
        <w:contextualSpacing/>
        <w:jc w:val="both"/>
        <w:rPr>
          <w:rFonts w:ascii="Arial" w:hAnsi="Arial" w:cs="Arial"/>
        </w:rPr>
      </w:pPr>
    </w:p>
    <w:p w14:paraId="37BAD6EA" w14:textId="7C81187A" w:rsidR="004D5A54" w:rsidRDefault="00325B34" w:rsidP="00AA2A47">
      <w:pPr>
        <w:widowControl w:val="0"/>
        <w:spacing w:line="264" w:lineRule="auto"/>
        <w:contextualSpacing/>
        <w:jc w:val="both"/>
        <w:rPr>
          <w:rFonts w:ascii="Arial" w:hAnsi="Arial" w:cs="Arial"/>
        </w:rPr>
      </w:pPr>
      <w:r>
        <w:rPr>
          <w:rFonts w:ascii="Arial" w:hAnsi="Arial" w:cs="Arial"/>
        </w:rPr>
        <w:t>Ord</w:t>
      </w:r>
      <w:r w:rsidR="002E6F4A">
        <w:rPr>
          <w:rFonts w:ascii="Arial" w:hAnsi="Arial" w:cs="Arial"/>
        </w:rPr>
        <w:t>inance</w:t>
      </w:r>
      <w:r>
        <w:rPr>
          <w:rFonts w:ascii="Arial" w:hAnsi="Arial" w:cs="Arial"/>
        </w:rPr>
        <w:t xml:space="preserve"> 14270</w:t>
      </w:r>
      <w:r w:rsidR="0052350A">
        <w:rPr>
          <w:rFonts w:ascii="Arial" w:hAnsi="Arial" w:cs="Arial"/>
        </w:rPr>
        <w:t xml:space="preserve">, </w:t>
      </w:r>
      <w:r w:rsidR="00620A9C">
        <w:rPr>
          <w:rFonts w:ascii="Arial" w:hAnsi="Arial" w:cs="Arial"/>
        </w:rPr>
        <w:t xml:space="preserve">passed by the Council </w:t>
      </w:r>
      <w:r w:rsidR="004D5A54">
        <w:rPr>
          <w:rFonts w:ascii="Arial" w:hAnsi="Arial" w:cs="Arial"/>
        </w:rPr>
        <w:t>in 2001</w:t>
      </w:r>
      <w:r w:rsidR="0052350A">
        <w:rPr>
          <w:rFonts w:ascii="Arial" w:hAnsi="Arial" w:cs="Arial"/>
        </w:rPr>
        <w:t>,</w:t>
      </w:r>
      <w:r w:rsidR="002E6F4A">
        <w:rPr>
          <w:rFonts w:ascii="Arial" w:hAnsi="Arial" w:cs="Arial"/>
        </w:rPr>
        <w:t xml:space="preserve"> </w:t>
      </w:r>
      <w:r w:rsidR="00620A9C">
        <w:rPr>
          <w:rFonts w:ascii="Arial" w:hAnsi="Arial" w:cs="Arial"/>
        </w:rPr>
        <w:t>created</w:t>
      </w:r>
      <w:r w:rsidR="00425901">
        <w:rPr>
          <w:rFonts w:ascii="Arial" w:hAnsi="Arial" w:cs="Arial"/>
        </w:rPr>
        <w:t xml:space="preserve"> the Geographic Information Systems fund (GIS fund),</w:t>
      </w:r>
      <w:r w:rsidR="00620A9C">
        <w:rPr>
          <w:rFonts w:ascii="Arial" w:hAnsi="Arial" w:cs="Arial"/>
        </w:rPr>
        <w:t xml:space="preserve"> an internal services fund</w:t>
      </w:r>
      <w:r w:rsidR="00DC11AA">
        <w:rPr>
          <w:rFonts w:ascii="Arial" w:hAnsi="Arial" w:cs="Arial"/>
        </w:rPr>
        <w:t xml:space="preserve"> to provide an accounting mechanism to track the </w:t>
      </w:r>
      <w:r w:rsidR="003E4262">
        <w:rPr>
          <w:rFonts w:ascii="Arial" w:hAnsi="Arial" w:cs="Arial"/>
        </w:rPr>
        <w:t>full costs associated with operating, maintaining, and enhancing the County's GIS</w:t>
      </w:r>
      <w:r w:rsidR="00177260">
        <w:rPr>
          <w:rFonts w:ascii="Arial" w:hAnsi="Arial" w:cs="Arial"/>
        </w:rPr>
        <w:t xml:space="preserve"> services</w:t>
      </w:r>
      <w:r w:rsidR="00266303">
        <w:rPr>
          <w:rFonts w:ascii="Arial" w:hAnsi="Arial" w:cs="Arial"/>
        </w:rPr>
        <w:t xml:space="preserve"> that serve "both county agencies and external customers</w:t>
      </w:r>
      <w:r w:rsidR="003E4262">
        <w:rPr>
          <w:rFonts w:ascii="Arial" w:hAnsi="Arial" w:cs="Arial"/>
        </w:rPr>
        <w:t>.</w:t>
      </w:r>
      <w:r w:rsidR="00266303">
        <w:rPr>
          <w:rFonts w:ascii="Arial" w:hAnsi="Arial" w:cs="Arial"/>
        </w:rPr>
        <w:t>"</w:t>
      </w:r>
      <w:r w:rsidR="003E4262">
        <w:rPr>
          <w:rFonts w:ascii="Arial" w:hAnsi="Arial" w:cs="Arial"/>
        </w:rPr>
        <w:t xml:space="preserve"> </w:t>
      </w:r>
      <w:r w:rsidR="00957EE9">
        <w:rPr>
          <w:rFonts w:ascii="Arial" w:hAnsi="Arial" w:cs="Arial"/>
        </w:rPr>
        <w:t>According to the transmittal letter,</w:t>
      </w:r>
      <w:r w:rsidR="00183CB2">
        <w:rPr>
          <w:rFonts w:ascii="Arial" w:hAnsi="Arial" w:cs="Arial"/>
        </w:rPr>
        <w:t xml:space="preserve"> </w:t>
      </w:r>
      <w:r w:rsidR="001D6685">
        <w:rPr>
          <w:rFonts w:ascii="Arial" w:hAnsi="Arial" w:cs="Arial"/>
        </w:rPr>
        <w:t>KCGIS</w:t>
      </w:r>
      <w:r w:rsidR="00183CB2">
        <w:rPr>
          <w:rFonts w:ascii="Arial" w:hAnsi="Arial" w:cs="Arial"/>
        </w:rPr>
        <w:t xml:space="preserve"> systematically pursued work with outside agencies </w:t>
      </w:r>
      <w:r w:rsidR="002D33FB">
        <w:rPr>
          <w:rFonts w:ascii="Arial" w:hAnsi="Arial" w:cs="Arial"/>
        </w:rPr>
        <w:t xml:space="preserve">on the basis of this language </w:t>
      </w:r>
      <w:r w:rsidR="00183CB2">
        <w:rPr>
          <w:rFonts w:ascii="Arial" w:hAnsi="Arial" w:cs="Arial"/>
        </w:rPr>
        <w:t>and since 2002,</w:t>
      </w:r>
      <w:r w:rsidR="004D5A54">
        <w:rPr>
          <w:rFonts w:ascii="Arial" w:hAnsi="Arial" w:cs="Arial"/>
        </w:rPr>
        <w:t xml:space="preserve"> the proportion of geographic information systems work performed for external customers has ranged from 24 percent to 47 percent of total GIS client services revenue.</w:t>
      </w:r>
      <w:r w:rsidR="00043684">
        <w:rPr>
          <w:rFonts w:ascii="Arial" w:hAnsi="Arial" w:cs="Arial"/>
        </w:rPr>
        <w:t xml:space="preserve"> Ordinance 14270 </w:t>
      </w:r>
      <w:r w:rsidR="006D7A7F">
        <w:rPr>
          <w:rFonts w:ascii="Arial" w:hAnsi="Arial" w:cs="Arial"/>
        </w:rPr>
        <w:t xml:space="preserve">also </w:t>
      </w:r>
      <w:r w:rsidR="00043684">
        <w:rPr>
          <w:rFonts w:ascii="Arial" w:hAnsi="Arial" w:cs="Arial"/>
        </w:rPr>
        <w:t>directed the establishment of charges to</w:t>
      </w:r>
      <w:r w:rsidR="008F75C3">
        <w:rPr>
          <w:rFonts w:ascii="Arial" w:hAnsi="Arial" w:cs="Arial"/>
        </w:rPr>
        <w:t xml:space="preserve"> recover full costing for geographic information systems fund services and operations.</w:t>
      </w:r>
    </w:p>
    <w:p w14:paraId="72637120" w14:textId="77777777" w:rsidR="004D5A54" w:rsidRDefault="004D5A54" w:rsidP="00AA2A47">
      <w:pPr>
        <w:widowControl w:val="0"/>
        <w:spacing w:line="264" w:lineRule="auto"/>
        <w:contextualSpacing/>
        <w:jc w:val="both"/>
        <w:rPr>
          <w:rFonts w:ascii="Arial" w:hAnsi="Arial" w:cs="Arial"/>
        </w:rPr>
      </w:pPr>
    </w:p>
    <w:p w14:paraId="3BB475FE" w14:textId="172B4898" w:rsidR="00BA7B17" w:rsidRDefault="004A4A5A" w:rsidP="00AA2A47">
      <w:pPr>
        <w:widowControl w:val="0"/>
        <w:spacing w:line="264" w:lineRule="auto"/>
        <w:contextualSpacing/>
        <w:jc w:val="both"/>
        <w:rPr>
          <w:rFonts w:ascii="Arial" w:hAnsi="Arial" w:cs="Arial"/>
        </w:rPr>
      </w:pPr>
      <w:r>
        <w:rPr>
          <w:rFonts w:ascii="Arial" w:hAnsi="Arial" w:cs="Arial"/>
        </w:rPr>
        <w:t xml:space="preserve">In </w:t>
      </w:r>
      <w:r w:rsidR="00132985">
        <w:rPr>
          <w:rFonts w:ascii="Arial" w:hAnsi="Arial" w:cs="Arial"/>
        </w:rPr>
        <w:t xml:space="preserve">2013, the Council adopted </w:t>
      </w:r>
      <w:r w:rsidR="004D5A54">
        <w:rPr>
          <w:rFonts w:ascii="Arial" w:hAnsi="Arial" w:cs="Arial"/>
        </w:rPr>
        <w:t>Ord</w:t>
      </w:r>
      <w:r w:rsidR="0047506F">
        <w:rPr>
          <w:rFonts w:ascii="Arial" w:hAnsi="Arial" w:cs="Arial"/>
        </w:rPr>
        <w:t>inance</w:t>
      </w:r>
      <w:r w:rsidR="004D5A54">
        <w:rPr>
          <w:rFonts w:ascii="Arial" w:hAnsi="Arial" w:cs="Arial"/>
        </w:rPr>
        <w:t xml:space="preserve"> 17</w:t>
      </w:r>
      <w:r w:rsidR="00266F79">
        <w:rPr>
          <w:rFonts w:ascii="Arial" w:hAnsi="Arial" w:cs="Arial"/>
        </w:rPr>
        <w:t>527</w:t>
      </w:r>
      <w:r w:rsidR="00132985">
        <w:rPr>
          <w:rFonts w:ascii="Arial" w:hAnsi="Arial" w:cs="Arial"/>
        </w:rPr>
        <w:t>, which</w:t>
      </w:r>
      <w:r w:rsidR="00266F79">
        <w:rPr>
          <w:rFonts w:ascii="Arial" w:hAnsi="Arial" w:cs="Arial"/>
        </w:rPr>
        <w:t xml:space="preserve"> </w:t>
      </w:r>
      <w:r w:rsidR="00E0677B">
        <w:rPr>
          <w:rFonts w:ascii="Arial" w:hAnsi="Arial" w:cs="Arial"/>
        </w:rPr>
        <w:t>reorganized</w:t>
      </w:r>
      <w:r w:rsidR="00B40FCA">
        <w:rPr>
          <w:rFonts w:ascii="Arial" w:hAnsi="Arial" w:cs="Arial"/>
        </w:rPr>
        <w:t xml:space="preserve"> and standardized </w:t>
      </w:r>
      <w:r w:rsidR="006A097F">
        <w:rPr>
          <w:rFonts w:ascii="Arial" w:hAnsi="Arial" w:cs="Arial"/>
        </w:rPr>
        <w:t xml:space="preserve">King County code language </w:t>
      </w:r>
      <w:r w:rsidR="00C1749D">
        <w:rPr>
          <w:rFonts w:ascii="Arial" w:hAnsi="Arial" w:cs="Arial"/>
        </w:rPr>
        <w:t>for</w:t>
      </w:r>
      <w:r w:rsidR="006A097F">
        <w:rPr>
          <w:rFonts w:ascii="Arial" w:hAnsi="Arial" w:cs="Arial"/>
        </w:rPr>
        <w:t xml:space="preserve"> </w:t>
      </w:r>
      <w:r w:rsidR="00B35812">
        <w:rPr>
          <w:rFonts w:ascii="Arial" w:hAnsi="Arial" w:cs="Arial"/>
        </w:rPr>
        <w:t xml:space="preserve">existing </w:t>
      </w:r>
      <w:r w:rsidR="006A097F">
        <w:rPr>
          <w:rFonts w:ascii="Arial" w:hAnsi="Arial" w:cs="Arial"/>
        </w:rPr>
        <w:t>County funds</w:t>
      </w:r>
      <w:r w:rsidR="00101E9D">
        <w:rPr>
          <w:rFonts w:ascii="Arial" w:hAnsi="Arial" w:cs="Arial"/>
        </w:rPr>
        <w:t xml:space="preserve"> and which w</w:t>
      </w:r>
      <w:r w:rsidR="00E0677B">
        <w:rPr>
          <w:rFonts w:ascii="Arial" w:hAnsi="Arial" w:cs="Arial"/>
        </w:rPr>
        <w:t xml:space="preserve">as a part of a series of ordinances </w:t>
      </w:r>
      <w:r w:rsidR="006D7A7F">
        <w:rPr>
          <w:rFonts w:ascii="Arial" w:hAnsi="Arial" w:cs="Arial"/>
        </w:rPr>
        <w:t xml:space="preserve">updating and reorganizing code language on taxes, fees, and funds into a </w:t>
      </w:r>
      <w:r w:rsidR="00E46815">
        <w:rPr>
          <w:rFonts w:ascii="Arial" w:hAnsi="Arial" w:cs="Arial"/>
        </w:rPr>
        <w:t>new code title on</w:t>
      </w:r>
      <w:r w:rsidR="00101E9D">
        <w:rPr>
          <w:rFonts w:ascii="Arial" w:hAnsi="Arial" w:cs="Arial"/>
        </w:rPr>
        <w:t xml:space="preserve"> revenue and fiscal regulation (K.C.C. Title 4A). </w:t>
      </w:r>
      <w:r w:rsidR="00E97A10">
        <w:rPr>
          <w:rFonts w:ascii="Arial" w:hAnsi="Arial" w:cs="Arial"/>
        </w:rPr>
        <w:t>Ordinance 1752</w:t>
      </w:r>
      <w:r w:rsidR="006D7A7F">
        <w:rPr>
          <w:rFonts w:ascii="Arial" w:hAnsi="Arial" w:cs="Arial"/>
        </w:rPr>
        <w:t>7</w:t>
      </w:r>
      <w:r w:rsidR="002871AB">
        <w:rPr>
          <w:rFonts w:ascii="Arial" w:hAnsi="Arial" w:cs="Arial"/>
        </w:rPr>
        <w:t xml:space="preserve"> </w:t>
      </w:r>
      <w:r w:rsidR="006D7A7F">
        <w:rPr>
          <w:rFonts w:ascii="Arial" w:hAnsi="Arial" w:cs="Arial"/>
        </w:rPr>
        <w:t xml:space="preserve">also </w:t>
      </w:r>
      <w:r w:rsidR="002871AB">
        <w:rPr>
          <w:rFonts w:ascii="Arial" w:hAnsi="Arial" w:cs="Arial"/>
        </w:rPr>
        <w:t xml:space="preserve">removed the explicit authorization for the </w:t>
      </w:r>
      <w:r w:rsidR="00E97A10">
        <w:rPr>
          <w:rFonts w:ascii="Arial" w:hAnsi="Arial" w:cs="Arial"/>
        </w:rPr>
        <w:t xml:space="preserve">GIS </w:t>
      </w:r>
      <w:r w:rsidR="002871AB">
        <w:rPr>
          <w:rFonts w:ascii="Arial" w:hAnsi="Arial" w:cs="Arial"/>
        </w:rPr>
        <w:t>fund to serve both county agencies and external customers originally granted b</w:t>
      </w:r>
      <w:r w:rsidR="006304A3">
        <w:rPr>
          <w:rFonts w:ascii="Arial" w:hAnsi="Arial" w:cs="Arial"/>
        </w:rPr>
        <w:t xml:space="preserve">y </w:t>
      </w:r>
      <w:r w:rsidR="002871AB">
        <w:rPr>
          <w:rFonts w:ascii="Arial" w:hAnsi="Arial" w:cs="Arial"/>
        </w:rPr>
        <w:t>Ord</w:t>
      </w:r>
      <w:r w:rsidR="00D35805">
        <w:rPr>
          <w:rFonts w:ascii="Arial" w:hAnsi="Arial" w:cs="Arial"/>
        </w:rPr>
        <w:t>inance</w:t>
      </w:r>
      <w:r w:rsidR="002871AB">
        <w:rPr>
          <w:rFonts w:ascii="Arial" w:hAnsi="Arial" w:cs="Arial"/>
        </w:rPr>
        <w:t xml:space="preserve"> 14270</w:t>
      </w:r>
      <w:r w:rsidR="00A677E9">
        <w:rPr>
          <w:rFonts w:ascii="Arial" w:hAnsi="Arial" w:cs="Arial"/>
        </w:rPr>
        <w:t>, as well as removed language</w:t>
      </w:r>
      <w:r w:rsidR="00A44F5F">
        <w:rPr>
          <w:rFonts w:ascii="Arial" w:hAnsi="Arial" w:cs="Arial"/>
        </w:rPr>
        <w:t xml:space="preserve"> requiring the establishment of charges that recovered the full cost of GIS fund services and operations</w:t>
      </w:r>
      <w:r w:rsidR="002871AB">
        <w:rPr>
          <w:rFonts w:ascii="Arial" w:hAnsi="Arial" w:cs="Arial"/>
        </w:rPr>
        <w:t>.</w:t>
      </w:r>
      <w:r w:rsidR="00BA7B17">
        <w:rPr>
          <w:rFonts w:ascii="Arial" w:hAnsi="Arial" w:cs="Arial"/>
        </w:rPr>
        <w:t xml:space="preserve"> </w:t>
      </w:r>
      <w:r w:rsidR="00C1579E">
        <w:rPr>
          <w:rFonts w:ascii="Arial" w:hAnsi="Arial" w:cs="Arial"/>
        </w:rPr>
        <w:t xml:space="preserve">Council staff reviewed available legislative materials and consulted with </w:t>
      </w:r>
      <w:r w:rsidR="00D03C03">
        <w:rPr>
          <w:rFonts w:ascii="Arial" w:hAnsi="Arial" w:cs="Arial"/>
        </w:rPr>
        <w:t xml:space="preserve">County </w:t>
      </w:r>
      <w:r w:rsidR="00C1579E">
        <w:rPr>
          <w:rFonts w:ascii="Arial" w:hAnsi="Arial" w:cs="Arial"/>
        </w:rPr>
        <w:t>GIS staff, however, i</w:t>
      </w:r>
      <w:r w:rsidR="009128C5">
        <w:rPr>
          <w:rFonts w:ascii="Arial" w:hAnsi="Arial" w:cs="Arial"/>
        </w:rPr>
        <w:t xml:space="preserve">t is not clear why </w:t>
      </w:r>
      <w:r w:rsidR="00DA15F5">
        <w:rPr>
          <w:rFonts w:ascii="Arial" w:hAnsi="Arial" w:cs="Arial"/>
        </w:rPr>
        <w:t>these</w:t>
      </w:r>
      <w:r w:rsidR="009128C5">
        <w:rPr>
          <w:rFonts w:ascii="Arial" w:hAnsi="Arial" w:cs="Arial"/>
        </w:rPr>
        <w:t xml:space="preserve"> change</w:t>
      </w:r>
      <w:r w:rsidR="00DA15F5">
        <w:rPr>
          <w:rFonts w:ascii="Arial" w:hAnsi="Arial" w:cs="Arial"/>
        </w:rPr>
        <w:t>s</w:t>
      </w:r>
      <w:r w:rsidR="009128C5">
        <w:rPr>
          <w:rFonts w:ascii="Arial" w:hAnsi="Arial" w:cs="Arial"/>
        </w:rPr>
        <w:t xml:space="preserve"> w</w:t>
      </w:r>
      <w:r w:rsidR="00DA15F5">
        <w:rPr>
          <w:rFonts w:ascii="Arial" w:hAnsi="Arial" w:cs="Arial"/>
        </w:rPr>
        <w:t>ere</w:t>
      </w:r>
      <w:r w:rsidR="009128C5">
        <w:rPr>
          <w:rFonts w:ascii="Arial" w:hAnsi="Arial" w:cs="Arial"/>
        </w:rPr>
        <w:t xml:space="preserve"> made</w:t>
      </w:r>
      <w:r w:rsidR="00C1579E">
        <w:rPr>
          <w:rFonts w:ascii="Arial" w:hAnsi="Arial" w:cs="Arial"/>
        </w:rPr>
        <w:t xml:space="preserve">. </w:t>
      </w:r>
      <w:r w:rsidR="00363C3A">
        <w:rPr>
          <w:rFonts w:ascii="Arial" w:hAnsi="Arial" w:cs="Arial"/>
        </w:rPr>
        <w:t xml:space="preserve">GIS staff </w:t>
      </w:r>
      <w:r w:rsidR="00855607">
        <w:rPr>
          <w:rFonts w:ascii="Arial" w:hAnsi="Arial" w:cs="Arial"/>
        </w:rPr>
        <w:t xml:space="preserve">indicate they </w:t>
      </w:r>
      <w:r w:rsidR="00BB5FC2">
        <w:rPr>
          <w:rFonts w:ascii="Arial" w:hAnsi="Arial" w:cs="Arial"/>
        </w:rPr>
        <w:t xml:space="preserve">were not aware of the change when it </w:t>
      </w:r>
      <w:r w:rsidR="00855607">
        <w:rPr>
          <w:rFonts w:ascii="Arial" w:hAnsi="Arial" w:cs="Arial"/>
        </w:rPr>
        <w:t>occurred,</w:t>
      </w:r>
      <w:r w:rsidR="00BB5FC2">
        <w:rPr>
          <w:rFonts w:ascii="Arial" w:hAnsi="Arial" w:cs="Arial"/>
        </w:rPr>
        <w:t xml:space="preserve"> and they</w:t>
      </w:r>
      <w:r w:rsidR="00855607">
        <w:rPr>
          <w:rFonts w:ascii="Arial" w:hAnsi="Arial" w:cs="Arial"/>
        </w:rPr>
        <w:t xml:space="preserve"> </w:t>
      </w:r>
      <w:r w:rsidR="00363C3A">
        <w:rPr>
          <w:rFonts w:ascii="Arial" w:hAnsi="Arial" w:cs="Arial"/>
        </w:rPr>
        <w:t xml:space="preserve">believe </w:t>
      </w:r>
      <w:r w:rsidR="00781F97">
        <w:rPr>
          <w:rFonts w:ascii="Arial" w:hAnsi="Arial" w:cs="Arial"/>
        </w:rPr>
        <w:t xml:space="preserve">it </w:t>
      </w:r>
      <w:r w:rsidR="00363C3A">
        <w:rPr>
          <w:rFonts w:ascii="Arial" w:hAnsi="Arial" w:cs="Arial"/>
        </w:rPr>
        <w:t>may have been inadvertent</w:t>
      </w:r>
      <w:r w:rsidR="006D7A7F">
        <w:rPr>
          <w:rFonts w:ascii="Arial" w:hAnsi="Arial" w:cs="Arial"/>
        </w:rPr>
        <w:t>.</w:t>
      </w:r>
    </w:p>
    <w:p w14:paraId="6C674E2F" w14:textId="522F5F67" w:rsidR="00702A40" w:rsidRDefault="00702A40" w:rsidP="00AA2A47">
      <w:pPr>
        <w:widowControl w:val="0"/>
        <w:spacing w:line="264" w:lineRule="auto"/>
        <w:contextualSpacing/>
        <w:jc w:val="both"/>
        <w:rPr>
          <w:rFonts w:ascii="Arial" w:hAnsi="Arial" w:cs="Arial"/>
        </w:rPr>
      </w:pPr>
    </w:p>
    <w:p w14:paraId="0EB0C0E3" w14:textId="06601544" w:rsidR="00074B08" w:rsidRDefault="00E10767" w:rsidP="00EE7B90">
      <w:pPr>
        <w:widowControl w:val="0"/>
        <w:spacing w:line="264" w:lineRule="auto"/>
        <w:contextualSpacing/>
        <w:jc w:val="both"/>
        <w:rPr>
          <w:rFonts w:ascii="Arial" w:hAnsi="Arial" w:cs="Arial"/>
        </w:rPr>
      </w:pPr>
      <w:r>
        <w:rPr>
          <w:rFonts w:ascii="Arial" w:hAnsi="Arial" w:cs="Arial"/>
        </w:rPr>
        <w:t>Current code</w:t>
      </w:r>
      <w:r w:rsidR="002A6BD5">
        <w:rPr>
          <w:rFonts w:ascii="Arial" w:hAnsi="Arial" w:cs="Arial"/>
        </w:rPr>
        <w:t xml:space="preserve"> (K.C.C. 4A.200.320) </w:t>
      </w:r>
      <w:r w:rsidR="00772BD7">
        <w:rPr>
          <w:rFonts w:ascii="Arial" w:hAnsi="Arial" w:cs="Arial"/>
        </w:rPr>
        <w:t>designates</w:t>
      </w:r>
      <w:r w:rsidR="000655AD">
        <w:rPr>
          <w:rFonts w:ascii="Arial" w:hAnsi="Arial" w:cs="Arial"/>
        </w:rPr>
        <w:t xml:space="preserve"> the </w:t>
      </w:r>
      <w:r w:rsidR="00AA0B73">
        <w:rPr>
          <w:rFonts w:ascii="Arial" w:hAnsi="Arial" w:cs="Arial"/>
        </w:rPr>
        <w:t>GIS</w:t>
      </w:r>
      <w:r w:rsidR="000655AD">
        <w:rPr>
          <w:rFonts w:ascii="Arial" w:hAnsi="Arial" w:cs="Arial"/>
        </w:rPr>
        <w:t xml:space="preserve"> fund</w:t>
      </w:r>
      <w:r w:rsidR="00772BD7">
        <w:rPr>
          <w:rFonts w:ascii="Arial" w:hAnsi="Arial" w:cs="Arial"/>
        </w:rPr>
        <w:t xml:space="preserve"> as</w:t>
      </w:r>
      <w:r w:rsidR="008112FC">
        <w:rPr>
          <w:rFonts w:ascii="Arial" w:hAnsi="Arial" w:cs="Arial"/>
        </w:rPr>
        <w:t xml:space="preserve"> a second tier fund</w:t>
      </w:r>
      <w:r w:rsidR="008112FC">
        <w:rPr>
          <w:rStyle w:val="FootnoteReference"/>
          <w:rFonts w:ascii="Arial" w:hAnsi="Arial" w:cs="Arial"/>
        </w:rPr>
        <w:footnoteReference w:id="2"/>
      </w:r>
      <w:r w:rsidR="008112FC">
        <w:rPr>
          <w:rFonts w:ascii="Arial" w:hAnsi="Arial" w:cs="Arial"/>
        </w:rPr>
        <w:t xml:space="preserve"> and internal services fund</w:t>
      </w:r>
      <w:r w:rsidR="007C6B12">
        <w:rPr>
          <w:rFonts w:ascii="Arial" w:hAnsi="Arial" w:cs="Arial"/>
        </w:rPr>
        <w:t xml:space="preserve"> to be managed by the Director of KCIT, as well as requires that all </w:t>
      </w:r>
      <w:r w:rsidR="007C6B12">
        <w:rPr>
          <w:rFonts w:ascii="Arial" w:hAnsi="Arial" w:cs="Arial"/>
        </w:rPr>
        <w:lastRenderedPageBreak/>
        <w:t xml:space="preserve">receipts from rates charged for the fund's services to county agencies shall be deposited in the fund. </w:t>
      </w:r>
    </w:p>
    <w:p w14:paraId="72377F60" w14:textId="77777777" w:rsidR="00BA7B17" w:rsidRDefault="00BA7B17" w:rsidP="00AA2A47">
      <w:pPr>
        <w:widowControl w:val="0"/>
        <w:spacing w:line="264" w:lineRule="auto"/>
        <w:contextualSpacing/>
        <w:jc w:val="both"/>
        <w:rPr>
          <w:rFonts w:ascii="Arial" w:hAnsi="Arial" w:cs="Arial"/>
        </w:rPr>
      </w:pPr>
    </w:p>
    <w:p w14:paraId="53A8DA3D" w14:textId="213D2940" w:rsidR="006D4045" w:rsidRDefault="00BA7B17" w:rsidP="00AA2A47">
      <w:pPr>
        <w:widowControl w:val="0"/>
        <w:spacing w:line="264" w:lineRule="auto"/>
        <w:contextualSpacing/>
        <w:rPr>
          <w:rFonts w:ascii="Arial" w:hAnsi="Arial" w:cs="Arial"/>
          <w:b/>
          <w:smallCaps/>
          <w:szCs w:val="24"/>
          <w:u w:val="single"/>
        </w:rPr>
      </w:pPr>
      <w:r>
        <w:rPr>
          <w:rFonts w:ascii="Arial" w:hAnsi="Arial" w:cs="Arial"/>
          <w:b/>
          <w:smallCaps/>
          <w:szCs w:val="24"/>
          <w:u w:val="single"/>
        </w:rPr>
        <w:t>A</w:t>
      </w:r>
      <w:r w:rsidR="006D4045">
        <w:rPr>
          <w:rFonts w:ascii="Arial" w:hAnsi="Arial" w:cs="Arial"/>
          <w:b/>
          <w:smallCaps/>
          <w:szCs w:val="24"/>
          <w:u w:val="single"/>
        </w:rPr>
        <w:t>NALYSIS</w:t>
      </w:r>
    </w:p>
    <w:p w14:paraId="0FC94A01" w14:textId="506C8921" w:rsidR="006D4045" w:rsidRDefault="006D4045" w:rsidP="00AA2A47">
      <w:pPr>
        <w:widowControl w:val="0"/>
        <w:spacing w:line="264" w:lineRule="auto"/>
        <w:contextualSpacing/>
        <w:rPr>
          <w:rFonts w:ascii="Arial" w:hAnsi="Arial" w:cs="Arial"/>
        </w:rPr>
      </w:pPr>
    </w:p>
    <w:p w14:paraId="41B70291" w14:textId="488998F3" w:rsidR="009F7183" w:rsidRDefault="009F7183" w:rsidP="00AA2A47">
      <w:pPr>
        <w:widowControl w:val="0"/>
        <w:spacing w:line="264" w:lineRule="auto"/>
        <w:contextualSpacing/>
        <w:jc w:val="both"/>
        <w:rPr>
          <w:rFonts w:ascii="Arial" w:hAnsi="Arial" w:cs="Arial"/>
        </w:rPr>
      </w:pPr>
      <w:r>
        <w:rPr>
          <w:rFonts w:ascii="Arial" w:hAnsi="Arial" w:cs="Arial"/>
        </w:rPr>
        <w:t>Proposed Ordinance 2021-0328 would update King County Code language concerning the Geographic Information Systems fund</w:t>
      </w:r>
      <w:r w:rsidR="00E85929">
        <w:rPr>
          <w:rFonts w:ascii="Arial" w:hAnsi="Arial" w:cs="Arial"/>
        </w:rPr>
        <w:t xml:space="preserve"> in K.C.C. 4A.200.320</w:t>
      </w:r>
      <w:r>
        <w:rPr>
          <w:rFonts w:ascii="Arial" w:hAnsi="Arial" w:cs="Arial"/>
        </w:rPr>
        <w:t>, clarifying that King County's geographic information systems serve both County agencies and external customers and that the fund is authorized to enter into service contracts.</w:t>
      </w:r>
      <w:r w:rsidR="00E85929">
        <w:rPr>
          <w:rFonts w:ascii="Arial" w:hAnsi="Arial" w:cs="Arial"/>
        </w:rPr>
        <w:t xml:space="preserve"> Under the proposed ordinance, receipts from rates charged to external customers shall be deposited into the fund.</w:t>
      </w:r>
    </w:p>
    <w:p w14:paraId="296014C1" w14:textId="77777777" w:rsidR="009F7183" w:rsidRDefault="009F7183" w:rsidP="00AA2A47">
      <w:pPr>
        <w:widowControl w:val="0"/>
        <w:spacing w:line="264" w:lineRule="auto"/>
        <w:contextualSpacing/>
        <w:rPr>
          <w:rFonts w:ascii="Arial" w:hAnsi="Arial" w:cs="Arial"/>
        </w:rPr>
      </w:pPr>
    </w:p>
    <w:p w14:paraId="433B7668" w14:textId="37B4B8FD" w:rsidR="00CC3EAF" w:rsidRDefault="000B72B7" w:rsidP="00EE7B90">
      <w:pPr>
        <w:widowControl w:val="0"/>
        <w:spacing w:line="264" w:lineRule="auto"/>
        <w:contextualSpacing/>
        <w:jc w:val="both"/>
        <w:rPr>
          <w:rFonts w:ascii="Arial" w:hAnsi="Arial" w:cs="Arial"/>
        </w:rPr>
      </w:pPr>
      <w:r>
        <w:rPr>
          <w:rFonts w:ascii="Arial" w:hAnsi="Arial" w:cs="Arial"/>
        </w:rPr>
        <w:t xml:space="preserve">The transmittal letter indicates that the proposed ordinance would </w:t>
      </w:r>
      <w:r w:rsidR="00BA7B17">
        <w:rPr>
          <w:rFonts w:ascii="Arial" w:hAnsi="Arial" w:cs="Arial"/>
        </w:rPr>
        <w:t>"</w:t>
      </w:r>
      <w:r w:rsidR="00B539AC">
        <w:rPr>
          <w:rFonts w:ascii="Arial" w:hAnsi="Arial" w:cs="Arial"/>
        </w:rPr>
        <w:t xml:space="preserve">restore the authorization in the King County Code for King County to provide cost reimbursable services to external customers" and also </w:t>
      </w:r>
      <w:r w:rsidR="009319D4">
        <w:rPr>
          <w:rFonts w:ascii="Arial" w:hAnsi="Arial" w:cs="Arial"/>
        </w:rPr>
        <w:t>"position KCGIS to pursue new opportunities that might arise out of a current regional GIS study conducted in partnership with Seattle, Bellevue, Kirkland, among other cities, as well as with tribes and utilities</w:t>
      </w:r>
      <w:r w:rsidR="00561999">
        <w:rPr>
          <w:rFonts w:ascii="Arial" w:hAnsi="Arial" w:cs="Arial"/>
        </w:rPr>
        <w:t>."</w:t>
      </w:r>
      <w:r w:rsidR="00D46E6A">
        <w:rPr>
          <w:rStyle w:val="FootnoteReference"/>
          <w:rFonts w:ascii="Arial" w:hAnsi="Arial" w:cs="Arial"/>
        </w:rPr>
        <w:footnoteReference w:id="3"/>
      </w:r>
      <w:r w:rsidR="004C52FB">
        <w:rPr>
          <w:rFonts w:ascii="Arial" w:hAnsi="Arial" w:cs="Arial"/>
        </w:rPr>
        <w:t xml:space="preserve"> </w:t>
      </w:r>
    </w:p>
    <w:p w14:paraId="2B29A352" w14:textId="77777777" w:rsidR="00D46E6A" w:rsidRDefault="00D46E6A" w:rsidP="00EE7B90">
      <w:pPr>
        <w:widowControl w:val="0"/>
        <w:spacing w:line="264" w:lineRule="auto"/>
        <w:contextualSpacing/>
        <w:jc w:val="both"/>
        <w:rPr>
          <w:rFonts w:ascii="Arial" w:hAnsi="Arial" w:cs="Arial"/>
        </w:rPr>
      </w:pPr>
    </w:p>
    <w:p w14:paraId="1C89F613" w14:textId="73D1CAC6" w:rsidR="00BA7B17" w:rsidRDefault="00561999" w:rsidP="00EE7B90">
      <w:pPr>
        <w:widowControl w:val="0"/>
        <w:spacing w:line="264" w:lineRule="auto"/>
        <w:contextualSpacing/>
        <w:jc w:val="both"/>
        <w:rPr>
          <w:rFonts w:ascii="Arial" w:hAnsi="Arial" w:cs="Arial"/>
        </w:rPr>
      </w:pPr>
      <w:r>
        <w:rPr>
          <w:rFonts w:ascii="Arial" w:hAnsi="Arial" w:cs="Arial"/>
        </w:rPr>
        <w:t xml:space="preserve">Executive staff </w:t>
      </w:r>
      <w:r w:rsidR="000B72B7">
        <w:rPr>
          <w:rFonts w:ascii="Arial" w:hAnsi="Arial" w:cs="Arial"/>
        </w:rPr>
        <w:t>confirmed</w:t>
      </w:r>
      <w:r>
        <w:rPr>
          <w:rFonts w:ascii="Arial" w:hAnsi="Arial" w:cs="Arial"/>
        </w:rPr>
        <w:t xml:space="preserve"> that t</w:t>
      </w:r>
      <w:r w:rsidR="00AD3C45">
        <w:rPr>
          <w:rFonts w:ascii="Arial" w:hAnsi="Arial" w:cs="Arial"/>
        </w:rPr>
        <w:t xml:space="preserve">he proposed ordinance </w:t>
      </w:r>
      <w:r w:rsidR="000B72B7">
        <w:rPr>
          <w:rFonts w:ascii="Arial" w:hAnsi="Arial" w:cs="Arial"/>
        </w:rPr>
        <w:t>only</w:t>
      </w:r>
      <w:r w:rsidR="00AD3C45">
        <w:rPr>
          <w:rFonts w:ascii="Arial" w:hAnsi="Arial" w:cs="Arial"/>
        </w:rPr>
        <w:t xml:space="preserve"> make</w:t>
      </w:r>
      <w:r w:rsidR="000B72B7">
        <w:rPr>
          <w:rFonts w:ascii="Arial" w:hAnsi="Arial" w:cs="Arial"/>
        </w:rPr>
        <w:t>s</w:t>
      </w:r>
      <w:r w:rsidR="00AD3C45">
        <w:rPr>
          <w:rFonts w:ascii="Arial" w:hAnsi="Arial" w:cs="Arial"/>
        </w:rPr>
        <w:t xml:space="preserve"> changes to bring the code in line with what the GIS program is already doing and </w:t>
      </w:r>
      <w:r w:rsidR="001C0D6A">
        <w:rPr>
          <w:rFonts w:ascii="Arial" w:hAnsi="Arial" w:cs="Arial"/>
        </w:rPr>
        <w:t>does no</w:t>
      </w:r>
      <w:r w:rsidR="00E20B3A">
        <w:rPr>
          <w:rFonts w:ascii="Arial" w:hAnsi="Arial" w:cs="Arial"/>
        </w:rPr>
        <w:t>t</w:t>
      </w:r>
      <w:r w:rsidR="00AD3C45">
        <w:rPr>
          <w:rFonts w:ascii="Arial" w:hAnsi="Arial" w:cs="Arial"/>
        </w:rPr>
        <w:t xml:space="preserve"> </w:t>
      </w:r>
      <w:r w:rsidR="00D34EB2">
        <w:rPr>
          <w:rFonts w:ascii="Arial" w:hAnsi="Arial" w:cs="Arial"/>
        </w:rPr>
        <w:t>provide</w:t>
      </w:r>
      <w:r w:rsidR="00AD3C45">
        <w:rPr>
          <w:rFonts w:ascii="Arial" w:hAnsi="Arial" w:cs="Arial"/>
        </w:rPr>
        <w:t xml:space="preserve"> any new authority.</w:t>
      </w:r>
      <w:r w:rsidR="000B72B7">
        <w:rPr>
          <w:rFonts w:ascii="Arial" w:hAnsi="Arial" w:cs="Arial"/>
        </w:rPr>
        <w:t xml:space="preserve"> </w:t>
      </w:r>
      <w:r w:rsidR="00CC3EAF">
        <w:rPr>
          <w:rFonts w:ascii="Arial" w:hAnsi="Arial" w:cs="Arial"/>
        </w:rPr>
        <w:t>Executive staff report that when they have established contracts</w:t>
      </w:r>
      <w:r w:rsidR="00EC0F83">
        <w:rPr>
          <w:rFonts w:ascii="Arial" w:hAnsi="Arial" w:cs="Arial"/>
        </w:rPr>
        <w:t xml:space="preserve"> with outside entities, the Prosecuting Attorney's Office</w:t>
      </w:r>
      <w:r w:rsidR="00200017">
        <w:rPr>
          <w:rFonts w:ascii="Arial" w:hAnsi="Arial" w:cs="Arial"/>
        </w:rPr>
        <w:t xml:space="preserve"> in their review</w:t>
      </w:r>
      <w:r w:rsidR="00EC0F83">
        <w:rPr>
          <w:rFonts w:ascii="Arial" w:hAnsi="Arial" w:cs="Arial"/>
        </w:rPr>
        <w:t xml:space="preserve"> has mentioned that the GIS program does not have </w:t>
      </w:r>
      <w:r w:rsidR="00200017">
        <w:rPr>
          <w:rFonts w:ascii="Arial" w:hAnsi="Arial" w:cs="Arial"/>
        </w:rPr>
        <w:t>the</w:t>
      </w:r>
      <w:r w:rsidR="00EC0F83">
        <w:rPr>
          <w:rFonts w:ascii="Arial" w:hAnsi="Arial" w:cs="Arial"/>
        </w:rPr>
        <w:t xml:space="preserve"> explicit authority</w:t>
      </w:r>
      <w:r w:rsidR="0043693C">
        <w:rPr>
          <w:rFonts w:ascii="Arial" w:hAnsi="Arial" w:cs="Arial"/>
        </w:rPr>
        <w:t xml:space="preserve"> </w:t>
      </w:r>
      <w:r w:rsidR="00200017">
        <w:rPr>
          <w:rFonts w:ascii="Arial" w:hAnsi="Arial" w:cs="Arial"/>
        </w:rPr>
        <w:t xml:space="preserve">to enter into contracts </w:t>
      </w:r>
      <w:r w:rsidR="0043693C">
        <w:rPr>
          <w:rFonts w:ascii="Arial" w:hAnsi="Arial" w:cs="Arial"/>
        </w:rPr>
        <w:t xml:space="preserve">despite the long history of </w:t>
      </w:r>
      <w:r w:rsidR="00C13624">
        <w:rPr>
          <w:rFonts w:ascii="Arial" w:hAnsi="Arial" w:cs="Arial"/>
        </w:rPr>
        <w:t xml:space="preserve">providing </w:t>
      </w:r>
      <w:r w:rsidR="0043693C">
        <w:rPr>
          <w:rFonts w:ascii="Arial" w:hAnsi="Arial" w:cs="Arial"/>
        </w:rPr>
        <w:t xml:space="preserve">such outside services and the fact that explicit authority was in the code when </w:t>
      </w:r>
      <w:r w:rsidR="003A067A">
        <w:rPr>
          <w:rFonts w:ascii="Arial" w:hAnsi="Arial" w:cs="Arial"/>
        </w:rPr>
        <w:t xml:space="preserve">the fund was originally created. According to Executive staff, </w:t>
      </w:r>
      <w:r w:rsidR="00200017">
        <w:rPr>
          <w:rFonts w:ascii="Arial" w:hAnsi="Arial" w:cs="Arial"/>
        </w:rPr>
        <w:t>the language in the proposed ordinance</w:t>
      </w:r>
      <w:r w:rsidR="003A067A">
        <w:rPr>
          <w:rFonts w:ascii="Arial" w:hAnsi="Arial" w:cs="Arial"/>
        </w:rPr>
        <w:t xml:space="preserve"> would resolve this issue.</w:t>
      </w:r>
      <w:r w:rsidR="00527D87">
        <w:rPr>
          <w:rFonts w:ascii="Arial" w:hAnsi="Arial" w:cs="Arial"/>
        </w:rPr>
        <w:t xml:space="preserve"> </w:t>
      </w:r>
    </w:p>
    <w:p w14:paraId="12196374" w14:textId="730924AA" w:rsidR="0089472D" w:rsidRDefault="0089472D" w:rsidP="00EE7B90">
      <w:pPr>
        <w:widowControl w:val="0"/>
        <w:spacing w:line="264" w:lineRule="auto"/>
        <w:contextualSpacing/>
        <w:jc w:val="both"/>
        <w:rPr>
          <w:rFonts w:ascii="Arial" w:hAnsi="Arial" w:cs="Arial"/>
        </w:rPr>
      </w:pPr>
    </w:p>
    <w:p w14:paraId="40D0918F" w14:textId="446FDD90" w:rsidR="0089472D" w:rsidRDefault="0089472D" w:rsidP="00EE7B90">
      <w:pPr>
        <w:widowControl w:val="0"/>
        <w:spacing w:line="264" w:lineRule="auto"/>
        <w:contextualSpacing/>
        <w:jc w:val="both"/>
        <w:rPr>
          <w:rFonts w:ascii="Arial" w:hAnsi="Arial" w:cs="Arial"/>
        </w:rPr>
      </w:pPr>
      <w:r>
        <w:rPr>
          <w:rFonts w:ascii="Arial" w:hAnsi="Arial" w:cs="Arial"/>
        </w:rPr>
        <w:t xml:space="preserve">While the </w:t>
      </w:r>
      <w:r w:rsidR="00E20B3A">
        <w:rPr>
          <w:rFonts w:ascii="Arial" w:hAnsi="Arial" w:cs="Arial"/>
        </w:rPr>
        <w:t>requirement</w:t>
      </w:r>
      <w:r>
        <w:rPr>
          <w:rFonts w:ascii="Arial" w:hAnsi="Arial" w:cs="Arial"/>
        </w:rPr>
        <w:t xml:space="preserve"> for full-cost recovery</w:t>
      </w:r>
      <w:r w:rsidR="00A677E9">
        <w:rPr>
          <w:rFonts w:ascii="Arial" w:hAnsi="Arial" w:cs="Arial"/>
        </w:rPr>
        <w:t xml:space="preserve"> was removed</w:t>
      </w:r>
      <w:r w:rsidR="00A44F5F">
        <w:rPr>
          <w:rFonts w:ascii="Arial" w:hAnsi="Arial" w:cs="Arial"/>
        </w:rPr>
        <w:t xml:space="preserve"> in Ordinance 14270, </w:t>
      </w:r>
      <w:r w:rsidR="00646C14">
        <w:rPr>
          <w:rFonts w:ascii="Arial" w:hAnsi="Arial" w:cs="Arial"/>
        </w:rPr>
        <w:t xml:space="preserve">Executive staff </w:t>
      </w:r>
      <w:r w:rsidR="004C5128">
        <w:rPr>
          <w:rFonts w:ascii="Arial" w:hAnsi="Arial" w:cs="Arial"/>
        </w:rPr>
        <w:t>confirmed that th</w:t>
      </w:r>
      <w:r w:rsidR="00EF5DEE">
        <w:rPr>
          <w:rFonts w:ascii="Arial" w:hAnsi="Arial" w:cs="Arial"/>
        </w:rPr>
        <w:t xml:space="preserve">e GIS program </w:t>
      </w:r>
      <w:r w:rsidR="002420C6">
        <w:rPr>
          <w:rFonts w:ascii="Arial" w:hAnsi="Arial" w:cs="Arial"/>
        </w:rPr>
        <w:t xml:space="preserve">currently </w:t>
      </w:r>
      <w:r w:rsidR="00EF5DEE">
        <w:rPr>
          <w:rFonts w:ascii="Arial" w:hAnsi="Arial" w:cs="Arial"/>
        </w:rPr>
        <w:t>seeks 100% cost recovery from both external and internal customers</w:t>
      </w:r>
      <w:r w:rsidR="00EC02E1">
        <w:rPr>
          <w:rFonts w:ascii="Arial" w:hAnsi="Arial" w:cs="Arial"/>
        </w:rPr>
        <w:t xml:space="preserve"> and </w:t>
      </w:r>
      <w:r w:rsidR="00006780">
        <w:rPr>
          <w:rFonts w:ascii="Arial" w:hAnsi="Arial" w:cs="Arial"/>
        </w:rPr>
        <w:t>has no plans to change this</w:t>
      </w:r>
      <w:r w:rsidR="00946FA1">
        <w:rPr>
          <w:rFonts w:ascii="Arial" w:hAnsi="Arial" w:cs="Arial"/>
        </w:rPr>
        <w:t xml:space="preserve"> in the future</w:t>
      </w:r>
      <w:r w:rsidR="00006780">
        <w:rPr>
          <w:rFonts w:ascii="Arial" w:hAnsi="Arial" w:cs="Arial"/>
        </w:rPr>
        <w:t>.</w:t>
      </w:r>
      <w:r w:rsidR="002841EA">
        <w:rPr>
          <w:rFonts w:ascii="Arial" w:hAnsi="Arial" w:cs="Arial"/>
        </w:rPr>
        <w:t xml:space="preserve"> </w:t>
      </w:r>
    </w:p>
    <w:p w14:paraId="3BAD4A42" w14:textId="02068B4A" w:rsidR="003105B5" w:rsidRDefault="003105B5" w:rsidP="00EE7B90">
      <w:pPr>
        <w:widowControl w:val="0"/>
        <w:spacing w:line="264" w:lineRule="auto"/>
        <w:contextualSpacing/>
        <w:jc w:val="both"/>
        <w:rPr>
          <w:rFonts w:ascii="Arial" w:hAnsi="Arial" w:cs="Arial"/>
        </w:rPr>
      </w:pPr>
    </w:p>
    <w:p w14:paraId="4C6FD551" w14:textId="2991F315" w:rsidR="00302C69" w:rsidRDefault="003A067A" w:rsidP="00EE7B90">
      <w:pPr>
        <w:widowControl w:val="0"/>
        <w:spacing w:line="264" w:lineRule="auto"/>
        <w:contextualSpacing/>
        <w:jc w:val="both"/>
        <w:rPr>
          <w:rFonts w:ascii="Arial" w:hAnsi="Arial" w:cs="Arial"/>
        </w:rPr>
      </w:pPr>
      <w:r>
        <w:rPr>
          <w:rFonts w:ascii="Arial" w:hAnsi="Arial" w:cs="Arial"/>
        </w:rPr>
        <w:t>The fiscal note indicates</w:t>
      </w:r>
      <w:r w:rsidR="000B72B7">
        <w:rPr>
          <w:rFonts w:ascii="Arial" w:hAnsi="Arial" w:cs="Arial"/>
        </w:rPr>
        <w:t xml:space="preserve"> there are no budgetary impacts expected with</w:t>
      </w:r>
      <w:r w:rsidR="003105B5">
        <w:rPr>
          <w:rFonts w:ascii="Arial" w:hAnsi="Arial" w:cs="Arial"/>
        </w:rPr>
        <w:t xml:space="preserve"> </w:t>
      </w:r>
      <w:r w:rsidR="00CB0F20">
        <w:rPr>
          <w:rFonts w:ascii="Arial" w:hAnsi="Arial" w:cs="Arial"/>
        </w:rPr>
        <w:t>the proposed ordinance</w:t>
      </w:r>
      <w:r w:rsidR="00302C69">
        <w:rPr>
          <w:rFonts w:ascii="Arial" w:hAnsi="Arial" w:cs="Arial"/>
        </w:rPr>
        <w:t xml:space="preserve">. </w:t>
      </w:r>
    </w:p>
    <w:p w14:paraId="2A362A23" w14:textId="77777777" w:rsidR="002A590B" w:rsidRDefault="002A590B" w:rsidP="002A590B">
      <w:pPr>
        <w:pStyle w:val="BodyText"/>
        <w:spacing w:line="264" w:lineRule="auto"/>
        <w:jc w:val="both"/>
        <w:rPr>
          <w:rFonts w:ascii="Arial" w:hAnsi="Arial" w:cs="Arial"/>
          <w:i w:val="0"/>
          <w:szCs w:val="24"/>
        </w:rPr>
      </w:pPr>
    </w:p>
    <w:p w14:paraId="7AFB41AD" w14:textId="77777777" w:rsidR="002A590B" w:rsidRPr="001C4B19" w:rsidRDefault="002A590B" w:rsidP="002A590B">
      <w:pPr>
        <w:keepNext/>
        <w:spacing w:line="264" w:lineRule="auto"/>
        <w:jc w:val="both"/>
        <w:rPr>
          <w:rFonts w:ascii="Arial" w:hAnsi="Arial" w:cs="Arial"/>
          <w:b/>
          <w:szCs w:val="24"/>
          <w:u w:val="single"/>
        </w:rPr>
      </w:pPr>
      <w:r w:rsidRPr="001C4B19">
        <w:rPr>
          <w:rFonts w:ascii="Arial" w:hAnsi="Arial" w:cs="Arial"/>
          <w:b/>
          <w:szCs w:val="24"/>
          <w:u w:val="single"/>
        </w:rPr>
        <w:t>INVITED</w:t>
      </w:r>
    </w:p>
    <w:p w14:paraId="14137632" w14:textId="77777777" w:rsidR="002A590B" w:rsidRPr="001C4B19" w:rsidRDefault="002A590B" w:rsidP="002A590B">
      <w:pPr>
        <w:keepNext/>
        <w:spacing w:line="264" w:lineRule="auto"/>
        <w:jc w:val="both"/>
        <w:rPr>
          <w:rFonts w:ascii="Arial" w:hAnsi="Arial" w:cs="Arial"/>
          <w:szCs w:val="24"/>
        </w:rPr>
      </w:pPr>
    </w:p>
    <w:p w14:paraId="49AA28D1" w14:textId="19A5027A" w:rsidR="002A590B" w:rsidRPr="00663C92" w:rsidRDefault="002A590B" w:rsidP="002A590B">
      <w:pPr>
        <w:pStyle w:val="ListParagraph0"/>
        <w:keepNext/>
        <w:numPr>
          <w:ilvl w:val="0"/>
          <w:numId w:val="43"/>
        </w:numPr>
        <w:spacing w:line="264" w:lineRule="auto"/>
        <w:jc w:val="both"/>
        <w:rPr>
          <w:rFonts w:ascii="Arial" w:hAnsi="Arial" w:cs="Arial"/>
          <w:i/>
        </w:rPr>
      </w:pPr>
      <w:r>
        <w:rPr>
          <w:rFonts w:ascii="Arial" w:hAnsi="Arial" w:cs="Arial"/>
        </w:rPr>
        <w:t>Dwight Dively, Director, Office of Performance, Strategy and Budget (PSB)</w:t>
      </w:r>
    </w:p>
    <w:p w14:paraId="6A5CB20C" w14:textId="25311BEA" w:rsidR="00663C92" w:rsidRPr="00663C92" w:rsidRDefault="00663C92" w:rsidP="00663C92">
      <w:pPr>
        <w:pStyle w:val="ListParagraph0"/>
        <w:keepNext/>
        <w:numPr>
          <w:ilvl w:val="0"/>
          <w:numId w:val="43"/>
        </w:numPr>
        <w:spacing w:line="240" w:lineRule="auto"/>
        <w:jc w:val="both"/>
        <w:rPr>
          <w:rFonts w:ascii="Arial" w:hAnsi="Arial" w:cs="Arial"/>
        </w:rPr>
      </w:pPr>
      <w:r>
        <w:rPr>
          <w:rFonts w:ascii="Arial" w:hAnsi="Arial" w:cs="Arial"/>
        </w:rPr>
        <w:t>Tamara Davis</w:t>
      </w:r>
      <w:r w:rsidRPr="001C4B19">
        <w:rPr>
          <w:rFonts w:ascii="Arial" w:hAnsi="Arial" w:cs="Arial"/>
        </w:rPr>
        <w:t xml:space="preserve">, </w:t>
      </w:r>
      <w:r>
        <w:rPr>
          <w:rFonts w:ascii="Arial" w:hAnsi="Arial" w:cs="Arial"/>
        </w:rPr>
        <w:t>IT Enterprise Manager III</w:t>
      </w:r>
      <w:r w:rsidRPr="001C4B19">
        <w:rPr>
          <w:rFonts w:ascii="Arial" w:hAnsi="Arial" w:cs="Arial"/>
        </w:rPr>
        <w:t xml:space="preserve">, </w:t>
      </w:r>
      <w:r>
        <w:rPr>
          <w:rFonts w:ascii="Arial" w:hAnsi="Arial" w:cs="Arial"/>
        </w:rPr>
        <w:t xml:space="preserve">King County Department of Information Technology  </w:t>
      </w:r>
    </w:p>
    <w:p w14:paraId="2957B666" w14:textId="58CE130A" w:rsidR="00302C69" w:rsidRDefault="00302C69" w:rsidP="00AA2A47">
      <w:pPr>
        <w:widowControl w:val="0"/>
        <w:spacing w:line="264" w:lineRule="auto"/>
        <w:contextualSpacing/>
        <w:rPr>
          <w:rFonts w:ascii="Arial" w:hAnsi="Arial" w:cs="Arial"/>
        </w:rPr>
      </w:pPr>
    </w:p>
    <w:p w14:paraId="3304AEE4" w14:textId="77777777" w:rsidR="00EE00F3" w:rsidRPr="001C4B19" w:rsidRDefault="00293D02" w:rsidP="00AA2A47">
      <w:pPr>
        <w:pStyle w:val="BodyText"/>
        <w:widowControl w:val="0"/>
        <w:spacing w:line="264" w:lineRule="auto"/>
        <w:contextualSpacing/>
        <w:jc w:val="both"/>
        <w:rPr>
          <w:rFonts w:ascii="Arial" w:hAnsi="Arial" w:cs="Arial"/>
          <w:i w:val="0"/>
          <w:szCs w:val="24"/>
        </w:rPr>
      </w:pPr>
      <w:r w:rsidRPr="001C4B19">
        <w:rPr>
          <w:rFonts w:ascii="Arial" w:hAnsi="Arial" w:cs="Arial"/>
          <w:b/>
          <w:i w:val="0"/>
          <w:szCs w:val="24"/>
          <w:u w:val="single"/>
        </w:rPr>
        <w:lastRenderedPageBreak/>
        <w:t>ATTACHMENTS</w:t>
      </w:r>
    </w:p>
    <w:p w14:paraId="55B626F6" w14:textId="77777777" w:rsidR="00B24961" w:rsidRPr="001C4B19" w:rsidRDefault="00B24961" w:rsidP="00AA2A47">
      <w:pPr>
        <w:pStyle w:val="BodyText"/>
        <w:widowControl w:val="0"/>
        <w:spacing w:line="264" w:lineRule="auto"/>
        <w:contextualSpacing/>
        <w:jc w:val="both"/>
        <w:rPr>
          <w:rFonts w:ascii="Arial" w:hAnsi="Arial" w:cs="Arial"/>
          <w:i w:val="0"/>
          <w:szCs w:val="24"/>
        </w:rPr>
      </w:pPr>
    </w:p>
    <w:p w14:paraId="480185CE" w14:textId="7EED1519" w:rsidR="004C241A" w:rsidRPr="001C4B19" w:rsidRDefault="00C521D8" w:rsidP="00AA2A47">
      <w:pPr>
        <w:pStyle w:val="BodyText"/>
        <w:widowControl w:val="0"/>
        <w:numPr>
          <w:ilvl w:val="0"/>
          <w:numId w:val="35"/>
        </w:numPr>
        <w:spacing w:line="264" w:lineRule="auto"/>
        <w:contextualSpacing/>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785660">
        <w:rPr>
          <w:rFonts w:ascii="Arial" w:hAnsi="Arial" w:cs="Arial"/>
          <w:i w:val="0"/>
          <w:szCs w:val="24"/>
        </w:rPr>
        <w:t xml:space="preserve"> 20</w:t>
      </w:r>
      <w:r w:rsidR="00C37599">
        <w:rPr>
          <w:rFonts w:ascii="Arial" w:hAnsi="Arial" w:cs="Arial"/>
          <w:i w:val="0"/>
          <w:szCs w:val="24"/>
        </w:rPr>
        <w:t>21</w:t>
      </w:r>
      <w:r w:rsidR="00785660">
        <w:rPr>
          <w:rFonts w:ascii="Arial" w:hAnsi="Arial" w:cs="Arial"/>
          <w:i w:val="0"/>
          <w:szCs w:val="24"/>
        </w:rPr>
        <w:t>-</w:t>
      </w:r>
      <w:r w:rsidRPr="001C4B19">
        <w:rPr>
          <w:rFonts w:ascii="Arial" w:hAnsi="Arial" w:cs="Arial"/>
          <w:i w:val="0"/>
          <w:szCs w:val="24"/>
        </w:rPr>
        <w:t>0</w:t>
      </w:r>
      <w:r w:rsidR="00C37599">
        <w:rPr>
          <w:rFonts w:ascii="Arial" w:hAnsi="Arial" w:cs="Arial"/>
          <w:i w:val="0"/>
          <w:szCs w:val="24"/>
        </w:rPr>
        <w:t>328</w:t>
      </w:r>
    </w:p>
    <w:p w14:paraId="5C1C939C" w14:textId="77777777" w:rsidR="00C521D8" w:rsidRPr="001C4B19" w:rsidRDefault="00C521D8" w:rsidP="00AA2A47">
      <w:pPr>
        <w:pStyle w:val="BodyText"/>
        <w:widowControl w:val="0"/>
        <w:numPr>
          <w:ilvl w:val="0"/>
          <w:numId w:val="35"/>
        </w:numPr>
        <w:spacing w:line="264" w:lineRule="auto"/>
        <w:contextualSpacing/>
        <w:jc w:val="both"/>
        <w:rPr>
          <w:rFonts w:ascii="Arial" w:hAnsi="Arial" w:cs="Arial"/>
          <w:i w:val="0"/>
          <w:szCs w:val="24"/>
        </w:rPr>
      </w:pPr>
      <w:r w:rsidRPr="001C4B19">
        <w:rPr>
          <w:rFonts w:ascii="Arial" w:hAnsi="Arial" w:cs="Arial"/>
          <w:i w:val="0"/>
          <w:szCs w:val="24"/>
        </w:rPr>
        <w:t>Transmittal Letter</w:t>
      </w:r>
    </w:p>
    <w:p w14:paraId="4F57BF55" w14:textId="77777777" w:rsidR="00C521D8" w:rsidRDefault="00C521D8" w:rsidP="00AA2A47">
      <w:pPr>
        <w:pStyle w:val="BodyText"/>
        <w:widowControl w:val="0"/>
        <w:numPr>
          <w:ilvl w:val="0"/>
          <w:numId w:val="35"/>
        </w:numPr>
        <w:spacing w:line="264" w:lineRule="auto"/>
        <w:contextualSpacing/>
        <w:jc w:val="both"/>
        <w:rPr>
          <w:rFonts w:ascii="Arial" w:hAnsi="Arial" w:cs="Arial"/>
          <w:i w:val="0"/>
          <w:szCs w:val="24"/>
        </w:rPr>
      </w:pPr>
      <w:r w:rsidRPr="001C4B19">
        <w:rPr>
          <w:rFonts w:ascii="Arial" w:hAnsi="Arial" w:cs="Arial"/>
          <w:i w:val="0"/>
          <w:szCs w:val="24"/>
        </w:rPr>
        <w:t>Fiscal Note</w:t>
      </w:r>
    </w:p>
    <w:p w14:paraId="3CAF6BEF" w14:textId="77777777" w:rsidR="006D4045" w:rsidRDefault="006D4045" w:rsidP="00AA2A47">
      <w:pPr>
        <w:pStyle w:val="BodyText"/>
        <w:widowControl w:val="0"/>
        <w:spacing w:line="264" w:lineRule="auto"/>
        <w:jc w:val="both"/>
        <w:rPr>
          <w:rFonts w:ascii="Arial" w:hAnsi="Arial" w:cs="Arial"/>
          <w:i w:val="0"/>
          <w:szCs w:val="24"/>
        </w:rPr>
      </w:pPr>
    </w:p>
    <w:sectPr w:rsidR="006D4045"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3A2F" w14:textId="77777777" w:rsidR="00662960" w:rsidRDefault="00662960">
      <w:r>
        <w:separator/>
      </w:r>
    </w:p>
  </w:endnote>
  <w:endnote w:type="continuationSeparator" w:id="0">
    <w:p w14:paraId="51E9378E" w14:textId="77777777" w:rsidR="00662960" w:rsidRDefault="006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2E21"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6461"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1466"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1EDE" w14:textId="77777777" w:rsidR="00662960" w:rsidRDefault="00662960">
      <w:r>
        <w:separator/>
      </w:r>
    </w:p>
  </w:footnote>
  <w:footnote w:type="continuationSeparator" w:id="0">
    <w:p w14:paraId="368E2857" w14:textId="77777777" w:rsidR="00662960" w:rsidRDefault="00662960">
      <w:r>
        <w:continuationSeparator/>
      </w:r>
    </w:p>
  </w:footnote>
  <w:footnote w:id="1">
    <w:p w14:paraId="354BA0B8" w14:textId="38787E21" w:rsidR="00067E91" w:rsidRPr="00B874FD" w:rsidRDefault="00067E91">
      <w:pPr>
        <w:pStyle w:val="FootnoteText"/>
        <w:rPr>
          <w:rFonts w:ascii="Arial" w:hAnsi="Arial" w:cs="Arial"/>
        </w:rPr>
      </w:pPr>
      <w:r w:rsidRPr="00B874FD">
        <w:rPr>
          <w:rStyle w:val="FootnoteReference"/>
          <w:rFonts w:ascii="Arial" w:hAnsi="Arial" w:cs="Arial"/>
        </w:rPr>
        <w:footnoteRef/>
      </w:r>
      <w:r w:rsidRPr="00B874FD">
        <w:rPr>
          <w:rFonts w:ascii="Arial" w:hAnsi="Arial" w:cs="Arial"/>
        </w:rPr>
        <w:t xml:space="preserve"> https://kingcounty.gov/services/gis/about/O_M.aspx</w:t>
      </w:r>
    </w:p>
  </w:footnote>
  <w:footnote w:id="2">
    <w:p w14:paraId="43C9B27B" w14:textId="6C175112" w:rsidR="008112FC" w:rsidRPr="00AB2CCB" w:rsidRDefault="008112FC">
      <w:pPr>
        <w:pStyle w:val="FootnoteText"/>
        <w:rPr>
          <w:rFonts w:ascii="Arial" w:hAnsi="Arial" w:cs="Arial"/>
        </w:rPr>
      </w:pPr>
      <w:r w:rsidRPr="00AB2CCB">
        <w:rPr>
          <w:rStyle w:val="FootnoteReference"/>
          <w:rFonts w:ascii="Arial" w:hAnsi="Arial" w:cs="Arial"/>
        </w:rPr>
        <w:footnoteRef/>
      </w:r>
      <w:r w:rsidRPr="00AB2CCB">
        <w:rPr>
          <w:rFonts w:ascii="Arial" w:hAnsi="Arial" w:cs="Arial"/>
        </w:rPr>
        <w:t xml:space="preserve"> </w:t>
      </w:r>
      <w:r w:rsidR="00AB2CCB" w:rsidRPr="00AB2CCB">
        <w:rPr>
          <w:rFonts w:ascii="Arial" w:hAnsi="Arial" w:cs="Arial"/>
        </w:rPr>
        <w:t xml:space="preserve">A </w:t>
      </w:r>
      <w:r w:rsidR="00AB2CCB">
        <w:rPr>
          <w:rFonts w:ascii="Arial" w:hAnsi="Arial" w:cs="Arial"/>
        </w:rPr>
        <w:t>"</w:t>
      </w:r>
      <w:r w:rsidR="00AB2CCB" w:rsidRPr="00AB2CCB">
        <w:rPr>
          <w:rFonts w:ascii="Arial" w:hAnsi="Arial" w:cs="Arial"/>
        </w:rPr>
        <w:t>second tier fund</w:t>
      </w:r>
      <w:r w:rsidR="00AB2CCB">
        <w:rPr>
          <w:rFonts w:ascii="Arial" w:hAnsi="Arial" w:cs="Arial"/>
        </w:rPr>
        <w:t>"</w:t>
      </w:r>
      <w:r w:rsidR="00AB2CCB" w:rsidRPr="00AB2CCB">
        <w:rPr>
          <w:rFonts w:ascii="Arial" w:hAnsi="Arial" w:cs="Arial"/>
        </w:rPr>
        <w:t xml:space="preserve"> is not to be invested for its own benefit (K.C.C. 4A.200.010)</w:t>
      </w:r>
    </w:p>
  </w:footnote>
  <w:footnote w:id="3">
    <w:p w14:paraId="581ABC26" w14:textId="2737D46E" w:rsidR="00D46E6A" w:rsidRPr="00D46E6A" w:rsidRDefault="00D46E6A" w:rsidP="00D46E6A">
      <w:pPr>
        <w:widowControl w:val="0"/>
        <w:rPr>
          <w:rFonts w:ascii="Arial" w:hAnsi="Arial" w:cs="Arial"/>
          <w:sz w:val="20"/>
        </w:rPr>
      </w:pPr>
      <w:r w:rsidRPr="00D46E6A">
        <w:rPr>
          <w:rStyle w:val="FootnoteReference"/>
          <w:rFonts w:ascii="Arial" w:hAnsi="Arial" w:cs="Arial"/>
          <w:sz w:val="20"/>
        </w:rPr>
        <w:footnoteRef/>
      </w:r>
      <w:r w:rsidRPr="00D46E6A">
        <w:rPr>
          <w:rFonts w:ascii="Arial" w:hAnsi="Arial" w:cs="Arial"/>
          <w:sz w:val="20"/>
        </w:rPr>
        <w:t xml:space="preserve"> The Sound to Summit Regional GIS Study, according to Executive staff, is to determine the best feasible way to organi</w:t>
      </w:r>
      <w:r>
        <w:rPr>
          <w:rFonts w:ascii="Arial" w:hAnsi="Arial" w:cs="Arial"/>
          <w:sz w:val="20"/>
        </w:rPr>
        <w:t>ze and operate the geographic information services</w:t>
      </w:r>
      <w:r w:rsidR="00E329FC">
        <w:rPr>
          <w:rFonts w:ascii="Arial" w:hAnsi="Arial" w:cs="Arial"/>
          <w:sz w:val="20"/>
        </w:rPr>
        <w:t xml:space="preserve"> (GIS) within the region to enable enhanced use and business effectiveness from GIS, increase ROI, and decreased cost. </w:t>
      </w:r>
    </w:p>
    <w:p w14:paraId="14B0EC54" w14:textId="77777777" w:rsidR="00D46E6A" w:rsidRDefault="00D46E6A" w:rsidP="00D46E6A">
      <w:pPr>
        <w:widowControl w:val="0"/>
        <w:rPr>
          <w:rFonts w:ascii="Arial" w:hAnsi="Arial" w:cs="Arial"/>
        </w:rPr>
      </w:pPr>
    </w:p>
    <w:p w14:paraId="43C36A2E" w14:textId="626702EB" w:rsidR="00D46E6A" w:rsidRDefault="00D46E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2596"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6D1"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32F0" w14:textId="77777777" w:rsidR="00C75025" w:rsidRDefault="00C75025"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C75025" w:rsidRPr="003B03EF" w:rsidRDefault="00C75025" w:rsidP="00C75025">
    <w:pPr>
      <w:jc w:val="center"/>
      <w:rPr>
        <w:rFonts w:ascii="Arial" w:hAnsi="Arial"/>
        <w:szCs w:val="22"/>
      </w:rPr>
    </w:pPr>
  </w:p>
  <w:p w14:paraId="399D6FA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7D1F472"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A13F4"/>
    <w:multiLevelType w:val="hybridMultilevel"/>
    <w:tmpl w:val="334C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0"/>
  </w:num>
  <w:num w:numId="39">
    <w:abstractNumId w:val="32"/>
  </w:num>
  <w:num w:numId="40">
    <w:abstractNumId w:val="29"/>
  </w:num>
  <w:num w:numId="41">
    <w:abstractNumId w:val="39"/>
  </w:num>
  <w:num w:numId="42">
    <w:abstractNumId w:val="26"/>
  </w:num>
  <w:num w:numId="43">
    <w:abstractNumId w:val="19"/>
  </w:num>
  <w:num w:numId="44">
    <w:abstractNumId w:val="3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78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675"/>
    <w:rsid w:val="000311D8"/>
    <w:rsid w:val="000315B2"/>
    <w:rsid w:val="00031E7D"/>
    <w:rsid w:val="0003207F"/>
    <w:rsid w:val="000321D8"/>
    <w:rsid w:val="000333D7"/>
    <w:rsid w:val="000333DA"/>
    <w:rsid w:val="000351B5"/>
    <w:rsid w:val="00043684"/>
    <w:rsid w:val="00044578"/>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55AD"/>
    <w:rsid w:val="00066CEA"/>
    <w:rsid w:val="00067E91"/>
    <w:rsid w:val="000722EA"/>
    <w:rsid w:val="000736F6"/>
    <w:rsid w:val="00074A56"/>
    <w:rsid w:val="00074B08"/>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2A8A"/>
    <w:rsid w:val="000A4A4E"/>
    <w:rsid w:val="000A4CB2"/>
    <w:rsid w:val="000A5F9C"/>
    <w:rsid w:val="000A5FD0"/>
    <w:rsid w:val="000A714D"/>
    <w:rsid w:val="000A73BE"/>
    <w:rsid w:val="000A78D8"/>
    <w:rsid w:val="000A7CCC"/>
    <w:rsid w:val="000A7E01"/>
    <w:rsid w:val="000B0291"/>
    <w:rsid w:val="000B3172"/>
    <w:rsid w:val="000B650C"/>
    <w:rsid w:val="000B70C3"/>
    <w:rsid w:val="000B72B7"/>
    <w:rsid w:val="000C20E2"/>
    <w:rsid w:val="000C299B"/>
    <w:rsid w:val="000C311D"/>
    <w:rsid w:val="000C44B1"/>
    <w:rsid w:val="000C4BA4"/>
    <w:rsid w:val="000C4E99"/>
    <w:rsid w:val="000C4E9C"/>
    <w:rsid w:val="000C55F9"/>
    <w:rsid w:val="000C6442"/>
    <w:rsid w:val="000C6F99"/>
    <w:rsid w:val="000D077F"/>
    <w:rsid w:val="000D097E"/>
    <w:rsid w:val="000D0F7A"/>
    <w:rsid w:val="000D1739"/>
    <w:rsid w:val="000D196D"/>
    <w:rsid w:val="000D4A15"/>
    <w:rsid w:val="000D5202"/>
    <w:rsid w:val="000D5C8D"/>
    <w:rsid w:val="000D6835"/>
    <w:rsid w:val="000D6C72"/>
    <w:rsid w:val="000E0684"/>
    <w:rsid w:val="000E1BAB"/>
    <w:rsid w:val="000E1CD3"/>
    <w:rsid w:val="000E4781"/>
    <w:rsid w:val="000E7EFC"/>
    <w:rsid w:val="000F29F5"/>
    <w:rsid w:val="000F4DCA"/>
    <w:rsid w:val="000F5E4A"/>
    <w:rsid w:val="00101E9D"/>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985"/>
    <w:rsid w:val="00132C16"/>
    <w:rsid w:val="00132DFC"/>
    <w:rsid w:val="00132FA5"/>
    <w:rsid w:val="00133981"/>
    <w:rsid w:val="0013486D"/>
    <w:rsid w:val="0013536B"/>
    <w:rsid w:val="0013537B"/>
    <w:rsid w:val="00136122"/>
    <w:rsid w:val="00137469"/>
    <w:rsid w:val="001377E9"/>
    <w:rsid w:val="00137B21"/>
    <w:rsid w:val="001404CF"/>
    <w:rsid w:val="00140D86"/>
    <w:rsid w:val="00141B7A"/>
    <w:rsid w:val="001426ED"/>
    <w:rsid w:val="00142F7E"/>
    <w:rsid w:val="001440C8"/>
    <w:rsid w:val="001440E6"/>
    <w:rsid w:val="001463CF"/>
    <w:rsid w:val="001509B2"/>
    <w:rsid w:val="0015229A"/>
    <w:rsid w:val="00152D09"/>
    <w:rsid w:val="00154E2E"/>
    <w:rsid w:val="00155C7D"/>
    <w:rsid w:val="00157334"/>
    <w:rsid w:val="00157520"/>
    <w:rsid w:val="00157AA9"/>
    <w:rsid w:val="00163DEF"/>
    <w:rsid w:val="0016552E"/>
    <w:rsid w:val="00166774"/>
    <w:rsid w:val="001702C8"/>
    <w:rsid w:val="001718C9"/>
    <w:rsid w:val="00171FE0"/>
    <w:rsid w:val="001738AC"/>
    <w:rsid w:val="00173D99"/>
    <w:rsid w:val="00174080"/>
    <w:rsid w:val="00174BB6"/>
    <w:rsid w:val="00174FEE"/>
    <w:rsid w:val="00177260"/>
    <w:rsid w:val="00177734"/>
    <w:rsid w:val="001835BD"/>
    <w:rsid w:val="00183CB2"/>
    <w:rsid w:val="00183EAB"/>
    <w:rsid w:val="0018563A"/>
    <w:rsid w:val="00185D38"/>
    <w:rsid w:val="00185D47"/>
    <w:rsid w:val="00185F51"/>
    <w:rsid w:val="001860B7"/>
    <w:rsid w:val="00187B62"/>
    <w:rsid w:val="00187E18"/>
    <w:rsid w:val="00187ECE"/>
    <w:rsid w:val="0019001E"/>
    <w:rsid w:val="00190D5A"/>
    <w:rsid w:val="00191047"/>
    <w:rsid w:val="001913AD"/>
    <w:rsid w:val="0019282D"/>
    <w:rsid w:val="00194359"/>
    <w:rsid w:val="00195414"/>
    <w:rsid w:val="0019583B"/>
    <w:rsid w:val="001969F5"/>
    <w:rsid w:val="00196D35"/>
    <w:rsid w:val="00197513"/>
    <w:rsid w:val="001A0924"/>
    <w:rsid w:val="001A1721"/>
    <w:rsid w:val="001A1BD3"/>
    <w:rsid w:val="001A1D18"/>
    <w:rsid w:val="001A1F93"/>
    <w:rsid w:val="001A2421"/>
    <w:rsid w:val="001A3BDD"/>
    <w:rsid w:val="001A4D65"/>
    <w:rsid w:val="001A5603"/>
    <w:rsid w:val="001A5669"/>
    <w:rsid w:val="001A69FC"/>
    <w:rsid w:val="001A79D0"/>
    <w:rsid w:val="001B4E6F"/>
    <w:rsid w:val="001B64EF"/>
    <w:rsid w:val="001B65A3"/>
    <w:rsid w:val="001B6C67"/>
    <w:rsid w:val="001B7023"/>
    <w:rsid w:val="001C0CD3"/>
    <w:rsid w:val="001C0D6A"/>
    <w:rsid w:val="001C254D"/>
    <w:rsid w:val="001C4B19"/>
    <w:rsid w:val="001C4EAE"/>
    <w:rsid w:val="001D0111"/>
    <w:rsid w:val="001D15FF"/>
    <w:rsid w:val="001D1C85"/>
    <w:rsid w:val="001D2DDB"/>
    <w:rsid w:val="001D396A"/>
    <w:rsid w:val="001D525A"/>
    <w:rsid w:val="001D6685"/>
    <w:rsid w:val="001D6FB9"/>
    <w:rsid w:val="001D7004"/>
    <w:rsid w:val="001D718E"/>
    <w:rsid w:val="001E0DD3"/>
    <w:rsid w:val="001E0E59"/>
    <w:rsid w:val="001E1042"/>
    <w:rsid w:val="001E2BAC"/>
    <w:rsid w:val="001E2C56"/>
    <w:rsid w:val="001E389A"/>
    <w:rsid w:val="001E45BF"/>
    <w:rsid w:val="001E5D41"/>
    <w:rsid w:val="001E6331"/>
    <w:rsid w:val="001E63E2"/>
    <w:rsid w:val="001E6DFB"/>
    <w:rsid w:val="001E7A70"/>
    <w:rsid w:val="001F018C"/>
    <w:rsid w:val="001F1B21"/>
    <w:rsid w:val="001F3766"/>
    <w:rsid w:val="001F3996"/>
    <w:rsid w:val="001F447F"/>
    <w:rsid w:val="001F4FC3"/>
    <w:rsid w:val="001F5169"/>
    <w:rsid w:val="001F6119"/>
    <w:rsid w:val="001F624F"/>
    <w:rsid w:val="00200017"/>
    <w:rsid w:val="002005DF"/>
    <w:rsid w:val="00201498"/>
    <w:rsid w:val="00202D9F"/>
    <w:rsid w:val="00203E2C"/>
    <w:rsid w:val="002054F9"/>
    <w:rsid w:val="00206B20"/>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0C6"/>
    <w:rsid w:val="00243942"/>
    <w:rsid w:val="00243C8C"/>
    <w:rsid w:val="00243CB5"/>
    <w:rsid w:val="002443A8"/>
    <w:rsid w:val="00246276"/>
    <w:rsid w:val="00247432"/>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303"/>
    <w:rsid w:val="00266F79"/>
    <w:rsid w:val="00270412"/>
    <w:rsid w:val="00270739"/>
    <w:rsid w:val="002720F5"/>
    <w:rsid w:val="00272475"/>
    <w:rsid w:val="00275B58"/>
    <w:rsid w:val="00276EE4"/>
    <w:rsid w:val="00276FDA"/>
    <w:rsid w:val="00281A51"/>
    <w:rsid w:val="0028252E"/>
    <w:rsid w:val="00283483"/>
    <w:rsid w:val="00283B58"/>
    <w:rsid w:val="002841EA"/>
    <w:rsid w:val="002847AE"/>
    <w:rsid w:val="002859EF"/>
    <w:rsid w:val="00285AF1"/>
    <w:rsid w:val="002871AB"/>
    <w:rsid w:val="0029050E"/>
    <w:rsid w:val="00292DEC"/>
    <w:rsid w:val="00293B99"/>
    <w:rsid w:val="00293D02"/>
    <w:rsid w:val="00293F53"/>
    <w:rsid w:val="00294222"/>
    <w:rsid w:val="00296690"/>
    <w:rsid w:val="002A1127"/>
    <w:rsid w:val="002A1228"/>
    <w:rsid w:val="002A2420"/>
    <w:rsid w:val="002A590B"/>
    <w:rsid w:val="002A592D"/>
    <w:rsid w:val="002A6326"/>
    <w:rsid w:val="002A6BD5"/>
    <w:rsid w:val="002B0E1F"/>
    <w:rsid w:val="002B2886"/>
    <w:rsid w:val="002B376D"/>
    <w:rsid w:val="002B76A4"/>
    <w:rsid w:val="002B7D72"/>
    <w:rsid w:val="002C13D3"/>
    <w:rsid w:val="002C1543"/>
    <w:rsid w:val="002C42B2"/>
    <w:rsid w:val="002C4D38"/>
    <w:rsid w:val="002D1993"/>
    <w:rsid w:val="002D33FB"/>
    <w:rsid w:val="002D3C6D"/>
    <w:rsid w:val="002D67F3"/>
    <w:rsid w:val="002D6D64"/>
    <w:rsid w:val="002E0EBA"/>
    <w:rsid w:val="002E4150"/>
    <w:rsid w:val="002E6164"/>
    <w:rsid w:val="002E61CB"/>
    <w:rsid w:val="002E6554"/>
    <w:rsid w:val="002E6838"/>
    <w:rsid w:val="002E6F4A"/>
    <w:rsid w:val="002E71BD"/>
    <w:rsid w:val="002F3DFD"/>
    <w:rsid w:val="002F6129"/>
    <w:rsid w:val="003002EE"/>
    <w:rsid w:val="00301EF5"/>
    <w:rsid w:val="00302C69"/>
    <w:rsid w:val="00302D5F"/>
    <w:rsid w:val="00302F3E"/>
    <w:rsid w:val="00303D74"/>
    <w:rsid w:val="0030553B"/>
    <w:rsid w:val="00306680"/>
    <w:rsid w:val="00307D40"/>
    <w:rsid w:val="003105B5"/>
    <w:rsid w:val="003110A1"/>
    <w:rsid w:val="00311CD5"/>
    <w:rsid w:val="003149CE"/>
    <w:rsid w:val="0031514F"/>
    <w:rsid w:val="0031593D"/>
    <w:rsid w:val="00321185"/>
    <w:rsid w:val="00321882"/>
    <w:rsid w:val="003218B9"/>
    <w:rsid w:val="00321CDB"/>
    <w:rsid w:val="00322AA8"/>
    <w:rsid w:val="00325B34"/>
    <w:rsid w:val="00325C1E"/>
    <w:rsid w:val="003260D6"/>
    <w:rsid w:val="00327189"/>
    <w:rsid w:val="0032788E"/>
    <w:rsid w:val="00330976"/>
    <w:rsid w:val="00332122"/>
    <w:rsid w:val="00332D92"/>
    <w:rsid w:val="00333F79"/>
    <w:rsid w:val="00336FF7"/>
    <w:rsid w:val="003377D3"/>
    <w:rsid w:val="003406EB"/>
    <w:rsid w:val="0034168A"/>
    <w:rsid w:val="003416A6"/>
    <w:rsid w:val="00342043"/>
    <w:rsid w:val="00343549"/>
    <w:rsid w:val="00343A9E"/>
    <w:rsid w:val="00344898"/>
    <w:rsid w:val="00345580"/>
    <w:rsid w:val="0034627D"/>
    <w:rsid w:val="00347827"/>
    <w:rsid w:val="00347DD1"/>
    <w:rsid w:val="00347F7B"/>
    <w:rsid w:val="00352C9E"/>
    <w:rsid w:val="00352E55"/>
    <w:rsid w:val="003531FC"/>
    <w:rsid w:val="003536EA"/>
    <w:rsid w:val="00353F01"/>
    <w:rsid w:val="0035457D"/>
    <w:rsid w:val="00355729"/>
    <w:rsid w:val="00356FD8"/>
    <w:rsid w:val="00361436"/>
    <w:rsid w:val="003616DB"/>
    <w:rsid w:val="00362EF8"/>
    <w:rsid w:val="00363C3A"/>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A0C"/>
    <w:rsid w:val="00392EE9"/>
    <w:rsid w:val="00393627"/>
    <w:rsid w:val="003967B7"/>
    <w:rsid w:val="003A067A"/>
    <w:rsid w:val="003A0E1D"/>
    <w:rsid w:val="003A12AE"/>
    <w:rsid w:val="003A213C"/>
    <w:rsid w:val="003A2203"/>
    <w:rsid w:val="003A24D6"/>
    <w:rsid w:val="003A2750"/>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8C9"/>
    <w:rsid w:val="003D3E56"/>
    <w:rsid w:val="003D7347"/>
    <w:rsid w:val="003E0A75"/>
    <w:rsid w:val="003E2957"/>
    <w:rsid w:val="003E32E3"/>
    <w:rsid w:val="003E4262"/>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1AA3"/>
    <w:rsid w:val="00413BB8"/>
    <w:rsid w:val="0041435C"/>
    <w:rsid w:val="00415029"/>
    <w:rsid w:val="00415C99"/>
    <w:rsid w:val="004164CB"/>
    <w:rsid w:val="00416EC1"/>
    <w:rsid w:val="00421A90"/>
    <w:rsid w:val="00421B59"/>
    <w:rsid w:val="00421D84"/>
    <w:rsid w:val="00422570"/>
    <w:rsid w:val="00422ED9"/>
    <w:rsid w:val="00423F29"/>
    <w:rsid w:val="00424662"/>
    <w:rsid w:val="00425901"/>
    <w:rsid w:val="00426722"/>
    <w:rsid w:val="004307DB"/>
    <w:rsid w:val="004318B8"/>
    <w:rsid w:val="00431EEF"/>
    <w:rsid w:val="00433E5C"/>
    <w:rsid w:val="004349B7"/>
    <w:rsid w:val="0043693C"/>
    <w:rsid w:val="00436DD2"/>
    <w:rsid w:val="0043717B"/>
    <w:rsid w:val="00437287"/>
    <w:rsid w:val="004412EB"/>
    <w:rsid w:val="00447B01"/>
    <w:rsid w:val="00450155"/>
    <w:rsid w:val="004502F2"/>
    <w:rsid w:val="0045274D"/>
    <w:rsid w:val="00452DA1"/>
    <w:rsid w:val="00452EA3"/>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7506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4A5A"/>
    <w:rsid w:val="004A56A4"/>
    <w:rsid w:val="004A57EB"/>
    <w:rsid w:val="004A59B3"/>
    <w:rsid w:val="004A764A"/>
    <w:rsid w:val="004B0159"/>
    <w:rsid w:val="004B02ED"/>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128"/>
    <w:rsid w:val="004C52FB"/>
    <w:rsid w:val="004C570A"/>
    <w:rsid w:val="004C5DCF"/>
    <w:rsid w:val="004C76FB"/>
    <w:rsid w:val="004D160D"/>
    <w:rsid w:val="004D2FE8"/>
    <w:rsid w:val="004D30D7"/>
    <w:rsid w:val="004D31B6"/>
    <w:rsid w:val="004D3E48"/>
    <w:rsid w:val="004D4AF9"/>
    <w:rsid w:val="004D5297"/>
    <w:rsid w:val="004D5A54"/>
    <w:rsid w:val="004D6102"/>
    <w:rsid w:val="004E03AF"/>
    <w:rsid w:val="004E0E02"/>
    <w:rsid w:val="004E25F6"/>
    <w:rsid w:val="004E48AE"/>
    <w:rsid w:val="004E646C"/>
    <w:rsid w:val="004E6D1D"/>
    <w:rsid w:val="004F0FCB"/>
    <w:rsid w:val="004F3356"/>
    <w:rsid w:val="004F400E"/>
    <w:rsid w:val="004F504F"/>
    <w:rsid w:val="004F57F7"/>
    <w:rsid w:val="004F70E1"/>
    <w:rsid w:val="00500BC0"/>
    <w:rsid w:val="00500D13"/>
    <w:rsid w:val="00501362"/>
    <w:rsid w:val="00502028"/>
    <w:rsid w:val="0050458D"/>
    <w:rsid w:val="0050612C"/>
    <w:rsid w:val="0050732B"/>
    <w:rsid w:val="0050777C"/>
    <w:rsid w:val="00507D97"/>
    <w:rsid w:val="00510434"/>
    <w:rsid w:val="005110FE"/>
    <w:rsid w:val="00511CC0"/>
    <w:rsid w:val="00512D34"/>
    <w:rsid w:val="00512F16"/>
    <w:rsid w:val="00515150"/>
    <w:rsid w:val="00515368"/>
    <w:rsid w:val="00515520"/>
    <w:rsid w:val="005161FC"/>
    <w:rsid w:val="00516686"/>
    <w:rsid w:val="005218F6"/>
    <w:rsid w:val="00522D68"/>
    <w:rsid w:val="0052350A"/>
    <w:rsid w:val="00527709"/>
    <w:rsid w:val="00527D87"/>
    <w:rsid w:val="00532623"/>
    <w:rsid w:val="0053306D"/>
    <w:rsid w:val="00537A1F"/>
    <w:rsid w:val="00537B98"/>
    <w:rsid w:val="00540C14"/>
    <w:rsid w:val="00541E71"/>
    <w:rsid w:val="005461D9"/>
    <w:rsid w:val="0054685E"/>
    <w:rsid w:val="00547D83"/>
    <w:rsid w:val="00547FA2"/>
    <w:rsid w:val="00550611"/>
    <w:rsid w:val="0055090E"/>
    <w:rsid w:val="00551D64"/>
    <w:rsid w:val="00554CE6"/>
    <w:rsid w:val="00554DD2"/>
    <w:rsid w:val="00554E38"/>
    <w:rsid w:val="005572A4"/>
    <w:rsid w:val="00557EA9"/>
    <w:rsid w:val="0056091F"/>
    <w:rsid w:val="00560D50"/>
    <w:rsid w:val="0056176F"/>
    <w:rsid w:val="00561804"/>
    <w:rsid w:val="00561999"/>
    <w:rsid w:val="00561E7C"/>
    <w:rsid w:val="005621CF"/>
    <w:rsid w:val="0056311F"/>
    <w:rsid w:val="00564B10"/>
    <w:rsid w:val="00564DEE"/>
    <w:rsid w:val="005650F6"/>
    <w:rsid w:val="00565716"/>
    <w:rsid w:val="005670E3"/>
    <w:rsid w:val="005676A9"/>
    <w:rsid w:val="00567752"/>
    <w:rsid w:val="0057198B"/>
    <w:rsid w:val="00571FF0"/>
    <w:rsid w:val="00575B03"/>
    <w:rsid w:val="00576BCE"/>
    <w:rsid w:val="00580294"/>
    <w:rsid w:val="005803CF"/>
    <w:rsid w:val="00581625"/>
    <w:rsid w:val="00581978"/>
    <w:rsid w:val="00581B47"/>
    <w:rsid w:val="00581C94"/>
    <w:rsid w:val="0058291D"/>
    <w:rsid w:val="00583A0C"/>
    <w:rsid w:val="00586BC6"/>
    <w:rsid w:val="005878CE"/>
    <w:rsid w:val="00590A54"/>
    <w:rsid w:val="00590C7D"/>
    <w:rsid w:val="00592A33"/>
    <w:rsid w:val="005949F0"/>
    <w:rsid w:val="00596ACA"/>
    <w:rsid w:val="005A0542"/>
    <w:rsid w:val="005A1377"/>
    <w:rsid w:val="005A2AE5"/>
    <w:rsid w:val="005A2BC9"/>
    <w:rsid w:val="005A3812"/>
    <w:rsid w:val="005A3FD9"/>
    <w:rsid w:val="005A4155"/>
    <w:rsid w:val="005A5CC1"/>
    <w:rsid w:val="005A5DA1"/>
    <w:rsid w:val="005A7B2A"/>
    <w:rsid w:val="005A7E12"/>
    <w:rsid w:val="005B0541"/>
    <w:rsid w:val="005B0FD8"/>
    <w:rsid w:val="005B478C"/>
    <w:rsid w:val="005B7D1A"/>
    <w:rsid w:val="005C44C6"/>
    <w:rsid w:val="005C4BCC"/>
    <w:rsid w:val="005C624B"/>
    <w:rsid w:val="005C6625"/>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CBD"/>
    <w:rsid w:val="00604FAF"/>
    <w:rsid w:val="00604FCB"/>
    <w:rsid w:val="0060582F"/>
    <w:rsid w:val="006059FB"/>
    <w:rsid w:val="00606970"/>
    <w:rsid w:val="00607026"/>
    <w:rsid w:val="00610EE1"/>
    <w:rsid w:val="006131AB"/>
    <w:rsid w:val="00615547"/>
    <w:rsid w:val="00616C01"/>
    <w:rsid w:val="006201B7"/>
    <w:rsid w:val="0062055D"/>
    <w:rsid w:val="00620A9C"/>
    <w:rsid w:val="00623245"/>
    <w:rsid w:val="006233C8"/>
    <w:rsid w:val="00623E0D"/>
    <w:rsid w:val="00626066"/>
    <w:rsid w:val="006270DE"/>
    <w:rsid w:val="006304A3"/>
    <w:rsid w:val="006315D7"/>
    <w:rsid w:val="006317CD"/>
    <w:rsid w:val="0063186B"/>
    <w:rsid w:val="00632319"/>
    <w:rsid w:val="00632ED8"/>
    <w:rsid w:val="00641390"/>
    <w:rsid w:val="006425FE"/>
    <w:rsid w:val="00643BA7"/>
    <w:rsid w:val="00643DFB"/>
    <w:rsid w:val="00643E28"/>
    <w:rsid w:val="00645C5A"/>
    <w:rsid w:val="00646C14"/>
    <w:rsid w:val="00650F7C"/>
    <w:rsid w:val="0065437B"/>
    <w:rsid w:val="0065437F"/>
    <w:rsid w:val="00656699"/>
    <w:rsid w:val="006577DB"/>
    <w:rsid w:val="00657A7A"/>
    <w:rsid w:val="0066056A"/>
    <w:rsid w:val="0066097C"/>
    <w:rsid w:val="0066130C"/>
    <w:rsid w:val="006620F2"/>
    <w:rsid w:val="0066224F"/>
    <w:rsid w:val="0066257C"/>
    <w:rsid w:val="00662960"/>
    <w:rsid w:val="00662E15"/>
    <w:rsid w:val="00663C92"/>
    <w:rsid w:val="00664288"/>
    <w:rsid w:val="00664648"/>
    <w:rsid w:val="00665939"/>
    <w:rsid w:val="006664C0"/>
    <w:rsid w:val="0066783A"/>
    <w:rsid w:val="006715A0"/>
    <w:rsid w:val="00671BEF"/>
    <w:rsid w:val="00675900"/>
    <w:rsid w:val="006767E7"/>
    <w:rsid w:val="00682591"/>
    <w:rsid w:val="00683A2D"/>
    <w:rsid w:val="00684471"/>
    <w:rsid w:val="00686542"/>
    <w:rsid w:val="00686A7F"/>
    <w:rsid w:val="00687973"/>
    <w:rsid w:val="0069013F"/>
    <w:rsid w:val="00692925"/>
    <w:rsid w:val="00692F34"/>
    <w:rsid w:val="00695212"/>
    <w:rsid w:val="0069583B"/>
    <w:rsid w:val="0069690D"/>
    <w:rsid w:val="006A047D"/>
    <w:rsid w:val="006A097F"/>
    <w:rsid w:val="006A1123"/>
    <w:rsid w:val="006A18DE"/>
    <w:rsid w:val="006A1DFC"/>
    <w:rsid w:val="006A1E5F"/>
    <w:rsid w:val="006A38C0"/>
    <w:rsid w:val="006A4253"/>
    <w:rsid w:val="006A58EF"/>
    <w:rsid w:val="006A5FDA"/>
    <w:rsid w:val="006A60EE"/>
    <w:rsid w:val="006A76F1"/>
    <w:rsid w:val="006A77A8"/>
    <w:rsid w:val="006B134E"/>
    <w:rsid w:val="006B3473"/>
    <w:rsid w:val="006B3A64"/>
    <w:rsid w:val="006B42A5"/>
    <w:rsid w:val="006B4615"/>
    <w:rsid w:val="006B4D79"/>
    <w:rsid w:val="006B4E42"/>
    <w:rsid w:val="006B577E"/>
    <w:rsid w:val="006B6B31"/>
    <w:rsid w:val="006B7D68"/>
    <w:rsid w:val="006B7DA0"/>
    <w:rsid w:val="006C0C61"/>
    <w:rsid w:val="006C1861"/>
    <w:rsid w:val="006C22A7"/>
    <w:rsid w:val="006C7139"/>
    <w:rsid w:val="006C71C9"/>
    <w:rsid w:val="006D1FAB"/>
    <w:rsid w:val="006D3174"/>
    <w:rsid w:val="006D4045"/>
    <w:rsid w:val="006D49CE"/>
    <w:rsid w:val="006D4A90"/>
    <w:rsid w:val="006D5B17"/>
    <w:rsid w:val="006D6BEA"/>
    <w:rsid w:val="006D6C04"/>
    <w:rsid w:val="006D7272"/>
    <w:rsid w:val="006D7A7F"/>
    <w:rsid w:val="006E1DED"/>
    <w:rsid w:val="006E33C8"/>
    <w:rsid w:val="006E3EC7"/>
    <w:rsid w:val="006E7771"/>
    <w:rsid w:val="006F129F"/>
    <w:rsid w:val="006F23A2"/>
    <w:rsid w:val="006F4AD3"/>
    <w:rsid w:val="006F5E92"/>
    <w:rsid w:val="006F62F4"/>
    <w:rsid w:val="006F7148"/>
    <w:rsid w:val="006F715B"/>
    <w:rsid w:val="006F74E7"/>
    <w:rsid w:val="007008CD"/>
    <w:rsid w:val="007014C3"/>
    <w:rsid w:val="0070235C"/>
    <w:rsid w:val="00702A40"/>
    <w:rsid w:val="00703B2A"/>
    <w:rsid w:val="0070539F"/>
    <w:rsid w:val="00705D32"/>
    <w:rsid w:val="00706E67"/>
    <w:rsid w:val="007100C0"/>
    <w:rsid w:val="00710289"/>
    <w:rsid w:val="00711A85"/>
    <w:rsid w:val="00711DBF"/>
    <w:rsid w:val="00712C81"/>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5925"/>
    <w:rsid w:val="007362F4"/>
    <w:rsid w:val="007404DF"/>
    <w:rsid w:val="007470ED"/>
    <w:rsid w:val="00750388"/>
    <w:rsid w:val="007506B8"/>
    <w:rsid w:val="007532A9"/>
    <w:rsid w:val="00753E84"/>
    <w:rsid w:val="00755897"/>
    <w:rsid w:val="00755A77"/>
    <w:rsid w:val="00755B13"/>
    <w:rsid w:val="00755C37"/>
    <w:rsid w:val="00756DB3"/>
    <w:rsid w:val="007574DF"/>
    <w:rsid w:val="007607D5"/>
    <w:rsid w:val="007635B2"/>
    <w:rsid w:val="0076386D"/>
    <w:rsid w:val="00765EB5"/>
    <w:rsid w:val="00767B3E"/>
    <w:rsid w:val="00771486"/>
    <w:rsid w:val="00772135"/>
    <w:rsid w:val="00772261"/>
    <w:rsid w:val="007726A4"/>
    <w:rsid w:val="00772BD7"/>
    <w:rsid w:val="00773139"/>
    <w:rsid w:val="00773149"/>
    <w:rsid w:val="00774989"/>
    <w:rsid w:val="00774CF8"/>
    <w:rsid w:val="007770A4"/>
    <w:rsid w:val="007814FF"/>
    <w:rsid w:val="00781F97"/>
    <w:rsid w:val="0078206A"/>
    <w:rsid w:val="00782F7C"/>
    <w:rsid w:val="007836C0"/>
    <w:rsid w:val="00784160"/>
    <w:rsid w:val="00785660"/>
    <w:rsid w:val="00790106"/>
    <w:rsid w:val="00790D5F"/>
    <w:rsid w:val="00791045"/>
    <w:rsid w:val="00795056"/>
    <w:rsid w:val="00797DDB"/>
    <w:rsid w:val="007A0645"/>
    <w:rsid w:val="007A0F27"/>
    <w:rsid w:val="007B10B1"/>
    <w:rsid w:val="007B1136"/>
    <w:rsid w:val="007B3A44"/>
    <w:rsid w:val="007B4108"/>
    <w:rsid w:val="007B4F30"/>
    <w:rsid w:val="007B5ED6"/>
    <w:rsid w:val="007B63B1"/>
    <w:rsid w:val="007B688B"/>
    <w:rsid w:val="007B76B3"/>
    <w:rsid w:val="007C20EE"/>
    <w:rsid w:val="007C6843"/>
    <w:rsid w:val="007C6B12"/>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AA5"/>
    <w:rsid w:val="00804D5C"/>
    <w:rsid w:val="008054C0"/>
    <w:rsid w:val="00806E8B"/>
    <w:rsid w:val="008112FC"/>
    <w:rsid w:val="008118FD"/>
    <w:rsid w:val="0081445B"/>
    <w:rsid w:val="00816B49"/>
    <w:rsid w:val="00820136"/>
    <w:rsid w:val="008203C8"/>
    <w:rsid w:val="008206F6"/>
    <w:rsid w:val="008212BA"/>
    <w:rsid w:val="00821B8A"/>
    <w:rsid w:val="0082285D"/>
    <w:rsid w:val="00822B84"/>
    <w:rsid w:val="008240CE"/>
    <w:rsid w:val="0082419F"/>
    <w:rsid w:val="00824FBF"/>
    <w:rsid w:val="00825750"/>
    <w:rsid w:val="00826536"/>
    <w:rsid w:val="00826643"/>
    <w:rsid w:val="008276D2"/>
    <w:rsid w:val="00827831"/>
    <w:rsid w:val="00830BB1"/>
    <w:rsid w:val="00830F6D"/>
    <w:rsid w:val="008327CE"/>
    <w:rsid w:val="00833D81"/>
    <w:rsid w:val="00834143"/>
    <w:rsid w:val="0083560B"/>
    <w:rsid w:val="00836694"/>
    <w:rsid w:val="008376FD"/>
    <w:rsid w:val="00841D14"/>
    <w:rsid w:val="008444FD"/>
    <w:rsid w:val="008455FA"/>
    <w:rsid w:val="0084565D"/>
    <w:rsid w:val="008462F0"/>
    <w:rsid w:val="00846649"/>
    <w:rsid w:val="00855067"/>
    <w:rsid w:val="0085560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C85"/>
    <w:rsid w:val="00874FC0"/>
    <w:rsid w:val="00875841"/>
    <w:rsid w:val="008812BF"/>
    <w:rsid w:val="00881630"/>
    <w:rsid w:val="00881F37"/>
    <w:rsid w:val="00882407"/>
    <w:rsid w:val="00882B75"/>
    <w:rsid w:val="00882C72"/>
    <w:rsid w:val="00883A48"/>
    <w:rsid w:val="008843EA"/>
    <w:rsid w:val="008848DC"/>
    <w:rsid w:val="00885C43"/>
    <w:rsid w:val="00886402"/>
    <w:rsid w:val="00887986"/>
    <w:rsid w:val="00892075"/>
    <w:rsid w:val="00892A2F"/>
    <w:rsid w:val="0089377A"/>
    <w:rsid w:val="0089472D"/>
    <w:rsid w:val="00894CDD"/>
    <w:rsid w:val="00897140"/>
    <w:rsid w:val="008A10FE"/>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3B1"/>
    <w:rsid w:val="008D460A"/>
    <w:rsid w:val="008D6BD8"/>
    <w:rsid w:val="008D79B2"/>
    <w:rsid w:val="008D7ED0"/>
    <w:rsid w:val="008E2972"/>
    <w:rsid w:val="008E30E9"/>
    <w:rsid w:val="008E4244"/>
    <w:rsid w:val="008E5F44"/>
    <w:rsid w:val="008F18D1"/>
    <w:rsid w:val="008F3077"/>
    <w:rsid w:val="008F4652"/>
    <w:rsid w:val="008F4FEE"/>
    <w:rsid w:val="008F5106"/>
    <w:rsid w:val="008F5B95"/>
    <w:rsid w:val="008F75C3"/>
    <w:rsid w:val="0090124E"/>
    <w:rsid w:val="00901DFE"/>
    <w:rsid w:val="0090274A"/>
    <w:rsid w:val="00903C11"/>
    <w:rsid w:val="00904115"/>
    <w:rsid w:val="00905154"/>
    <w:rsid w:val="00905286"/>
    <w:rsid w:val="009114C1"/>
    <w:rsid w:val="009128C5"/>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9D4"/>
    <w:rsid w:val="00932013"/>
    <w:rsid w:val="00932CEB"/>
    <w:rsid w:val="00932EF0"/>
    <w:rsid w:val="00935AB2"/>
    <w:rsid w:val="00935F95"/>
    <w:rsid w:val="00941D80"/>
    <w:rsid w:val="00943E7A"/>
    <w:rsid w:val="0094499D"/>
    <w:rsid w:val="009456E6"/>
    <w:rsid w:val="00945FF7"/>
    <w:rsid w:val="0094628E"/>
    <w:rsid w:val="00946942"/>
    <w:rsid w:val="00946FA1"/>
    <w:rsid w:val="0095041F"/>
    <w:rsid w:val="00951A06"/>
    <w:rsid w:val="009526CD"/>
    <w:rsid w:val="009532E2"/>
    <w:rsid w:val="009535B1"/>
    <w:rsid w:val="00954BC9"/>
    <w:rsid w:val="00955248"/>
    <w:rsid w:val="00957EE9"/>
    <w:rsid w:val="00960D52"/>
    <w:rsid w:val="0096284C"/>
    <w:rsid w:val="0096513A"/>
    <w:rsid w:val="009667CE"/>
    <w:rsid w:val="00966881"/>
    <w:rsid w:val="0096718C"/>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43BE"/>
    <w:rsid w:val="009A4894"/>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76D"/>
    <w:rsid w:val="009C7DC6"/>
    <w:rsid w:val="009D2DE6"/>
    <w:rsid w:val="009D46F6"/>
    <w:rsid w:val="009D48A1"/>
    <w:rsid w:val="009D48CE"/>
    <w:rsid w:val="009D4FCF"/>
    <w:rsid w:val="009D55BB"/>
    <w:rsid w:val="009E3F80"/>
    <w:rsid w:val="009E3FF6"/>
    <w:rsid w:val="009E652E"/>
    <w:rsid w:val="009F1C5C"/>
    <w:rsid w:val="009F356D"/>
    <w:rsid w:val="009F50F9"/>
    <w:rsid w:val="009F5577"/>
    <w:rsid w:val="009F7183"/>
    <w:rsid w:val="00A02216"/>
    <w:rsid w:val="00A0380E"/>
    <w:rsid w:val="00A06458"/>
    <w:rsid w:val="00A06776"/>
    <w:rsid w:val="00A07959"/>
    <w:rsid w:val="00A124BC"/>
    <w:rsid w:val="00A13877"/>
    <w:rsid w:val="00A15161"/>
    <w:rsid w:val="00A1689C"/>
    <w:rsid w:val="00A20459"/>
    <w:rsid w:val="00A21507"/>
    <w:rsid w:val="00A21639"/>
    <w:rsid w:val="00A23355"/>
    <w:rsid w:val="00A25BEF"/>
    <w:rsid w:val="00A25DEB"/>
    <w:rsid w:val="00A26B99"/>
    <w:rsid w:val="00A30A51"/>
    <w:rsid w:val="00A3188A"/>
    <w:rsid w:val="00A31CF0"/>
    <w:rsid w:val="00A320D2"/>
    <w:rsid w:val="00A32930"/>
    <w:rsid w:val="00A32FF8"/>
    <w:rsid w:val="00A34277"/>
    <w:rsid w:val="00A34478"/>
    <w:rsid w:val="00A34590"/>
    <w:rsid w:val="00A347A7"/>
    <w:rsid w:val="00A35E0F"/>
    <w:rsid w:val="00A3643F"/>
    <w:rsid w:val="00A40E9F"/>
    <w:rsid w:val="00A415A9"/>
    <w:rsid w:val="00A42F0C"/>
    <w:rsid w:val="00A4406D"/>
    <w:rsid w:val="00A448F8"/>
    <w:rsid w:val="00A44F5F"/>
    <w:rsid w:val="00A46752"/>
    <w:rsid w:val="00A5174B"/>
    <w:rsid w:val="00A559B1"/>
    <w:rsid w:val="00A55AAD"/>
    <w:rsid w:val="00A567DC"/>
    <w:rsid w:val="00A57E80"/>
    <w:rsid w:val="00A602E9"/>
    <w:rsid w:val="00A623C2"/>
    <w:rsid w:val="00A62920"/>
    <w:rsid w:val="00A6349A"/>
    <w:rsid w:val="00A64D19"/>
    <w:rsid w:val="00A66788"/>
    <w:rsid w:val="00A66C92"/>
    <w:rsid w:val="00A677E9"/>
    <w:rsid w:val="00A67B23"/>
    <w:rsid w:val="00A70F08"/>
    <w:rsid w:val="00A70F2D"/>
    <w:rsid w:val="00A7120C"/>
    <w:rsid w:val="00A730FE"/>
    <w:rsid w:val="00A7326B"/>
    <w:rsid w:val="00A7463A"/>
    <w:rsid w:val="00A75483"/>
    <w:rsid w:val="00A77CB9"/>
    <w:rsid w:val="00A806A0"/>
    <w:rsid w:val="00A810B0"/>
    <w:rsid w:val="00A81830"/>
    <w:rsid w:val="00A8219B"/>
    <w:rsid w:val="00A8300F"/>
    <w:rsid w:val="00A8690E"/>
    <w:rsid w:val="00A871D1"/>
    <w:rsid w:val="00A87603"/>
    <w:rsid w:val="00A90FF6"/>
    <w:rsid w:val="00A914CD"/>
    <w:rsid w:val="00A93095"/>
    <w:rsid w:val="00A93FC9"/>
    <w:rsid w:val="00A94108"/>
    <w:rsid w:val="00A95CCF"/>
    <w:rsid w:val="00AA01C6"/>
    <w:rsid w:val="00AA0B73"/>
    <w:rsid w:val="00AA29A0"/>
    <w:rsid w:val="00AA2A47"/>
    <w:rsid w:val="00AA3737"/>
    <w:rsid w:val="00AA38AF"/>
    <w:rsid w:val="00AA74D0"/>
    <w:rsid w:val="00AA78B7"/>
    <w:rsid w:val="00AA78FE"/>
    <w:rsid w:val="00AA7ACA"/>
    <w:rsid w:val="00AA7CB1"/>
    <w:rsid w:val="00AB0779"/>
    <w:rsid w:val="00AB2549"/>
    <w:rsid w:val="00AB2CCB"/>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3C45"/>
    <w:rsid w:val="00AD41FD"/>
    <w:rsid w:val="00AD4C01"/>
    <w:rsid w:val="00AD5CB1"/>
    <w:rsid w:val="00AD704E"/>
    <w:rsid w:val="00AE080A"/>
    <w:rsid w:val="00AE1BE8"/>
    <w:rsid w:val="00AE1F16"/>
    <w:rsid w:val="00AE24B0"/>
    <w:rsid w:val="00AE34D3"/>
    <w:rsid w:val="00AE4AD5"/>
    <w:rsid w:val="00AE6101"/>
    <w:rsid w:val="00AE69C3"/>
    <w:rsid w:val="00AE7C51"/>
    <w:rsid w:val="00AE7DFD"/>
    <w:rsid w:val="00AF361D"/>
    <w:rsid w:val="00AF3FD8"/>
    <w:rsid w:val="00AF42F0"/>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6F9"/>
    <w:rsid w:val="00B33ED2"/>
    <w:rsid w:val="00B34180"/>
    <w:rsid w:val="00B35812"/>
    <w:rsid w:val="00B35DDA"/>
    <w:rsid w:val="00B37B8A"/>
    <w:rsid w:val="00B40FCA"/>
    <w:rsid w:val="00B410AF"/>
    <w:rsid w:val="00B418C2"/>
    <w:rsid w:val="00B424FA"/>
    <w:rsid w:val="00B445B5"/>
    <w:rsid w:val="00B46027"/>
    <w:rsid w:val="00B47954"/>
    <w:rsid w:val="00B5059B"/>
    <w:rsid w:val="00B51CA8"/>
    <w:rsid w:val="00B51EFC"/>
    <w:rsid w:val="00B52897"/>
    <w:rsid w:val="00B5298C"/>
    <w:rsid w:val="00B52A47"/>
    <w:rsid w:val="00B539AC"/>
    <w:rsid w:val="00B63886"/>
    <w:rsid w:val="00B656B4"/>
    <w:rsid w:val="00B65EB6"/>
    <w:rsid w:val="00B66304"/>
    <w:rsid w:val="00B701FA"/>
    <w:rsid w:val="00B709CE"/>
    <w:rsid w:val="00B71C54"/>
    <w:rsid w:val="00B71C6D"/>
    <w:rsid w:val="00B72103"/>
    <w:rsid w:val="00B7271E"/>
    <w:rsid w:val="00B72A04"/>
    <w:rsid w:val="00B7435C"/>
    <w:rsid w:val="00B743A1"/>
    <w:rsid w:val="00B76422"/>
    <w:rsid w:val="00B766D7"/>
    <w:rsid w:val="00B76F03"/>
    <w:rsid w:val="00B777C3"/>
    <w:rsid w:val="00B77981"/>
    <w:rsid w:val="00B8185B"/>
    <w:rsid w:val="00B823E4"/>
    <w:rsid w:val="00B82F0D"/>
    <w:rsid w:val="00B83DD6"/>
    <w:rsid w:val="00B84F08"/>
    <w:rsid w:val="00B850AC"/>
    <w:rsid w:val="00B85BB0"/>
    <w:rsid w:val="00B874FD"/>
    <w:rsid w:val="00B90238"/>
    <w:rsid w:val="00B940F8"/>
    <w:rsid w:val="00B943D8"/>
    <w:rsid w:val="00B94EC0"/>
    <w:rsid w:val="00B954C0"/>
    <w:rsid w:val="00B97541"/>
    <w:rsid w:val="00BA295B"/>
    <w:rsid w:val="00BA42B1"/>
    <w:rsid w:val="00BA4BF0"/>
    <w:rsid w:val="00BA7B02"/>
    <w:rsid w:val="00BA7B17"/>
    <w:rsid w:val="00BB0831"/>
    <w:rsid w:val="00BB0D89"/>
    <w:rsid w:val="00BB2F7B"/>
    <w:rsid w:val="00BB4CB6"/>
    <w:rsid w:val="00BB5FC2"/>
    <w:rsid w:val="00BC0755"/>
    <w:rsid w:val="00BC369B"/>
    <w:rsid w:val="00BC4875"/>
    <w:rsid w:val="00BC5120"/>
    <w:rsid w:val="00BD004A"/>
    <w:rsid w:val="00BD1F11"/>
    <w:rsid w:val="00BD2360"/>
    <w:rsid w:val="00BD24E9"/>
    <w:rsid w:val="00BD2A49"/>
    <w:rsid w:val="00BD560A"/>
    <w:rsid w:val="00BD63E2"/>
    <w:rsid w:val="00BD7676"/>
    <w:rsid w:val="00BE251E"/>
    <w:rsid w:val="00BE26EF"/>
    <w:rsid w:val="00BE3367"/>
    <w:rsid w:val="00BE4252"/>
    <w:rsid w:val="00BE46A7"/>
    <w:rsid w:val="00BE5F70"/>
    <w:rsid w:val="00BE7750"/>
    <w:rsid w:val="00BF0A06"/>
    <w:rsid w:val="00BF14DE"/>
    <w:rsid w:val="00BF201B"/>
    <w:rsid w:val="00BF2F40"/>
    <w:rsid w:val="00BF6682"/>
    <w:rsid w:val="00BF69A0"/>
    <w:rsid w:val="00C00353"/>
    <w:rsid w:val="00C01B37"/>
    <w:rsid w:val="00C02B0D"/>
    <w:rsid w:val="00C039FB"/>
    <w:rsid w:val="00C06E23"/>
    <w:rsid w:val="00C11467"/>
    <w:rsid w:val="00C11DF4"/>
    <w:rsid w:val="00C12B5B"/>
    <w:rsid w:val="00C133A1"/>
    <w:rsid w:val="00C13624"/>
    <w:rsid w:val="00C1438C"/>
    <w:rsid w:val="00C147F0"/>
    <w:rsid w:val="00C14F77"/>
    <w:rsid w:val="00C1579E"/>
    <w:rsid w:val="00C160A3"/>
    <w:rsid w:val="00C1749D"/>
    <w:rsid w:val="00C1790C"/>
    <w:rsid w:val="00C2027E"/>
    <w:rsid w:val="00C21D20"/>
    <w:rsid w:val="00C2380F"/>
    <w:rsid w:val="00C24296"/>
    <w:rsid w:val="00C2460A"/>
    <w:rsid w:val="00C2551D"/>
    <w:rsid w:val="00C26326"/>
    <w:rsid w:val="00C26D26"/>
    <w:rsid w:val="00C27F02"/>
    <w:rsid w:val="00C30C8A"/>
    <w:rsid w:val="00C315A7"/>
    <w:rsid w:val="00C3183B"/>
    <w:rsid w:val="00C3244B"/>
    <w:rsid w:val="00C35A36"/>
    <w:rsid w:val="00C36D52"/>
    <w:rsid w:val="00C37599"/>
    <w:rsid w:val="00C37A37"/>
    <w:rsid w:val="00C40BAD"/>
    <w:rsid w:val="00C42A4E"/>
    <w:rsid w:val="00C43F2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17F"/>
    <w:rsid w:val="00C54D05"/>
    <w:rsid w:val="00C56497"/>
    <w:rsid w:val="00C57065"/>
    <w:rsid w:val="00C574BA"/>
    <w:rsid w:val="00C57C4A"/>
    <w:rsid w:val="00C62C87"/>
    <w:rsid w:val="00C635C0"/>
    <w:rsid w:val="00C64A17"/>
    <w:rsid w:val="00C65F06"/>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CA9"/>
    <w:rsid w:val="00C90E71"/>
    <w:rsid w:val="00C9201A"/>
    <w:rsid w:val="00C953AF"/>
    <w:rsid w:val="00C96E22"/>
    <w:rsid w:val="00C97211"/>
    <w:rsid w:val="00C9726A"/>
    <w:rsid w:val="00C975AC"/>
    <w:rsid w:val="00C976B6"/>
    <w:rsid w:val="00CA0067"/>
    <w:rsid w:val="00CA0929"/>
    <w:rsid w:val="00CA09A5"/>
    <w:rsid w:val="00CA0C81"/>
    <w:rsid w:val="00CA1FE3"/>
    <w:rsid w:val="00CA26AA"/>
    <w:rsid w:val="00CA31AA"/>
    <w:rsid w:val="00CA4211"/>
    <w:rsid w:val="00CA4C49"/>
    <w:rsid w:val="00CA585D"/>
    <w:rsid w:val="00CA74BD"/>
    <w:rsid w:val="00CB0923"/>
    <w:rsid w:val="00CB0F20"/>
    <w:rsid w:val="00CB1443"/>
    <w:rsid w:val="00CB175C"/>
    <w:rsid w:val="00CB2BF5"/>
    <w:rsid w:val="00CB4508"/>
    <w:rsid w:val="00CB5C22"/>
    <w:rsid w:val="00CC0F0F"/>
    <w:rsid w:val="00CC319A"/>
    <w:rsid w:val="00CC35C9"/>
    <w:rsid w:val="00CC36CE"/>
    <w:rsid w:val="00CC383B"/>
    <w:rsid w:val="00CC3C11"/>
    <w:rsid w:val="00CC3CB7"/>
    <w:rsid w:val="00CC3EAF"/>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0C6B"/>
    <w:rsid w:val="00D0107F"/>
    <w:rsid w:val="00D016C8"/>
    <w:rsid w:val="00D01C73"/>
    <w:rsid w:val="00D020C1"/>
    <w:rsid w:val="00D03C03"/>
    <w:rsid w:val="00D04B87"/>
    <w:rsid w:val="00D12FCB"/>
    <w:rsid w:val="00D13060"/>
    <w:rsid w:val="00D13B13"/>
    <w:rsid w:val="00D13DD3"/>
    <w:rsid w:val="00D143D7"/>
    <w:rsid w:val="00D16257"/>
    <w:rsid w:val="00D167BB"/>
    <w:rsid w:val="00D16B63"/>
    <w:rsid w:val="00D17A09"/>
    <w:rsid w:val="00D20DDB"/>
    <w:rsid w:val="00D23C3E"/>
    <w:rsid w:val="00D2488B"/>
    <w:rsid w:val="00D24E56"/>
    <w:rsid w:val="00D26358"/>
    <w:rsid w:val="00D278B5"/>
    <w:rsid w:val="00D27CB3"/>
    <w:rsid w:val="00D31BCF"/>
    <w:rsid w:val="00D3323E"/>
    <w:rsid w:val="00D341C4"/>
    <w:rsid w:val="00D34EB2"/>
    <w:rsid w:val="00D35805"/>
    <w:rsid w:val="00D361E1"/>
    <w:rsid w:val="00D37B5C"/>
    <w:rsid w:val="00D37BBD"/>
    <w:rsid w:val="00D40474"/>
    <w:rsid w:val="00D41340"/>
    <w:rsid w:val="00D413F7"/>
    <w:rsid w:val="00D4155B"/>
    <w:rsid w:val="00D45063"/>
    <w:rsid w:val="00D46E6A"/>
    <w:rsid w:val="00D475C8"/>
    <w:rsid w:val="00D51319"/>
    <w:rsid w:val="00D6024D"/>
    <w:rsid w:val="00D61327"/>
    <w:rsid w:val="00D6181B"/>
    <w:rsid w:val="00D63329"/>
    <w:rsid w:val="00D63A1D"/>
    <w:rsid w:val="00D64838"/>
    <w:rsid w:val="00D652F6"/>
    <w:rsid w:val="00D65414"/>
    <w:rsid w:val="00D706C7"/>
    <w:rsid w:val="00D70AEC"/>
    <w:rsid w:val="00D72AE4"/>
    <w:rsid w:val="00D742A4"/>
    <w:rsid w:val="00D744E8"/>
    <w:rsid w:val="00D74C4A"/>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15F5"/>
    <w:rsid w:val="00DA243B"/>
    <w:rsid w:val="00DA2597"/>
    <w:rsid w:val="00DA298D"/>
    <w:rsid w:val="00DA60CC"/>
    <w:rsid w:val="00DA6BFB"/>
    <w:rsid w:val="00DA7766"/>
    <w:rsid w:val="00DB0574"/>
    <w:rsid w:val="00DB1F1A"/>
    <w:rsid w:val="00DB254D"/>
    <w:rsid w:val="00DB268C"/>
    <w:rsid w:val="00DB3B68"/>
    <w:rsid w:val="00DB4590"/>
    <w:rsid w:val="00DB4DFD"/>
    <w:rsid w:val="00DB50C7"/>
    <w:rsid w:val="00DB6A20"/>
    <w:rsid w:val="00DC0EB7"/>
    <w:rsid w:val="00DC11AA"/>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FD9"/>
    <w:rsid w:val="00DE63A4"/>
    <w:rsid w:val="00DE692E"/>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6204"/>
    <w:rsid w:val="00E0677B"/>
    <w:rsid w:val="00E07502"/>
    <w:rsid w:val="00E10767"/>
    <w:rsid w:val="00E11B9B"/>
    <w:rsid w:val="00E1337E"/>
    <w:rsid w:val="00E147A2"/>
    <w:rsid w:val="00E15C29"/>
    <w:rsid w:val="00E15DB3"/>
    <w:rsid w:val="00E17D34"/>
    <w:rsid w:val="00E17FF3"/>
    <w:rsid w:val="00E20B3A"/>
    <w:rsid w:val="00E21079"/>
    <w:rsid w:val="00E21448"/>
    <w:rsid w:val="00E23E0E"/>
    <w:rsid w:val="00E244B3"/>
    <w:rsid w:val="00E245DC"/>
    <w:rsid w:val="00E272C6"/>
    <w:rsid w:val="00E274FC"/>
    <w:rsid w:val="00E27805"/>
    <w:rsid w:val="00E30001"/>
    <w:rsid w:val="00E302A8"/>
    <w:rsid w:val="00E329FC"/>
    <w:rsid w:val="00E32B17"/>
    <w:rsid w:val="00E3323F"/>
    <w:rsid w:val="00E33C11"/>
    <w:rsid w:val="00E35009"/>
    <w:rsid w:val="00E350AA"/>
    <w:rsid w:val="00E36CCF"/>
    <w:rsid w:val="00E4092E"/>
    <w:rsid w:val="00E41F8A"/>
    <w:rsid w:val="00E429B5"/>
    <w:rsid w:val="00E42F19"/>
    <w:rsid w:val="00E45516"/>
    <w:rsid w:val="00E45A95"/>
    <w:rsid w:val="00E46037"/>
    <w:rsid w:val="00E46815"/>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4F7E"/>
    <w:rsid w:val="00E75041"/>
    <w:rsid w:val="00E75710"/>
    <w:rsid w:val="00E75A6E"/>
    <w:rsid w:val="00E773DF"/>
    <w:rsid w:val="00E77788"/>
    <w:rsid w:val="00E77B82"/>
    <w:rsid w:val="00E8267A"/>
    <w:rsid w:val="00E85929"/>
    <w:rsid w:val="00E85DF1"/>
    <w:rsid w:val="00E86124"/>
    <w:rsid w:val="00E866FF"/>
    <w:rsid w:val="00E867BD"/>
    <w:rsid w:val="00E9054A"/>
    <w:rsid w:val="00E91025"/>
    <w:rsid w:val="00E91CF3"/>
    <w:rsid w:val="00E9450C"/>
    <w:rsid w:val="00E9591E"/>
    <w:rsid w:val="00E96DDA"/>
    <w:rsid w:val="00E97A10"/>
    <w:rsid w:val="00EA2581"/>
    <w:rsid w:val="00EA4A24"/>
    <w:rsid w:val="00EA564A"/>
    <w:rsid w:val="00EB1647"/>
    <w:rsid w:val="00EB1EDE"/>
    <w:rsid w:val="00EB2C3E"/>
    <w:rsid w:val="00EB3A1B"/>
    <w:rsid w:val="00EB474B"/>
    <w:rsid w:val="00EB5A13"/>
    <w:rsid w:val="00EC02E1"/>
    <w:rsid w:val="00EC0F83"/>
    <w:rsid w:val="00EC11DC"/>
    <w:rsid w:val="00EC1332"/>
    <w:rsid w:val="00EC2427"/>
    <w:rsid w:val="00EC2659"/>
    <w:rsid w:val="00EC29CC"/>
    <w:rsid w:val="00EC6F4A"/>
    <w:rsid w:val="00ED0178"/>
    <w:rsid w:val="00ED1C6C"/>
    <w:rsid w:val="00ED4C66"/>
    <w:rsid w:val="00ED520F"/>
    <w:rsid w:val="00ED54C3"/>
    <w:rsid w:val="00ED7379"/>
    <w:rsid w:val="00EE00F3"/>
    <w:rsid w:val="00EE1077"/>
    <w:rsid w:val="00EE164A"/>
    <w:rsid w:val="00EE4EFC"/>
    <w:rsid w:val="00EE5F51"/>
    <w:rsid w:val="00EE7B90"/>
    <w:rsid w:val="00EF0F70"/>
    <w:rsid w:val="00EF2157"/>
    <w:rsid w:val="00EF2C25"/>
    <w:rsid w:val="00EF332C"/>
    <w:rsid w:val="00EF340E"/>
    <w:rsid w:val="00EF392A"/>
    <w:rsid w:val="00EF47FF"/>
    <w:rsid w:val="00EF5DEE"/>
    <w:rsid w:val="00EF73AB"/>
    <w:rsid w:val="00EF74E2"/>
    <w:rsid w:val="00F01092"/>
    <w:rsid w:val="00F028A0"/>
    <w:rsid w:val="00F02BC8"/>
    <w:rsid w:val="00F051CE"/>
    <w:rsid w:val="00F06C08"/>
    <w:rsid w:val="00F06C8C"/>
    <w:rsid w:val="00F12370"/>
    <w:rsid w:val="00F14ED2"/>
    <w:rsid w:val="00F20B79"/>
    <w:rsid w:val="00F20BE0"/>
    <w:rsid w:val="00F230D6"/>
    <w:rsid w:val="00F27563"/>
    <w:rsid w:val="00F275EE"/>
    <w:rsid w:val="00F27CFB"/>
    <w:rsid w:val="00F301F8"/>
    <w:rsid w:val="00F31CDD"/>
    <w:rsid w:val="00F32E77"/>
    <w:rsid w:val="00F3709D"/>
    <w:rsid w:val="00F3763B"/>
    <w:rsid w:val="00F420E4"/>
    <w:rsid w:val="00F423D9"/>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7055"/>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6BBF"/>
    <w:rsid w:val="00F97CCD"/>
    <w:rsid w:val="00FA09E1"/>
    <w:rsid w:val="00FA594E"/>
    <w:rsid w:val="00FA6B1B"/>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153"/>
    <w:rsid w:val="00FF57BC"/>
    <w:rsid w:val="00FF5DA0"/>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BD76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 w:type="character" w:customStyle="1" w:styleId="Heading1Char">
    <w:name w:val="Heading 1 Char"/>
    <w:basedOn w:val="DefaultParagraphFont"/>
    <w:link w:val="Heading1"/>
    <w:uiPriority w:val="9"/>
    <w:rsid w:val="00BD76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7220">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Rose, Terra</cp:lastModifiedBy>
  <cp:revision>7</cp:revision>
  <cp:lastPrinted>2015-03-13T15:09:00Z</cp:lastPrinted>
  <dcterms:created xsi:type="dcterms:W3CDTF">2021-09-15T00:34:00Z</dcterms:created>
  <dcterms:modified xsi:type="dcterms:W3CDTF">2021-10-12T21:27:00Z</dcterms:modified>
</cp:coreProperties>
</file>