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B405" w14:textId="77777777" w:rsidR="00EB5A13" w:rsidRPr="00A46A5D" w:rsidRDefault="00EB5A13" w:rsidP="00425132">
      <w:pPr>
        <w:pStyle w:val="Heading2"/>
        <w:spacing w:line="264" w:lineRule="auto"/>
        <w:rPr>
          <w:b w:val="0"/>
          <w:sz w:val="24"/>
          <w:u w:val="none"/>
        </w:rPr>
      </w:pPr>
    </w:p>
    <w:p w14:paraId="1AA800BB" w14:textId="77777777" w:rsidR="00EB5A13" w:rsidRPr="00F71F8C" w:rsidRDefault="00EB5A13" w:rsidP="00425132">
      <w:pPr>
        <w:pStyle w:val="Heading2"/>
        <w:spacing w:line="264" w:lineRule="auto"/>
        <w:rPr>
          <w:rFonts w:ascii="Arial" w:hAnsi="Arial" w:cs="Arial"/>
          <w:sz w:val="24"/>
        </w:rPr>
      </w:pPr>
      <w:r w:rsidRPr="00F71F8C">
        <w:rPr>
          <w:rFonts w:ascii="Arial" w:hAnsi="Arial" w:cs="Arial"/>
          <w:sz w:val="24"/>
        </w:rPr>
        <w:t>STAFF REPORT</w:t>
      </w:r>
    </w:p>
    <w:p w14:paraId="3A30C267" w14:textId="77777777" w:rsidR="00EB5A13" w:rsidRPr="00F3508D" w:rsidRDefault="00EB5A13" w:rsidP="00425132">
      <w:pPr>
        <w:spacing w:line="264" w:lineRule="auto"/>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1347DE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B9EB34B" w14:textId="77777777" w:rsidR="00EB5A13" w:rsidRPr="009349D6" w:rsidRDefault="00EB5A13" w:rsidP="00425132">
            <w:pPr>
              <w:spacing w:before="40" w:after="40" w:line="264" w:lineRule="auto"/>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2514833" w14:textId="75BB46F6" w:rsidR="00EB5A13" w:rsidRPr="009349D6" w:rsidRDefault="008D618F" w:rsidP="00425132">
            <w:pPr>
              <w:spacing w:before="40" w:after="40" w:line="264" w:lineRule="auto"/>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534B7B0F" w14:textId="77777777" w:rsidR="00EB5A13" w:rsidRPr="009349D6" w:rsidRDefault="00EB5A13" w:rsidP="00425132">
            <w:pPr>
              <w:spacing w:before="40" w:after="40" w:line="264" w:lineRule="auto"/>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1BCC093" w14:textId="2468BA6E" w:rsidR="00EB5A13" w:rsidRPr="009349D6" w:rsidRDefault="00995B07" w:rsidP="00425132">
            <w:pPr>
              <w:spacing w:before="40" w:after="40" w:line="264" w:lineRule="auto"/>
              <w:rPr>
                <w:rFonts w:ascii="Arial" w:hAnsi="Arial" w:cs="Arial"/>
              </w:rPr>
            </w:pPr>
            <w:r>
              <w:rPr>
                <w:rFonts w:ascii="Arial" w:hAnsi="Arial" w:cs="Arial"/>
              </w:rPr>
              <w:t>Andrew Kim</w:t>
            </w:r>
          </w:p>
        </w:tc>
      </w:tr>
      <w:tr w:rsidR="00EB5A13" w:rsidRPr="009349D6" w14:paraId="4B17679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5CDD63D" w14:textId="77777777" w:rsidR="00EB5A13" w:rsidRPr="009349D6" w:rsidRDefault="00EB5A13" w:rsidP="00425132">
            <w:pPr>
              <w:spacing w:before="40" w:after="40" w:line="264" w:lineRule="auto"/>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4A0B029" w14:textId="70E08C82" w:rsidR="00EB5A13" w:rsidRPr="009349D6" w:rsidRDefault="00365FB7" w:rsidP="00425132">
            <w:pPr>
              <w:spacing w:before="40" w:after="40" w:line="264" w:lineRule="auto"/>
              <w:rPr>
                <w:rFonts w:ascii="Arial" w:hAnsi="Arial" w:cs="Arial"/>
              </w:rPr>
            </w:pPr>
            <w:r>
              <w:rPr>
                <w:rFonts w:ascii="Arial" w:hAnsi="Arial" w:cs="Arial"/>
              </w:rPr>
              <w:t>2021-01</w:t>
            </w:r>
            <w:r w:rsidR="00995B07">
              <w:rPr>
                <w:rFonts w:ascii="Arial" w:hAnsi="Arial" w:cs="Arial"/>
              </w:rPr>
              <w:t>65</w:t>
            </w:r>
          </w:p>
        </w:tc>
        <w:tc>
          <w:tcPr>
            <w:tcW w:w="1170" w:type="dxa"/>
            <w:tcBorders>
              <w:top w:val="single" w:sz="4" w:space="0" w:color="auto"/>
              <w:left w:val="single" w:sz="4" w:space="0" w:color="auto"/>
              <w:bottom w:val="single" w:sz="4" w:space="0" w:color="auto"/>
              <w:right w:val="single" w:sz="4" w:space="0" w:color="auto"/>
            </w:tcBorders>
            <w:vAlign w:val="center"/>
          </w:tcPr>
          <w:p w14:paraId="0392F21C" w14:textId="77777777" w:rsidR="00EB5A13" w:rsidRPr="009349D6" w:rsidRDefault="00EB5A13" w:rsidP="00425132">
            <w:pPr>
              <w:spacing w:before="40" w:after="40" w:line="264" w:lineRule="auto"/>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75ECE26" w14:textId="628E6904" w:rsidR="00EB5A13" w:rsidRPr="009349D6" w:rsidRDefault="00130927" w:rsidP="00425132">
            <w:pPr>
              <w:spacing w:before="40" w:after="40" w:line="264" w:lineRule="auto"/>
              <w:rPr>
                <w:rFonts w:ascii="Arial" w:hAnsi="Arial" w:cs="Arial"/>
              </w:rPr>
            </w:pPr>
            <w:r>
              <w:rPr>
                <w:rFonts w:ascii="Arial" w:hAnsi="Arial" w:cs="Arial"/>
              </w:rPr>
              <w:t>June 8</w:t>
            </w:r>
            <w:r w:rsidR="00BC0ACD">
              <w:rPr>
                <w:rFonts w:ascii="Arial" w:hAnsi="Arial" w:cs="Arial"/>
              </w:rPr>
              <w:t>, 2021</w:t>
            </w:r>
          </w:p>
        </w:tc>
      </w:tr>
    </w:tbl>
    <w:p w14:paraId="5BECDE65" w14:textId="77777777" w:rsidR="00C95318" w:rsidRDefault="00C95318" w:rsidP="00425132">
      <w:pPr>
        <w:spacing w:line="264" w:lineRule="auto"/>
        <w:jc w:val="both"/>
        <w:rPr>
          <w:rFonts w:ascii="Arial" w:hAnsi="Arial" w:cs="Arial"/>
          <w:b/>
          <w:u w:val="single"/>
        </w:rPr>
      </w:pPr>
    </w:p>
    <w:p w14:paraId="291CB5CA" w14:textId="444358D6" w:rsidR="00C75025" w:rsidRPr="009349D6" w:rsidRDefault="00C75025" w:rsidP="00425132">
      <w:pPr>
        <w:spacing w:line="264" w:lineRule="auto"/>
        <w:jc w:val="both"/>
        <w:rPr>
          <w:rFonts w:ascii="Arial" w:hAnsi="Arial" w:cs="Arial"/>
          <w:b/>
          <w:u w:val="single"/>
        </w:rPr>
      </w:pPr>
      <w:r w:rsidRPr="009349D6">
        <w:rPr>
          <w:rFonts w:ascii="Arial" w:hAnsi="Arial" w:cs="Arial"/>
          <w:b/>
          <w:u w:val="single"/>
        </w:rPr>
        <w:t>SUBJECT</w:t>
      </w:r>
    </w:p>
    <w:p w14:paraId="4D76CBD7" w14:textId="77777777" w:rsidR="00074A56" w:rsidRDefault="00074A56" w:rsidP="00425132">
      <w:pPr>
        <w:spacing w:line="264" w:lineRule="auto"/>
        <w:jc w:val="both"/>
        <w:rPr>
          <w:rFonts w:ascii="Arial" w:hAnsi="Arial" w:cs="Arial"/>
        </w:rPr>
      </w:pPr>
    </w:p>
    <w:p w14:paraId="286B2C5E" w14:textId="134982C4" w:rsidR="00C75025" w:rsidRDefault="00053D08" w:rsidP="00425132">
      <w:pPr>
        <w:spacing w:line="264" w:lineRule="auto"/>
        <w:jc w:val="both"/>
        <w:rPr>
          <w:rFonts w:ascii="Arial" w:hAnsi="Arial" w:cs="Arial"/>
        </w:rPr>
      </w:pPr>
      <w:r w:rsidRPr="00053D08">
        <w:rPr>
          <w:rFonts w:ascii="Arial" w:hAnsi="Arial" w:cs="Arial"/>
        </w:rPr>
        <w:t xml:space="preserve">An ordinance approving the transfer of indirect control of </w:t>
      </w:r>
      <w:r w:rsidR="006F146D">
        <w:rPr>
          <w:rFonts w:ascii="Arial" w:hAnsi="Arial" w:cs="Arial"/>
        </w:rPr>
        <w:t>cable franchise 5602 (</w:t>
      </w:r>
      <w:r w:rsidR="004F22EB">
        <w:rPr>
          <w:rFonts w:ascii="Arial" w:hAnsi="Arial" w:cs="Arial"/>
        </w:rPr>
        <w:t>Wave</w:t>
      </w:r>
      <w:r w:rsidR="004830DC">
        <w:rPr>
          <w:rFonts w:ascii="Arial" w:hAnsi="Arial" w:cs="Arial"/>
        </w:rPr>
        <w:t xml:space="preserve"> Broadband</w:t>
      </w:r>
      <w:r w:rsidR="006F146D">
        <w:rPr>
          <w:rFonts w:ascii="Arial" w:hAnsi="Arial" w:cs="Arial"/>
        </w:rPr>
        <w:t>)</w:t>
      </w:r>
      <w:r w:rsidRPr="00053D08">
        <w:rPr>
          <w:rFonts w:ascii="Arial" w:hAnsi="Arial" w:cs="Arial"/>
        </w:rPr>
        <w:t xml:space="preserve"> from Radiate Holdings, L.P., to </w:t>
      </w:r>
      <w:proofErr w:type="spellStart"/>
      <w:r w:rsidRPr="00053D08">
        <w:rPr>
          <w:rFonts w:ascii="Arial" w:hAnsi="Arial" w:cs="Arial"/>
        </w:rPr>
        <w:t>Stonepeak</w:t>
      </w:r>
      <w:proofErr w:type="spellEnd"/>
      <w:r w:rsidRPr="00053D08">
        <w:rPr>
          <w:rFonts w:ascii="Arial" w:hAnsi="Arial" w:cs="Arial"/>
        </w:rPr>
        <w:t xml:space="preserve"> Associates IV, LLC.</w:t>
      </w:r>
    </w:p>
    <w:p w14:paraId="34A48644" w14:textId="77777777" w:rsidR="00053D08" w:rsidRDefault="00053D08" w:rsidP="00425132">
      <w:pPr>
        <w:spacing w:line="264" w:lineRule="auto"/>
        <w:jc w:val="both"/>
        <w:rPr>
          <w:rFonts w:ascii="Arial" w:hAnsi="Arial" w:cs="Arial"/>
          <w:b/>
          <w:smallCaps/>
          <w:szCs w:val="24"/>
          <w:u w:val="single"/>
        </w:rPr>
      </w:pPr>
    </w:p>
    <w:p w14:paraId="3291ED90" w14:textId="77777777" w:rsidR="00C37A37" w:rsidRDefault="007470ED" w:rsidP="00425132">
      <w:pPr>
        <w:spacing w:line="264" w:lineRule="auto"/>
        <w:jc w:val="both"/>
        <w:rPr>
          <w:rFonts w:ascii="Arial" w:hAnsi="Arial" w:cs="Arial"/>
          <w:b/>
          <w:smallCaps/>
          <w:szCs w:val="24"/>
          <w:u w:val="single"/>
        </w:rPr>
      </w:pPr>
      <w:r w:rsidRPr="009864F8">
        <w:rPr>
          <w:rFonts w:ascii="Arial" w:hAnsi="Arial" w:cs="Arial"/>
          <w:b/>
          <w:smallCaps/>
          <w:szCs w:val="24"/>
          <w:u w:val="single"/>
        </w:rPr>
        <w:t>SUMMARY</w:t>
      </w:r>
    </w:p>
    <w:p w14:paraId="235377DE" w14:textId="524F6D53" w:rsidR="00074A56" w:rsidRDefault="00074A56" w:rsidP="00425132">
      <w:pPr>
        <w:spacing w:line="264" w:lineRule="auto"/>
        <w:jc w:val="both"/>
        <w:rPr>
          <w:rFonts w:ascii="Arial" w:hAnsi="Arial" w:cs="Arial"/>
        </w:rPr>
      </w:pPr>
    </w:p>
    <w:p w14:paraId="759F9A5F" w14:textId="3730E968" w:rsidR="00216423" w:rsidRPr="00EA69DF" w:rsidRDefault="00136F08" w:rsidP="00425132">
      <w:pPr>
        <w:spacing w:line="264" w:lineRule="auto"/>
        <w:jc w:val="both"/>
        <w:rPr>
          <w:rFonts w:ascii="Arial" w:hAnsi="Arial" w:cs="Arial"/>
        </w:rPr>
      </w:pPr>
      <w:r w:rsidRPr="00995B07">
        <w:rPr>
          <w:rFonts w:ascii="Arial" w:hAnsi="Arial" w:cs="Arial"/>
        </w:rPr>
        <w:t>The Federal Cable Act (47 U.S.C. Sec</w:t>
      </w:r>
      <w:r w:rsidR="005D012A">
        <w:rPr>
          <w:rFonts w:ascii="Arial" w:hAnsi="Arial" w:cs="Arial"/>
        </w:rPr>
        <w:t>tion</w:t>
      </w:r>
      <w:r w:rsidRPr="00995B07">
        <w:rPr>
          <w:rFonts w:ascii="Arial" w:hAnsi="Arial" w:cs="Arial"/>
        </w:rPr>
        <w:t xml:space="preserve"> 521, et seq.) </w:t>
      </w:r>
      <w:r w:rsidR="009176E3">
        <w:rPr>
          <w:rFonts w:ascii="Arial" w:hAnsi="Arial" w:cs="Arial"/>
        </w:rPr>
        <w:t>in accordance with</w:t>
      </w:r>
      <w:r w:rsidRPr="00995B07">
        <w:rPr>
          <w:rFonts w:ascii="Arial" w:hAnsi="Arial" w:cs="Arial"/>
        </w:rPr>
        <w:t xml:space="preserve"> regulations and orders issued by the Federal Communications Commission (FCC) authorize local governments to negotiate franchise agreements with cable television providers.</w:t>
      </w:r>
      <w:r w:rsidR="00216423" w:rsidRPr="00216423">
        <w:rPr>
          <w:rFonts w:ascii="Arial" w:hAnsi="Arial" w:cs="Arial"/>
        </w:rPr>
        <w:t xml:space="preserve"> </w:t>
      </w:r>
      <w:r w:rsidR="00216423">
        <w:rPr>
          <w:rFonts w:ascii="Arial" w:hAnsi="Arial" w:cs="Arial"/>
        </w:rPr>
        <w:t>The county</w:t>
      </w:r>
      <w:r w:rsidR="00216423" w:rsidRPr="00EA69DF">
        <w:rPr>
          <w:rFonts w:ascii="Arial" w:hAnsi="Arial" w:cs="Arial"/>
        </w:rPr>
        <w:t xml:space="preserve"> has franchise agreements with two cable companies</w:t>
      </w:r>
      <w:r w:rsidR="00216423">
        <w:rPr>
          <w:rFonts w:ascii="Arial" w:hAnsi="Arial" w:cs="Arial"/>
        </w:rPr>
        <w:t xml:space="preserve">, </w:t>
      </w:r>
      <w:r w:rsidR="00216423" w:rsidRPr="00EA69DF">
        <w:rPr>
          <w:rFonts w:ascii="Arial" w:hAnsi="Arial" w:cs="Arial"/>
        </w:rPr>
        <w:t xml:space="preserve">Comcast and </w:t>
      </w:r>
      <w:r w:rsidR="004F22EB">
        <w:rPr>
          <w:rFonts w:ascii="Arial" w:hAnsi="Arial" w:cs="Arial"/>
        </w:rPr>
        <w:t>Wave</w:t>
      </w:r>
      <w:r w:rsidR="00216423" w:rsidRPr="00EA69DF">
        <w:rPr>
          <w:rFonts w:ascii="Arial" w:hAnsi="Arial" w:cs="Arial"/>
        </w:rPr>
        <w:t xml:space="preserve"> Broadband</w:t>
      </w:r>
      <w:r w:rsidR="00EC5955">
        <w:rPr>
          <w:rFonts w:ascii="Arial" w:hAnsi="Arial" w:cs="Arial"/>
        </w:rPr>
        <w:t xml:space="preserve">, </w:t>
      </w:r>
      <w:r w:rsidR="00216423" w:rsidRPr="00EA69DF">
        <w:rPr>
          <w:rFonts w:ascii="Arial" w:hAnsi="Arial" w:cs="Arial"/>
        </w:rPr>
        <w:t xml:space="preserve">regarding their use of </w:t>
      </w:r>
      <w:r w:rsidR="00EC5955">
        <w:rPr>
          <w:rFonts w:ascii="Arial" w:hAnsi="Arial" w:cs="Arial"/>
        </w:rPr>
        <w:t>rights</w:t>
      </w:r>
      <w:r w:rsidR="00216423" w:rsidRPr="00EA69DF">
        <w:rPr>
          <w:rFonts w:ascii="Arial" w:hAnsi="Arial" w:cs="Arial"/>
        </w:rPr>
        <w:t>-of-</w:t>
      </w:r>
      <w:r w:rsidR="00EC5955">
        <w:rPr>
          <w:rFonts w:ascii="Arial" w:hAnsi="Arial" w:cs="Arial"/>
        </w:rPr>
        <w:t>w</w:t>
      </w:r>
      <w:r w:rsidR="00216423" w:rsidRPr="00EA69DF">
        <w:rPr>
          <w:rFonts w:ascii="Arial" w:hAnsi="Arial" w:cs="Arial"/>
        </w:rPr>
        <w:t>ay to provide cable television service to customers in unincorporated areas</w:t>
      </w:r>
      <w:r w:rsidR="007278F9">
        <w:rPr>
          <w:rFonts w:ascii="Arial" w:hAnsi="Arial" w:cs="Arial"/>
        </w:rPr>
        <w:t xml:space="preserve"> of the county.</w:t>
      </w:r>
    </w:p>
    <w:p w14:paraId="2FA2058A" w14:textId="06F2347D" w:rsidR="00681DCF" w:rsidRDefault="00681DCF" w:rsidP="00425132">
      <w:pPr>
        <w:spacing w:line="264" w:lineRule="auto"/>
        <w:jc w:val="both"/>
        <w:rPr>
          <w:rFonts w:ascii="Arial" w:hAnsi="Arial" w:cs="Arial"/>
        </w:rPr>
      </w:pPr>
    </w:p>
    <w:p w14:paraId="45DD5DC4" w14:textId="261BEB5B" w:rsidR="00855068" w:rsidRDefault="0053488E" w:rsidP="00425132">
      <w:pPr>
        <w:spacing w:line="264" w:lineRule="auto"/>
        <w:jc w:val="both"/>
        <w:rPr>
          <w:rFonts w:ascii="Arial" w:hAnsi="Arial" w:cs="Arial"/>
          <w:szCs w:val="24"/>
        </w:rPr>
      </w:pPr>
      <w:r>
        <w:rPr>
          <w:rFonts w:ascii="Arial" w:hAnsi="Arial" w:cs="Arial"/>
          <w:szCs w:val="24"/>
        </w:rPr>
        <w:t xml:space="preserve">On January 4, 2021, </w:t>
      </w:r>
      <w:r w:rsidR="009970F3">
        <w:rPr>
          <w:rFonts w:ascii="Arial" w:hAnsi="Arial" w:cs="Arial"/>
          <w:szCs w:val="24"/>
        </w:rPr>
        <w:t>in accordance with federal law</w:t>
      </w:r>
      <w:r w:rsidR="00667C7D">
        <w:rPr>
          <w:rFonts w:ascii="Arial" w:hAnsi="Arial" w:cs="Arial"/>
          <w:szCs w:val="24"/>
        </w:rPr>
        <w:t xml:space="preserve"> and </w:t>
      </w:r>
      <w:r w:rsidR="00A75CDE">
        <w:rPr>
          <w:rFonts w:ascii="Arial" w:hAnsi="Arial" w:cs="Arial"/>
          <w:szCs w:val="24"/>
        </w:rPr>
        <w:t>its</w:t>
      </w:r>
      <w:r w:rsidR="000E10DD">
        <w:rPr>
          <w:rFonts w:ascii="Arial" w:hAnsi="Arial" w:cs="Arial"/>
          <w:szCs w:val="24"/>
        </w:rPr>
        <w:t xml:space="preserve"> </w:t>
      </w:r>
      <w:r w:rsidR="00667C7D">
        <w:rPr>
          <w:rFonts w:ascii="Arial" w:hAnsi="Arial" w:cs="Arial"/>
          <w:szCs w:val="24"/>
        </w:rPr>
        <w:t>franchise agreement</w:t>
      </w:r>
      <w:r w:rsidR="000E10DD">
        <w:rPr>
          <w:rFonts w:ascii="Arial" w:hAnsi="Arial" w:cs="Arial"/>
          <w:szCs w:val="24"/>
        </w:rPr>
        <w:t xml:space="preserve"> with the county</w:t>
      </w:r>
      <w:r w:rsidR="009970F3">
        <w:rPr>
          <w:rFonts w:ascii="Arial" w:hAnsi="Arial" w:cs="Arial"/>
          <w:szCs w:val="24"/>
        </w:rPr>
        <w:t xml:space="preserve">, </w:t>
      </w:r>
      <w:r w:rsidR="0067386F" w:rsidRPr="0067386F">
        <w:rPr>
          <w:rFonts w:ascii="Arial" w:hAnsi="Arial" w:cs="Arial"/>
          <w:szCs w:val="24"/>
        </w:rPr>
        <w:t xml:space="preserve">Wave </w:t>
      </w:r>
      <w:r>
        <w:rPr>
          <w:rFonts w:ascii="Arial" w:hAnsi="Arial" w:cs="Arial"/>
          <w:szCs w:val="24"/>
        </w:rPr>
        <w:t xml:space="preserve">Broadband </w:t>
      </w:r>
      <w:r w:rsidR="0067386F" w:rsidRPr="0067386F">
        <w:rPr>
          <w:rFonts w:ascii="Arial" w:hAnsi="Arial" w:cs="Arial"/>
          <w:szCs w:val="24"/>
        </w:rPr>
        <w:t xml:space="preserve">notified the </w:t>
      </w:r>
      <w:r w:rsidR="00872063">
        <w:rPr>
          <w:rFonts w:ascii="Arial" w:hAnsi="Arial" w:cs="Arial"/>
          <w:szCs w:val="24"/>
        </w:rPr>
        <w:t>c</w:t>
      </w:r>
      <w:r w:rsidR="0067386F" w:rsidRPr="0067386F">
        <w:rPr>
          <w:rFonts w:ascii="Arial" w:hAnsi="Arial" w:cs="Arial"/>
          <w:szCs w:val="24"/>
        </w:rPr>
        <w:t xml:space="preserve">ounty </w:t>
      </w:r>
      <w:r w:rsidR="00C20693">
        <w:rPr>
          <w:rFonts w:ascii="Arial" w:hAnsi="Arial" w:cs="Arial"/>
          <w:szCs w:val="24"/>
        </w:rPr>
        <w:t xml:space="preserve">of its proposed transfer of </w:t>
      </w:r>
      <w:r w:rsidR="0067386F" w:rsidRPr="0067386F">
        <w:rPr>
          <w:rFonts w:ascii="Arial" w:hAnsi="Arial" w:cs="Arial"/>
          <w:szCs w:val="24"/>
        </w:rPr>
        <w:t>own</w:t>
      </w:r>
      <w:r w:rsidR="005F18E9">
        <w:rPr>
          <w:rFonts w:ascii="Arial" w:hAnsi="Arial" w:cs="Arial"/>
          <w:szCs w:val="24"/>
        </w:rPr>
        <w:t>ership</w:t>
      </w:r>
      <w:r w:rsidR="00393D1B">
        <w:rPr>
          <w:rFonts w:ascii="Arial" w:hAnsi="Arial" w:cs="Arial"/>
          <w:szCs w:val="24"/>
        </w:rPr>
        <w:t xml:space="preserve"> from</w:t>
      </w:r>
      <w:r w:rsidR="005F18E9">
        <w:rPr>
          <w:rFonts w:ascii="Arial" w:hAnsi="Arial" w:cs="Arial"/>
          <w:szCs w:val="24"/>
        </w:rPr>
        <w:t xml:space="preserve"> </w:t>
      </w:r>
      <w:r w:rsidR="00094A6C">
        <w:rPr>
          <w:rFonts w:ascii="Arial" w:hAnsi="Arial" w:cs="Arial"/>
          <w:szCs w:val="24"/>
        </w:rPr>
        <w:t xml:space="preserve">Radiate Holding L.P. to </w:t>
      </w:r>
      <w:proofErr w:type="spellStart"/>
      <w:r w:rsidR="001D2EFA" w:rsidRPr="00053D08">
        <w:rPr>
          <w:rFonts w:ascii="Arial" w:hAnsi="Arial" w:cs="Arial"/>
        </w:rPr>
        <w:t>Stonepeak</w:t>
      </w:r>
      <w:proofErr w:type="spellEnd"/>
      <w:r w:rsidR="001D2EFA" w:rsidRPr="00053D08">
        <w:rPr>
          <w:rFonts w:ascii="Arial" w:hAnsi="Arial" w:cs="Arial"/>
        </w:rPr>
        <w:t xml:space="preserve"> Associates IV, LLC</w:t>
      </w:r>
      <w:r w:rsidR="0067386F" w:rsidRPr="0067386F">
        <w:rPr>
          <w:rFonts w:ascii="Arial" w:hAnsi="Arial" w:cs="Arial"/>
          <w:szCs w:val="24"/>
        </w:rPr>
        <w:t>.</w:t>
      </w:r>
      <w:r w:rsidR="00AA410C">
        <w:rPr>
          <w:rFonts w:ascii="Arial" w:hAnsi="Arial" w:cs="Arial"/>
          <w:szCs w:val="24"/>
        </w:rPr>
        <w:t xml:space="preserve"> </w:t>
      </w:r>
      <w:r w:rsidR="00084363">
        <w:rPr>
          <w:rFonts w:ascii="Arial" w:hAnsi="Arial" w:cs="Arial"/>
          <w:szCs w:val="24"/>
        </w:rPr>
        <w:t xml:space="preserve">As required by </w:t>
      </w:r>
      <w:r w:rsidR="00987716">
        <w:rPr>
          <w:rFonts w:ascii="Arial" w:hAnsi="Arial" w:cs="Arial"/>
          <w:szCs w:val="24"/>
        </w:rPr>
        <w:t xml:space="preserve">federal law </w:t>
      </w:r>
      <w:r w:rsidR="00084363">
        <w:rPr>
          <w:rFonts w:ascii="Arial" w:hAnsi="Arial" w:cs="Arial"/>
          <w:szCs w:val="24"/>
        </w:rPr>
        <w:t>and</w:t>
      </w:r>
      <w:r w:rsidR="00447351">
        <w:rPr>
          <w:rFonts w:ascii="Arial" w:hAnsi="Arial" w:cs="Arial"/>
          <w:szCs w:val="24"/>
        </w:rPr>
        <w:t xml:space="preserve"> </w:t>
      </w:r>
      <w:r w:rsidR="00E5565C">
        <w:rPr>
          <w:rFonts w:ascii="Arial" w:hAnsi="Arial" w:cs="Arial"/>
          <w:szCs w:val="24"/>
        </w:rPr>
        <w:t>King County Code</w:t>
      </w:r>
      <w:r w:rsidR="00DF1975">
        <w:rPr>
          <w:rFonts w:ascii="Arial" w:hAnsi="Arial" w:cs="Arial"/>
          <w:szCs w:val="24"/>
        </w:rPr>
        <w:t>, t</w:t>
      </w:r>
      <w:r w:rsidR="00C20693" w:rsidRPr="0067386F">
        <w:rPr>
          <w:rFonts w:ascii="Arial" w:hAnsi="Arial" w:cs="Arial"/>
          <w:szCs w:val="24"/>
        </w:rPr>
        <w:t>h</w:t>
      </w:r>
      <w:r w:rsidR="00C20693">
        <w:rPr>
          <w:rFonts w:ascii="Arial" w:hAnsi="Arial" w:cs="Arial"/>
          <w:szCs w:val="24"/>
        </w:rPr>
        <w:t>e</w:t>
      </w:r>
      <w:r w:rsidR="00C20693" w:rsidRPr="0067386F">
        <w:rPr>
          <w:rFonts w:ascii="Arial" w:hAnsi="Arial" w:cs="Arial"/>
          <w:szCs w:val="24"/>
        </w:rPr>
        <w:t xml:space="preserve"> proposed </w:t>
      </w:r>
      <w:r w:rsidR="00C20693">
        <w:rPr>
          <w:rFonts w:ascii="Arial" w:hAnsi="Arial" w:cs="Arial"/>
          <w:szCs w:val="24"/>
        </w:rPr>
        <w:t>o</w:t>
      </w:r>
      <w:r w:rsidR="00C20693" w:rsidRPr="0067386F">
        <w:rPr>
          <w:rFonts w:ascii="Arial" w:hAnsi="Arial" w:cs="Arial"/>
          <w:szCs w:val="24"/>
        </w:rPr>
        <w:t xml:space="preserve">rdinance would approve the </w:t>
      </w:r>
      <w:r w:rsidR="00AF4DD0">
        <w:rPr>
          <w:rFonts w:ascii="Arial" w:hAnsi="Arial" w:cs="Arial"/>
          <w:szCs w:val="24"/>
        </w:rPr>
        <w:t xml:space="preserve">indirect </w:t>
      </w:r>
      <w:r w:rsidR="00C20693" w:rsidRPr="0067386F">
        <w:rPr>
          <w:rFonts w:ascii="Arial" w:hAnsi="Arial" w:cs="Arial"/>
          <w:szCs w:val="24"/>
        </w:rPr>
        <w:t xml:space="preserve">transfer of </w:t>
      </w:r>
      <w:r w:rsidR="003B008A">
        <w:rPr>
          <w:rFonts w:ascii="Arial" w:hAnsi="Arial" w:cs="Arial"/>
          <w:szCs w:val="24"/>
        </w:rPr>
        <w:t xml:space="preserve">franchise </w:t>
      </w:r>
      <w:r w:rsidR="005E0D42">
        <w:rPr>
          <w:rFonts w:ascii="Arial" w:hAnsi="Arial" w:cs="Arial"/>
          <w:szCs w:val="24"/>
        </w:rPr>
        <w:t xml:space="preserve">agreement </w:t>
      </w:r>
      <w:r w:rsidR="00A6629F">
        <w:rPr>
          <w:rFonts w:ascii="Arial" w:hAnsi="Arial" w:cs="Arial"/>
          <w:szCs w:val="24"/>
        </w:rPr>
        <w:t xml:space="preserve">5602 </w:t>
      </w:r>
      <w:r w:rsidR="00407006">
        <w:rPr>
          <w:rFonts w:ascii="Arial" w:hAnsi="Arial" w:cs="Arial"/>
          <w:szCs w:val="24"/>
        </w:rPr>
        <w:t>for</w:t>
      </w:r>
      <w:r w:rsidR="005E0D42">
        <w:rPr>
          <w:rFonts w:ascii="Arial" w:hAnsi="Arial" w:cs="Arial"/>
          <w:szCs w:val="24"/>
        </w:rPr>
        <w:t xml:space="preserve"> </w:t>
      </w:r>
      <w:r w:rsidR="00A6629F">
        <w:rPr>
          <w:rFonts w:ascii="Arial" w:hAnsi="Arial" w:cs="Arial"/>
          <w:szCs w:val="24"/>
        </w:rPr>
        <w:t>Wave Broadband</w:t>
      </w:r>
      <w:r w:rsidR="00407006">
        <w:rPr>
          <w:rFonts w:ascii="Arial" w:hAnsi="Arial" w:cs="Arial"/>
          <w:szCs w:val="24"/>
        </w:rPr>
        <w:t xml:space="preserve"> </w:t>
      </w:r>
      <w:r w:rsidR="00064C9D">
        <w:rPr>
          <w:rFonts w:ascii="Arial" w:hAnsi="Arial" w:cs="Arial"/>
          <w:szCs w:val="24"/>
        </w:rPr>
        <w:t>from the prior owner to the</w:t>
      </w:r>
      <w:r w:rsidR="00B40C98">
        <w:rPr>
          <w:rFonts w:ascii="Arial" w:hAnsi="Arial" w:cs="Arial"/>
          <w:szCs w:val="24"/>
        </w:rPr>
        <w:t xml:space="preserve"> new </w:t>
      </w:r>
      <w:r w:rsidR="00064C9D">
        <w:rPr>
          <w:rFonts w:ascii="Arial" w:hAnsi="Arial" w:cs="Arial"/>
          <w:szCs w:val="24"/>
        </w:rPr>
        <w:t>owner.</w:t>
      </w:r>
      <w:r w:rsidR="005017D3">
        <w:rPr>
          <w:rFonts w:ascii="Arial" w:hAnsi="Arial" w:cs="Arial"/>
          <w:szCs w:val="24"/>
        </w:rPr>
        <w:t xml:space="preserve"> </w:t>
      </w:r>
      <w:r w:rsidR="006E2D0B">
        <w:rPr>
          <w:rFonts w:ascii="Arial" w:hAnsi="Arial" w:cs="Arial"/>
          <w:szCs w:val="24"/>
        </w:rPr>
        <w:t xml:space="preserve">The </w:t>
      </w:r>
      <w:r w:rsidR="00CD0A2D">
        <w:rPr>
          <w:rFonts w:ascii="Arial" w:hAnsi="Arial" w:cs="Arial"/>
          <w:szCs w:val="24"/>
        </w:rPr>
        <w:t xml:space="preserve">county’s Office of </w:t>
      </w:r>
      <w:r w:rsidR="006E2D0B">
        <w:rPr>
          <w:rFonts w:ascii="Arial" w:hAnsi="Arial" w:cs="Arial"/>
          <w:szCs w:val="24"/>
        </w:rPr>
        <w:t xml:space="preserve">Cable Communications </w:t>
      </w:r>
      <w:r w:rsidR="0067386F" w:rsidRPr="0067386F">
        <w:rPr>
          <w:rFonts w:ascii="Arial" w:hAnsi="Arial" w:cs="Arial"/>
          <w:szCs w:val="24"/>
        </w:rPr>
        <w:t>has reviewed the proposed change in ownership and</w:t>
      </w:r>
      <w:r w:rsidR="00212EF9">
        <w:rPr>
          <w:rFonts w:ascii="Arial" w:hAnsi="Arial" w:cs="Arial"/>
          <w:szCs w:val="24"/>
        </w:rPr>
        <w:t xml:space="preserve"> determined</w:t>
      </w:r>
      <w:r w:rsidR="0067386F" w:rsidRPr="0067386F">
        <w:rPr>
          <w:rFonts w:ascii="Arial" w:hAnsi="Arial" w:cs="Arial"/>
          <w:szCs w:val="24"/>
        </w:rPr>
        <w:t xml:space="preserve"> that the new owner is “legally, technically and financially capable” of continuing franchise agreement 5602</w:t>
      </w:r>
      <w:r w:rsidR="00103DB2">
        <w:rPr>
          <w:rFonts w:ascii="Arial" w:hAnsi="Arial" w:cs="Arial"/>
          <w:szCs w:val="24"/>
        </w:rPr>
        <w:t xml:space="preserve"> and has recommended approval of the transfer of ownership.</w:t>
      </w:r>
    </w:p>
    <w:p w14:paraId="59AC16DC" w14:textId="39F5E2B8" w:rsidR="005017D3" w:rsidRDefault="005017D3" w:rsidP="00425132">
      <w:pPr>
        <w:spacing w:line="264" w:lineRule="auto"/>
        <w:jc w:val="both"/>
        <w:rPr>
          <w:rFonts w:ascii="Arial" w:hAnsi="Arial" w:cs="Arial"/>
          <w:szCs w:val="24"/>
        </w:rPr>
      </w:pPr>
    </w:p>
    <w:p w14:paraId="7920E88B" w14:textId="0BC7F98C" w:rsidR="007278F9" w:rsidRDefault="00F7312C" w:rsidP="00425132">
      <w:pPr>
        <w:spacing w:line="264" w:lineRule="auto"/>
        <w:jc w:val="both"/>
        <w:rPr>
          <w:rFonts w:ascii="Arial" w:hAnsi="Arial" w:cs="Arial"/>
          <w:szCs w:val="24"/>
        </w:rPr>
      </w:pPr>
      <w:r>
        <w:rPr>
          <w:rFonts w:ascii="Arial" w:hAnsi="Arial" w:cs="Arial"/>
          <w:szCs w:val="24"/>
        </w:rPr>
        <w:t>In accordance with federal law</w:t>
      </w:r>
      <w:r w:rsidR="00482FC9">
        <w:rPr>
          <w:rFonts w:ascii="Arial" w:hAnsi="Arial" w:cs="Arial"/>
          <w:szCs w:val="24"/>
        </w:rPr>
        <w:t>,</w:t>
      </w:r>
      <w:r w:rsidR="004A76D0">
        <w:rPr>
          <w:rFonts w:ascii="Arial" w:hAnsi="Arial" w:cs="Arial"/>
          <w:szCs w:val="24"/>
        </w:rPr>
        <w:t xml:space="preserve"> </w:t>
      </w:r>
      <w:r w:rsidR="009B6F32">
        <w:rPr>
          <w:rFonts w:ascii="Arial" w:hAnsi="Arial" w:cs="Arial"/>
          <w:szCs w:val="24"/>
        </w:rPr>
        <w:t xml:space="preserve">Wave Broadband and the </w:t>
      </w:r>
      <w:r>
        <w:rPr>
          <w:rFonts w:ascii="Arial" w:hAnsi="Arial" w:cs="Arial"/>
          <w:szCs w:val="24"/>
        </w:rPr>
        <w:t>county mutually agreed t</w:t>
      </w:r>
      <w:r w:rsidR="00BD0FAB">
        <w:rPr>
          <w:rFonts w:ascii="Arial" w:hAnsi="Arial" w:cs="Arial"/>
          <w:szCs w:val="24"/>
        </w:rPr>
        <w:t>o a date of June 30, 2021 fo</w:t>
      </w:r>
      <w:r w:rsidR="00433A24">
        <w:rPr>
          <w:rFonts w:ascii="Arial" w:hAnsi="Arial" w:cs="Arial"/>
          <w:szCs w:val="24"/>
        </w:rPr>
        <w:t>r the county’s decision on the transfer of ownership. As a result, council would need take action on the proposed ordinance at today’s committee meeting to meet the timeline</w:t>
      </w:r>
      <w:r w:rsidR="00477F51">
        <w:rPr>
          <w:rFonts w:ascii="Arial" w:hAnsi="Arial" w:cs="Arial"/>
          <w:szCs w:val="24"/>
        </w:rPr>
        <w:t xml:space="preserve"> or else the transfer of ownership would be approved</w:t>
      </w:r>
      <w:r w:rsidR="001E0CCC">
        <w:rPr>
          <w:rFonts w:ascii="Arial" w:hAnsi="Arial" w:cs="Arial"/>
          <w:szCs w:val="24"/>
        </w:rPr>
        <w:t xml:space="preserve"> automatically as a matter of federal law</w:t>
      </w:r>
      <w:r w:rsidR="00477F51">
        <w:rPr>
          <w:rFonts w:ascii="Arial" w:hAnsi="Arial" w:cs="Arial"/>
          <w:szCs w:val="24"/>
        </w:rPr>
        <w:t>.</w:t>
      </w:r>
    </w:p>
    <w:p w14:paraId="7E99290B" w14:textId="54C8782A" w:rsidR="00433A24" w:rsidRDefault="00433A24" w:rsidP="00425132">
      <w:pPr>
        <w:spacing w:line="264" w:lineRule="auto"/>
        <w:jc w:val="both"/>
        <w:rPr>
          <w:rFonts w:ascii="Arial" w:hAnsi="Arial" w:cs="Arial"/>
          <w:szCs w:val="24"/>
        </w:rPr>
      </w:pPr>
    </w:p>
    <w:p w14:paraId="29B6D620" w14:textId="7152B446" w:rsidR="00433A24" w:rsidRDefault="00433A24" w:rsidP="00425132">
      <w:pPr>
        <w:spacing w:line="264" w:lineRule="auto"/>
        <w:jc w:val="both"/>
        <w:rPr>
          <w:rFonts w:ascii="Arial" w:hAnsi="Arial" w:cs="Arial"/>
          <w:szCs w:val="24"/>
        </w:rPr>
      </w:pPr>
      <w:r>
        <w:rPr>
          <w:rFonts w:ascii="Arial" w:hAnsi="Arial" w:cs="Arial"/>
          <w:szCs w:val="24"/>
        </w:rPr>
        <w:t xml:space="preserve">Lastly, council staff has prepared </w:t>
      </w:r>
      <w:r w:rsidR="004A466A">
        <w:rPr>
          <w:rFonts w:ascii="Arial" w:hAnsi="Arial" w:cs="Arial"/>
          <w:szCs w:val="24"/>
        </w:rPr>
        <w:t>s</w:t>
      </w:r>
      <w:r>
        <w:rPr>
          <w:rFonts w:ascii="Arial" w:hAnsi="Arial" w:cs="Arial"/>
          <w:szCs w:val="24"/>
        </w:rPr>
        <w:t xml:space="preserve">triking </w:t>
      </w:r>
      <w:r w:rsidR="004A466A">
        <w:rPr>
          <w:rFonts w:ascii="Arial" w:hAnsi="Arial" w:cs="Arial"/>
          <w:szCs w:val="24"/>
        </w:rPr>
        <w:t>a</w:t>
      </w:r>
      <w:r>
        <w:rPr>
          <w:rFonts w:ascii="Arial" w:hAnsi="Arial" w:cs="Arial"/>
          <w:szCs w:val="24"/>
        </w:rPr>
        <w:t>mendment S1 to make technical corrections.</w:t>
      </w:r>
    </w:p>
    <w:p w14:paraId="5193D426" w14:textId="27E02CC4" w:rsidR="0067386F" w:rsidRDefault="0067386F" w:rsidP="00425132">
      <w:pPr>
        <w:spacing w:line="264" w:lineRule="auto"/>
        <w:jc w:val="both"/>
        <w:rPr>
          <w:rFonts w:ascii="Arial" w:hAnsi="Arial" w:cs="Arial"/>
          <w:szCs w:val="24"/>
        </w:rPr>
      </w:pPr>
    </w:p>
    <w:p w14:paraId="2215D854" w14:textId="77777777" w:rsidR="006B4C78" w:rsidRDefault="006B4C78" w:rsidP="00425132">
      <w:pPr>
        <w:spacing w:line="264" w:lineRule="auto"/>
        <w:jc w:val="both"/>
        <w:rPr>
          <w:rFonts w:ascii="Arial" w:hAnsi="Arial" w:cs="Arial"/>
          <w:b/>
          <w:smallCaps/>
          <w:szCs w:val="24"/>
          <w:u w:val="single"/>
        </w:rPr>
      </w:pPr>
    </w:p>
    <w:p w14:paraId="7AF56731" w14:textId="7BA91EF7" w:rsidR="00E15C29" w:rsidRDefault="00E15C29" w:rsidP="00425132">
      <w:pPr>
        <w:spacing w:line="264" w:lineRule="auto"/>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3384CBB2" w14:textId="77777777" w:rsidR="00074A56" w:rsidRDefault="00074A56" w:rsidP="00425132">
      <w:pPr>
        <w:spacing w:line="264" w:lineRule="auto"/>
        <w:jc w:val="both"/>
        <w:rPr>
          <w:rFonts w:ascii="Arial" w:hAnsi="Arial" w:cs="Arial"/>
        </w:rPr>
      </w:pPr>
    </w:p>
    <w:p w14:paraId="1C29AFE8" w14:textId="10DD11D7" w:rsidR="00A541B0" w:rsidRDefault="00C8014D" w:rsidP="00425132">
      <w:pPr>
        <w:spacing w:line="264" w:lineRule="auto"/>
        <w:jc w:val="both"/>
        <w:rPr>
          <w:rFonts w:ascii="Arial" w:hAnsi="Arial" w:cs="Arial"/>
        </w:rPr>
      </w:pPr>
      <w:r w:rsidRPr="00506B2B">
        <w:rPr>
          <w:rFonts w:ascii="Arial" w:hAnsi="Arial" w:cs="Arial"/>
          <w:b/>
          <w:bCs/>
        </w:rPr>
        <w:t xml:space="preserve">Cable </w:t>
      </w:r>
      <w:r w:rsidR="00EC2722">
        <w:rPr>
          <w:rFonts w:ascii="Arial" w:hAnsi="Arial" w:cs="Arial"/>
          <w:b/>
          <w:bCs/>
        </w:rPr>
        <w:t>Companies</w:t>
      </w:r>
      <w:r w:rsidRPr="00506B2B">
        <w:rPr>
          <w:rFonts w:ascii="Arial" w:hAnsi="Arial" w:cs="Arial"/>
          <w:b/>
          <w:bCs/>
        </w:rPr>
        <w:t xml:space="preserve"> in </w:t>
      </w:r>
      <w:r w:rsidR="00506B2B" w:rsidRPr="00506B2B">
        <w:rPr>
          <w:rFonts w:ascii="Arial" w:hAnsi="Arial" w:cs="Arial"/>
          <w:b/>
          <w:bCs/>
        </w:rPr>
        <w:t>Unincorporated King County.</w:t>
      </w:r>
      <w:r w:rsidR="00506B2B">
        <w:rPr>
          <w:rFonts w:ascii="Arial" w:hAnsi="Arial" w:cs="Arial"/>
        </w:rPr>
        <w:t xml:space="preserve">  </w:t>
      </w:r>
      <w:r w:rsidR="00A541B0" w:rsidRPr="00995B07">
        <w:rPr>
          <w:rFonts w:ascii="Arial" w:hAnsi="Arial" w:cs="Arial"/>
        </w:rPr>
        <w:t>The Federal Cable Act (47 U.S.C. Sec</w:t>
      </w:r>
      <w:r w:rsidR="005D012A">
        <w:rPr>
          <w:rFonts w:ascii="Arial" w:hAnsi="Arial" w:cs="Arial"/>
        </w:rPr>
        <w:t>tion</w:t>
      </w:r>
      <w:r w:rsidR="00A541B0" w:rsidRPr="00995B07">
        <w:rPr>
          <w:rFonts w:ascii="Arial" w:hAnsi="Arial" w:cs="Arial"/>
        </w:rPr>
        <w:t xml:space="preserve"> 521, et seq.) </w:t>
      </w:r>
      <w:r w:rsidR="00A541B0">
        <w:rPr>
          <w:rFonts w:ascii="Arial" w:hAnsi="Arial" w:cs="Arial"/>
        </w:rPr>
        <w:t>in accordance with</w:t>
      </w:r>
      <w:r w:rsidR="00A541B0" w:rsidRPr="00995B07">
        <w:rPr>
          <w:rFonts w:ascii="Arial" w:hAnsi="Arial" w:cs="Arial"/>
        </w:rPr>
        <w:t xml:space="preserve"> regulations and orders issued by the Federal Communications Commission (FCC) authorize local governments to negotiate franchise agreements with cable television providers.</w:t>
      </w:r>
      <w:r w:rsidR="00A541B0" w:rsidRPr="00216423">
        <w:rPr>
          <w:rFonts w:ascii="Arial" w:hAnsi="Arial" w:cs="Arial"/>
        </w:rPr>
        <w:t xml:space="preserve"> </w:t>
      </w:r>
    </w:p>
    <w:p w14:paraId="7E861D89" w14:textId="77777777" w:rsidR="00A541B0" w:rsidRDefault="00A541B0" w:rsidP="00425132">
      <w:pPr>
        <w:spacing w:line="264" w:lineRule="auto"/>
        <w:jc w:val="both"/>
        <w:rPr>
          <w:rFonts w:ascii="Arial" w:hAnsi="Arial" w:cs="Arial"/>
        </w:rPr>
      </w:pPr>
    </w:p>
    <w:p w14:paraId="1516C6D1" w14:textId="2790C209" w:rsidR="0013334E" w:rsidRPr="00995B07" w:rsidRDefault="00A541B0" w:rsidP="00425132">
      <w:pPr>
        <w:spacing w:line="264" w:lineRule="auto"/>
        <w:jc w:val="both"/>
        <w:rPr>
          <w:rFonts w:ascii="Arial" w:hAnsi="Arial" w:cs="Arial"/>
        </w:rPr>
      </w:pPr>
      <w:r>
        <w:rPr>
          <w:rFonts w:ascii="Arial" w:hAnsi="Arial" w:cs="Arial"/>
        </w:rPr>
        <w:t>The county</w:t>
      </w:r>
      <w:r w:rsidRPr="00EA69DF">
        <w:rPr>
          <w:rFonts w:ascii="Arial" w:hAnsi="Arial" w:cs="Arial"/>
        </w:rPr>
        <w:t xml:space="preserve"> has franchise agreements with two cable companies</w:t>
      </w:r>
      <w:r>
        <w:rPr>
          <w:rFonts w:ascii="Arial" w:hAnsi="Arial" w:cs="Arial"/>
        </w:rPr>
        <w:t xml:space="preserve">, </w:t>
      </w:r>
      <w:r w:rsidRPr="00EA69DF">
        <w:rPr>
          <w:rFonts w:ascii="Arial" w:hAnsi="Arial" w:cs="Arial"/>
        </w:rPr>
        <w:t xml:space="preserve">Comcast and </w:t>
      </w:r>
      <w:r>
        <w:rPr>
          <w:rFonts w:ascii="Arial" w:hAnsi="Arial" w:cs="Arial"/>
        </w:rPr>
        <w:t>Wave</w:t>
      </w:r>
      <w:r w:rsidRPr="00EA69DF">
        <w:rPr>
          <w:rFonts w:ascii="Arial" w:hAnsi="Arial" w:cs="Arial"/>
        </w:rPr>
        <w:t xml:space="preserve"> Broadband</w:t>
      </w:r>
      <w:r>
        <w:rPr>
          <w:rFonts w:ascii="Arial" w:hAnsi="Arial" w:cs="Arial"/>
        </w:rPr>
        <w:t xml:space="preserve">, </w:t>
      </w:r>
      <w:r w:rsidRPr="00EA69DF">
        <w:rPr>
          <w:rFonts w:ascii="Arial" w:hAnsi="Arial" w:cs="Arial"/>
        </w:rPr>
        <w:t xml:space="preserve">regarding their use of </w:t>
      </w:r>
      <w:r>
        <w:rPr>
          <w:rFonts w:ascii="Arial" w:hAnsi="Arial" w:cs="Arial"/>
        </w:rPr>
        <w:t>rights</w:t>
      </w:r>
      <w:r w:rsidRPr="00EA69DF">
        <w:rPr>
          <w:rFonts w:ascii="Arial" w:hAnsi="Arial" w:cs="Arial"/>
        </w:rPr>
        <w:t>-of-</w:t>
      </w:r>
      <w:r>
        <w:rPr>
          <w:rFonts w:ascii="Arial" w:hAnsi="Arial" w:cs="Arial"/>
        </w:rPr>
        <w:t>w</w:t>
      </w:r>
      <w:r w:rsidRPr="00EA69DF">
        <w:rPr>
          <w:rFonts w:ascii="Arial" w:hAnsi="Arial" w:cs="Arial"/>
        </w:rPr>
        <w:t>ay to provide cable television service to customers in unincorporated areas</w:t>
      </w:r>
      <w:r>
        <w:rPr>
          <w:rFonts w:ascii="Arial" w:hAnsi="Arial" w:cs="Arial"/>
        </w:rPr>
        <w:t xml:space="preserve"> of the county.</w:t>
      </w:r>
      <w:r w:rsidR="0013334E" w:rsidRPr="0013334E">
        <w:rPr>
          <w:rFonts w:ascii="Arial" w:hAnsi="Arial" w:cs="Arial"/>
        </w:rPr>
        <w:t xml:space="preserve"> </w:t>
      </w:r>
      <w:r w:rsidR="0013334E" w:rsidRPr="00EA69DF">
        <w:rPr>
          <w:rFonts w:ascii="Arial" w:hAnsi="Arial" w:cs="Arial"/>
        </w:rPr>
        <w:t xml:space="preserve">The agreement with Comcast was </w:t>
      </w:r>
      <w:r w:rsidR="006539E1">
        <w:rPr>
          <w:rFonts w:ascii="Arial" w:hAnsi="Arial" w:cs="Arial"/>
        </w:rPr>
        <w:t>signed</w:t>
      </w:r>
      <w:r w:rsidR="00362070">
        <w:rPr>
          <w:rFonts w:ascii="Arial" w:hAnsi="Arial" w:cs="Arial"/>
        </w:rPr>
        <w:t xml:space="preserve"> in</w:t>
      </w:r>
      <w:r w:rsidR="0013334E" w:rsidRPr="00EA69DF">
        <w:rPr>
          <w:rFonts w:ascii="Arial" w:hAnsi="Arial" w:cs="Arial"/>
        </w:rPr>
        <w:t xml:space="preserve"> July 2014 and will expire in </w:t>
      </w:r>
      <w:r w:rsidR="00362070">
        <w:rPr>
          <w:rFonts w:ascii="Arial" w:hAnsi="Arial" w:cs="Arial"/>
        </w:rPr>
        <w:t>July 31,</w:t>
      </w:r>
      <w:r w:rsidR="0013334E" w:rsidRPr="00EA69DF">
        <w:rPr>
          <w:rFonts w:ascii="Arial" w:hAnsi="Arial" w:cs="Arial"/>
        </w:rPr>
        <w:t xml:space="preserve"> 2024.</w:t>
      </w:r>
      <w:r w:rsidR="00E40FE3">
        <w:rPr>
          <w:rStyle w:val="FootnoteReference"/>
          <w:rFonts w:ascii="Arial" w:hAnsi="Arial" w:cs="Arial"/>
        </w:rPr>
        <w:footnoteReference w:id="1"/>
      </w:r>
      <w:r w:rsidR="0013334E" w:rsidRPr="00EA69DF">
        <w:rPr>
          <w:rFonts w:ascii="Arial" w:hAnsi="Arial" w:cs="Arial"/>
        </w:rPr>
        <w:t xml:space="preserve"> The agreement with </w:t>
      </w:r>
      <w:r w:rsidR="00A60202">
        <w:rPr>
          <w:rFonts w:ascii="Arial" w:hAnsi="Arial" w:cs="Arial"/>
        </w:rPr>
        <w:t>Wave</w:t>
      </w:r>
      <w:r w:rsidR="0013334E" w:rsidRPr="00EA69DF">
        <w:rPr>
          <w:rFonts w:ascii="Arial" w:hAnsi="Arial" w:cs="Arial"/>
        </w:rPr>
        <w:t xml:space="preserve"> Broadband was </w:t>
      </w:r>
      <w:r w:rsidR="006539E1">
        <w:rPr>
          <w:rFonts w:ascii="Arial" w:hAnsi="Arial" w:cs="Arial"/>
        </w:rPr>
        <w:t>signed</w:t>
      </w:r>
      <w:r w:rsidR="0013334E" w:rsidRPr="00EA69DF">
        <w:rPr>
          <w:rFonts w:ascii="Arial" w:hAnsi="Arial" w:cs="Arial"/>
        </w:rPr>
        <w:t xml:space="preserve"> in September 2013 and will expire in </w:t>
      </w:r>
      <w:r w:rsidR="00D42F28">
        <w:rPr>
          <w:rFonts w:ascii="Arial" w:hAnsi="Arial" w:cs="Arial"/>
        </w:rPr>
        <w:t>July 31,</w:t>
      </w:r>
      <w:r w:rsidR="0013334E" w:rsidRPr="00EA69DF">
        <w:rPr>
          <w:rFonts w:ascii="Arial" w:hAnsi="Arial" w:cs="Arial"/>
        </w:rPr>
        <w:t xml:space="preserve"> 2023.</w:t>
      </w:r>
      <w:r w:rsidR="004A3489">
        <w:rPr>
          <w:rStyle w:val="FootnoteReference"/>
          <w:rFonts w:ascii="Arial" w:hAnsi="Arial" w:cs="Arial"/>
        </w:rPr>
        <w:footnoteReference w:id="2"/>
      </w:r>
    </w:p>
    <w:p w14:paraId="68A02BEB" w14:textId="25D5FF64" w:rsidR="00A541B0" w:rsidRPr="00EA69DF" w:rsidRDefault="00A541B0" w:rsidP="00425132">
      <w:pPr>
        <w:spacing w:line="264" w:lineRule="auto"/>
        <w:jc w:val="both"/>
        <w:rPr>
          <w:rFonts w:ascii="Arial" w:hAnsi="Arial" w:cs="Arial"/>
        </w:rPr>
      </w:pPr>
    </w:p>
    <w:p w14:paraId="2DC46BFB" w14:textId="3E10B6E8" w:rsidR="00995B07" w:rsidRDefault="00995B07" w:rsidP="00425132">
      <w:pPr>
        <w:spacing w:line="264" w:lineRule="auto"/>
        <w:jc w:val="both"/>
        <w:rPr>
          <w:rFonts w:ascii="Arial" w:hAnsi="Arial" w:cs="Arial"/>
        </w:rPr>
      </w:pPr>
      <w:r w:rsidRPr="00995B07">
        <w:rPr>
          <w:rFonts w:ascii="Arial" w:hAnsi="Arial" w:cs="Arial"/>
        </w:rPr>
        <w:t xml:space="preserve">Comcast has approximately 49,000 subscribers (customers) in unincorporated King County, mostly near the boundaries of incorporated cities and on Vashon Island.  Wave has approximately 1,000 subscribers and serves unincorporated King County near the towns of Carnation, </w:t>
      </w:r>
      <w:r w:rsidR="00317F8A" w:rsidRPr="00995B07">
        <w:rPr>
          <w:rFonts w:ascii="Arial" w:hAnsi="Arial" w:cs="Arial"/>
        </w:rPr>
        <w:t>Duvall,</w:t>
      </w:r>
      <w:r w:rsidRPr="00995B07">
        <w:rPr>
          <w:rFonts w:ascii="Arial" w:hAnsi="Arial" w:cs="Arial"/>
        </w:rPr>
        <w:t xml:space="preserve"> and Woodinville.</w:t>
      </w:r>
    </w:p>
    <w:p w14:paraId="48ECFB1A" w14:textId="4669F9C0" w:rsidR="00DC0BD3" w:rsidRDefault="00DC0BD3" w:rsidP="00425132">
      <w:pPr>
        <w:spacing w:line="264" w:lineRule="auto"/>
        <w:jc w:val="both"/>
        <w:rPr>
          <w:rFonts w:ascii="Arial" w:hAnsi="Arial" w:cs="Arial"/>
        </w:rPr>
      </w:pPr>
    </w:p>
    <w:p w14:paraId="4B701051" w14:textId="1001B595" w:rsidR="00A568CD" w:rsidRDefault="00044787" w:rsidP="00425132">
      <w:pPr>
        <w:spacing w:line="264" w:lineRule="auto"/>
        <w:jc w:val="both"/>
        <w:rPr>
          <w:rFonts w:ascii="Arial" w:hAnsi="Arial" w:cs="Arial"/>
        </w:rPr>
      </w:pPr>
      <w:r w:rsidRPr="002E5F1C">
        <w:rPr>
          <w:rFonts w:ascii="Arial" w:hAnsi="Arial" w:cs="Arial"/>
          <w:b/>
          <w:bCs/>
        </w:rPr>
        <w:t>K</w:t>
      </w:r>
      <w:r w:rsidR="00194E10">
        <w:rPr>
          <w:rFonts w:ascii="Arial" w:hAnsi="Arial" w:cs="Arial"/>
          <w:b/>
          <w:bCs/>
        </w:rPr>
        <w:t>.</w:t>
      </w:r>
      <w:r w:rsidRPr="002E5F1C">
        <w:rPr>
          <w:rFonts w:ascii="Arial" w:hAnsi="Arial" w:cs="Arial"/>
          <w:b/>
          <w:bCs/>
        </w:rPr>
        <w:t>C</w:t>
      </w:r>
      <w:r w:rsidR="00194E10">
        <w:rPr>
          <w:rFonts w:ascii="Arial" w:hAnsi="Arial" w:cs="Arial"/>
          <w:b/>
          <w:bCs/>
        </w:rPr>
        <w:t>.</w:t>
      </w:r>
      <w:r w:rsidRPr="002E5F1C">
        <w:rPr>
          <w:rFonts w:ascii="Arial" w:hAnsi="Arial" w:cs="Arial"/>
          <w:b/>
          <w:bCs/>
        </w:rPr>
        <w:t>C</w:t>
      </w:r>
      <w:r w:rsidR="00194E10">
        <w:rPr>
          <w:rFonts w:ascii="Arial" w:hAnsi="Arial" w:cs="Arial"/>
          <w:b/>
          <w:bCs/>
        </w:rPr>
        <w:t>.</w:t>
      </w:r>
      <w:r w:rsidRPr="002E5F1C">
        <w:rPr>
          <w:rFonts w:ascii="Arial" w:hAnsi="Arial" w:cs="Arial"/>
          <w:b/>
          <w:bCs/>
        </w:rPr>
        <w:t xml:space="preserve"> Chapter 6.27A</w:t>
      </w:r>
      <w:r w:rsidR="00E10D0F" w:rsidRPr="002E5F1C">
        <w:rPr>
          <w:rFonts w:ascii="Arial" w:hAnsi="Arial" w:cs="Arial"/>
          <w:b/>
          <w:bCs/>
        </w:rPr>
        <w:t xml:space="preserve"> </w:t>
      </w:r>
      <w:r w:rsidR="002E5F1C" w:rsidRPr="002E5F1C">
        <w:rPr>
          <w:rFonts w:ascii="Arial" w:hAnsi="Arial" w:cs="Arial"/>
          <w:b/>
          <w:bCs/>
        </w:rPr>
        <w:t>(Cable Communications).</w:t>
      </w:r>
      <w:r w:rsidR="002E5F1C">
        <w:rPr>
          <w:rFonts w:ascii="Arial" w:hAnsi="Arial" w:cs="Arial"/>
        </w:rPr>
        <w:t xml:space="preserve">  K</w:t>
      </w:r>
      <w:r w:rsidR="00194E10">
        <w:rPr>
          <w:rFonts w:ascii="Arial" w:hAnsi="Arial" w:cs="Arial"/>
        </w:rPr>
        <w:t>.</w:t>
      </w:r>
      <w:r w:rsidR="002E5F1C">
        <w:rPr>
          <w:rFonts w:ascii="Arial" w:hAnsi="Arial" w:cs="Arial"/>
        </w:rPr>
        <w:t>C</w:t>
      </w:r>
      <w:r w:rsidR="00194E10">
        <w:rPr>
          <w:rFonts w:ascii="Arial" w:hAnsi="Arial" w:cs="Arial"/>
        </w:rPr>
        <w:t>.</w:t>
      </w:r>
      <w:r w:rsidR="002E5F1C">
        <w:rPr>
          <w:rFonts w:ascii="Arial" w:hAnsi="Arial" w:cs="Arial"/>
        </w:rPr>
        <w:t>C</w:t>
      </w:r>
      <w:r w:rsidR="00194E10">
        <w:rPr>
          <w:rFonts w:ascii="Arial" w:hAnsi="Arial" w:cs="Arial"/>
        </w:rPr>
        <w:t>.</w:t>
      </w:r>
      <w:r w:rsidR="002E5F1C">
        <w:rPr>
          <w:rFonts w:ascii="Arial" w:hAnsi="Arial" w:cs="Arial"/>
        </w:rPr>
        <w:t xml:space="preserve"> Chapter 6.27A </w:t>
      </w:r>
      <w:r w:rsidR="00EC69DC">
        <w:rPr>
          <w:rFonts w:ascii="Arial" w:hAnsi="Arial" w:cs="Arial"/>
        </w:rPr>
        <w:t>includes prov</w:t>
      </w:r>
      <w:r w:rsidR="00745D05">
        <w:rPr>
          <w:rFonts w:ascii="Arial" w:hAnsi="Arial" w:cs="Arial"/>
        </w:rPr>
        <w:t xml:space="preserve">isions related to </w:t>
      </w:r>
      <w:r w:rsidR="00024BBA">
        <w:rPr>
          <w:rFonts w:ascii="Arial" w:hAnsi="Arial" w:cs="Arial"/>
        </w:rPr>
        <w:t xml:space="preserve">cable </w:t>
      </w:r>
      <w:r w:rsidR="008745E3">
        <w:rPr>
          <w:rFonts w:ascii="Arial" w:hAnsi="Arial" w:cs="Arial"/>
        </w:rPr>
        <w:t>communications</w:t>
      </w:r>
      <w:r w:rsidR="00024BBA">
        <w:rPr>
          <w:rFonts w:ascii="Arial" w:hAnsi="Arial" w:cs="Arial"/>
        </w:rPr>
        <w:t xml:space="preserve"> </w:t>
      </w:r>
      <w:r w:rsidR="00745D05">
        <w:rPr>
          <w:rFonts w:ascii="Arial" w:hAnsi="Arial" w:cs="Arial"/>
        </w:rPr>
        <w:t>in unincorporated King County</w:t>
      </w:r>
      <w:r w:rsidR="00024BBA">
        <w:rPr>
          <w:rFonts w:ascii="Arial" w:hAnsi="Arial" w:cs="Arial"/>
        </w:rPr>
        <w:t xml:space="preserve">, particularly requirements related to cable franchises and the responsibilities of the Office of Cable Communications, which is a division of the Department of Information </w:t>
      </w:r>
      <w:r w:rsidR="000C158C">
        <w:rPr>
          <w:rFonts w:ascii="Arial" w:hAnsi="Arial" w:cs="Arial"/>
        </w:rPr>
        <w:t>Technology (KCIT).</w:t>
      </w:r>
      <w:r w:rsidR="000467B7">
        <w:rPr>
          <w:rFonts w:ascii="Arial" w:hAnsi="Arial" w:cs="Arial"/>
        </w:rPr>
        <w:t xml:space="preserve"> However, it should be noted that </w:t>
      </w:r>
      <w:r w:rsidR="000D79D2">
        <w:rPr>
          <w:rFonts w:ascii="Arial" w:hAnsi="Arial" w:cs="Arial"/>
        </w:rPr>
        <w:t>these code provisions were established in 1991</w:t>
      </w:r>
      <w:r w:rsidR="00910E66">
        <w:rPr>
          <w:rStyle w:val="FootnoteReference"/>
          <w:rFonts w:ascii="Arial" w:hAnsi="Arial" w:cs="Arial"/>
        </w:rPr>
        <w:footnoteReference w:id="3"/>
      </w:r>
      <w:r w:rsidR="00910E66">
        <w:rPr>
          <w:rFonts w:ascii="Arial" w:hAnsi="Arial" w:cs="Arial"/>
        </w:rPr>
        <w:t xml:space="preserve"> and</w:t>
      </w:r>
      <w:r w:rsidR="00B47CB0">
        <w:rPr>
          <w:rFonts w:ascii="Arial" w:hAnsi="Arial" w:cs="Arial"/>
        </w:rPr>
        <w:t xml:space="preserve"> have not kept up to date with changes to federal law related to cable </w:t>
      </w:r>
      <w:r w:rsidR="008745E3">
        <w:rPr>
          <w:rFonts w:ascii="Arial" w:hAnsi="Arial" w:cs="Arial"/>
        </w:rPr>
        <w:t>communications</w:t>
      </w:r>
      <w:r w:rsidR="00A330A4">
        <w:rPr>
          <w:rFonts w:ascii="Arial" w:hAnsi="Arial" w:cs="Arial"/>
        </w:rPr>
        <w:t xml:space="preserve">. </w:t>
      </w:r>
      <w:r w:rsidR="00410757">
        <w:rPr>
          <w:rFonts w:ascii="Arial" w:hAnsi="Arial" w:cs="Arial"/>
        </w:rPr>
        <w:t>Washington State laws (</w:t>
      </w:r>
      <w:r w:rsidR="00AE0344">
        <w:rPr>
          <w:rFonts w:ascii="Arial" w:hAnsi="Arial" w:cs="Arial"/>
        </w:rPr>
        <w:t xml:space="preserve">RCW Chapter 35.99 </w:t>
      </w:r>
      <w:r w:rsidR="00410757">
        <w:rPr>
          <w:rFonts w:ascii="Arial" w:hAnsi="Arial" w:cs="Arial"/>
        </w:rPr>
        <w:t xml:space="preserve">and Chapter 36.55) provide some guidance related to use of rights-of-way for franchises and </w:t>
      </w:r>
      <w:r w:rsidR="006D1EBC">
        <w:rPr>
          <w:rFonts w:ascii="Arial" w:hAnsi="Arial" w:cs="Arial"/>
        </w:rPr>
        <w:t>cable television service, howe</w:t>
      </w:r>
      <w:r w:rsidR="00B579DE">
        <w:rPr>
          <w:rFonts w:ascii="Arial" w:hAnsi="Arial" w:cs="Arial"/>
        </w:rPr>
        <w:t>ver, federal guidelines preempt all state and local laws on major provisions related to cable franchises.</w:t>
      </w:r>
    </w:p>
    <w:p w14:paraId="76865FDF" w14:textId="1C18E467" w:rsidR="002E5F1C" w:rsidRDefault="002E5F1C" w:rsidP="00425132">
      <w:pPr>
        <w:spacing w:line="264" w:lineRule="auto"/>
        <w:jc w:val="both"/>
        <w:rPr>
          <w:rFonts w:ascii="Arial" w:hAnsi="Arial" w:cs="Arial"/>
        </w:rPr>
      </w:pPr>
    </w:p>
    <w:p w14:paraId="01FEF699" w14:textId="7F349DB0" w:rsidR="002E5F1C" w:rsidRDefault="002E5F1C" w:rsidP="00425132">
      <w:pPr>
        <w:spacing w:line="264" w:lineRule="auto"/>
        <w:jc w:val="both"/>
        <w:rPr>
          <w:rFonts w:ascii="Arial" w:hAnsi="Arial" w:cs="Arial"/>
        </w:rPr>
      </w:pPr>
      <w:r>
        <w:rPr>
          <w:rFonts w:ascii="Arial" w:hAnsi="Arial" w:cs="Arial"/>
        </w:rPr>
        <w:t xml:space="preserve">As per </w:t>
      </w:r>
      <w:r w:rsidR="00194E10">
        <w:rPr>
          <w:rFonts w:ascii="Arial" w:hAnsi="Arial" w:cs="Arial"/>
        </w:rPr>
        <w:t xml:space="preserve">K.C.C. </w:t>
      </w:r>
      <w:r w:rsidRPr="002E5F1C">
        <w:rPr>
          <w:rFonts w:ascii="Arial" w:hAnsi="Arial" w:cs="Arial"/>
        </w:rPr>
        <w:t>6.27A.020</w:t>
      </w:r>
      <w:r w:rsidR="00B579DE">
        <w:rPr>
          <w:rFonts w:ascii="Arial" w:hAnsi="Arial" w:cs="Arial"/>
        </w:rPr>
        <w:t>.D.</w:t>
      </w:r>
      <w:r w:rsidR="00691687">
        <w:rPr>
          <w:rFonts w:ascii="Arial" w:hAnsi="Arial" w:cs="Arial"/>
        </w:rPr>
        <w:t>,</w:t>
      </w:r>
      <w:r w:rsidRPr="002E5F1C">
        <w:rPr>
          <w:rFonts w:ascii="Arial" w:hAnsi="Arial" w:cs="Arial"/>
        </w:rPr>
        <w:t xml:space="preserve"> </w:t>
      </w:r>
      <w:r w:rsidR="00691687">
        <w:rPr>
          <w:rFonts w:ascii="Arial" w:hAnsi="Arial" w:cs="Arial"/>
        </w:rPr>
        <w:t>Comcast and Wave</w:t>
      </w:r>
      <w:r w:rsidR="003125EE">
        <w:rPr>
          <w:rFonts w:ascii="Arial" w:hAnsi="Arial" w:cs="Arial"/>
        </w:rPr>
        <w:t xml:space="preserve"> Broadband </w:t>
      </w:r>
      <w:r w:rsidR="00691687" w:rsidRPr="00691687">
        <w:rPr>
          <w:rFonts w:ascii="Arial" w:hAnsi="Arial" w:cs="Arial"/>
        </w:rPr>
        <w:t xml:space="preserve">must pay the </w:t>
      </w:r>
      <w:r w:rsidR="003125EE">
        <w:rPr>
          <w:rFonts w:ascii="Arial" w:hAnsi="Arial" w:cs="Arial"/>
        </w:rPr>
        <w:t xml:space="preserve">county </w:t>
      </w:r>
      <w:r w:rsidR="00691687" w:rsidRPr="00691687">
        <w:rPr>
          <w:rFonts w:ascii="Arial" w:hAnsi="Arial" w:cs="Arial"/>
        </w:rPr>
        <w:t xml:space="preserve">a franchise fee equal to </w:t>
      </w:r>
      <w:r w:rsidR="003125EE">
        <w:rPr>
          <w:rFonts w:ascii="Arial" w:hAnsi="Arial" w:cs="Arial"/>
        </w:rPr>
        <w:t>5%</w:t>
      </w:r>
      <w:r w:rsidR="00691687" w:rsidRPr="00691687">
        <w:rPr>
          <w:rFonts w:ascii="Arial" w:hAnsi="Arial" w:cs="Arial"/>
        </w:rPr>
        <w:t xml:space="preserve"> of the franchisee's gross revenues</w:t>
      </w:r>
      <w:r w:rsidR="003125EE">
        <w:rPr>
          <w:rFonts w:ascii="Arial" w:hAnsi="Arial" w:cs="Arial"/>
        </w:rPr>
        <w:t xml:space="preserve"> </w:t>
      </w:r>
      <w:r w:rsidR="001D21CF">
        <w:rPr>
          <w:rFonts w:ascii="Arial" w:hAnsi="Arial" w:cs="Arial"/>
        </w:rPr>
        <w:t xml:space="preserve">for the </w:t>
      </w:r>
      <w:r w:rsidR="001D21CF" w:rsidRPr="00691687">
        <w:rPr>
          <w:rFonts w:ascii="Arial" w:hAnsi="Arial" w:cs="Arial"/>
        </w:rPr>
        <w:t>use of the public rights-of-way</w:t>
      </w:r>
      <w:r w:rsidR="001D21CF">
        <w:rPr>
          <w:rFonts w:ascii="Arial" w:hAnsi="Arial" w:cs="Arial"/>
        </w:rPr>
        <w:t xml:space="preserve"> or roads </w:t>
      </w:r>
      <w:r w:rsidRPr="00DC0BD3">
        <w:rPr>
          <w:rFonts w:ascii="Arial" w:hAnsi="Arial" w:cs="Arial"/>
        </w:rPr>
        <w:t xml:space="preserve">to lay their cable and provide cable TV service to subscribers in </w:t>
      </w:r>
      <w:r w:rsidR="001D21CF">
        <w:rPr>
          <w:rFonts w:ascii="Arial" w:hAnsi="Arial" w:cs="Arial"/>
        </w:rPr>
        <w:t>unincorporated King County</w:t>
      </w:r>
      <w:r w:rsidRPr="00DC0BD3">
        <w:rPr>
          <w:rFonts w:ascii="Arial" w:hAnsi="Arial" w:cs="Arial"/>
        </w:rPr>
        <w:t xml:space="preserve">. Federal </w:t>
      </w:r>
      <w:r w:rsidR="001D21CF">
        <w:rPr>
          <w:rFonts w:ascii="Arial" w:hAnsi="Arial" w:cs="Arial"/>
        </w:rPr>
        <w:t>law</w:t>
      </w:r>
      <w:r w:rsidRPr="00DC0BD3">
        <w:rPr>
          <w:rFonts w:ascii="Arial" w:hAnsi="Arial" w:cs="Arial"/>
        </w:rPr>
        <w:t xml:space="preserve"> allow</w:t>
      </w:r>
      <w:r w:rsidR="001D21CF">
        <w:rPr>
          <w:rFonts w:ascii="Arial" w:hAnsi="Arial" w:cs="Arial"/>
        </w:rPr>
        <w:t>s cable companies</w:t>
      </w:r>
      <w:r w:rsidRPr="00DC0BD3">
        <w:rPr>
          <w:rFonts w:ascii="Arial" w:hAnsi="Arial" w:cs="Arial"/>
        </w:rPr>
        <w:t xml:space="preserve"> to pass on this fee to their customers.</w:t>
      </w:r>
      <w:r w:rsidR="006D20D5">
        <w:rPr>
          <w:rFonts w:ascii="Arial" w:hAnsi="Arial" w:cs="Arial"/>
        </w:rPr>
        <w:t xml:space="preserve"> The fee</w:t>
      </w:r>
      <w:r w:rsidR="00E245D5">
        <w:rPr>
          <w:rFonts w:ascii="Arial" w:hAnsi="Arial" w:cs="Arial"/>
        </w:rPr>
        <w:t xml:space="preserve"> revenues are </w:t>
      </w:r>
      <w:r w:rsidR="00D06387">
        <w:rPr>
          <w:rFonts w:ascii="Arial" w:hAnsi="Arial" w:cs="Arial"/>
        </w:rPr>
        <w:t xml:space="preserve">deposited </w:t>
      </w:r>
      <w:r w:rsidR="0009138D">
        <w:rPr>
          <w:rFonts w:ascii="Arial" w:hAnsi="Arial" w:cs="Arial"/>
        </w:rPr>
        <w:t>into the county’s General Fund to support the Office of Cable Commun</w:t>
      </w:r>
      <w:r w:rsidR="003E523D">
        <w:rPr>
          <w:rFonts w:ascii="Arial" w:hAnsi="Arial" w:cs="Arial"/>
        </w:rPr>
        <w:t>ications.</w:t>
      </w:r>
      <w:r w:rsidR="00612D26">
        <w:rPr>
          <w:rFonts w:ascii="Arial" w:hAnsi="Arial" w:cs="Arial"/>
        </w:rPr>
        <w:t xml:space="preserve">  The county anticipates </w:t>
      </w:r>
      <w:r w:rsidR="00855CC6">
        <w:rPr>
          <w:rFonts w:ascii="Arial" w:hAnsi="Arial" w:cs="Arial"/>
        </w:rPr>
        <w:t xml:space="preserve">approximately $5.6 million of fee revenues for the </w:t>
      </w:r>
      <w:r w:rsidR="00612D26">
        <w:rPr>
          <w:rFonts w:ascii="Arial" w:hAnsi="Arial" w:cs="Arial"/>
        </w:rPr>
        <w:t>2021-2022 Bienni</w:t>
      </w:r>
      <w:r w:rsidR="008407D4">
        <w:rPr>
          <w:rFonts w:ascii="Arial" w:hAnsi="Arial" w:cs="Arial"/>
        </w:rPr>
        <w:t>al Budget.</w:t>
      </w:r>
    </w:p>
    <w:p w14:paraId="636F550C" w14:textId="0385BFD2" w:rsidR="00995B07" w:rsidRDefault="00995B07" w:rsidP="00425132">
      <w:pPr>
        <w:spacing w:line="264" w:lineRule="auto"/>
        <w:jc w:val="both"/>
        <w:rPr>
          <w:rFonts w:ascii="Arial" w:hAnsi="Arial" w:cs="Arial"/>
        </w:rPr>
      </w:pPr>
    </w:p>
    <w:p w14:paraId="411E9788" w14:textId="1FBD7C0C" w:rsidR="00995B07" w:rsidRDefault="007D0F0D" w:rsidP="00425132">
      <w:pPr>
        <w:spacing w:line="264" w:lineRule="auto"/>
        <w:jc w:val="both"/>
        <w:rPr>
          <w:rFonts w:ascii="Arial" w:hAnsi="Arial" w:cs="Arial"/>
        </w:rPr>
      </w:pPr>
      <w:r>
        <w:rPr>
          <w:rFonts w:ascii="Arial" w:hAnsi="Arial" w:cs="Arial"/>
          <w:b/>
          <w:bCs/>
        </w:rPr>
        <w:t>Franchise 5602</w:t>
      </w:r>
      <w:r w:rsidR="00CB59A6" w:rsidRPr="00CB59A6">
        <w:rPr>
          <w:rFonts w:ascii="Arial" w:hAnsi="Arial" w:cs="Arial"/>
          <w:b/>
          <w:bCs/>
        </w:rPr>
        <w:t>.</w:t>
      </w:r>
      <w:r w:rsidR="00CB59A6">
        <w:rPr>
          <w:rFonts w:ascii="Arial" w:hAnsi="Arial" w:cs="Arial"/>
        </w:rPr>
        <w:t xml:space="preserve">  </w:t>
      </w:r>
      <w:r w:rsidR="00995B07" w:rsidRPr="00995B07">
        <w:rPr>
          <w:rFonts w:ascii="Arial" w:hAnsi="Arial" w:cs="Arial"/>
        </w:rPr>
        <w:t xml:space="preserve">The initial 10-year franchise was granted to Summit Cablevision L.P. Summit, which was taken over by Millennium L.L.C. that later became known as </w:t>
      </w:r>
      <w:proofErr w:type="spellStart"/>
      <w:r w:rsidR="00995B07" w:rsidRPr="00995B07">
        <w:rPr>
          <w:rFonts w:ascii="Arial" w:hAnsi="Arial" w:cs="Arial"/>
        </w:rPr>
        <w:t>Broadstripe</w:t>
      </w:r>
      <w:proofErr w:type="spellEnd"/>
      <w:r w:rsidR="00995B07" w:rsidRPr="00995B07">
        <w:rPr>
          <w:rFonts w:ascii="Arial" w:hAnsi="Arial" w:cs="Arial"/>
        </w:rPr>
        <w:t xml:space="preserve"> Communications. Summit’s initial ten-year franchise expired on October 11, 2009 and was extended to October 11, 2011 pursuant to Ordinance 16772</w:t>
      </w:r>
      <w:r w:rsidR="007101E0">
        <w:rPr>
          <w:rStyle w:val="FootnoteReference"/>
          <w:rFonts w:ascii="Arial" w:hAnsi="Arial" w:cs="Arial"/>
        </w:rPr>
        <w:footnoteReference w:id="4"/>
      </w:r>
      <w:r w:rsidR="00995B07" w:rsidRPr="00995B07">
        <w:rPr>
          <w:rFonts w:ascii="Arial" w:hAnsi="Arial" w:cs="Arial"/>
        </w:rPr>
        <w:t>.</w:t>
      </w:r>
      <w:r w:rsidR="00DC64D6">
        <w:rPr>
          <w:rFonts w:ascii="Arial" w:hAnsi="Arial" w:cs="Arial"/>
        </w:rPr>
        <w:t xml:space="preserve"> </w:t>
      </w:r>
      <w:r w:rsidR="00995B07" w:rsidRPr="00995B07">
        <w:rPr>
          <w:rFonts w:ascii="Arial" w:hAnsi="Arial" w:cs="Arial"/>
        </w:rPr>
        <w:t xml:space="preserve">The </w:t>
      </w:r>
      <w:r w:rsidR="00995B07" w:rsidRPr="00995B07">
        <w:rPr>
          <w:rFonts w:ascii="Arial" w:hAnsi="Arial" w:cs="Arial"/>
        </w:rPr>
        <w:lastRenderedPageBreak/>
        <w:t xml:space="preserve">purpose of this extension was to give </w:t>
      </w:r>
      <w:proofErr w:type="spellStart"/>
      <w:r w:rsidR="00995B07" w:rsidRPr="00995B07">
        <w:rPr>
          <w:rFonts w:ascii="Arial" w:hAnsi="Arial" w:cs="Arial"/>
        </w:rPr>
        <w:t>Broadstripe</w:t>
      </w:r>
      <w:proofErr w:type="spellEnd"/>
      <w:r w:rsidR="00995B07" w:rsidRPr="00995B07">
        <w:rPr>
          <w:rFonts w:ascii="Arial" w:hAnsi="Arial" w:cs="Arial"/>
        </w:rPr>
        <w:t xml:space="preserve"> </w:t>
      </w:r>
      <w:r w:rsidR="009C00A5">
        <w:rPr>
          <w:rFonts w:ascii="Arial" w:hAnsi="Arial" w:cs="Arial"/>
        </w:rPr>
        <w:t xml:space="preserve">Communications </w:t>
      </w:r>
      <w:r w:rsidR="00995B07" w:rsidRPr="00995B07">
        <w:rPr>
          <w:rFonts w:ascii="Arial" w:hAnsi="Arial" w:cs="Arial"/>
        </w:rPr>
        <w:t>time to reorganize or find a buyer because it was operating in Chapter 11 bankruptcy.</w:t>
      </w:r>
    </w:p>
    <w:p w14:paraId="21077B66" w14:textId="77777777" w:rsidR="00825CAB" w:rsidRPr="00995B07" w:rsidRDefault="00825CAB" w:rsidP="00425132">
      <w:pPr>
        <w:spacing w:line="264" w:lineRule="auto"/>
        <w:jc w:val="both"/>
        <w:rPr>
          <w:rFonts w:ascii="Arial" w:hAnsi="Arial" w:cs="Arial"/>
        </w:rPr>
      </w:pPr>
    </w:p>
    <w:p w14:paraId="4DA82501" w14:textId="7736E069" w:rsidR="00995B07" w:rsidRPr="00995B07" w:rsidRDefault="00995B07" w:rsidP="00425132">
      <w:pPr>
        <w:spacing w:line="264" w:lineRule="auto"/>
        <w:jc w:val="both"/>
        <w:rPr>
          <w:rFonts w:ascii="Arial" w:hAnsi="Arial" w:cs="Arial"/>
        </w:rPr>
      </w:pPr>
      <w:r w:rsidRPr="00995B07">
        <w:rPr>
          <w:rFonts w:ascii="Arial" w:hAnsi="Arial" w:cs="Arial"/>
        </w:rPr>
        <w:t xml:space="preserve">In 2012, Wave </w:t>
      </w:r>
      <w:r w:rsidR="009C00A5">
        <w:rPr>
          <w:rFonts w:ascii="Arial" w:hAnsi="Arial" w:cs="Arial"/>
        </w:rPr>
        <w:t>Broad</w:t>
      </w:r>
      <w:r w:rsidR="00DC64D6">
        <w:rPr>
          <w:rFonts w:ascii="Arial" w:hAnsi="Arial" w:cs="Arial"/>
        </w:rPr>
        <w:t xml:space="preserve">band </w:t>
      </w:r>
      <w:r w:rsidRPr="00995B07">
        <w:rPr>
          <w:rFonts w:ascii="Arial" w:hAnsi="Arial" w:cs="Arial"/>
        </w:rPr>
        <w:t xml:space="preserve">bought </w:t>
      </w:r>
      <w:proofErr w:type="spellStart"/>
      <w:r w:rsidRPr="00995B07">
        <w:rPr>
          <w:rFonts w:ascii="Arial" w:hAnsi="Arial" w:cs="Arial"/>
        </w:rPr>
        <w:t>Broadstripe</w:t>
      </w:r>
      <w:proofErr w:type="spellEnd"/>
      <w:r w:rsidRPr="00995B07">
        <w:rPr>
          <w:rFonts w:ascii="Arial" w:hAnsi="Arial" w:cs="Arial"/>
        </w:rPr>
        <w:t xml:space="preserve"> Communications which was under the supervision of a bankruptcy court. </w:t>
      </w:r>
      <w:r w:rsidR="00BC1C32">
        <w:rPr>
          <w:rFonts w:ascii="Arial" w:hAnsi="Arial" w:cs="Arial"/>
        </w:rPr>
        <w:t xml:space="preserve">On October </w:t>
      </w:r>
      <w:r w:rsidR="00A51A87">
        <w:rPr>
          <w:rFonts w:ascii="Arial" w:hAnsi="Arial" w:cs="Arial"/>
        </w:rPr>
        <w:t>8</w:t>
      </w:r>
      <w:r w:rsidR="00BC1C32">
        <w:rPr>
          <w:rFonts w:ascii="Arial" w:hAnsi="Arial" w:cs="Arial"/>
        </w:rPr>
        <w:t>, 2012, t</w:t>
      </w:r>
      <w:r w:rsidRPr="00995B07">
        <w:rPr>
          <w:rFonts w:ascii="Arial" w:hAnsi="Arial" w:cs="Arial"/>
        </w:rPr>
        <w:t xml:space="preserve">he </w:t>
      </w:r>
      <w:r w:rsidR="00DC64D6">
        <w:rPr>
          <w:rFonts w:ascii="Arial" w:hAnsi="Arial" w:cs="Arial"/>
        </w:rPr>
        <w:t>c</w:t>
      </w:r>
      <w:r w:rsidRPr="00995B07">
        <w:rPr>
          <w:rFonts w:ascii="Arial" w:hAnsi="Arial" w:cs="Arial"/>
        </w:rPr>
        <w:t xml:space="preserve">ouncil approved transfer of the ownership of the franchise by </w:t>
      </w:r>
      <w:r w:rsidR="00BC1C32">
        <w:rPr>
          <w:rFonts w:ascii="Arial" w:hAnsi="Arial" w:cs="Arial"/>
        </w:rPr>
        <w:t>adopting</w:t>
      </w:r>
      <w:r w:rsidRPr="00995B07">
        <w:rPr>
          <w:rFonts w:ascii="Arial" w:hAnsi="Arial" w:cs="Arial"/>
        </w:rPr>
        <w:t xml:space="preserve"> Ordinance 17430</w:t>
      </w:r>
      <w:r w:rsidR="00BC1C32">
        <w:rPr>
          <w:rFonts w:ascii="Arial" w:hAnsi="Arial" w:cs="Arial"/>
        </w:rPr>
        <w:t>.</w:t>
      </w:r>
      <w:r w:rsidR="00A51A87">
        <w:rPr>
          <w:rStyle w:val="FootnoteReference"/>
          <w:rFonts w:ascii="Arial" w:hAnsi="Arial" w:cs="Arial"/>
        </w:rPr>
        <w:footnoteReference w:id="5"/>
      </w:r>
    </w:p>
    <w:p w14:paraId="46A08715" w14:textId="77777777" w:rsidR="00995B07" w:rsidRPr="00995B07" w:rsidRDefault="00995B07" w:rsidP="00425132">
      <w:pPr>
        <w:spacing w:line="264" w:lineRule="auto"/>
        <w:jc w:val="both"/>
        <w:rPr>
          <w:rFonts w:ascii="Arial" w:hAnsi="Arial" w:cs="Arial"/>
        </w:rPr>
      </w:pPr>
    </w:p>
    <w:p w14:paraId="176B03CD" w14:textId="2BD90F8E" w:rsidR="00995B07" w:rsidRPr="00995B07" w:rsidRDefault="00995B07" w:rsidP="00425132">
      <w:pPr>
        <w:spacing w:line="264" w:lineRule="auto"/>
        <w:jc w:val="both"/>
        <w:rPr>
          <w:rFonts w:ascii="Arial" w:hAnsi="Arial" w:cs="Arial"/>
        </w:rPr>
      </w:pPr>
      <w:r w:rsidRPr="00995B07">
        <w:rPr>
          <w:rFonts w:ascii="Arial" w:hAnsi="Arial" w:cs="Arial"/>
        </w:rPr>
        <w:t xml:space="preserve">In December 2012. Wave </w:t>
      </w:r>
      <w:r w:rsidR="006A7959">
        <w:rPr>
          <w:rFonts w:ascii="Arial" w:hAnsi="Arial" w:cs="Arial"/>
        </w:rPr>
        <w:t xml:space="preserve">Broadband </w:t>
      </w:r>
      <w:r w:rsidRPr="00995B07">
        <w:rPr>
          <w:rFonts w:ascii="Arial" w:hAnsi="Arial" w:cs="Arial"/>
        </w:rPr>
        <w:t xml:space="preserve">and </w:t>
      </w:r>
      <w:r w:rsidR="006A7959">
        <w:rPr>
          <w:rFonts w:ascii="Arial" w:hAnsi="Arial" w:cs="Arial"/>
        </w:rPr>
        <w:t>the county</w:t>
      </w:r>
      <w:r w:rsidRPr="00995B07">
        <w:rPr>
          <w:rFonts w:ascii="Arial" w:hAnsi="Arial" w:cs="Arial"/>
        </w:rPr>
        <w:t xml:space="preserve"> began negotiations on a successor franchise agreement. Negotiations resulted in a new agreement that was similar to the prior agreement. </w:t>
      </w:r>
      <w:r w:rsidR="009A6D50">
        <w:rPr>
          <w:rFonts w:ascii="Arial" w:hAnsi="Arial" w:cs="Arial"/>
        </w:rPr>
        <w:t>On September 2</w:t>
      </w:r>
      <w:r w:rsidR="00583ECB">
        <w:rPr>
          <w:rFonts w:ascii="Arial" w:hAnsi="Arial" w:cs="Arial"/>
        </w:rPr>
        <w:t>3, 2013, the council approved the</w:t>
      </w:r>
      <w:r w:rsidRPr="00995B07">
        <w:rPr>
          <w:rFonts w:ascii="Arial" w:hAnsi="Arial" w:cs="Arial"/>
        </w:rPr>
        <w:t xml:space="preserve"> new agreement </w:t>
      </w:r>
      <w:r w:rsidR="00583ECB">
        <w:rPr>
          <w:rFonts w:ascii="Arial" w:hAnsi="Arial" w:cs="Arial"/>
        </w:rPr>
        <w:t>via</w:t>
      </w:r>
      <w:r w:rsidRPr="00995B07">
        <w:rPr>
          <w:rFonts w:ascii="Arial" w:hAnsi="Arial" w:cs="Arial"/>
        </w:rPr>
        <w:t xml:space="preserve"> Ordinance 17670</w:t>
      </w:r>
      <w:r w:rsidR="00583ECB">
        <w:rPr>
          <w:rStyle w:val="FootnoteReference"/>
          <w:rFonts w:ascii="Arial" w:hAnsi="Arial" w:cs="Arial"/>
        </w:rPr>
        <w:footnoteReference w:id="6"/>
      </w:r>
      <w:r w:rsidRPr="00995B07">
        <w:rPr>
          <w:rFonts w:ascii="Arial" w:hAnsi="Arial" w:cs="Arial"/>
        </w:rPr>
        <w:t>.</w:t>
      </w:r>
      <w:r w:rsidR="00DD6E3A">
        <w:rPr>
          <w:rFonts w:ascii="Arial" w:hAnsi="Arial" w:cs="Arial"/>
        </w:rPr>
        <w:t xml:space="preserve">  As mentioned previously, the agreement would expire on July 31, 2023.</w:t>
      </w:r>
    </w:p>
    <w:p w14:paraId="7F7D9AC6" w14:textId="77777777" w:rsidR="00995B07" w:rsidRPr="00995B07" w:rsidRDefault="00995B07" w:rsidP="00425132">
      <w:pPr>
        <w:spacing w:line="264" w:lineRule="auto"/>
        <w:jc w:val="both"/>
        <w:rPr>
          <w:rFonts w:ascii="Arial" w:hAnsi="Arial" w:cs="Arial"/>
        </w:rPr>
      </w:pPr>
    </w:p>
    <w:p w14:paraId="47B340D9" w14:textId="2461A6D3" w:rsidR="00575B03" w:rsidRDefault="00995B07" w:rsidP="00425132">
      <w:pPr>
        <w:spacing w:line="264" w:lineRule="auto"/>
        <w:jc w:val="both"/>
        <w:rPr>
          <w:rFonts w:ascii="Arial" w:hAnsi="Arial" w:cs="Arial"/>
        </w:rPr>
      </w:pPr>
      <w:r w:rsidRPr="00995B07">
        <w:rPr>
          <w:rFonts w:ascii="Arial" w:hAnsi="Arial" w:cs="Arial"/>
        </w:rPr>
        <w:t xml:space="preserve">In June 2017, </w:t>
      </w:r>
      <w:r w:rsidR="00AD3269">
        <w:rPr>
          <w:rFonts w:ascii="Arial" w:hAnsi="Arial" w:cs="Arial"/>
        </w:rPr>
        <w:t xml:space="preserve">the </w:t>
      </w:r>
      <w:r w:rsidRPr="00995B07">
        <w:rPr>
          <w:rFonts w:ascii="Arial" w:hAnsi="Arial" w:cs="Arial"/>
        </w:rPr>
        <w:t xml:space="preserve">Office of Cable Communications received a Federal Communications Commission (FCC) Form 394 notifying </w:t>
      </w:r>
      <w:r w:rsidR="00AD3269">
        <w:rPr>
          <w:rFonts w:ascii="Arial" w:hAnsi="Arial" w:cs="Arial"/>
        </w:rPr>
        <w:t>the county</w:t>
      </w:r>
      <w:r w:rsidRPr="00995B07">
        <w:rPr>
          <w:rFonts w:ascii="Arial" w:hAnsi="Arial" w:cs="Arial"/>
        </w:rPr>
        <w:t xml:space="preserve"> </w:t>
      </w:r>
      <w:r w:rsidR="001443AF">
        <w:rPr>
          <w:rFonts w:ascii="Arial" w:hAnsi="Arial" w:cs="Arial"/>
        </w:rPr>
        <w:t>that</w:t>
      </w:r>
      <w:r w:rsidRPr="00995B07">
        <w:rPr>
          <w:rFonts w:ascii="Arial" w:hAnsi="Arial" w:cs="Arial"/>
        </w:rPr>
        <w:t xml:space="preserve"> Wave Holdco, LLC</w:t>
      </w:r>
      <w:r w:rsidR="00CC6330">
        <w:rPr>
          <w:rFonts w:ascii="Arial" w:hAnsi="Arial" w:cs="Arial"/>
        </w:rPr>
        <w:t xml:space="preserve">, </w:t>
      </w:r>
      <w:r w:rsidR="001443AF">
        <w:rPr>
          <w:rFonts w:ascii="Arial" w:hAnsi="Arial" w:cs="Arial"/>
        </w:rPr>
        <w:t>the</w:t>
      </w:r>
      <w:r w:rsidRPr="00995B07">
        <w:rPr>
          <w:rFonts w:ascii="Arial" w:hAnsi="Arial" w:cs="Arial"/>
        </w:rPr>
        <w:t xml:space="preserve"> parent company </w:t>
      </w:r>
      <w:r w:rsidR="00CC6330">
        <w:rPr>
          <w:rFonts w:ascii="Arial" w:hAnsi="Arial" w:cs="Arial"/>
        </w:rPr>
        <w:t>o</w:t>
      </w:r>
      <w:r w:rsidR="00F80924">
        <w:rPr>
          <w:rFonts w:ascii="Arial" w:hAnsi="Arial" w:cs="Arial"/>
        </w:rPr>
        <w:t>f Wave Broadband</w:t>
      </w:r>
      <w:r w:rsidR="001443AF">
        <w:rPr>
          <w:rFonts w:ascii="Arial" w:hAnsi="Arial" w:cs="Arial"/>
        </w:rPr>
        <w:t xml:space="preserve"> </w:t>
      </w:r>
      <w:r w:rsidR="00C97A8A">
        <w:rPr>
          <w:rFonts w:ascii="Arial" w:hAnsi="Arial" w:cs="Arial"/>
        </w:rPr>
        <w:t xml:space="preserve">was </w:t>
      </w:r>
      <w:r w:rsidR="001443AF">
        <w:rPr>
          <w:rFonts w:ascii="Arial" w:hAnsi="Arial" w:cs="Arial"/>
        </w:rPr>
        <w:t xml:space="preserve">to </w:t>
      </w:r>
      <w:r w:rsidR="001443AF" w:rsidRPr="001443AF">
        <w:rPr>
          <w:rFonts w:ascii="Arial" w:hAnsi="Arial" w:cs="Arial"/>
        </w:rPr>
        <w:t>become a wholly-owned subsidiary of Radiate Holdco, LLC, controlled by Radiate Holdings, L.P.</w:t>
      </w:r>
      <w:r w:rsidR="00FF42A5">
        <w:rPr>
          <w:rFonts w:ascii="Arial" w:hAnsi="Arial" w:cs="Arial"/>
        </w:rPr>
        <w:t xml:space="preserve"> On </w:t>
      </w:r>
      <w:r w:rsidRPr="00995B07">
        <w:rPr>
          <w:rFonts w:ascii="Arial" w:hAnsi="Arial" w:cs="Arial"/>
        </w:rPr>
        <w:t xml:space="preserve">December </w:t>
      </w:r>
      <w:r w:rsidR="00FF42A5">
        <w:rPr>
          <w:rFonts w:ascii="Arial" w:hAnsi="Arial" w:cs="Arial"/>
        </w:rPr>
        <w:t xml:space="preserve">11, </w:t>
      </w:r>
      <w:r w:rsidRPr="00995B07">
        <w:rPr>
          <w:rFonts w:ascii="Arial" w:hAnsi="Arial" w:cs="Arial"/>
        </w:rPr>
        <w:t xml:space="preserve">2017, the </w:t>
      </w:r>
      <w:r w:rsidR="00FF42A5">
        <w:rPr>
          <w:rFonts w:ascii="Arial" w:hAnsi="Arial" w:cs="Arial"/>
        </w:rPr>
        <w:t>c</w:t>
      </w:r>
      <w:r w:rsidRPr="00995B07">
        <w:rPr>
          <w:rFonts w:ascii="Arial" w:hAnsi="Arial" w:cs="Arial"/>
        </w:rPr>
        <w:t>ouncil adopted Ordinance 18629</w:t>
      </w:r>
      <w:r w:rsidR="00C94A8C">
        <w:rPr>
          <w:rStyle w:val="FootnoteReference"/>
          <w:rFonts w:ascii="Arial" w:hAnsi="Arial" w:cs="Arial"/>
        </w:rPr>
        <w:footnoteReference w:id="7"/>
      </w:r>
      <w:r w:rsidRPr="00995B07">
        <w:rPr>
          <w:rFonts w:ascii="Arial" w:hAnsi="Arial" w:cs="Arial"/>
        </w:rPr>
        <w:t xml:space="preserve"> </w:t>
      </w:r>
      <w:r w:rsidR="005F1991">
        <w:rPr>
          <w:rFonts w:ascii="Arial" w:hAnsi="Arial" w:cs="Arial"/>
        </w:rPr>
        <w:t>to approve</w:t>
      </w:r>
      <w:r w:rsidRPr="00995B07">
        <w:rPr>
          <w:rFonts w:ascii="Arial" w:hAnsi="Arial" w:cs="Arial"/>
        </w:rPr>
        <w:t xml:space="preserve"> </w:t>
      </w:r>
      <w:r w:rsidR="00AC446A">
        <w:rPr>
          <w:rFonts w:ascii="Arial" w:hAnsi="Arial" w:cs="Arial"/>
        </w:rPr>
        <w:t xml:space="preserve">the transfer of </w:t>
      </w:r>
      <w:r w:rsidR="005F1991">
        <w:rPr>
          <w:rFonts w:ascii="Arial" w:hAnsi="Arial" w:cs="Arial"/>
        </w:rPr>
        <w:t xml:space="preserve">indirect control </w:t>
      </w:r>
      <w:r w:rsidR="00AC446A">
        <w:rPr>
          <w:rFonts w:ascii="Arial" w:hAnsi="Arial" w:cs="Arial"/>
        </w:rPr>
        <w:t>of franchise 5602 to Radiate Holdings, L.P.</w:t>
      </w:r>
    </w:p>
    <w:p w14:paraId="4C2F2E0E" w14:textId="77777777" w:rsidR="00AA44B5" w:rsidRDefault="00AA44B5" w:rsidP="00425132">
      <w:pPr>
        <w:spacing w:line="264" w:lineRule="auto"/>
        <w:jc w:val="both"/>
        <w:rPr>
          <w:rFonts w:ascii="Arial" w:hAnsi="Arial" w:cs="Arial"/>
          <w:b/>
          <w:smallCaps/>
          <w:szCs w:val="24"/>
          <w:u w:val="single"/>
        </w:rPr>
      </w:pPr>
    </w:p>
    <w:p w14:paraId="42CB9408" w14:textId="2D8E6E6E" w:rsidR="00264BE1" w:rsidRDefault="00264BE1" w:rsidP="00425132">
      <w:pPr>
        <w:spacing w:line="264" w:lineRule="auto"/>
        <w:jc w:val="both"/>
        <w:rPr>
          <w:rFonts w:ascii="Arial" w:hAnsi="Arial" w:cs="Arial"/>
          <w:b/>
          <w:smallCaps/>
          <w:szCs w:val="24"/>
          <w:u w:val="single"/>
        </w:rPr>
      </w:pPr>
      <w:r w:rsidRPr="003B3F62">
        <w:rPr>
          <w:rFonts w:ascii="Arial" w:hAnsi="Arial" w:cs="Arial"/>
          <w:b/>
          <w:smallCaps/>
          <w:szCs w:val="24"/>
          <w:u w:val="single"/>
        </w:rPr>
        <w:t>ANALYSIS</w:t>
      </w:r>
    </w:p>
    <w:p w14:paraId="16FAD086" w14:textId="77777777" w:rsidR="00074A56" w:rsidRDefault="00074A56" w:rsidP="00425132">
      <w:pPr>
        <w:spacing w:line="264" w:lineRule="auto"/>
        <w:jc w:val="both"/>
        <w:rPr>
          <w:rFonts w:ascii="Arial" w:hAnsi="Arial" w:cs="Arial"/>
        </w:rPr>
      </w:pPr>
    </w:p>
    <w:p w14:paraId="7056315B" w14:textId="05732843" w:rsidR="006A7D4B" w:rsidRPr="0088255B" w:rsidRDefault="007D22BE" w:rsidP="006A7D4B">
      <w:pPr>
        <w:spacing w:line="264" w:lineRule="auto"/>
        <w:jc w:val="both"/>
        <w:rPr>
          <w:rFonts w:ascii="Arial" w:hAnsi="Arial" w:cs="Arial"/>
          <w:szCs w:val="24"/>
        </w:rPr>
      </w:pPr>
      <w:r w:rsidRPr="007D22BE">
        <w:rPr>
          <w:rFonts w:ascii="Arial" w:hAnsi="Arial" w:cs="Arial"/>
          <w:b/>
          <w:bCs/>
          <w:szCs w:val="24"/>
        </w:rPr>
        <w:t>Proposed Ordinance Summary.</w:t>
      </w:r>
      <w:r>
        <w:rPr>
          <w:rFonts w:ascii="Arial" w:hAnsi="Arial" w:cs="Arial"/>
          <w:szCs w:val="24"/>
        </w:rPr>
        <w:t xml:space="preserve">  </w:t>
      </w:r>
      <w:r w:rsidR="0088255B">
        <w:rPr>
          <w:rFonts w:ascii="Arial" w:hAnsi="Arial" w:cs="Arial"/>
          <w:szCs w:val="24"/>
        </w:rPr>
        <w:t xml:space="preserve">On January 4, 2021, in accordance with federal law and its franchise agreement with the county, </w:t>
      </w:r>
      <w:r w:rsidR="0088255B" w:rsidRPr="0067386F">
        <w:rPr>
          <w:rFonts w:ascii="Arial" w:hAnsi="Arial" w:cs="Arial"/>
          <w:szCs w:val="24"/>
        </w:rPr>
        <w:t xml:space="preserve">Wave </w:t>
      </w:r>
      <w:r w:rsidR="0088255B">
        <w:rPr>
          <w:rFonts w:ascii="Arial" w:hAnsi="Arial" w:cs="Arial"/>
          <w:szCs w:val="24"/>
        </w:rPr>
        <w:t xml:space="preserve">Broadband </w:t>
      </w:r>
      <w:r w:rsidR="0088255B" w:rsidRPr="0067386F">
        <w:rPr>
          <w:rFonts w:ascii="Arial" w:hAnsi="Arial" w:cs="Arial"/>
          <w:szCs w:val="24"/>
        </w:rPr>
        <w:t xml:space="preserve">notified the </w:t>
      </w:r>
      <w:r w:rsidR="0088255B">
        <w:rPr>
          <w:rFonts w:ascii="Arial" w:hAnsi="Arial" w:cs="Arial"/>
          <w:szCs w:val="24"/>
        </w:rPr>
        <w:t>c</w:t>
      </w:r>
      <w:r w:rsidR="0088255B" w:rsidRPr="0067386F">
        <w:rPr>
          <w:rFonts w:ascii="Arial" w:hAnsi="Arial" w:cs="Arial"/>
          <w:szCs w:val="24"/>
        </w:rPr>
        <w:t xml:space="preserve">ounty </w:t>
      </w:r>
      <w:r w:rsidR="0088255B">
        <w:rPr>
          <w:rFonts w:ascii="Arial" w:hAnsi="Arial" w:cs="Arial"/>
          <w:szCs w:val="24"/>
        </w:rPr>
        <w:t xml:space="preserve">of its proposed transfer of </w:t>
      </w:r>
      <w:r w:rsidR="0088255B" w:rsidRPr="0067386F">
        <w:rPr>
          <w:rFonts w:ascii="Arial" w:hAnsi="Arial" w:cs="Arial"/>
          <w:szCs w:val="24"/>
        </w:rPr>
        <w:t>own</w:t>
      </w:r>
      <w:r w:rsidR="0088255B">
        <w:rPr>
          <w:rFonts w:ascii="Arial" w:hAnsi="Arial" w:cs="Arial"/>
          <w:szCs w:val="24"/>
        </w:rPr>
        <w:t xml:space="preserve">ership from Radiate Holding L.P. to </w:t>
      </w:r>
      <w:proofErr w:type="spellStart"/>
      <w:r w:rsidR="0088255B" w:rsidRPr="00053D08">
        <w:rPr>
          <w:rFonts w:ascii="Arial" w:hAnsi="Arial" w:cs="Arial"/>
        </w:rPr>
        <w:t>Stonepeak</w:t>
      </w:r>
      <w:proofErr w:type="spellEnd"/>
      <w:r w:rsidR="0088255B" w:rsidRPr="00053D08">
        <w:rPr>
          <w:rFonts w:ascii="Arial" w:hAnsi="Arial" w:cs="Arial"/>
        </w:rPr>
        <w:t xml:space="preserve"> Associates IV, LLC</w:t>
      </w:r>
      <w:r w:rsidR="0088255B" w:rsidRPr="0067386F">
        <w:rPr>
          <w:rFonts w:ascii="Arial" w:hAnsi="Arial" w:cs="Arial"/>
          <w:szCs w:val="24"/>
        </w:rPr>
        <w:t>.</w:t>
      </w:r>
      <w:r w:rsidR="0088255B">
        <w:rPr>
          <w:rFonts w:ascii="Arial" w:hAnsi="Arial" w:cs="Arial"/>
          <w:szCs w:val="24"/>
        </w:rPr>
        <w:t xml:space="preserve"> </w:t>
      </w:r>
      <w:r w:rsidR="006A7D4B" w:rsidRPr="0088255B">
        <w:rPr>
          <w:rFonts w:ascii="Arial" w:hAnsi="Arial" w:cs="Arial"/>
          <w:szCs w:val="24"/>
        </w:rPr>
        <w:t xml:space="preserve">In accordance with an October 31, 2020 Agreement and Plan of Merger, </w:t>
      </w:r>
      <w:proofErr w:type="spellStart"/>
      <w:r w:rsidR="006A7D4B" w:rsidRPr="0088255B">
        <w:rPr>
          <w:rFonts w:ascii="Arial" w:hAnsi="Arial" w:cs="Arial"/>
          <w:szCs w:val="24"/>
        </w:rPr>
        <w:t>Stonepeak</w:t>
      </w:r>
      <w:proofErr w:type="spellEnd"/>
      <w:r w:rsidR="006A7D4B" w:rsidRPr="0088255B">
        <w:rPr>
          <w:rFonts w:ascii="Arial" w:hAnsi="Arial" w:cs="Arial"/>
          <w:szCs w:val="24"/>
        </w:rPr>
        <w:t xml:space="preserve"> Associates IV, LLC, a Delaware limited liability company, will assume indirect control of Radiate Holdings, L.P., and its subsidiaries, including </w:t>
      </w:r>
      <w:r w:rsidR="0074413F">
        <w:rPr>
          <w:rFonts w:ascii="Arial" w:hAnsi="Arial" w:cs="Arial"/>
          <w:szCs w:val="24"/>
        </w:rPr>
        <w:t>Wave Broadband</w:t>
      </w:r>
      <w:r w:rsidR="006A7D4B" w:rsidRPr="0088255B">
        <w:rPr>
          <w:rFonts w:ascii="Arial" w:hAnsi="Arial" w:cs="Arial"/>
          <w:szCs w:val="24"/>
        </w:rPr>
        <w:t xml:space="preserve">. </w:t>
      </w:r>
      <w:r w:rsidR="00B945F2">
        <w:rPr>
          <w:rFonts w:ascii="Arial" w:hAnsi="Arial" w:cs="Arial"/>
          <w:szCs w:val="24"/>
        </w:rPr>
        <w:t>Once completed</w:t>
      </w:r>
      <w:r w:rsidR="006A7D4B" w:rsidRPr="0088255B">
        <w:rPr>
          <w:rFonts w:ascii="Arial" w:hAnsi="Arial" w:cs="Arial"/>
          <w:szCs w:val="24"/>
        </w:rPr>
        <w:t xml:space="preserve">, </w:t>
      </w:r>
      <w:proofErr w:type="spellStart"/>
      <w:r w:rsidR="006A7D4B" w:rsidRPr="0088255B">
        <w:rPr>
          <w:rFonts w:ascii="Arial" w:hAnsi="Arial" w:cs="Arial"/>
          <w:szCs w:val="24"/>
        </w:rPr>
        <w:t>Stonepeak</w:t>
      </w:r>
      <w:proofErr w:type="spellEnd"/>
      <w:r w:rsidR="006A7D4B" w:rsidRPr="0088255B">
        <w:rPr>
          <w:rFonts w:ascii="Arial" w:hAnsi="Arial" w:cs="Arial"/>
          <w:szCs w:val="24"/>
        </w:rPr>
        <w:t xml:space="preserve"> Associates IV, LLC, itself will be indirectly owned and controlled by separate business entities that are ultimately owned and controlled by </w:t>
      </w:r>
      <w:proofErr w:type="spellStart"/>
      <w:r w:rsidR="006A7D4B" w:rsidRPr="0088255B">
        <w:rPr>
          <w:rFonts w:ascii="Arial" w:hAnsi="Arial" w:cs="Arial"/>
          <w:szCs w:val="24"/>
        </w:rPr>
        <w:t>Stonepeak</w:t>
      </w:r>
      <w:proofErr w:type="spellEnd"/>
      <w:r w:rsidR="006A7D4B" w:rsidRPr="0088255B">
        <w:rPr>
          <w:rFonts w:ascii="Arial" w:hAnsi="Arial" w:cs="Arial"/>
          <w:szCs w:val="24"/>
        </w:rPr>
        <w:t xml:space="preserve"> Infrastructure Partners. </w:t>
      </w:r>
      <w:r w:rsidR="0074413F">
        <w:rPr>
          <w:rFonts w:ascii="Arial" w:hAnsi="Arial" w:cs="Arial"/>
          <w:szCs w:val="24"/>
        </w:rPr>
        <w:t>Wave Broadband</w:t>
      </w:r>
      <w:r w:rsidR="006A7D4B" w:rsidRPr="0088255B">
        <w:rPr>
          <w:rFonts w:ascii="Arial" w:hAnsi="Arial" w:cs="Arial"/>
          <w:szCs w:val="24"/>
        </w:rPr>
        <w:t xml:space="preserve"> will continue to remain an indirect, wholly owned subsidiary of Radiate Holdings, L.P.</w:t>
      </w:r>
    </w:p>
    <w:p w14:paraId="27D6A3CA" w14:textId="77777777" w:rsidR="006A7D4B" w:rsidRDefault="006A7D4B" w:rsidP="0088255B">
      <w:pPr>
        <w:spacing w:line="264" w:lineRule="auto"/>
        <w:jc w:val="both"/>
        <w:rPr>
          <w:rFonts w:ascii="Arial" w:hAnsi="Arial" w:cs="Arial"/>
          <w:szCs w:val="24"/>
        </w:rPr>
      </w:pPr>
    </w:p>
    <w:p w14:paraId="10D50361" w14:textId="06FCA19A" w:rsidR="008C7711" w:rsidRDefault="008C7711" w:rsidP="008C7711">
      <w:pPr>
        <w:spacing w:line="264" w:lineRule="auto"/>
        <w:jc w:val="both"/>
        <w:rPr>
          <w:rFonts w:ascii="Arial" w:hAnsi="Arial" w:cs="Arial"/>
          <w:szCs w:val="24"/>
        </w:rPr>
      </w:pPr>
      <w:r w:rsidRPr="00031BDD">
        <w:rPr>
          <w:rFonts w:ascii="Arial" w:hAnsi="Arial" w:cs="Arial"/>
          <w:szCs w:val="24"/>
        </w:rPr>
        <w:t xml:space="preserve">The </w:t>
      </w:r>
      <w:r>
        <w:rPr>
          <w:rFonts w:ascii="Arial" w:hAnsi="Arial" w:cs="Arial"/>
          <w:szCs w:val="24"/>
        </w:rPr>
        <w:t>transfer of</w:t>
      </w:r>
      <w:r w:rsidRPr="00031BDD">
        <w:rPr>
          <w:rFonts w:ascii="Arial" w:hAnsi="Arial" w:cs="Arial"/>
          <w:szCs w:val="24"/>
        </w:rPr>
        <w:t xml:space="preserve"> ownership results in a transfer or change of control of Wave</w:t>
      </w:r>
      <w:r>
        <w:rPr>
          <w:rFonts w:ascii="Arial" w:hAnsi="Arial" w:cs="Arial"/>
          <w:szCs w:val="24"/>
        </w:rPr>
        <w:t xml:space="preserve"> Broadband</w:t>
      </w:r>
      <w:r w:rsidRPr="00031BDD">
        <w:rPr>
          <w:rFonts w:ascii="Arial" w:hAnsi="Arial" w:cs="Arial"/>
          <w:szCs w:val="24"/>
        </w:rPr>
        <w:t xml:space="preserve"> as defined </w:t>
      </w:r>
      <w:r>
        <w:rPr>
          <w:rFonts w:ascii="Arial" w:hAnsi="Arial" w:cs="Arial"/>
          <w:szCs w:val="24"/>
        </w:rPr>
        <w:t xml:space="preserve">in </w:t>
      </w:r>
      <w:r w:rsidR="0056215A">
        <w:rPr>
          <w:rFonts w:ascii="Arial" w:hAnsi="Arial" w:cs="Arial"/>
          <w:szCs w:val="24"/>
        </w:rPr>
        <w:t xml:space="preserve">both </w:t>
      </w:r>
      <w:r w:rsidRPr="00031BDD">
        <w:rPr>
          <w:rFonts w:ascii="Arial" w:hAnsi="Arial" w:cs="Arial"/>
          <w:szCs w:val="24"/>
        </w:rPr>
        <w:t>Section 4 of Wave’s franchise agreement</w:t>
      </w:r>
      <w:r w:rsidR="0056215A">
        <w:rPr>
          <w:rFonts w:ascii="Arial" w:hAnsi="Arial" w:cs="Arial"/>
          <w:szCs w:val="24"/>
        </w:rPr>
        <w:t xml:space="preserve"> and </w:t>
      </w:r>
      <w:r w:rsidRPr="00031BDD">
        <w:rPr>
          <w:rFonts w:ascii="Arial" w:hAnsi="Arial" w:cs="Arial"/>
          <w:szCs w:val="24"/>
        </w:rPr>
        <w:t xml:space="preserve">King County Code Section 6.27A.010.CC and therefore requires </w:t>
      </w:r>
      <w:r w:rsidR="0056215A">
        <w:rPr>
          <w:rFonts w:ascii="Arial" w:hAnsi="Arial" w:cs="Arial"/>
          <w:szCs w:val="24"/>
        </w:rPr>
        <w:t>c</w:t>
      </w:r>
      <w:r w:rsidRPr="00031BDD">
        <w:rPr>
          <w:rFonts w:ascii="Arial" w:hAnsi="Arial" w:cs="Arial"/>
          <w:szCs w:val="24"/>
        </w:rPr>
        <w:t>ounty approval by ordinance, subject to the foregoing provision in federal law</w:t>
      </w:r>
      <w:r>
        <w:rPr>
          <w:rFonts w:ascii="Arial" w:hAnsi="Arial" w:cs="Arial"/>
          <w:szCs w:val="24"/>
        </w:rPr>
        <w:t xml:space="preserve">. </w:t>
      </w:r>
      <w:r w:rsidRPr="0088255B">
        <w:rPr>
          <w:rFonts w:ascii="Arial" w:hAnsi="Arial" w:cs="Arial"/>
          <w:szCs w:val="24"/>
        </w:rPr>
        <w:t xml:space="preserve">K.C.C. </w:t>
      </w:r>
      <w:r w:rsidR="008B245F">
        <w:rPr>
          <w:rFonts w:ascii="Arial" w:hAnsi="Arial" w:cs="Arial"/>
          <w:szCs w:val="24"/>
        </w:rPr>
        <w:t xml:space="preserve">Section </w:t>
      </w:r>
      <w:r w:rsidRPr="0088255B">
        <w:rPr>
          <w:rFonts w:ascii="Arial" w:hAnsi="Arial" w:cs="Arial"/>
          <w:szCs w:val="24"/>
        </w:rPr>
        <w:t>6.27A.010.CC. defines a "transfer" in part to mean "</w:t>
      </w:r>
      <w:r w:rsidRPr="005472B0">
        <w:rPr>
          <w:rFonts w:ascii="Arial" w:hAnsi="Arial" w:cs="Arial"/>
          <w:i/>
          <w:iCs/>
          <w:szCs w:val="24"/>
        </w:rPr>
        <w:t>any transaction in which an ownership or other interest in a franchisee is transferred from one person to another person so that control of the franchisee is transferred, or the rights held by the franchisee under a franchise agreement are transferred or assigned, in whole or in part, to another person.</w:t>
      </w:r>
      <w:r w:rsidRPr="005472B0">
        <w:rPr>
          <w:rFonts w:ascii="Arial" w:hAnsi="Arial" w:cs="Arial"/>
          <w:szCs w:val="24"/>
        </w:rPr>
        <w:t>"</w:t>
      </w:r>
    </w:p>
    <w:p w14:paraId="1D1F585D" w14:textId="56EF5942" w:rsidR="008C7711" w:rsidRDefault="008C7711" w:rsidP="008C7711">
      <w:pPr>
        <w:spacing w:line="264" w:lineRule="auto"/>
        <w:jc w:val="both"/>
        <w:rPr>
          <w:rFonts w:ascii="Arial" w:hAnsi="Arial" w:cs="Arial"/>
          <w:szCs w:val="24"/>
        </w:rPr>
      </w:pPr>
    </w:p>
    <w:p w14:paraId="30C7FB72" w14:textId="2DA4C729" w:rsidR="008C7711" w:rsidRDefault="00990E50" w:rsidP="008C7711">
      <w:pPr>
        <w:spacing w:line="264" w:lineRule="auto"/>
        <w:jc w:val="both"/>
        <w:rPr>
          <w:rFonts w:ascii="Arial" w:hAnsi="Arial" w:cs="Arial"/>
          <w:szCs w:val="24"/>
        </w:rPr>
      </w:pPr>
      <w:r>
        <w:rPr>
          <w:rFonts w:ascii="Arial" w:hAnsi="Arial" w:cs="Arial"/>
          <w:szCs w:val="24"/>
        </w:rPr>
        <w:lastRenderedPageBreak/>
        <w:t xml:space="preserve">The </w:t>
      </w:r>
      <w:r w:rsidR="008C7711" w:rsidRPr="0067386F">
        <w:rPr>
          <w:rFonts w:ascii="Arial" w:hAnsi="Arial" w:cs="Arial"/>
          <w:szCs w:val="24"/>
        </w:rPr>
        <w:t xml:space="preserve">proposed </w:t>
      </w:r>
      <w:r w:rsidR="008C7711">
        <w:rPr>
          <w:rFonts w:ascii="Arial" w:hAnsi="Arial" w:cs="Arial"/>
          <w:szCs w:val="24"/>
        </w:rPr>
        <w:t>o</w:t>
      </w:r>
      <w:r w:rsidR="008C7711" w:rsidRPr="0067386F">
        <w:rPr>
          <w:rFonts w:ascii="Arial" w:hAnsi="Arial" w:cs="Arial"/>
          <w:szCs w:val="24"/>
        </w:rPr>
        <w:t xml:space="preserve">rdinance would approve the </w:t>
      </w:r>
      <w:r w:rsidR="008C7711">
        <w:rPr>
          <w:rFonts w:ascii="Arial" w:hAnsi="Arial" w:cs="Arial"/>
          <w:szCs w:val="24"/>
        </w:rPr>
        <w:t xml:space="preserve">indirect </w:t>
      </w:r>
      <w:r w:rsidR="008C7711" w:rsidRPr="0067386F">
        <w:rPr>
          <w:rFonts w:ascii="Arial" w:hAnsi="Arial" w:cs="Arial"/>
          <w:szCs w:val="24"/>
        </w:rPr>
        <w:t xml:space="preserve">transfer of </w:t>
      </w:r>
      <w:r w:rsidR="008C7711">
        <w:rPr>
          <w:rFonts w:ascii="Arial" w:hAnsi="Arial" w:cs="Arial"/>
          <w:szCs w:val="24"/>
        </w:rPr>
        <w:t xml:space="preserve">franchise agreement 5602 for Wave Broadband from Radiate Holdings, L.P. to </w:t>
      </w:r>
      <w:proofErr w:type="spellStart"/>
      <w:r w:rsidR="008C7711" w:rsidRPr="0088255B">
        <w:rPr>
          <w:rFonts w:ascii="Arial" w:hAnsi="Arial" w:cs="Arial"/>
          <w:szCs w:val="24"/>
        </w:rPr>
        <w:t>Stonepeak</w:t>
      </w:r>
      <w:proofErr w:type="spellEnd"/>
      <w:r w:rsidR="008C7711" w:rsidRPr="0088255B">
        <w:rPr>
          <w:rFonts w:ascii="Arial" w:hAnsi="Arial" w:cs="Arial"/>
          <w:szCs w:val="24"/>
        </w:rPr>
        <w:t xml:space="preserve"> Associates IV, LLC</w:t>
      </w:r>
      <w:r w:rsidR="00635C2B">
        <w:rPr>
          <w:rFonts w:ascii="Arial" w:hAnsi="Arial" w:cs="Arial"/>
          <w:szCs w:val="24"/>
        </w:rPr>
        <w:t>.</w:t>
      </w:r>
    </w:p>
    <w:p w14:paraId="35BFF8B8" w14:textId="20B58A9B" w:rsidR="00990E50" w:rsidRDefault="00990E50" w:rsidP="008C7711">
      <w:pPr>
        <w:spacing w:line="264" w:lineRule="auto"/>
        <w:jc w:val="both"/>
        <w:rPr>
          <w:rFonts w:ascii="Arial" w:hAnsi="Arial" w:cs="Arial"/>
          <w:szCs w:val="24"/>
        </w:rPr>
      </w:pPr>
    </w:p>
    <w:p w14:paraId="19332B63" w14:textId="77777777" w:rsidR="001C49A6" w:rsidRDefault="000E6A02" w:rsidP="00B56D7B">
      <w:pPr>
        <w:spacing w:line="264" w:lineRule="auto"/>
        <w:jc w:val="both"/>
        <w:rPr>
          <w:rFonts w:ascii="Arial" w:hAnsi="Arial" w:cs="Arial"/>
          <w:szCs w:val="24"/>
        </w:rPr>
      </w:pPr>
      <w:r>
        <w:rPr>
          <w:rFonts w:ascii="Arial" w:hAnsi="Arial" w:cs="Arial"/>
          <w:b/>
          <w:bCs/>
          <w:szCs w:val="24"/>
        </w:rPr>
        <w:t xml:space="preserve">County Requirements </w:t>
      </w:r>
      <w:r w:rsidRPr="000E6A02">
        <w:rPr>
          <w:rFonts w:ascii="Arial" w:hAnsi="Arial" w:cs="Arial"/>
          <w:b/>
          <w:bCs/>
          <w:szCs w:val="24"/>
        </w:rPr>
        <w:t>Related to Franchise Transfer.</w:t>
      </w:r>
      <w:r>
        <w:rPr>
          <w:rFonts w:ascii="Arial" w:hAnsi="Arial" w:cs="Arial"/>
          <w:szCs w:val="24"/>
        </w:rPr>
        <w:t xml:space="preserve">  </w:t>
      </w:r>
      <w:r w:rsidR="00990E50">
        <w:rPr>
          <w:rFonts w:ascii="Arial" w:hAnsi="Arial" w:cs="Arial"/>
          <w:szCs w:val="24"/>
        </w:rPr>
        <w:t>K.C.C. Section 6.27A.050</w:t>
      </w:r>
      <w:r w:rsidR="0001531A">
        <w:rPr>
          <w:rFonts w:ascii="Arial" w:hAnsi="Arial" w:cs="Arial"/>
          <w:szCs w:val="24"/>
        </w:rPr>
        <w:t>.E</w:t>
      </w:r>
      <w:r w:rsidR="005C1EF7">
        <w:rPr>
          <w:rFonts w:ascii="Arial" w:hAnsi="Arial" w:cs="Arial"/>
          <w:szCs w:val="24"/>
        </w:rPr>
        <w:t xml:space="preserve"> </w:t>
      </w:r>
      <w:r w:rsidR="00CF0333">
        <w:rPr>
          <w:rFonts w:ascii="Arial" w:hAnsi="Arial" w:cs="Arial"/>
          <w:szCs w:val="24"/>
        </w:rPr>
        <w:t>includes</w:t>
      </w:r>
      <w:r w:rsidR="000C79E0">
        <w:rPr>
          <w:rFonts w:ascii="Arial" w:hAnsi="Arial" w:cs="Arial"/>
          <w:szCs w:val="24"/>
        </w:rPr>
        <w:t xml:space="preserve"> requirements </w:t>
      </w:r>
      <w:r w:rsidR="00CF0333">
        <w:rPr>
          <w:rFonts w:ascii="Arial" w:hAnsi="Arial" w:cs="Arial"/>
          <w:szCs w:val="24"/>
        </w:rPr>
        <w:t xml:space="preserve">for application for </w:t>
      </w:r>
      <w:r w:rsidR="00B14B7E">
        <w:rPr>
          <w:rFonts w:ascii="Arial" w:hAnsi="Arial" w:cs="Arial"/>
          <w:szCs w:val="24"/>
        </w:rPr>
        <w:t xml:space="preserve">a </w:t>
      </w:r>
      <w:r w:rsidR="00CF0333">
        <w:rPr>
          <w:rFonts w:ascii="Arial" w:hAnsi="Arial" w:cs="Arial"/>
          <w:szCs w:val="24"/>
        </w:rPr>
        <w:t>franchise transfer</w:t>
      </w:r>
      <w:r w:rsidR="00620C4F" w:rsidRPr="0088255B">
        <w:rPr>
          <w:rFonts w:ascii="Arial" w:hAnsi="Arial" w:cs="Arial"/>
          <w:szCs w:val="24"/>
        </w:rPr>
        <w:t xml:space="preserve">. </w:t>
      </w:r>
      <w:r w:rsidR="0001531A">
        <w:rPr>
          <w:rFonts w:ascii="Arial" w:hAnsi="Arial" w:cs="Arial"/>
          <w:szCs w:val="24"/>
        </w:rPr>
        <w:t xml:space="preserve">It </w:t>
      </w:r>
      <w:r w:rsidR="00620C4F" w:rsidRPr="0088255B">
        <w:rPr>
          <w:rFonts w:ascii="Arial" w:hAnsi="Arial" w:cs="Arial"/>
          <w:szCs w:val="24"/>
        </w:rPr>
        <w:t xml:space="preserve">states that </w:t>
      </w:r>
      <w:r w:rsidR="00620C4F" w:rsidRPr="00B56D7B">
        <w:rPr>
          <w:rFonts w:ascii="Arial" w:hAnsi="Arial" w:cs="Arial"/>
          <w:szCs w:val="24"/>
        </w:rPr>
        <w:t>"</w:t>
      </w:r>
      <w:r w:rsidR="00620C4F" w:rsidRPr="00B56D7B">
        <w:rPr>
          <w:rFonts w:ascii="Arial" w:hAnsi="Arial" w:cs="Arial"/>
          <w:i/>
          <w:iCs/>
          <w:szCs w:val="24"/>
        </w:rPr>
        <w:t>[a]n application for approval of a transfer of a franchise must contain, at minimum, information regarding the applicant's technical and financial ability to construct and operate the system and a statement that the proposed transferee will comply with the transferor's franchise agreement, this chapter, the cable rules and applicable law</w:t>
      </w:r>
      <w:r w:rsidR="00620C4F" w:rsidRPr="0088255B">
        <w:rPr>
          <w:rFonts w:ascii="Arial" w:hAnsi="Arial" w:cs="Arial"/>
          <w:szCs w:val="24"/>
        </w:rPr>
        <w:t>."</w:t>
      </w:r>
      <w:r w:rsidR="00B56D7B">
        <w:rPr>
          <w:rFonts w:ascii="Arial" w:hAnsi="Arial" w:cs="Arial"/>
          <w:szCs w:val="24"/>
        </w:rPr>
        <w:t xml:space="preserve"> </w:t>
      </w:r>
    </w:p>
    <w:p w14:paraId="33E3D4BC" w14:textId="77777777" w:rsidR="001C49A6" w:rsidRDefault="001C49A6" w:rsidP="00B56D7B">
      <w:pPr>
        <w:spacing w:line="264" w:lineRule="auto"/>
        <w:jc w:val="both"/>
        <w:rPr>
          <w:rFonts w:ascii="Arial" w:hAnsi="Arial" w:cs="Arial"/>
          <w:szCs w:val="24"/>
        </w:rPr>
      </w:pPr>
    </w:p>
    <w:p w14:paraId="1253487B" w14:textId="5B1B7201" w:rsidR="00620C4F" w:rsidRPr="0001531A" w:rsidRDefault="001C49A6" w:rsidP="00B56D7B">
      <w:pPr>
        <w:spacing w:line="264" w:lineRule="auto"/>
        <w:jc w:val="both"/>
        <w:rPr>
          <w:rFonts w:ascii="Arial" w:hAnsi="Arial" w:cs="Arial"/>
          <w:szCs w:val="24"/>
        </w:rPr>
      </w:pPr>
      <w:r>
        <w:rPr>
          <w:rFonts w:ascii="Arial" w:hAnsi="Arial" w:cs="Arial"/>
          <w:szCs w:val="24"/>
        </w:rPr>
        <w:t>The</w:t>
      </w:r>
      <w:r w:rsidR="00620C4F" w:rsidRPr="0088255B">
        <w:rPr>
          <w:rFonts w:ascii="Arial" w:hAnsi="Arial" w:cs="Arial"/>
          <w:szCs w:val="24"/>
        </w:rPr>
        <w:t xml:space="preserve"> </w:t>
      </w:r>
      <w:r w:rsidR="00B56D7B">
        <w:rPr>
          <w:rFonts w:ascii="Arial" w:hAnsi="Arial" w:cs="Arial"/>
          <w:szCs w:val="24"/>
        </w:rPr>
        <w:t>Office of Cable Communications</w:t>
      </w:r>
      <w:r w:rsidR="00620C4F" w:rsidRPr="0088255B">
        <w:rPr>
          <w:rFonts w:ascii="Arial" w:hAnsi="Arial" w:cs="Arial"/>
          <w:szCs w:val="24"/>
        </w:rPr>
        <w:t xml:space="preserve"> retained an independent consultant to evaluate the financial qualifications of </w:t>
      </w:r>
      <w:proofErr w:type="spellStart"/>
      <w:r w:rsidR="00620C4F" w:rsidRPr="0088255B">
        <w:rPr>
          <w:rFonts w:ascii="Arial" w:hAnsi="Arial" w:cs="Arial"/>
          <w:szCs w:val="24"/>
        </w:rPr>
        <w:t>Stonepeak</w:t>
      </w:r>
      <w:proofErr w:type="spellEnd"/>
      <w:r w:rsidR="00620C4F" w:rsidRPr="0088255B">
        <w:rPr>
          <w:rFonts w:ascii="Arial" w:hAnsi="Arial" w:cs="Arial"/>
          <w:szCs w:val="24"/>
        </w:rPr>
        <w:t xml:space="preserve"> Associates IV, LLC and related business entities involved in the sales transaction. </w:t>
      </w:r>
      <w:r w:rsidR="00B56D7B">
        <w:rPr>
          <w:rFonts w:ascii="Arial" w:hAnsi="Arial" w:cs="Arial"/>
          <w:szCs w:val="24"/>
        </w:rPr>
        <w:t>The Office of Cable Communications stated that t</w:t>
      </w:r>
      <w:r w:rsidR="00620C4F" w:rsidRPr="0088255B">
        <w:rPr>
          <w:rFonts w:ascii="Arial" w:hAnsi="Arial" w:cs="Arial"/>
          <w:szCs w:val="24"/>
        </w:rPr>
        <w:t xml:space="preserve">he consultant concluded that </w:t>
      </w:r>
      <w:proofErr w:type="spellStart"/>
      <w:r w:rsidR="00620C4F" w:rsidRPr="0088255B">
        <w:rPr>
          <w:rFonts w:ascii="Arial" w:hAnsi="Arial" w:cs="Arial"/>
          <w:szCs w:val="24"/>
        </w:rPr>
        <w:t>Stonepeak</w:t>
      </w:r>
      <w:proofErr w:type="spellEnd"/>
      <w:r w:rsidR="00620C4F" w:rsidRPr="0088255B">
        <w:rPr>
          <w:rFonts w:ascii="Arial" w:hAnsi="Arial" w:cs="Arial"/>
          <w:szCs w:val="24"/>
        </w:rPr>
        <w:t xml:space="preserve"> Associates IV, LLC, has the financial capability to provide the needed funding </w:t>
      </w:r>
      <w:r w:rsidR="00B56D7B">
        <w:rPr>
          <w:rFonts w:ascii="Arial" w:hAnsi="Arial" w:cs="Arial"/>
          <w:szCs w:val="24"/>
        </w:rPr>
        <w:t>to support the franchise.</w:t>
      </w:r>
    </w:p>
    <w:p w14:paraId="634B3BF3" w14:textId="77777777" w:rsidR="00DE72AA" w:rsidRDefault="00DE72AA" w:rsidP="0088255B">
      <w:pPr>
        <w:spacing w:line="264" w:lineRule="auto"/>
        <w:jc w:val="both"/>
        <w:rPr>
          <w:rFonts w:ascii="Arial" w:hAnsi="Arial" w:cs="Arial"/>
          <w:szCs w:val="24"/>
        </w:rPr>
      </w:pPr>
    </w:p>
    <w:p w14:paraId="55D233B0" w14:textId="2385A066" w:rsidR="00CE2DF5" w:rsidRDefault="005F28EA" w:rsidP="0088255B">
      <w:pPr>
        <w:spacing w:line="264" w:lineRule="auto"/>
        <w:jc w:val="both"/>
        <w:rPr>
          <w:rFonts w:ascii="Arial" w:hAnsi="Arial" w:cs="Arial"/>
          <w:szCs w:val="24"/>
        </w:rPr>
      </w:pPr>
      <w:r>
        <w:rPr>
          <w:rFonts w:ascii="Arial" w:hAnsi="Arial" w:cs="Arial"/>
          <w:szCs w:val="24"/>
        </w:rPr>
        <w:t>Secondly</w:t>
      </w:r>
      <w:r w:rsidR="00894A52">
        <w:rPr>
          <w:rFonts w:ascii="Arial" w:hAnsi="Arial" w:cs="Arial"/>
          <w:szCs w:val="24"/>
        </w:rPr>
        <w:t>, a</w:t>
      </w:r>
      <w:r w:rsidR="00F361C2" w:rsidRPr="00F361C2">
        <w:rPr>
          <w:rFonts w:ascii="Arial" w:hAnsi="Arial" w:cs="Arial"/>
          <w:szCs w:val="24"/>
        </w:rPr>
        <w:t xml:space="preserve">s stated in the application, </w:t>
      </w:r>
      <w:r w:rsidR="00894A52">
        <w:rPr>
          <w:rFonts w:ascii="Arial" w:hAnsi="Arial" w:cs="Arial"/>
          <w:szCs w:val="24"/>
        </w:rPr>
        <w:t xml:space="preserve">Wave Broadband’s </w:t>
      </w:r>
      <w:r w:rsidR="00F361C2" w:rsidRPr="00F361C2">
        <w:rPr>
          <w:rFonts w:ascii="Arial" w:hAnsi="Arial" w:cs="Arial"/>
          <w:szCs w:val="24"/>
        </w:rPr>
        <w:t xml:space="preserve">cable system will continue to be operated by </w:t>
      </w:r>
      <w:r w:rsidR="00894A52">
        <w:rPr>
          <w:rFonts w:ascii="Arial" w:hAnsi="Arial" w:cs="Arial"/>
          <w:szCs w:val="24"/>
        </w:rPr>
        <w:t>Wave Broadband’s</w:t>
      </w:r>
      <w:r w:rsidR="00F361C2" w:rsidRPr="00F361C2">
        <w:rPr>
          <w:rFonts w:ascii="Arial" w:hAnsi="Arial" w:cs="Arial"/>
          <w:szCs w:val="24"/>
        </w:rPr>
        <w:t xml:space="preserve"> existing technical and operational personnel.</w:t>
      </w:r>
      <w:r w:rsidR="00894A52">
        <w:rPr>
          <w:rFonts w:ascii="Arial" w:hAnsi="Arial" w:cs="Arial"/>
          <w:szCs w:val="24"/>
        </w:rPr>
        <w:t xml:space="preserve"> </w:t>
      </w:r>
      <w:r w:rsidR="005812F5">
        <w:rPr>
          <w:rFonts w:ascii="Arial" w:hAnsi="Arial" w:cs="Arial"/>
          <w:szCs w:val="24"/>
        </w:rPr>
        <w:t>As a result</w:t>
      </w:r>
      <w:r w:rsidR="00894A52">
        <w:rPr>
          <w:rFonts w:ascii="Arial" w:hAnsi="Arial" w:cs="Arial"/>
          <w:szCs w:val="24"/>
        </w:rPr>
        <w:t xml:space="preserve">, the Office of Cable Communications </w:t>
      </w:r>
      <w:r w:rsidR="00894A52" w:rsidRPr="00F361C2">
        <w:rPr>
          <w:rFonts w:ascii="Arial" w:hAnsi="Arial" w:cs="Arial"/>
          <w:szCs w:val="24"/>
        </w:rPr>
        <w:t>has</w:t>
      </w:r>
      <w:r w:rsidR="00894A52">
        <w:rPr>
          <w:rFonts w:ascii="Arial" w:hAnsi="Arial" w:cs="Arial"/>
          <w:szCs w:val="24"/>
        </w:rPr>
        <w:t xml:space="preserve"> determined that </w:t>
      </w:r>
      <w:proofErr w:type="spellStart"/>
      <w:r w:rsidR="00894A52" w:rsidRPr="0088255B">
        <w:rPr>
          <w:rFonts w:ascii="Arial" w:hAnsi="Arial" w:cs="Arial"/>
          <w:szCs w:val="24"/>
        </w:rPr>
        <w:t>Stonepeak</w:t>
      </w:r>
      <w:proofErr w:type="spellEnd"/>
      <w:r w:rsidR="00894A52" w:rsidRPr="0088255B">
        <w:rPr>
          <w:rFonts w:ascii="Arial" w:hAnsi="Arial" w:cs="Arial"/>
          <w:szCs w:val="24"/>
        </w:rPr>
        <w:t xml:space="preserve"> Associates IV, LLC</w:t>
      </w:r>
      <w:r w:rsidR="00894A52" w:rsidRPr="00F361C2">
        <w:rPr>
          <w:rFonts w:ascii="Arial" w:hAnsi="Arial" w:cs="Arial"/>
          <w:szCs w:val="24"/>
        </w:rPr>
        <w:t xml:space="preserve"> </w:t>
      </w:r>
      <w:r w:rsidR="00894A52">
        <w:rPr>
          <w:rFonts w:ascii="Arial" w:hAnsi="Arial" w:cs="Arial"/>
          <w:szCs w:val="24"/>
        </w:rPr>
        <w:t xml:space="preserve">has </w:t>
      </w:r>
      <w:r w:rsidR="00894A52" w:rsidRPr="00F361C2">
        <w:rPr>
          <w:rFonts w:ascii="Arial" w:hAnsi="Arial" w:cs="Arial"/>
          <w:szCs w:val="24"/>
        </w:rPr>
        <w:t xml:space="preserve">the technical ability to construct and operate the cable system </w:t>
      </w:r>
      <w:r w:rsidR="00541D04">
        <w:rPr>
          <w:rFonts w:ascii="Arial" w:hAnsi="Arial" w:cs="Arial"/>
          <w:szCs w:val="24"/>
        </w:rPr>
        <w:t>for</w:t>
      </w:r>
      <w:r w:rsidR="00894A52" w:rsidRPr="00F361C2">
        <w:rPr>
          <w:rFonts w:ascii="Arial" w:hAnsi="Arial" w:cs="Arial"/>
          <w:szCs w:val="24"/>
        </w:rPr>
        <w:t xml:space="preserve"> franchise 5602.</w:t>
      </w:r>
    </w:p>
    <w:p w14:paraId="2BEEC1EE" w14:textId="64494306" w:rsidR="004021CF" w:rsidRDefault="004021CF" w:rsidP="0088255B">
      <w:pPr>
        <w:spacing w:line="264" w:lineRule="auto"/>
        <w:jc w:val="both"/>
        <w:rPr>
          <w:rFonts w:ascii="Arial" w:hAnsi="Arial" w:cs="Arial"/>
          <w:szCs w:val="24"/>
        </w:rPr>
      </w:pPr>
    </w:p>
    <w:p w14:paraId="699D2208" w14:textId="185FB772" w:rsidR="005C7AB0" w:rsidRDefault="005F28EA" w:rsidP="0088255B">
      <w:pPr>
        <w:spacing w:line="264" w:lineRule="auto"/>
        <w:jc w:val="both"/>
        <w:rPr>
          <w:rFonts w:ascii="Arial" w:hAnsi="Arial" w:cs="Arial"/>
          <w:szCs w:val="24"/>
        </w:rPr>
      </w:pPr>
      <w:r>
        <w:rPr>
          <w:rFonts w:ascii="Arial" w:hAnsi="Arial" w:cs="Arial"/>
          <w:szCs w:val="24"/>
        </w:rPr>
        <w:t>Lastly, t</w:t>
      </w:r>
      <w:r w:rsidR="005C7AB0">
        <w:rPr>
          <w:rFonts w:ascii="Arial" w:hAnsi="Arial" w:cs="Arial"/>
          <w:szCs w:val="24"/>
        </w:rPr>
        <w:t xml:space="preserve">he Office of Cable Communication states that </w:t>
      </w:r>
      <w:r>
        <w:rPr>
          <w:rFonts w:ascii="Arial" w:hAnsi="Arial" w:cs="Arial"/>
          <w:szCs w:val="24"/>
        </w:rPr>
        <w:t>upon completion of the transfer of ownership</w:t>
      </w:r>
      <w:r w:rsidR="005C7AB0" w:rsidRPr="005C7AB0">
        <w:rPr>
          <w:rFonts w:ascii="Arial" w:hAnsi="Arial" w:cs="Arial"/>
          <w:szCs w:val="24"/>
        </w:rPr>
        <w:t xml:space="preserve">, </w:t>
      </w:r>
      <w:r w:rsidR="005C7AB0">
        <w:rPr>
          <w:rFonts w:ascii="Arial" w:hAnsi="Arial" w:cs="Arial"/>
          <w:szCs w:val="24"/>
        </w:rPr>
        <w:t>Wave Broadband</w:t>
      </w:r>
      <w:r w:rsidR="005C7AB0" w:rsidRPr="005C7AB0">
        <w:rPr>
          <w:rFonts w:ascii="Arial" w:hAnsi="Arial" w:cs="Arial"/>
          <w:szCs w:val="24"/>
        </w:rPr>
        <w:t xml:space="preserve"> will continue to hold cable franchise 5602</w:t>
      </w:r>
      <w:r w:rsidR="005C7AB0">
        <w:rPr>
          <w:rFonts w:ascii="Arial" w:hAnsi="Arial" w:cs="Arial"/>
          <w:szCs w:val="24"/>
        </w:rPr>
        <w:t xml:space="preserve"> and </w:t>
      </w:r>
      <w:r w:rsidR="005C7AB0" w:rsidRPr="005C7AB0">
        <w:rPr>
          <w:rFonts w:ascii="Arial" w:hAnsi="Arial" w:cs="Arial"/>
          <w:szCs w:val="24"/>
        </w:rPr>
        <w:t>will also continue to provide cable service to county customers without interruption.</w:t>
      </w:r>
      <w:r w:rsidR="005C7AB0">
        <w:rPr>
          <w:rFonts w:ascii="Arial" w:hAnsi="Arial" w:cs="Arial"/>
          <w:szCs w:val="24"/>
        </w:rPr>
        <w:t xml:space="preserve"> </w:t>
      </w:r>
      <w:r w:rsidR="00032287">
        <w:rPr>
          <w:rFonts w:ascii="Arial" w:hAnsi="Arial" w:cs="Arial"/>
          <w:szCs w:val="24"/>
        </w:rPr>
        <w:t xml:space="preserve">Moreover, </w:t>
      </w:r>
      <w:r w:rsidR="005C7AB0">
        <w:rPr>
          <w:rFonts w:ascii="Arial" w:hAnsi="Arial" w:cs="Arial"/>
          <w:szCs w:val="24"/>
        </w:rPr>
        <w:t>Wave Broadband</w:t>
      </w:r>
      <w:r w:rsidR="005C7AB0" w:rsidRPr="005C7AB0">
        <w:rPr>
          <w:rFonts w:ascii="Arial" w:hAnsi="Arial" w:cs="Arial"/>
          <w:szCs w:val="24"/>
        </w:rPr>
        <w:t xml:space="preserve"> has no changes planned to the current terms and conditions of service or operations of the cable system.</w:t>
      </w:r>
    </w:p>
    <w:p w14:paraId="36DE9B53" w14:textId="77777777" w:rsidR="00F361C2" w:rsidRDefault="00F361C2" w:rsidP="0088255B">
      <w:pPr>
        <w:spacing w:line="264" w:lineRule="auto"/>
        <w:jc w:val="both"/>
        <w:rPr>
          <w:rFonts w:ascii="Arial" w:hAnsi="Arial" w:cs="Arial"/>
          <w:szCs w:val="24"/>
        </w:rPr>
      </w:pPr>
    </w:p>
    <w:p w14:paraId="67FB2954" w14:textId="616793E3" w:rsidR="0088255B" w:rsidRDefault="0088255B" w:rsidP="0088255B">
      <w:pPr>
        <w:pStyle w:val="BodyText"/>
        <w:spacing w:line="264" w:lineRule="auto"/>
        <w:jc w:val="both"/>
        <w:rPr>
          <w:rFonts w:ascii="Arial" w:hAnsi="Arial" w:cs="Arial"/>
          <w:i w:val="0"/>
          <w:szCs w:val="24"/>
        </w:rPr>
      </w:pPr>
      <w:r w:rsidRPr="0088255B">
        <w:rPr>
          <w:rFonts w:ascii="Arial" w:hAnsi="Arial" w:cs="Arial"/>
          <w:i w:val="0"/>
          <w:szCs w:val="24"/>
        </w:rPr>
        <w:t xml:space="preserve">Based on its evaluation of the information in </w:t>
      </w:r>
      <w:r w:rsidR="000777F7">
        <w:rPr>
          <w:rFonts w:ascii="Arial" w:hAnsi="Arial" w:cs="Arial"/>
          <w:i w:val="0"/>
          <w:szCs w:val="24"/>
        </w:rPr>
        <w:t xml:space="preserve">FCC </w:t>
      </w:r>
      <w:r w:rsidRPr="0088255B">
        <w:rPr>
          <w:rFonts w:ascii="Arial" w:hAnsi="Arial" w:cs="Arial"/>
          <w:i w:val="0"/>
          <w:szCs w:val="24"/>
        </w:rPr>
        <w:t xml:space="preserve">Form 394 and the conclusions of the financial consultant, the </w:t>
      </w:r>
      <w:r w:rsidR="000777F7">
        <w:rPr>
          <w:rFonts w:ascii="Arial" w:hAnsi="Arial" w:cs="Arial"/>
          <w:i w:val="0"/>
          <w:szCs w:val="24"/>
        </w:rPr>
        <w:t>O</w:t>
      </w:r>
      <w:r w:rsidRPr="0088255B">
        <w:rPr>
          <w:rFonts w:ascii="Arial" w:hAnsi="Arial" w:cs="Arial"/>
          <w:i w:val="0"/>
          <w:szCs w:val="24"/>
        </w:rPr>
        <w:t xml:space="preserve">ffice of </w:t>
      </w:r>
      <w:r w:rsidR="000777F7">
        <w:rPr>
          <w:rFonts w:ascii="Arial" w:hAnsi="Arial" w:cs="Arial"/>
          <w:i w:val="0"/>
          <w:szCs w:val="24"/>
        </w:rPr>
        <w:t>C</w:t>
      </w:r>
      <w:r w:rsidRPr="0088255B">
        <w:rPr>
          <w:rFonts w:ascii="Arial" w:hAnsi="Arial" w:cs="Arial"/>
          <w:i w:val="0"/>
          <w:szCs w:val="24"/>
        </w:rPr>
        <w:t xml:space="preserve">able </w:t>
      </w:r>
      <w:r w:rsidR="000777F7">
        <w:rPr>
          <w:rFonts w:ascii="Arial" w:hAnsi="Arial" w:cs="Arial"/>
          <w:i w:val="0"/>
          <w:szCs w:val="24"/>
        </w:rPr>
        <w:t>C</w:t>
      </w:r>
      <w:r w:rsidRPr="0088255B">
        <w:rPr>
          <w:rFonts w:ascii="Arial" w:hAnsi="Arial" w:cs="Arial"/>
          <w:i w:val="0"/>
          <w:szCs w:val="24"/>
        </w:rPr>
        <w:t xml:space="preserve">ommunications recommends approval of the transfer of control of franchise 5602 from Radiate Holdings, L.P., to </w:t>
      </w:r>
      <w:proofErr w:type="spellStart"/>
      <w:r w:rsidRPr="0088255B">
        <w:rPr>
          <w:rFonts w:ascii="Arial" w:hAnsi="Arial" w:cs="Arial"/>
          <w:i w:val="0"/>
          <w:szCs w:val="24"/>
        </w:rPr>
        <w:t>Stonepeak</w:t>
      </w:r>
      <w:proofErr w:type="spellEnd"/>
      <w:r w:rsidRPr="0088255B">
        <w:rPr>
          <w:rFonts w:ascii="Arial" w:hAnsi="Arial" w:cs="Arial"/>
          <w:i w:val="0"/>
          <w:szCs w:val="24"/>
        </w:rPr>
        <w:t xml:space="preserve"> Associates IV, LLC.</w:t>
      </w:r>
    </w:p>
    <w:p w14:paraId="4515E4A8" w14:textId="77777777" w:rsidR="00EA4D18" w:rsidRPr="00031BDD" w:rsidRDefault="00EA4D18" w:rsidP="00425132">
      <w:pPr>
        <w:pStyle w:val="BodyText"/>
        <w:spacing w:line="264" w:lineRule="auto"/>
        <w:jc w:val="both"/>
        <w:rPr>
          <w:rFonts w:ascii="Arial" w:hAnsi="Arial" w:cs="Arial"/>
          <w:i w:val="0"/>
          <w:szCs w:val="24"/>
        </w:rPr>
      </w:pPr>
    </w:p>
    <w:p w14:paraId="29001F08" w14:textId="060DC9C4" w:rsidR="00031BDD" w:rsidRDefault="00382B2D" w:rsidP="00425132">
      <w:pPr>
        <w:pStyle w:val="BodyText"/>
        <w:spacing w:line="264" w:lineRule="auto"/>
        <w:jc w:val="both"/>
        <w:rPr>
          <w:rFonts w:ascii="Arial" w:hAnsi="Arial" w:cs="Arial"/>
          <w:i w:val="0"/>
          <w:szCs w:val="24"/>
        </w:rPr>
      </w:pPr>
      <w:r w:rsidRPr="00382B2D">
        <w:rPr>
          <w:rFonts w:ascii="Arial" w:hAnsi="Arial" w:cs="Arial"/>
          <w:b/>
          <w:bCs/>
          <w:i w:val="0"/>
          <w:szCs w:val="24"/>
        </w:rPr>
        <w:t>Timeline and Public Hearing Notice.</w:t>
      </w:r>
      <w:r>
        <w:rPr>
          <w:rFonts w:ascii="Arial" w:hAnsi="Arial" w:cs="Arial"/>
          <w:i w:val="0"/>
          <w:szCs w:val="24"/>
        </w:rPr>
        <w:t xml:space="preserve">  </w:t>
      </w:r>
      <w:r w:rsidR="00031BDD" w:rsidRPr="00031BDD">
        <w:rPr>
          <w:rFonts w:ascii="Arial" w:hAnsi="Arial" w:cs="Arial"/>
          <w:i w:val="0"/>
          <w:szCs w:val="24"/>
        </w:rPr>
        <w:t xml:space="preserve">Under federal law, 47 U.S.C. Section 537, the </w:t>
      </w:r>
      <w:r w:rsidR="005D012A">
        <w:rPr>
          <w:rFonts w:ascii="Arial" w:hAnsi="Arial" w:cs="Arial"/>
          <w:i w:val="0"/>
          <w:szCs w:val="24"/>
        </w:rPr>
        <w:t>c</w:t>
      </w:r>
      <w:r w:rsidR="00031BDD" w:rsidRPr="00031BDD">
        <w:rPr>
          <w:rFonts w:ascii="Arial" w:hAnsi="Arial" w:cs="Arial"/>
          <w:i w:val="0"/>
          <w:szCs w:val="24"/>
        </w:rPr>
        <w:t>ounty has 120 days to act on the request for transfer after receipt of a completed application unless an agreement is reached to extend the date. If action is not taken during this period, as may be extended by the parties, the transfer is deemed approved as a matter of federal law.  The 120-day period for action was to end on May 4, 2021</w:t>
      </w:r>
      <w:r w:rsidR="007D7AE8">
        <w:rPr>
          <w:rFonts w:ascii="Arial" w:hAnsi="Arial" w:cs="Arial"/>
          <w:i w:val="0"/>
          <w:szCs w:val="24"/>
        </w:rPr>
        <w:t xml:space="preserve">, however, the county and Wave Broadband </w:t>
      </w:r>
      <w:r>
        <w:rPr>
          <w:rFonts w:ascii="Arial" w:hAnsi="Arial" w:cs="Arial"/>
          <w:i w:val="0"/>
          <w:szCs w:val="24"/>
        </w:rPr>
        <w:t xml:space="preserve">reached an agreement to extend the date to June 30, 2021. The council </w:t>
      </w:r>
      <w:r w:rsidR="0007477B">
        <w:rPr>
          <w:rFonts w:ascii="Arial" w:hAnsi="Arial" w:cs="Arial"/>
          <w:i w:val="0"/>
          <w:szCs w:val="24"/>
        </w:rPr>
        <w:t xml:space="preserve">would need to take action on the proposed ordinance at today’s committee meeting and expedite to the </w:t>
      </w:r>
      <w:r w:rsidR="003A4D5E">
        <w:rPr>
          <w:rFonts w:ascii="Arial" w:hAnsi="Arial" w:cs="Arial"/>
          <w:i w:val="0"/>
          <w:szCs w:val="24"/>
        </w:rPr>
        <w:t>June 15</w:t>
      </w:r>
      <w:r w:rsidR="003A4D5E" w:rsidRPr="003A4D5E">
        <w:rPr>
          <w:rFonts w:ascii="Arial" w:hAnsi="Arial" w:cs="Arial"/>
          <w:i w:val="0"/>
          <w:szCs w:val="24"/>
          <w:vertAlign w:val="superscript"/>
        </w:rPr>
        <w:t>th</w:t>
      </w:r>
      <w:r w:rsidR="003A4D5E">
        <w:rPr>
          <w:rFonts w:ascii="Arial" w:hAnsi="Arial" w:cs="Arial"/>
          <w:i w:val="0"/>
          <w:szCs w:val="24"/>
        </w:rPr>
        <w:t xml:space="preserve"> Council meeting to meet this deadline.</w:t>
      </w:r>
    </w:p>
    <w:p w14:paraId="5A0209BE" w14:textId="1B3C97F1" w:rsidR="003A4D5E" w:rsidRDefault="003A4D5E" w:rsidP="00425132">
      <w:pPr>
        <w:pStyle w:val="BodyText"/>
        <w:spacing w:line="264" w:lineRule="auto"/>
        <w:jc w:val="both"/>
        <w:rPr>
          <w:rFonts w:ascii="Arial" w:hAnsi="Arial" w:cs="Arial"/>
          <w:i w:val="0"/>
          <w:szCs w:val="24"/>
        </w:rPr>
      </w:pPr>
    </w:p>
    <w:p w14:paraId="0E1D8892" w14:textId="5E83F2BF" w:rsidR="00337FC4" w:rsidRDefault="00BC12C7" w:rsidP="00425132">
      <w:pPr>
        <w:pStyle w:val="BodyText"/>
        <w:spacing w:line="264" w:lineRule="auto"/>
        <w:jc w:val="both"/>
        <w:rPr>
          <w:rFonts w:ascii="Arial" w:hAnsi="Arial" w:cs="Arial"/>
          <w:i w:val="0"/>
          <w:szCs w:val="24"/>
        </w:rPr>
      </w:pPr>
      <w:r w:rsidRPr="00BC12C7">
        <w:rPr>
          <w:rFonts w:ascii="Arial" w:hAnsi="Arial" w:cs="Arial"/>
          <w:i w:val="0"/>
          <w:szCs w:val="24"/>
        </w:rPr>
        <w:lastRenderedPageBreak/>
        <w:t>K</w:t>
      </w:r>
      <w:r w:rsidR="003A4D5E">
        <w:rPr>
          <w:rFonts w:ascii="Arial" w:hAnsi="Arial" w:cs="Arial"/>
          <w:i w:val="0"/>
          <w:szCs w:val="24"/>
        </w:rPr>
        <w:t>.</w:t>
      </w:r>
      <w:r w:rsidRPr="00BC12C7">
        <w:rPr>
          <w:rFonts w:ascii="Arial" w:hAnsi="Arial" w:cs="Arial"/>
          <w:i w:val="0"/>
          <w:szCs w:val="24"/>
        </w:rPr>
        <w:t>C</w:t>
      </w:r>
      <w:r w:rsidR="003A4D5E">
        <w:rPr>
          <w:rFonts w:ascii="Arial" w:hAnsi="Arial" w:cs="Arial"/>
          <w:i w:val="0"/>
          <w:szCs w:val="24"/>
        </w:rPr>
        <w:t>.</w:t>
      </w:r>
      <w:r w:rsidRPr="00BC12C7">
        <w:rPr>
          <w:rFonts w:ascii="Arial" w:hAnsi="Arial" w:cs="Arial"/>
          <w:i w:val="0"/>
          <w:szCs w:val="24"/>
        </w:rPr>
        <w:t>C</w:t>
      </w:r>
      <w:r w:rsidR="003A4D5E">
        <w:rPr>
          <w:rFonts w:ascii="Arial" w:hAnsi="Arial" w:cs="Arial"/>
          <w:i w:val="0"/>
          <w:szCs w:val="24"/>
        </w:rPr>
        <w:t>. Section</w:t>
      </w:r>
      <w:r w:rsidRPr="00BC12C7">
        <w:rPr>
          <w:rFonts w:ascii="Arial" w:hAnsi="Arial" w:cs="Arial"/>
          <w:i w:val="0"/>
          <w:szCs w:val="24"/>
        </w:rPr>
        <w:t xml:space="preserve"> 6.27A.030.G</w:t>
      </w:r>
      <w:r w:rsidR="003A4D5E">
        <w:rPr>
          <w:rFonts w:ascii="Arial" w:hAnsi="Arial" w:cs="Arial"/>
          <w:i w:val="0"/>
          <w:szCs w:val="24"/>
        </w:rPr>
        <w:t xml:space="preserve"> requires </w:t>
      </w:r>
      <w:r w:rsidR="00212539">
        <w:rPr>
          <w:rFonts w:ascii="Arial" w:hAnsi="Arial" w:cs="Arial"/>
          <w:i w:val="0"/>
          <w:szCs w:val="24"/>
        </w:rPr>
        <w:t>public notice of the proposed ordinance as req</w:t>
      </w:r>
      <w:r w:rsidR="00A86EF6">
        <w:rPr>
          <w:rFonts w:ascii="Arial" w:hAnsi="Arial" w:cs="Arial"/>
          <w:i w:val="0"/>
          <w:szCs w:val="24"/>
        </w:rPr>
        <w:t xml:space="preserve">uired by </w:t>
      </w:r>
      <w:r w:rsidR="00212539" w:rsidRPr="00212539">
        <w:rPr>
          <w:rFonts w:ascii="Arial" w:hAnsi="Arial" w:cs="Arial"/>
          <w:i w:val="0"/>
          <w:szCs w:val="24"/>
        </w:rPr>
        <w:t>RCW 36.55.040</w:t>
      </w:r>
      <w:r w:rsidR="00A86EF6">
        <w:rPr>
          <w:rFonts w:ascii="Arial" w:hAnsi="Arial" w:cs="Arial"/>
          <w:i w:val="0"/>
          <w:szCs w:val="24"/>
        </w:rPr>
        <w:t>, which states:</w:t>
      </w:r>
    </w:p>
    <w:p w14:paraId="767C01EF" w14:textId="380BEECB" w:rsidR="008D29E9" w:rsidRPr="00A86EF6" w:rsidRDefault="00A86EF6" w:rsidP="00A86EF6">
      <w:pPr>
        <w:pStyle w:val="BodyText"/>
        <w:spacing w:line="264" w:lineRule="auto"/>
        <w:ind w:left="720"/>
        <w:jc w:val="both"/>
        <w:rPr>
          <w:rFonts w:ascii="Arial" w:hAnsi="Arial" w:cs="Arial"/>
          <w:iCs/>
          <w:szCs w:val="24"/>
        </w:rPr>
      </w:pPr>
      <w:r>
        <w:rPr>
          <w:rFonts w:ascii="Arial" w:hAnsi="Arial" w:cs="Arial"/>
          <w:i w:val="0"/>
          <w:szCs w:val="24"/>
        </w:rPr>
        <w:t>“</w:t>
      </w:r>
      <w:r w:rsidR="00337FC4" w:rsidRPr="00A86EF6">
        <w:rPr>
          <w:rFonts w:ascii="Arial" w:hAnsi="Arial" w:cs="Arial"/>
          <w:iCs/>
          <w:szCs w:val="24"/>
        </w:rPr>
        <w:t>On application being made to the county legislative authority for franchise, it shall fix a time and place for hearing the same, and shall cause the county auditor to give public notice thereof at the expense of the applicant, by posting notices in three public places in the county seat of the county at least fifteen days before the day fixed for the hearing. The county legislative authority shall also publish a like notice two times in the official newspaper of the county, the last publication to be not less than five days before the day fixed for the hearing. The notice shall state the name or names of the applicant or applicants, a description of the county roads by reference to section, township and range in which the county roads or portions thereof are physically located, to be included in the franchise for which the application is made, and the time and place fixed for the hearing.</w:t>
      </w:r>
      <w:r w:rsidRPr="00A86EF6">
        <w:rPr>
          <w:rFonts w:ascii="Arial" w:hAnsi="Arial" w:cs="Arial"/>
          <w:i w:val="0"/>
          <w:szCs w:val="24"/>
        </w:rPr>
        <w:t>”</w:t>
      </w:r>
    </w:p>
    <w:p w14:paraId="78E7D3ED" w14:textId="04123C8B" w:rsidR="004A466A" w:rsidRDefault="004A466A" w:rsidP="00425132">
      <w:pPr>
        <w:pStyle w:val="BodyText"/>
        <w:spacing w:line="264" w:lineRule="auto"/>
        <w:jc w:val="both"/>
        <w:rPr>
          <w:rFonts w:ascii="Arial" w:hAnsi="Arial" w:cs="Arial"/>
          <w:i w:val="0"/>
          <w:szCs w:val="24"/>
        </w:rPr>
      </w:pPr>
    </w:p>
    <w:p w14:paraId="4AA944B0" w14:textId="1D0B48D7" w:rsidR="00963327" w:rsidRDefault="00963327" w:rsidP="00425132">
      <w:pPr>
        <w:pStyle w:val="BodyText"/>
        <w:spacing w:line="264" w:lineRule="auto"/>
        <w:jc w:val="both"/>
        <w:rPr>
          <w:rFonts w:ascii="Arial" w:hAnsi="Arial" w:cs="Arial"/>
          <w:i w:val="0"/>
          <w:szCs w:val="24"/>
        </w:rPr>
      </w:pPr>
      <w:r>
        <w:rPr>
          <w:rFonts w:ascii="Arial" w:hAnsi="Arial" w:cs="Arial"/>
          <w:i w:val="0"/>
          <w:szCs w:val="24"/>
        </w:rPr>
        <w:t>A copy of the public notice published in the Seattle Times</w:t>
      </w:r>
      <w:r w:rsidR="00E0770D">
        <w:rPr>
          <w:rFonts w:ascii="Arial" w:hAnsi="Arial" w:cs="Arial"/>
          <w:i w:val="0"/>
          <w:szCs w:val="24"/>
        </w:rPr>
        <w:t xml:space="preserve"> for a June 15</w:t>
      </w:r>
      <w:r w:rsidR="00E0770D" w:rsidRPr="00E0770D">
        <w:rPr>
          <w:rFonts w:ascii="Arial" w:hAnsi="Arial" w:cs="Arial"/>
          <w:i w:val="0"/>
          <w:szCs w:val="24"/>
          <w:vertAlign w:val="superscript"/>
        </w:rPr>
        <w:t>th</w:t>
      </w:r>
      <w:r w:rsidR="00E0770D">
        <w:rPr>
          <w:rFonts w:ascii="Arial" w:hAnsi="Arial" w:cs="Arial"/>
          <w:i w:val="0"/>
          <w:szCs w:val="24"/>
        </w:rPr>
        <w:t xml:space="preserve"> public hearing</w:t>
      </w:r>
      <w:r w:rsidR="000D2F60">
        <w:rPr>
          <w:rFonts w:ascii="Arial" w:hAnsi="Arial" w:cs="Arial"/>
          <w:i w:val="0"/>
          <w:szCs w:val="24"/>
        </w:rPr>
        <w:t xml:space="preserve"> is included as Attachment 5 </w:t>
      </w:r>
      <w:r w:rsidR="001A0282">
        <w:rPr>
          <w:rFonts w:ascii="Arial" w:hAnsi="Arial" w:cs="Arial"/>
          <w:i w:val="0"/>
          <w:szCs w:val="24"/>
        </w:rPr>
        <w:t>to</w:t>
      </w:r>
      <w:r w:rsidR="000D2F60">
        <w:rPr>
          <w:rFonts w:ascii="Arial" w:hAnsi="Arial" w:cs="Arial"/>
          <w:i w:val="0"/>
          <w:szCs w:val="24"/>
        </w:rPr>
        <w:t xml:space="preserve"> this staff report.</w:t>
      </w:r>
    </w:p>
    <w:p w14:paraId="641E93A0" w14:textId="77777777" w:rsidR="00963327" w:rsidRDefault="00963327" w:rsidP="00425132">
      <w:pPr>
        <w:pStyle w:val="BodyText"/>
        <w:spacing w:line="264" w:lineRule="auto"/>
        <w:jc w:val="both"/>
        <w:rPr>
          <w:rFonts w:ascii="Arial" w:hAnsi="Arial" w:cs="Arial"/>
          <w:i w:val="0"/>
          <w:szCs w:val="24"/>
        </w:rPr>
      </w:pPr>
    </w:p>
    <w:p w14:paraId="357EC9A9" w14:textId="68C1A9EC" w:rsidR="00031BDD" w:rsidRPr="004A466A" w:rsidRDefault="004A466A" w:rsidP="00425132">
      <w:pPr>
        <w:pStyle w:val="BodyText"/>
        <w:spacing w:line="264" w:lineRule="auto"/>
        <w:jc w:val="both"/>
        <w:rPr>
          <w:rFonts w:ascii="Arial" w:hAnsi="Arial" w:cs="Arial"/>
          <w:b/>
          <w:bCs/>
          <w:i w:val="0"/>
          <w:szCs w:val="24"/>
          <w:u w:val="single"/>
        </w:rPr>
      </w:pPr>
      <w:r w:rsidRPr="004A466A">
        <w:rPr>
          <w:rFonts w:ascii="Arial" w:hAnsi="Arial" w:cs="Arial"/>
          <w:b/>
          <w:bCs/>
          <w:i w:val="0"/>
          <w:szCs w:val="24"/>
          <w:u w:val="single"/>
        </w:rPr>
        <w:t>AMENDMENT</w:t>
      </w:r>
    </w:p>
    <w:p w14:paraId="2A0839AD" w14:textId="74A9CF03" w:rsidR="00EA4D18" w:rsidRDefault="00EA4D18" w:rsidP="00425132">
      <w:pPr>
        <w:pStyle w:val="BodyText"/>
        <w:spacing w:line="264" w:lineRule="auto"/>
        <w:jc w:val="both"/>
        <w:rPr>
          <w:rFonts w:ascii="Arial" w:hAnsi="Arial" w:cs="Arial"/>
          <w:i w:val="0"/>
          <w:szCs w:val="24"/>
        </w:rPr>
      </w:pPr>
    </w:p>
    <w:p w14:paraId="0DCD6E7C" w14:textId="1B60A949" w:rsidR="00AB12DE" w:rsidRDefault="004A466A" w:rsidP="00425132">
      <w:pPr>
        <w:pStyle w:val="BodyText"/>
        <w:spacing w:line="264" w:lineRule="auto"/>
        <w:jc w:val="both"/>
        <w:rPr>
          <w:rFonts w:ascii="Arial" w:hAnsi="Arial" w:cs="Arial"/>
          <w:i w:val="0"/>
          <w:szCs w:val="24"/>
        </w:rPr>
      </w:pPr>
      <w:r>
        <w:rPr>
          <w:rFonts w:ascii="Arial" w:hAnsi="Arial" w:cs="Arial"/>
          <w:i w:val="0"/>
          <w:szCs w:val="24"/>
        </w:rPr>
        <w:t>Council staff has prepared striking amendment S1</w:t>
      </w:r>
      <w:r w:rsidR="00AB12DE">
        <w:rPr>
          <w:rFonts w:ascii="Arial" w:hAnsi="Arial" w:cs="Arial"/>
          <w:i w:val="0"/>
          <w:szCs w:val="24"/>
        </w:rPr>
        <w:t xml:space="preserve"> to correct references to King County Code and make other technical corrections.</w:t>
      </w:r>
    </w:p>
    <w:p w14:paraId="2AA8932C" w14:textId="77777777" w:rsidR="004A466A" w:rsidRPr="001C4B19" w:rsidRDefault="004A466A" w:rsidP="00425132">
      <w:pPr>
        <w:pStyle w:val="BodyText"/>
        <w:spacing w:line="264" w:lineRule="auto"/>
        <w:jc w:val="both"/>
        <w:rPr>
          <w:rFonts w:ascii="Arial" w:hAnsi="Arial" w:cs="Arial"/>
          <w:i w:val="0"/>
          <w:szCs w:val="24"/>
        </w:rPr>
      </w:pPr>
    </w:p>
    <w:p w14:paraId="383F374E" w14:textId="18997505" w:rsidR="00253303" w:rsidRPr="001C4B19" w:rsidRDefault="00C44166" w:rsidP="00425132">
      <w:pPr>
        <w:spacing w:line="264" w:lineRule="auto"/>
        <w:jc w:val="both"/>
        <w:rPr>
          <w:rFonts w:ascii="Arial" w:hAnsi="Arial" w:cs="Arial"/>
          <w:b/>
          <w:szCs w:val="24"/>
          <w:u w:val="single"/>
        </w:rPr>
      </w:pPr>
      <w:r w:rsidRPr="001C4B19">
        <w:rPr>
          <w:rFonts w:ascii="Arial" w:hAnsi="Arial" w:cs="Arial"/>
          <w:b/>
          <w:szCs w:val="24"/>
          <w:u w:val="single"/>
        </w:rPr>
        <w:t>INVITED</w:t>
      </w:r>
    </w:p>
    <w:p w14:paraId="6C398326" w14:textId="77777777" w:rsidR="00734F2E" w:rsidRPr="001C4B19" w:rsidRDefault="00734F2E" w:rsidP="00425132">
      <w:pPr>
        <w:spacing w:line="264" w:lineRule="auto"/>
        <w:jc w:val="both"/>
        <w:rPr>
          <w:rFonts w:ascii="Arial" w:hAnsi="Arial" w:cs="Arial"/>
          <w:szCs w:val="24"/>
        </w:rPr>
      </w:pPr>
    </w:p>
    <w:p w14:paraId="62762B3B" w14:textId="083F4B14" w:rsidR="00732C6E" w:rsidRDefault="005A6928" w:rsidP="00425132">
      <w:pPr>
        <w:pStyle w:val="ListParagraph0"/>
        <w:numPr>
          <w:ilvl w:val="0"/>
          <w:numId w:val="42"/>
        </w:numPr>
        <w:spacing w:line="264" w:lineRule="auto"/>
        <w:ind w:left="720"/>
        <w:jc w:val="both"/>
        <w:rPr>
          <w:rFonts w:ascii="Arial" w:hAnsi="Arial" w:cs="Arial"/>
        </w:rPr>
      </w:pPr>
      <w:r>
        <w:rPr>
          <w:rFonts w:ascii="Arial" w:hAnsi="Arial" w:cs="Arial"/>
        </w:rPr>
        <w:t xml:space="preserve">Chris Jaramillo, Cable </w:t>
      </w:r>
      <w:r w:rsidR="00160552">
        <w:rPr>
          <w:rFonts w:ascii="Arial" w:hAnsi="Arial" w:cs="Arial"/>
        </w:rPr>
        <w:t>Communications</w:t>
      </w:r>
      <w:r>
        <w:rPr>
          <w:rFonts w:ascii="Arial" w:hAnsi="Arial" w:cs="Arial"/>
        </w:rPr>
        <w:t xml:space="preserve"> Manager, </w:t>
      </w:r>
      <w:r w:rsidR="0013546C">
        <w:rPr>
          <w:rFonts w:ascii="Arial" w:hAnsi="Arial" w:cs="Arial"/>
        </w:rPr>
        <w:t>KCIT</w:t>
      </w:r>
      <w:r w:rsidR="00BB35E3">
        <w:rPr>
          <w:rFonts w:ascii="Arial" w:hAnsi="Arial" w:cs="Arial"/>
        </w:rPr>
        <w:t>-</w:t>
      </w:r>
      <w:r w:rsidR="0013546C">
        <w:rPr>
          <w:rFonts w:ascii="Arial" w:hAnsi="Arial" w:cs="Arial"/>
        </w:rPr>
        <w:t>Office of Cable Communications</w:t>
      </w:r>
    </w:p>
    <w:p w14:paraId="3CEE8F47" w14:textId="71B16275" w:rsidR="006E4C63" w:rsidRDefault="005A6928" w:rsidP="00425132">
      <w:pPr>
        <w:pStyle w:val="ListParagraph0"/>
        <w:numPr>
          <w:ilvl w:val="0"/>
          <w:numId w:val="42"/>
        </w:numPr>
        <w:spacing w:line="264" w:lineRule="auto"/>
        <w:ind w:left="720"/>
        <w:jc w:val="both"/>
        <w:rPr>
          <w:rFonts w:ascii="Arial" w:hAnsi="Arial" w:cs="Arial"/>
        </w:rPr>
      </w:pPr>
      <w:r>
        <w:rPr>
          <w:rFonts w:ascii="Arial" w:hAnsi="Arial" w:cs="Arial"/>
        </w:rPr>
        <w:t>Tom Kuffel, Senior Deputy Prosecuting Attorney, Prosecuting Attorney’s Office</w:t>
      </w:r>
    </w:p>
    <w:p w14:paraId="0025DE56" w14:textId="77777777" w:rsidR="0019237C" w:rsidRPr="0019237C" w:rsidRDefault="0019237C" w:rsidP="00425132">
      <w:pPr>
        <w:pStyle w:val="ListParagraph0"/>
        <w:spacing w:line="264" w:lineRule="auto"/>
        <w:jc w:val="both"/>
        <w:rPr>
          <w:rFonts w:ascii="Arial" w:hAnsi="Arial" w:cs="Arial"/>
        </w:rPr>
      </w:pPr>
    </w:p>
    <w:p w14:paraId="6A6567F3" w14:textId="77777777" w:rsidR="00732C6E" w:rsidRPr="001C4B19" w:rsidRDefault="00732C6E" w:rsidP="00425132">
      <w:pPr>
        <w:pStyle w:val="BodyText"/>
        <w:spacing w:line="264" w:lineRule="auto"/>
        <w:jc w:val="both"/>
        <w:rPr>
          <w:rFonts w:ascii="Arial" w:hAnsi="Arial" w:cs="Arial"/>
          <w:i w:val="0"/>
          <w:szCs w:val="24"/>
        </w:rPr>
      </w:pPr>
      <w:r w:rsidRPr="001C4B19">
        <w:rPr>
          <w:rFonts w:ascii="Arial" w:hAnsi="Arial" w:cs="Arial"/>
          <w:b/>
          <w:i w:val="0"/>
          <w:szCs w:val="24"/>
          <w:u w:val="single"/>
        </w:rPr>
        <w:t>ATTACHMENTS</w:t>
      </w:r>
    </w:p>
    <w:p w14:paraId="4F51B63C" w14:textId="77777777" w:rsidR="00732C6E" w:rsidRPr="001C4B19" w:rsidRDefault="00732C6E" w:rsidP="00425132">
      <w:pPr>
        <w:pStyle w:val="BodyText"/>
        <w:spacing w:line="264" w:lineRule="auto"/>
        <w:jc w:val="both"/>
        <w:rPr>
          <w:rFonts w:ascii="Arial" w:hAnsi="Arial" w:cs="Arial"/>
          <w:i w:val="0"/>
          <w:szCs w:val="24"/>
        </w:rPr>
      </w:pPr>
    </w:p>
    <w:p w14:paraId="0CC8F74A" w14:textId="3BDF9DFD" w:rsidR="00732C6E" w:rsidRDefault="00732C6E" w:rsidP="00425132">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 xml:space="preserve">Proposed </w:t>
      </w:r>
      <w:r w:rsidR="00730545">
        <w:rPr>
          <w:rFonts w:ascii="Arial" w:hAnsi="Arial" w:cs="Arial"/>
          <w:i w:val="0"/>
          <w:szCs w:val="24"/>
        </w:rPr>
        <w:t>Ordinance</w:t>
      </w:r>
      <w:r w:rsidRPr="001C4B19">
        <w:rPr>
          <w:rFonts w:ascii="Arial" w:hAnsi="Arial" w:cs="Arial"/>
          <w:i w:val="0"/>
          <w:szCs w:val="24"/>
        </w:rPr>
        <w:t xml:space="preserve"> 20</w:t>
      </w:r>
      <w:r w:rsidR="00417199">
        <w:rPr>
          <w:rFonts w:ascii="Arial" w:hAnsi="Arial" w:cs="Arial"/>
          <w:i w:val="0"/>
          <w:szCs w:val="24"/>
        </w:rPr>
        <w:t>21</w:t>
      </w:r>
      <w:r w:rsidRPr="001C4B19">
        <w:rPr>
          <w:rFonts w:ascii="Arial" w:hAnsi="Arial" w:cs="Arial"/>
          <w:i w:val="0"/>
          <w:szCs w:val="24"/>
        </w:rPr>
        <w:t>-</w:t>
      </w:r>
      <w:r w:rsidR="005D4245">
        <w:rPr>
          <w:rFonts w:ascii="Arial" w:hAnsi="Arial" w:cs="Arial"/>
          <w:i w:val="0"/>
          <w:szCs w:val="24"/>
        </w:rPr>
        <w:t>01</w:t>
      </w:r>
      <w:r w:rsidR="00730545">
        <w:rPr>
          <w:rFonts w:ascii="Arial" w:hAnsi="Arial" w:cs="Arial"/>
          <w:i w:val="0"/>
          <w:szCs w:val="24"/>
        </w:rPr>
        <w:t>65</w:t>
      </w:r>
    </w:p>
    <w:p w14:paraId="0CBCCF13" w14:textId="4D90D7DB" w:rsidR="005B1889" w:rsidRDefault="005B1889" w:rsidP="00425132">
      <w:pPr>
        <w:pStyle w:val="BodyText"/>
        <w:numPr>
          <w:ilvl w:val="0"/>
          <w:numId w:val="35"/>
        </w:numPr>
        <w:spacing w:line="264" w:lineRule="auto"/>
        <w:jc w:val="both"/>
        <w:rPr>
          <w:rFonts w:ascii="Arial" w:hAnsi="Arial" w:cs="Arial"/>
          <w:i w:val="0"/>
          <w:szCs w:val="24"/>
        </w:rPr>
      </w:pPr>
      <w:r>
        <w:rPr>
          <w:rFonts w:ascii="Arial" w:hAnsi="Arial" w:cs="Arial"/>
          <w:i w:val="0"/>
          <w:szCs w:val="24"/>
        </w:rPr>
        <w:t>Striking Amendment S1</w:t>
      </w:r>
    </w:p>
    <w:p w14:paraId="585ED0EC" w14:textId="4AE2B7D1" w:rsidR="001C4B19" w:rsidRDefault="00730545" w:rsidP="00425132">
      <w:pPr>
        <w:pStyle w:val="BodyText"/>
        <w:numPr>
          <w:ilvl w:val="0"/>
          <w:numId w:val="35"/>
        </w:numPr>
        <w:spacing w:line="264" w:lineRule="auto"/>
        <w:jc w:val="both"/>
        <w:rPr>
          <w:rFonts w:ascii="Arial" w:hAnsi="Arial" w:cs="Arial"/>
          <w:i w:val="0"/>
          <w:szCs w:val="24"/>
        </w:rPr>
      </w:pPr>
      <w:r>
        <w:rPr>
          <w:rFonts w:ascii="Arial" w:hAnsi="Arial" w:cs="Arial"/>
          <w:i w:val="0"/>
          <w:szCs w:val="24"/>
        </w:rPr>
        <w:t>Transmittal Letter</w:t>
      </w:r>
    </w:p>
    <w:p w14:paraId="76B29860" w14:textId="746BD28E" w:rsidR="001707E2" w:rsidRDefault="001707E2" w:rsidP="00425132">
      <w:pPr>
        <w:pStyle w:val="BodyText"/>
        <w:numPr>
          <w:ilvl w:val="0"/>
          <w:numId w:val="35"/>
        </w:numPr>
        <w:spacing w:line="264" w:lineRule="auto"/>
        <w:jc w:val="both"/>
        <w:rPr>
          <w:rFonts w:ascii="Arial" w:hAnsi="Arial" w:cs="Arial"/>
          <w:i w:val="0"/>
          <w:szCs w:val="24"/>
        </w:rPr>
      </w:pPr>
      <w:r>
        <w:rPr>
          <w:rFonts w:ascii="Arial" w:hAnsi="Arial" w:cs="Arial"/>
          <w:i w:val="0"/>
          <w:szCs w:val="24"/>
        </w:rPr>
        <w:t>Fiscal Note</w:t>
      </w:r>
    </w:p>
    <w:p w14:paraId="37816DE3" w14:textId="07046FB6" w:rsidR="00910EE5" w:rsidRPr="005A55BE" w:rsidRDefault="00904C04" w:rsidP="005A55BE">
      <w:pPr>
        <w:pStyle w:val="BodyText"/>
        <w:numPr>
          <w:ilvl w:val="0"/>
          <w:numId w:val="35"/>
        </w:numPr>
        <w:spacing w:line="264" w:lineRule="auto"/>
        <w:jc w:val="both"/>
        <w:rPr>
          <w:rFonts w:ascii="Arial" w:hAnsi="Arial" w:cs="Arial"/>
          <w:i w:val="0"/>
          <w:szCs w:val="24"/>
        </w:rPr>
      </w:pPr>
      <w:r>
        <w:rPr>
          <w:rFonts w:ascii="Arial" w:hAnsi="Arial" w:cs="Arial"/>
          <w:i w:val="0"/>
          <w:szCs w:val="24"/>
        </w:rPr>
        <w:t>Copy of Public Hearing Notice</w:t>
      </w:r>
    </w:p>
    <w:sectPr w:rsidR="00910EE5" w:rsidRPr="005A55BE"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742DF" w14:textId="77777777" w:rsidR="00B3694D" w:rsidRDefault="00B3694D">
      <w:r>
        <w:separator/>
      </w:r>
    </w:p>
  </w:endnote>
  <w:endnote w:type="continuationSeparator" w:id="0">
    <w:p w14:paraId="613BEF44" w14:textId="77777777" w:rsidR="00B3694D" w:rsidRDefault="00B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5026" w14:textId="77777777" w:rsidR="00B3694D" w:rsidRDefault="00B3694D">
      <w:r>
        <w:separator/>
      </w:r>
    </w:p>
  </w:footnote>
  <w:footnote w:type="continuationSeparator" w:id="0">
    <w:p w14:paraId="7B2B4A76" w14:textId="77777777" w:rsidR="00B3694D" w:rsidRDefault="00B3694D">
      <w:r>
        <w:continuationSeparator/>
      </w:r>
    </w:p>
  </w:footnote>
  <w:footnote w:id="1">
    <w:p w14:paraId="7EF3CE09" w14:textId="09A01971" w:rsidR="00E40FE3" w:rsidRDefault="00E40FE3">
      <w:pPr>
        <w:pStyle w:val="FootnoteText"/>
      </w:pPr>
      <w:r>
        <w:rPr>
          <w:rStyle w:val="FootnoteReference"/>
        </w:rPr>
        <w:footnoteRef/>
      </w:r>
      <w:r>
        <w:t xml:space="preserve"> Ordinance </w:t>
      </w:r>
      <w:r w:rsidRPr="00E40FE3">
        <w:t>17846</w:t>
      </w:r>
      <w:r w:rsidR="00A60202">
        <w:t>, enacted July 24, 2014.</w:t>
      </w:r>
    </w:p>
  </w:footnote>
  <w:footnote w:id="2">
    <w:p w14:paraId="7770A311" w14:textId="6D5DF2FA" w:rsidR="004A3489" w:rsidRDefault="004A3489">
      <w:pPr>
        <w:pStyle w:val="FootnoteText"/>
      </w:pPr>
      <w:r>
        <w:rPr>
          <w:rStyle w:val="FootnoteReference"/>
        </w:rPr>
        <w:footnoteRef/>
      </w:r>
      <w:r>
        <w:t xml:space="preserve"> </w:t>
      </w:r>
      <w:r w:rsidR="00F34BE6">
        <w:t>Ordinance 17670</w:t>
      </w:r>
      <w:r>
        <w:t xml:space="preserve"> adopted </w:t>
      </w:r>
      <w:r w:rsidR="00734796">
        <w:t>September 23, 2013.</w:t>
      </w:r>
    </w:p>
  </w:footnote>
  <w:footnote w:id="3">
    <w:p w14:paraId="6B22CA69" w14:textId="73D3C168" w:rsidR="00910E66" w:rsidRDefault="00910E66">
      <w:pPr>
        <w:pStyle w:val="FootnoteText"/>
      </w:pPr>
      <w:r>
        <w:rPr>
          <w:rStyle w:val="FootnoteReference"/>
        </w:rPr>
        <w:footnoteRef/>
      </w:r>
      <w:r>
        <w:t xml:space="preserve"> Ordinance </w:t>
      </w:r>
      <w:r w:rsidRPr="00910E66">
        <w:t>10159</w:t>
      </w:r>
      <w:r w:rsidR="00A92EE7">
        <w:t xml:space="preserve">, enacted November </w:t>
      </w:r>
      <w:r w:rsidR="00192C73">
        <w:t>22, 1991.</w:t>
      </w:r>
    </w:p>
  </w:footnote>
  <w:footnote w:id="4">
    <w:p w14:paraId="434CA430" w14:textId="52035F98" w:rsidR="007101E0" w:rsidRDefault="007101E0">
      <w:pPr>
        <w:pStyle w:val="FootnoteText"/>
      </w:pPr>
      <w:r>
        <w:rPr>
          <w:rStyle w:val="FootnoteReference"/>
        </w:rPr>
        <w:footnoteRef/>
      </w:r>
      <w:r>
        <w:t xml:space="preserve"> </w:t>
      </w:r>
      <w:r w:rsidR="006A7959">
        <w:t>Enacted</w:t>
      </w:r>
      <w:r>
        <w:t xml:space="preserve"> </w:t>
      </w:r>
      <w:r w:rsidR="006A7959">
        <w:t>March 22, 2010.</w:t>
      </w:r>
    </w:p>
  </w:footnote>
  <w:footnote w:id="5">
    <w:p w14:paraId="0F4C15FB" w14:textId="0F865DC8" w:rsidR="00A51A87" w:rsidRDefault="00A51A87">
      <w:pPr>
        <w:pStyle w:val="FootnoteText"/>
      </w:pPr>
      <w:r>
        <w:rPr>
          <w:rStyle w:val="FootnoteReference"/>
        </w:rPr>
        <w:footnoteRef/>
      </w:r>
      <w:r>
        <w:t xml:space="preserve"> Enacted October 12, 2012.</w:t>
      </w:r>
    </w:p>
  </w:footnote>
  <w:footnote w:id="6">
    <w:p w14:paraId="682B4E0B" w14:textId="575FA53B" w:rsidR="00583ECB" w:rsidRDefault="00583ECB">
      <w:pPr>
        <w:pStyle w:val="FootnoteText"/>
      </w:pPr>
      <w:r>
        <w:rPr>
          <w:rStyle w:val="FootnoteReference"/>
        </w:rPr>
        <w:footnoteRef/>
      </w:r>
      <w:r>
        <w:t xml:space="preserve"> Enacted September 23, 2013.</w:t>
      </w:r>
    </w:p>
  </w:footnote>
  <w:footnote w:id="7">
    <w:p w14:paraId="2921ACC6" w14:textId="2B433DCB" w:rsidR="00C94A8C" w:rsidRDefault="00C94A8C">
      <w:pPr>
        <w:pStyle w:val="FootnoteText"/>
      </w:pPr>
      <w:r>
        <w:rPr>
          <w:rStyle w:val="FootnoteReference"/>
        </w:rPr>
        <w:footnoteRef/>
      </w:r>
      <w:r>
        <w:t xml:space="preserve"> Enacted December 14,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BD25" w14:textId="77777777" w:rsidR="00C75025" w:rsidRDefault="00C75025" w:rsidP="00C75025">
    <w:pPr>
      <w:jc w:val="center"/>
    </w:pPr>
    <w:r>
      <w:rPr>
        <w:noProof/>
      </w:rPr>
      <w:drawing>
        <wp:inline distT="0" distB="0" distL="0" distR="0" wp14:anchorId="762F5DA9" wp14:editId="12291662">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AB10BE1" w14:textId="77777777" w:rsidR="00C75025" w:rsidRPr="003B03EF" w:rsidRDefault="00C75025" w:rsidP="00C75025">
    <w:pPr>
      <w:jc w:val="center"/>
      <w:rPr>
        <w:rFonts w:ascii="Arial" w:hAnsi="Arial"/>
        <w:szCs w:val="22"/>
      </w:rPr>
    </w:pPr>
  </w:p>
  <w:p w14:paraId="2521B5F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94EAEE8" w14:textId="77777777"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A582A"/>
    <w:multiLevelType w:val="hybridMultilevel"/>
    <w:tmpl w:val="A588FB56"/>
    <w:lvl w:ilvl="0" w:tplc="34B6AB3C">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2FF6537C"/>
    <w:lvl w:ilvl="0" w:tplc="0DA4B72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3C3A79"/>
    <w:multiLevelType w:val="hybridMultilevel"/>
    <w:tmpl w:val="D01E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64A88"/>
    <w:multiLevelType w:val="hybridMultilevel"/>
    <w:tmpl w:val="F708B7B2"/>
    <w:lvl w:ilvl="0" w:tplc="A5EA8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6A2D52"/>
    <w:multiLevelType w:val="hybridMultilevel"/>
    <w:tmpl w:val="1C58DD84"/>
    <w:lvl w:ilvl="0" w:tplc="641E71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4"/>
  </w:num>
  <w:num w:numId="4">
    <w:abstractNumId w:val="44"/>
  </w:num>
  <w:num w:numId="5">
    <w:abstractNumId w:val="41"/>
  </w:num>
  <w:num w:numId="6">
    <w:abstractNumId w:val="15"/>
  </w:num>
  <w:num w:numId="7">
    <w:abstractNumId w:val="42"/>
  </w:num>
  <w:num w:numId="8">
    <w:abstractNumId w:val="17"/>
  </w:num>
  <w:num w:numId="9">
    <w:abstractNumId w:val="4"/>
  </w:num>
  <w:num w:numId="10">
    <w:abstractNumId w:val="43"/>
  </w:num>
  <w:num w:numId="11">
    <w:abstractNumId w:val="3"/>
  </w:num>
  <w:num w:numId="12">
    <w:abstractNumId w:val="20"/>
  </w:num>
  <w:num w:numId="13">
    <w:abstractNumId w:val="23"/>
  </w:num>
  <w:num w:numId="14">
    <w:abstractNumId w:val="19"/>
  </w:num>
  <w:num w:numId="15">
    <w:abstractNumId w:val="25"/>
  </w:num>
  <w:num w:numId="16">
    <w:abstractNumId w:val="18"/>
  </w:num>
  <w:num w:numId="17">
    <w:abstractNumId w:val="36"/>
  </w:num>
  <w:num w:numId="18">
    <w:abstractNumId w:val="24"/>
  </w:num>
  <w:num w:numId="19">
    <w:abstractNumId w:val="33"/>
  </w:num>
  <w:num w:numId="20">
    <w:abstractNumId w:val="26"/>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2"/>
  </w:num>
  <w:num w:numId="28">
    <w:abstractNumId w:val="11"/>
  </w:num>
  <w:num w:numId="29">
    <w:abstractNumId w:val="28"/>
  </w:num>
  <w:num w:numId="30">
    <w:abstractNumId w:val="2"/>
  </w:num>
  <w:num w:numId="31">
    <w:abstractNumId w:val="35"/>
  </w:num>
  <w:num w:numId="32">
    <w:abstractNumId w:val="37"/>
  </w:num>
  <w:num w:numId="33">
    <w:abstractNumId w:val="16"/>
  </w:num>
  <w:num w:numId="34">
    <w:abstractNumId w:val="13"/>
  </w:num>
  <w:num w:numId="35">
    <w:abstractNumId w:val="8"/>
  </w:num>
  <w:num w:numId="36">
    <w:abstractNumId w:val="27"/>
  </w:num>
  <w:num w:numId="37">
    <w:abstractNumId w:val="38"/>
  </w:num>
  <w:num w:numId="38">
    <w:abstractNumId w:val="21"/>
  </w:num>
  <w:num w:numId="39">
    <w:abstractNumId w:val="34"/>
  </w:num>
  <w:num w:numId="40">
    <w:abstractNumId w:val="29"/>
  </w:num>
  <w:num w:numId="41">
    <w:abstractNumId w:val="39"/>
  </w:num>
  <w:num w:numId="42">
    <w:abstractNumId w:val="1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2"/>
  </w:num>
  <w:num w:numId="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E9C"/>
    <w:rsid w:val="00000F0A"/>
    <w:rsid w:val="00002565"/>
    <w:rsid w:val="00002EFF"/>
    <w:rsid w:val="00002F73"/>
    <w:rsid w:val="000038DD"/>
    <w:rsid w:val="000048A8"/>
    <w:rsid w:val="00006AAA"/>
    <w:rsid w:val="00007170"/>
    <w:rsid w:val="000072C2"/>
    <w:rsid w:val="000079A1"/>
    <w:rsid w:val="00007CEF"/>
    <w:rsid w:val="00011320"/>
    <w:rsid w:val="00011563"/>
    <w:rsid w:val="0001216F"/>
    <w:rsid w:val="00012770"/>
    <w:rsid w:val="00013C5E"/>
    <w:rsid w:val="00014584"/>
    <w:rsid w:val="000152B0"/>
    <w:rsid w:val="0001531A"/>
    <w:rsid w:val="00016751"/>
    <w:rsid w:val="000172AB"/>
    <w:rsid w:val="0001760A"/>
    <w:rsid w:val="000179BF"/>
    <w:rsid w:val="00020A63"/>
    <w:rsid w:val="00020C96"/>
    <w:rsid w:val="00020FEE"/>
    <w:rsid w:val="00022EE3"/>
    <w:rsid w:val="0002302F"/>
    <w:rsid w:val="000231B1"/>
    <w:rsid w:val="00024138"/>
    <w:rsid w:val="00024BBA"/>
    <w:rsid w:val="0002551E"/>
    <w:rsid w:val="0002555E"/>
    <w:rsid w:val="000311D8"/>
    <w:rsid w:val="000315B2"/>
    <w:rsid w:val="00031BDD"/>
    <w:rsid w:val="00031E7D"/>
    <w:rsid w:val="0003207F"/>
    <w:rsid w:val="000321D8"/>
    <w:rsid w:val="00032287"/>
    <w:rsid w:val="000333D7"/>
    <w:rsid w:val="000333DA"/>
    <w:rsid w:val="000351B5"/>
    <w:rsid w:val="00044385"/>
    <w:rsid w:val="00044787"/>
    <w:rsid w:val="0004549A"/>
    <w:rsid w:val="000467B7"/>
    <w:rsid w:val="00046824"/>
    <w:rsid w:val="000470FF"/>
    <w:rsid w:val="00050DBD"/>
    <w:rsid w:val="0005201B"/>
    <w:rsid w:val="0005270D"/>
    <w:rsid w:val="000533AF"/>
    <w:rsid w:val="00053D08"/>
    <w:rsid w:val="000553F5"/>
    <w:rsid w:val="00055B9A"/>
    <w:rsid w:val="00056C81"/>
    <w:rsid w:val="000577A3"/>
    <w:rsid w:val="00060235"/>
    <w:rsid w:val="00060D99"/>
    <w:rsid w:val="0006124B"/>
    <w:rsid w:val="00061676"/>
    <w:rsid w:val="00062056"/>
    <w:rsid w:val="00063E46"/>
    <w:rsid w:val="00064C9D"/>
    <w:rsid w:val="00064CDA"/>
    <w:rsid w:val="00066CEA"/>
    <w:rsid w:val="000716E1"/>
    <w:rsid w:val="000722EA"/>
    <w:rsid w:val="000736F6"/>
    <w:rsid w:val="0007477B"/>
    <w:rsid w:val="00074A56"/>
    <w:rsid w:val="00074E9A"/>
    <w:rsid w:val="000766A2"/>
    <w:rsid w:val="00076B34"/>
    <w:rsid w:val="00076F58"/>
    <w:rsid w:val="000777F7"/>
    <w:rsid w:val="00080295"/>
    <w:rsid w:val="0008050F"/>
    <w:rsid w:val="00081382"/>
    <w:rsid w:val="00082009"/>
    <w:rsid w:val="00082972"/>
    <w:rsid w:val="0008325A"/>
    <w:rsid w:val="00084363"/>
    <w:rsid w:val="00085955"/>
    <w:rsid w:val="00086A9B"/>
    <w:rsid w:val="00087BF6"/>
    <w:rsid w:val="00090974"/>
    <w:rsid w:val="0009138D"/>
    <w:rsid w:val="000913B6"/>
    <w:rsid w:val="00093E2E"/>
    <w:rsid w:val="000940FB"/>
    <w:rsid w:val="00094A6C"/>
    <w:rsid w:val="000956D8"/>
    <w:rsid w:val="00095A14"/>
    <w:rsid w:val="000967D1"/>
    <w:rsid w:val="000976A4"/>
    <w:rsid w:val="00097FCF"/>
    <w:rsid w:val="000A0800"/>
    <w:rsid w:val="000A0835"/>
    <w:rsid w:val="000A0A31"/>
    <w:rsid w:val="000A26BF"/>
    <w:rsid w:val="000A31A1"/>
    <w:rsid w:val="000A4A4E"/>
    <w:rsid w:val="000A4CB2"/>
    <w:rsid w:val="000A5840"/>
    <w:rsid w:val="000A5F9C"/>
    <w:rsid w:val="000A5FD0"/>
    <w:rsid w:val="000A637A"/>
    <w:rsid w:val="000A714D"/>
    <w:rsid w:val="000A73BE"/>
    <w:rsid w:val="000A78D8"/>
    <w:rsid w:val="000A7CCC"/>
    <w:rsid w:val="000A7E01"/>
    <w:rsid w:val="000B0291"/>
    <w:rsid w:val="000B093C"/>
    <w:rsid w:val="000B3172"/>
    <w:rsid w:val="000B650C"/>
    <w:rsid w:val="000B6956"/>
    <w:rsid w:val="000B70C3"/>
    <w:rsid w:val="000B73B0"/>
    <w:rsid w:val="000B7C90"/>
    <w:rsid w:val="000C158C"/>
    <w:rsid w:val="000C16D4"/>
    <w:rsid w:val="000C20E2"/>
    <w:rsid w:val="000C299B"/>
    <w:rsid w:val="000C311D"/>
    <w:rsid w:val="000C44B1"/>
    <w:rsid w:val="000C4BA4"/>
    <w:rsid w:val="000C4E99"/>
    <w:rsid w:val="000C4E9C"/>
    <w:rsid w:val="000C5F50"/>
    <w:rsid w:val="000C6442"/>
    <w:rsid w:val="000C6F99"/>
    <w:rsid w:val="000C7928"/>
    <w:rsid w:val="000C79E0"/>
    <w:rsid w:val="000D077F"/>
    <w:rsid w:val="000D097E"/>
    <w:rsid w:val="000D0F7A"/>
    <w:rsid w:val="000D1B38"/>
    <w:rsid w:val="000D1F20"/>
    <w:rsid w:val="000D23FE"/>
    <w:rsid w:val="000D2F60"/>
    <w:rsid w:val="000D31CA"/>
    <w:rsid w:val="000D4A15"/>
    <w:rsid w:val="000D5202"/>
    <w:rsid w:val="000D555D"/>
    <w:rsid w:val="000D6835"/>
    <w:rsid w:val="000D6C72"/>
    <w:rsid w:val="000D6E73"/>
    <w:rsid w:val="000D7773"/>
    <w:rsid w:val="000D79D2"/>
    <w:rsid w:val="000E0560"/>
    <w:rsid w:val="000E0684"/>
    <w:rsid w:val="000E10DD"/>
    <w:rsid w:val="000E1BAB"/>
    <w:rsid w:val="000E1BE3"/>
    <w:rsid w:val="000E1CD3"/>
    <w:rsid w:val="000E4781"/>
    <w:rsid w:val="000E5725"/>
    <w:rsid w:val="000E6A02"/>
    <w:rsid w:val="000E7EFC"/>
    <w:rsid w:val="000F100A"/>
    <w:rsid w:val="000F29F5"/>
    <w:rsid w:val="000F4DCA"/>
    <w:rsid w:val="000F5E4A"/>
    <w:rsid w:val="00103094"/>
    <w:rsid w:val="00103DB2"/>
    <w:rsid w:val="00105382"/>
    <w:rsid w:val="00105509"/>
    <w:rsid w:val="0010576B"/>
    <w:rsid w:val="00106033"/>
    <w:rsid w:val="00106179"/>
    <w:rsid w:val="001062E7"/>
    <w:rsid w:val="0010684A"/>
    <w:rsid w:val="001074C3"/>
    <w:rsid w:val="00110AC4"/>
    <w:rsid w:val="00111799"/>
    <w:rsid w:val="00113B09"/>
    <w:rsid w:val="0011452D"/>
    <w:rsid w:val="00117D3D"/>
    <w:rsid w:val="00121D0A"/>
    <w:rsid w:val="0012573D"/>
    <w:rsid w:val="001262E0"/>
    <w:rsid w:val="00126322"/>
    <w:rsid w:val="00130927"/>
    <w:rsid w:val="00130FD0"/>
    <w:rsid w:val="00131D0E"/>
    <w:rsid w:val="001320CB"/>
    <w:rsid w:val="0013286C"/>
    <w:rsid w:val="00132C16"/>
    <w:rsid w:val="00132DFC"/>
    <w:rsid w:val="00132FA5"/>
    <w:rsid w:val="0013334E"/>
    <w:rsid w:val="00133981"/>
    <w:rsid w:val="00133F85"/>
    <w:rsid w:val="0013486D"/>
    <w:rsid w:val="0013537B"/>
    <w:rsid w:val="0013546C"/>
    <w:rsid w:val="00136122"/>
    <w:rsid w:val="00136F08"/>
    <w:rsid w:val="00137469"/>
    <w:rsid w:val="00137B21"/>
    <w:rsid w:val="001404CF"/>
    <w:rsid w:val="00140A4D"/>
    <w:rsid w:val="00140D86"/>
    <w:rsid w:val="00141B7A"/>
    <w:rsid w:val="001426ED"/>
    <w:rsid w:val="00142F7E"/>
    <w:rsid w:val="001431EA"/>
    <w:rsid w:val="001440C8"/>
    <w:rsid w:val="001440E6"/>
    <w:rsid w:val="001443AF"/>
    <w:rsid w:val="001463CF"/>
    <w:rsid w:val="001509B2"/>
    <w:rsid w:val="0015115D"/>
    <w:rsid w:val="0015229A"/>
    <w:rsid w:val="00152D09"/>
    <w:rsid w:val="00154E2E"/>
    <w:rsid w:val="00154EC5"/>
    <w:rsid w:val="00157334"/>
    <w:rsid w:val="00160552"/>
    <w:rsid w:val="001609E6"/>
    <w:rsid w:val="00161319"/>
    <w:rsid w:val="00163DEF"/>
    <w:rsid w:val="0016552E"/>
    <w:rsid w:val="00166774"/>
    <w:rsid w:val="0016766B"/>
    <w:rsid w:val="001702C8"/>
    <w:rsid w:val="001707E2"/>
    <w:rsid w:val="001718C9"/>
    <w:rsid w:val="00171FE0"/>
    <w:rsid w:val="001722D9"/>
    <w:rsid w:val="00173793"/>
    <w:rsid w:val="001738AC"/>
    <w:rsid w:val="00173D99"/>
    <w:rsid w:val="00174080"/>
    <w:rsid w:val="0017436D"/>
    <w:rsid w:val="00174BB6"/>
    <w:rsid w:val="00174FEE"/>
    <w:rsid w:val="00177734"/>
    <w:rsid w:val="00181458"/>
    <w:rsid w:val="00182031"/>
    <w:rsid w:val="001835BD"/>
    <w:rsid w:val="00183EAB"/>
    <w:rsid w:val="0018563A"/>
    <w:rsid w:val="00185D38"/>
    <w:rsid w:val="00185D47"/>
    <w:rsid w:val="00185F51"/>
    <w:rsid w:val="001860B7"/>
    <w:rsid w:val="00187B62"/>
    <w:rsid w:val="00187ECE"/>
    <w:rsid w:val="0019001E"/>
    <w:rsid w:val="00190D5A"/>
    <w:rsid w:val="00191047"/>
    <w:rsid w:val="001913AD"/>
    <w:rsid w:val="0019237C"/>
    <w:rsid w:val="00192C73"/>
    <w:rsid w:val="00194359"/>
    <w:rsid w:val="00194751"/>
    <w:rsid w:val="00194E10"/>
    <w:rsid w:val="00195414"/>
    <w:rsid w:val="0019583B"/>
    <w:rsid w:val="001969F5"/>
    <w:rsid w:val="00196D35"/>
    <w:rsid w:val="00197513"/>
    <w:rsid w:val="001A01C8"/>
    <w:rsid w:val="001A0282"/>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1B22"/>
    <w:rsid w:val="001C254D"/>
    <w:rsid w:val="001C49A6"/>
    <w:rsid w:val="001C4B19"/>
    <w:rsid w:val="001C4EAE"/>
    <w:rsid w:val="001C5F0F"/>
    <w:rsid w:val="001C6184"/>
    <w:rsid w:val="001D0111"/>
    <w:rsid w:val="001D08B8"/>
    <w:rsid w:val="001D15FF"/>
    <w:rsid w:val="001D21CF"/>
    <w:rsid w:val="001D2DDB"/>
    <w:rsid w:val="001D2EFA"/>
    <w:rsid w:val="001D396A"/>
    <w:rsid w:val="001D525A"/>
    <w:rsid w:val="001D5759"/>
    <w:rsid w:val="001D67B4"/>
    <w:rsid w:val="001D68E7"/>
    <w:rsid w:val="001D6FB9"/>
    <w:rsid w:val="001D7004"/>
    <w:rsid w:val="001D718E"/>
    <w:rsid w:val="001E04BE"/>
    <w:rsid w:val="001E0CCC"/>
    <w:rsid w:val="001E0DD3"/>
    <w:rsid w:val="001E0E59"/>
    <w:rsid w:val="001E1042"/>
    <w:rsid w:val="001E2BAC"/>
    <w:rsid w:val="001E45BF"/>
    <w:rsid w:val="001E5D41"/>
    <w:rsid w:val="001E6331"/>
    <w:rsid w:val="001E6DFB"/>
    <w:rsid w:val="001E7A70"/>
    <w:rsid w:val="001F018C"/>
    <w:rsid w:val="001F1B21"/>
    <w:rsid w:val="001F3536"/>
    <w:rsid w:val="001F3766"/>
    <w:rsid w:val="001F3996"/>
    <w:rsid w:val="001F447F"/>
    <w:rsid w:val="001F4DEE"/>
    <w:rsid w:val="001F4FC3"/>
    <w:rsid w:val="001F50A0"/>
    <w:rsid w:val="001F5169"/>
    <w:rsid w:val="001F6119"/>
    <w:rsid w:val="001F624F"/>
    <w:rsid w:val="002005DF"/>
    <w:rsid w:val="00201498"/>
    <w:rsid w:val="00203579"/>
    <w:rsid w:val="002044B8"/>
    <w:rsid w:val="002054F9"/>
    <w:rsid w:val="002072C9"/>
    <w:rsid w:val="0020735A"/>
    <w:rsid w:val="00210E29"/>
    <w:rsid w:val="00212539"/>
    <w:rsid w:val="00212C08"/>
    <w:rsid w:val="00212EF9"/>
    <w:rsid w:val="00215732"/>
    <w:rsid w:val="00216423"/>
    <w:rsid w:val="00220282"/>
    <w:rsid w:val="00223040"/>
    <w:rsid w:val="00224F9B"/>
    <w:rsid w:val="00227E8A"/>
    <w:rsid w:val="00230A23"/>
    <w:rsid w:val="00230AA7"/>
    <w:rsid w:val="00230B3D"/>
    <w:rsid w:val="00230EFD"/>
    <w:rsid w:val="002327A2"/>
    <w:rsid w:val="00232B86"/>
    <w:rsid w:val="002333E7"/>
    <w:rsid w:val="00234580"/>
    <w:rsid w:val="002345A1"/>
    <w:rsid w:val="00236BA3"/>
    <w:rsid w:val="002413EE"/>
    <w:rsid w:val="00243C8C"/>
    <w:rsid w:val="00243CB5"/>
    <w:rsid w:val="002443A8"/>
    <w:rsid w:val="00246276"/>
    <w:rsid w:val="0024797C"/>
    <w:rsid w:val="00250071"/>
    <w:rsid w:val="002507DD"/>
    <w:rsid w:val="00250B96"/>
    <w:rsid w:val="00251853"/>
    <w:rsid w:val="00251FAC"/>
    <w:rsid w:val="00252493"/>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346"/>
    <w:rsid w:val="0028252E"/>
    <w:rsid w:val="00283483"/>
    <w:rsid w:val="00283B58"/>
    <w:rsid w:val="002859EF"/>
    <w:rsid w:val="00285AF1"/>
    <w:rsid w:val="0028695C"/>
    <w:rsid w:val="0028702B"/>
    <w:rsid w:val="0029050E"/>
    <w:rsid w:val="00292DEC"/>
    <w:rsid w:val="00293B99"/>
    <w:rsid w:val="00293D02"/>
    <w:rsid w:val="00294222"/>
    <w:rsid w:val="00295026"/>
    <w:rsid w:val="00296690"/>
    <w:rsid w:val="0029747C"/>
    <w:rsid w:val="002A1127"/>
    <w:rsid w:val="002A1228"/>
    <w:rsid w:val="002A2420"/>
    <w:rsid w:val="002A6326"/>
    <w:rsid w:val="002B0E1F"/>
    <w:rsid w:val="002B376D"/>
    <w:rsid w:val="002B3D69"/>
    <w:rsid w:val="002B53A0"/>
    <w:rsid w:val="002B76A4"/>
    <w:rsid w:val="002B7743"/>
    <w:rsid w:val="002B7D72"/>
    <w:rsid w:val="002C13D3"/>
    <w:rsid w:val="002C1543"/>
    <w:rsid w:val="002C4212"/>
    <w:rsid w:val="002C42B2"/>
    <w:rsid w:val="002C4D38"/>
    <w:rsid w:val="002C68AC"/>
    <w:rsid w:val="002D1993"/>
    <w:rsid w:val="002D1FBF"/>
    <w:rsid w:val="002D2A92"/>
    <w:rsid w:val="002D6D64"/>
    <w:rsid w:val="002E0EBA"/>
    <w:rsid w:val="002E164A"/>
    <w:rsid w:val="002E1A9A"/>
    <w:rsid w:val="002E221A"/>
    <w:rsid w:val="002E4150"/>
    <w:rsid w:val="002E59E2"/>
    <w:rsid w:val="002E5F1C"/>
    <w:rsid w:val="002E6164"/>
    <w:rsid w:val="002E61CB"/>
    <w:rsid w:val="002E6554"/>
    <w:rsid w:val="002E6838"/>
    <w:rsid w:val="002E71BD"/>
    <w:rsid w:val="002F026E"/>
    <w:rsid w:val="002F13D2"/>
    <w:rsid w:val="002F144F"/>
    <w:rsid w:val="002F3DFD"/>
    <w:rsid w:val="002F6129"/>
    <w:rsid w:val="002F65FB"/>
    <w:rsid w:val="003002EE"/>
    <w:rsid w:val="00301EF5"/>
    <w:rsid w:val="00302F3E"/>
    <w:rsid w:val="00303D74"/>
    <w:rsid w:val="00304E8C"/>
    <w:rsid w:val="0030553B"/>
    <w:rsid w:val="00306680"/>
    <w:rsid w:val="00307D40"/>
    <w:rsid w:val="003110A1"/>
    <w:rsid w:val="00311CD5"/>
    <w:rsid w:val="003125EE"/>
    <w:rsid w:val="003149CE"/>
    <w:rsid w:val="0031514F"/>
    <w:rsid w:val="0031593D"/>
    <w:rsid w:val="00315B81"/>
    <w:rsid w:val="00317CCC"/>
    <w:rsid w:val="00317F8A"/>
    <w:rsid w:val="00321185"/>
    <w:rsid w:val="00321882"/>
    <w:rsid w:val="003218B9"/>
    <w:rsid w:val="00321CDB"/>
    <w:rsid w:val="00322AA8"/>
    <w:rsid w:val="00324F3E"/>
    <w:rsid w:val="003260D6"/>
    <w:rsid w:val="00327189"/>
    <w:rsid w:val="00327807"/>
    <w:rsid w:val="0032788E"/>
    <w:rsid w:val="00330976"/>
    <w:rsid w:val="00332D92"/>
    <w:rsid w:val="003348B0"/>
    <w:rsid w:val="00336FF7"/>
    <w:rsid w:val="003377D3"/>
    <w:rsid w:val="00337FC4"/>
    <w:rsid w:val="003406EB"/>
    <w:rsid w:val="0034168A"/>
    <w:rsid w:val="003416A6"/>
    <w:rsid w:val="00342043"/>
    <w:rsid w:val="00343549"/>
    <w:rsid w:val="00343A9E"/>
    <w:rsid w:val="00344898"/>
    <w:rsid w:val="00345580"/>
    <w:rsid w:val="00345B8D"/>
    <w:rsid w:val="0034627D"/>
    <w:rsid w:val="00347DD1"/>
    <w:rsid w:val="00347F7B"/>
    <w:rsid w:val="0035213F"/>
    <w:rsid w:val="00352E55"/>
    <w:rsid w:val="003531FC"/>
    <w:rsid w:val="003536EA"/>
    <w:rsid w:val="00353F01"/>
    <w:rsid w:val="0035541B"/>
    <w:rsid w:val="00355729"/>
    <w:rsid w:val="00356F21"/>
    <w:rsid w:val="00356FD8"/>
    <w:rsid w:val="00361436"/>
    <w:rsid w:val="003616DB"/>
    <w:rsid w:val="00362070"/>
    <w:rsid w:val="00362EF8"/>
    <w:rsid w:val="00363CBA"/>
    <w:rsid w:val="003648B8"/>
    <w:rsid w:val="00365DAD"/>
    <w:rsid w:val="00365FB7"/>
    <w:rsid w:val="00366F46"/>
    <w:rsid w:val="00367675"/>
    <w:rsid w:val="00367E02"/>
    <w:rsid w:val="003707E3"/>
    <w:rsid w:val="00372554"/>
    <w:rsid w:val="00373A3A"/>
    <w:rsid w:val="00375F76"/>
    <w:rsid w:val="003776D9"/>
    <w:rsid w:val="003776FF"/>
    <w:rsid w:val="003810EA"/>
    <w:rsid w:val="00381E3C"/>
    <w:rsid w:val="00382A09"/>
    <w:rsid w:val="00382AC7"/>
    <w:rsid w:val="00382B2D"/>
    <w:rsid w:val="00383EAC"/>
    <w:rsid w:val="00384051"/>
    <w:rsid w:val="00384C61"/>
    <w:rsid w:val="00386DA4"/>
    <w:rsid w:val="003910D8"/>
    <w:rsid w:val="003912A1"/>
    <w:rsid w:val="00391DBB"/>
    <w:rsid w:val="00391E61"/>
    <w:rsid w:val="003927EB"/>
    <w:rsid w:val="00392EE9"/>
    <w:rsid w:val="00393627"/>
    <w:rsid w:val="00393D1B"/>
    <w:rsid w:val="003967B7"/>
    <w:rsid w:val="003A0E1D"/>
    <w:rsid w:val="003A12AE"/>
    <w:rsid w:val="003A213C"/>
    <w:rsid w:val="003A2203"/>
    <w:rsid w:val="003A24D6"/>
    <w:rsid w:val="003A2766"/>
    <w:rsid w:val="003A374B"/>
    <w:rsid w:val="003A4D5E"/>
    <w:rsid w:val="003A6408"/>
    <w:rsid w:val="003B008A"/>
    <w:rsid w:val="003B0446"/>
    <w:rsid w:val="003B09C1"/>
    <w:rsid w:val="003B184F"/>
    <w:rsid w:val="003B1B3D"/>
    <w:rsid w:val="003B2D4C"/>
    <w:rsid w:val="003B3318"/>
    <w:rsid w:val="003B3572"/>
    <w:rsid w:val="003B3F62"/>
    <w:rsid w:val="003B4653"/>
    <w:rsid w:val="003B52A7"/>
    <w:rsid w:val="003C027F"/>
    <w:rsid w:val="003C3117"/>
    <w:rsid w:val="003C31C2"/>
    <w:rsid w:val="003C3AE8"/>
    <w:rsid w:val="003C6B62"/>
    <w:rsid w:val="003C7596"/>
    <w:rsid w:val="003C7772"/>
    <w:rsid w:val="003C78B5"/>
    <w:rsid w:val="003D06D2"/>
    <w:rsid w:val="003D24A2"/>
    <w:rsid w:val="003D25CB"/>
    <w:rsid w:val="003D33A2"/>
    <w:rsid w:val="003D3A47"/>
    <w:rsid w:val="003D3E56"/>
    <w:rsid w:val="003D55E5"/>
    <w:rsid w:val="003D6D74"/>
    <w:rsid w:val="003D7347"/>
    <w:rsid w:val="003E0A75"/>
    <w:rsid w:val="003E2957"/>
    <w:rsid w:val="003E32E3"/>
    <w:rsid w:val="003E523D"/>
    <w:rsid w:val="003E52FC"/>
    <w:rsid w:val="003E54B1"/>
    <w:rsid w:val="003E613B"/>
    <w:rsid w:val="003E7D4B"/>
    <w:rsid w:val="003F252B"/>
    <w:rsid w:val="003F315A"/>
    <w:rsid w:val="003F33C8"/>
    <w:rsid w:val="003F3805"/>
    <w:rsid w:val="003F635B"/>
    <w:rsid w:val="003F6783"/>
    <w:rsid w:val="003F768D"/>
    <w:rsid w:val="003F7F18"/>
    <w:rsid w:val="00400158"/>
    <w:rsid w:val="004004FE"/>
    <w:rsid w:val="00400A17"/>
    <w:rsid w:val="00400C1C"/>
    <w:rsid w:val="004010F3"/>
    <w:rsid w:val="00401E29"/>
    <w:rsid w:val="004021CF"/>
    <w:rsid w:val="00402D08"/>
    <w:rsid w:val="00403694"/>
    <w:rsid w:val="00403695"/>
    <w:rsid w:val="00404F31"/>
    <w:rsid w:val="00405402"/>
    <w:rsid w:val="004067FF"/>
    <w:rsid w:val="00407006"/>
    <w:rsid w:val="004079CC"/>
    <w:rsid w:val="00407AFA"/>
    <w:rsid w:val="00410757"/>
    <w:rsid w:val="00410910"/>
    <w:rsid w:val="00413BB8"/>
    <w:rsid w:val="0041435C"/>
    <w:rsid w:val="00415029"/>
    <w:rsid w:val="00415C99"/>
    <w:rsid w:val="004164CB"/>
    <w:rsid w:val="00416EC1"/>
    <w:rsid w:val="00417199"/>
    <w:rsid w:val="00417443"/>
    <w:rsid w:val="004212FE"/>
    <w:rsid w:val="004217DE"/>
    <w:rsid w:val="00421A90"/>
    <w:rsid w:val="00421B59"/>
    <w:rsid w:val="00421D84"/>
    <w:rsid w:val="00422570"/>
    <w:rsid w:val="00422ED9"/>
    <w:rsid w:val="00422F31"/>
    <w:rsid w:val="00423F29"/>
    <w:rsid w:val="00423FF9"/>
    <w:rsid w:val="00424662"/>
    <w:rsid w:val="00425132"/>
    <w:rsid w:val="004256C7"/>
    <w:rsid w:val="004257D3"/>
    <w:rsid w:val="00426602"/>
    <w:rsid w:val="00426722"/>
    <w:rsid w:val="00431EEF"/>
    <w:rsid w:val="00433A24"/>
    <w:rsid w:val="00433E5C"/>
    <w:rsid w:val="004349B7"/>
    <w:rsid w:val="00436DD2"/>
    <w:rsid w:val="0043717B"/>
    <w:rsid w:val="00437287"/>
    <w:rsid w:val="004372E0"/>
    <w:rsid w:val="004412EB"/>
    <w:rsid w:val="0044280E"/>
    <w:rsid w:val="00444779"/>
    <w:rsid w:val="00447351"/>
    <w:rsid w:val="00447B01"/>
    <w:rsid w:val="00450155"/>
    <w:rsid w:val="0045274D"/>
    <w:rsid w:val="00452DA1"/>
    <w:rsid w:val="00453F59"/>
    <w:rsid w:val="00454C8A"/>
    <w:rsid w:val="00455FE6"/>
    <w:rsid w:val="00456257"/>
    <w:rsid w:val="004611A4"/>
    <w:rsid w:val="00461BF0"/>
    <w:rsid w:val="0046321B"/>
    <w:rsid w:val="004633C9"/>
    <w:rsid w:val="00465D24"/>
    <w:rsid w:val="00465E3F"/>
    <w:rsid w:val="0046635A"/>
    <w:rsid w:val="0047090B"/>
    <w:rsid w:val="0047220A"/>
    <w:rsid w:val="0047262B"/>
    <w:rsid w:val="00472A96"/>
    <w:rsid w:val="00472E21"/>
    <w:rsid w:val="0047355F"/>
    <w:rsid w:val="00473BE5"/>
    <w:rsid w:val="00473BEB"/>
    <w:rsid w:val="00474821"/>
    <w:rsid w:val="00474DBF"/>
    <w:rsid w:val="00477F51"/>
    <w:rsid w:val="0048143B"/>
    <w:rsid w:val="00482087"/>
    <w:rsid w:val="004821C0"/>
    <w:rsid w:val="00482FC9"/>
    <w:rsid w:val="004830DC"/>
    <w:rsid w:val="00483F1A"/>
    <w:rsid w:val="0048608E"/>
    <w:rsid w:val="0048657D"/>
    <w:rsid w:val="00486B52"/>
    <w:rsid w:val="0048715C"/>
    <w:rsid w:val="00487295"/>
    <w:rsid w:val="00490068"/>
    <w:rsid w:val="004900A4"/>
    <w:rsid w:val="00490B18"/>
    <w:rsid w:val="004919C6"/>
    <w:rsid w:val="00492734"/>
    <w:rsid w:val="004927DD"/>
    <w:rsid w:val="00494B53"/>
    <w:rsid w:val="00495152"/>
    <w:rsid w:val="004973DF"/>
    <w:rsid w:val="004A139B"/>
    <w:rsid w:val="004A1529"/>
    <w:rsid w:val="004A16D6"/>
    <w:rsid w:val="004A3489"/>
    <w:rsid w:val="004A3EEF"/>
    <w:rsid w:val="004A466A"/>
    <w:rsid w:val="004A56A4"/>
    <w:rsid w:val="004A59B3"/>
    <w:rsid w:val="004A72A3"/>
    <w:rsid w:val="004A764A"/>
    <w:rsid w:val="004A76D0"/>
    <w:rsid w:val="004B0159"/>
    <w:rsid w:val="004B0325"/>
    <w:rsid w:val="004B0373"/>
    <w:rsid w:val="004B0743"/>
    <w:rsid w:val="004B0F80"/>
    <w:rsid w:val="004B21CD"/>
    <w:rsid w:val="004B3493"/>
    <w:rsid w:val="004B54A3"/>
    <w:rsid w:val="004B5D19"/>
    <w:rsid w:val="004B6962"/>
    <w:rsid w:val="004B74B3"/>
    <w:rsid w:val="004C083D"/>
    <w:rsid w:val="004C20B1"/>
    <w:rsid w:val="004C241A"/>
    <w:rsid w:val="004C2642"/>
    <w:rsid w:val="004C28DD"/>
    <w:rsid w:val="004C2A6B"/>
    <w:rsid w:val="004C3D3A"/>
    <w:rsid w:val="004C4AA8"/>
    <w:rsid w:val="004C4F9F"/>
    <w:rsid w:val="004C570A"/>
    <w:rsid w:val="004C76FB"/>
    <w:rsid w:val="004D0155"/>
    <w:rsid w:val="004D04E9"/>
    <w:rsid w:val="004D052D"/>
    <w:rsid w:val="004D160D"/>
    <w:rsid w:val="004D1AA1"/>
    <w:rsid w:val="004D2AA6"/>
    <w:rsid w:val="004D2FE8"/>
    <w:rsid w:val="004D30D7"/>
    <w:rsid w:val="004D31B6"/>
    <w:rsid w:val="004D3E48"/>
    <w:rsid w:val="004D4AF9"/>
    <w:rsid w:val="004D5297"/>
    <w:rsid w:val="004D6102"/>
    <w:rsid w:val="004E03AF"/>
    <w:rsid w:val="004E0E02"/>
    <w:rsid w:val="004E25F6"/>
    <w:rsid w:val="004E48AE"/>
    <w:rsid w:val="004E5544"/>
    <w:rsid w:val="004E646C"/>
    <w:rsid w:val="004E6D1D"/>
    <w:rsid w:val="004E74F4"/>
    <w:rsid w:val="004F0A71"/>
    <w:rsid w:val="004F0FCB"/>
    <w:rsid w:val="004F1329"/>
    <w:rsid w:val="004F22EB"/>
    <w:rsid w:val="004F34FD"/>
    <w:rsid w:val="004F400E"/>
    <w:rsid w:val="004F4455"/>
    <w:rsid w:val="004F4C49"/>
    <w:rsid w:val="004F504F"/>
    <w:rsid w:val="004F57F7"/>
    <w:rsid w:val="004F70E1"/>
    <w:rsid w:val="004F750E"/>
    <w:rsid w:val="00500D13"/>
    <w:rsid w:val="00501362"/>
    <w:rsid w:val="005017D3"/>
    <w:rsid w:val="00502028"/>
    <w:rsid w:val="00503DF8"/>
    <w:rsid w:val="0050458D"/>
    <w:rsid w:val="0050612C"/>
    <w:rsid w:val="00506B2B"/>
    <w:rsid w:val="0050732B"/>
    <w:rsid w:val="00507D97"/>
    <w:rsid w:val="00510434"/>
    <w:rsid w:val="005110FE"/>
    <w:rsid w:val="00511CC0"/>
    <w:rsid w:val="00512D34"/>
    <w:rsid w:val="00512F16"/>
    <w:rsid w:val="00515150"/>
    <w:rsid w:val="00515218"/>
    <w:rsid w:val="00515368"/>
    <w:rsid w:val="005161FC"/>
    <w:rsid w:val="00516686"/>
    <w:rsid w:val="005166BC"/>
    <w:rsid w:val="005218F6"/>
    <w:rsid w:val="00521B63"/>
    <w:rsid w:val="00522D68"/>
    <w:rsid w:val="00524444"/>
    <w:rsid w:val="00527709"/>
    <w:rsid w:val="0053306D"/>
    <w:rsid w:val="0053488E"/>
    <w:rsid w:val="00537A1F"/>
    <w:rsid w:val="00537B98"/>
    <w:rsid w:val="00541131"/>
    <w:rsid w:val="00541627"/>
    <w:rsid w:val="00541D04"/>
    <w:rsid w:val="00541E71"/>
    <w:rsid w:val="00544229"/>
    <w:rsid w:val="005461D9"/>
    <w:rsid w:val="0054685E"/>
    <w:rsid w:val="005472B0"/>
    <w:rsid w:val="00547D83"/>
    <w:rsid w:val="00547FA2"/>
    <w:rsid w:val="00550611"/>
    <w:rsid w:val="00551D64"/>
    <w:rsid w:val="00554CE6"/>
    <w:rsid w:val="00554DD2"/>
    <w:rsid w:val="00554E38"/>
    <w:rsid w:val="005557A7"/>
    <w:rsid w:val="00555A8B"/>
    <w:rsid w:val="005572A4"/>
    <w:rsid w:val="00557542"/>
    <w:rsid w:val="00557EA9"/>
    <w:rsid w:val="0056091F"/>
    <w:rsid w:val="005609FF"/>
    <w:rsid w:val="00560D50"/>
    <w:rsid w:val="00561804"/>
    <w:rsid w:val="00561E7C"/>
    <w:rsid w:val="0056215A"/>
    <w:rsid w:val="005621CF"/>
    <w:rsid w:val="0056311F"/>
    <w:rsid w:val="00563868"/>
    <w:rsid w:val="00564A68"/>
    <w:rsid w:val="00564B10"/>
    <w:rsid w:val="00564DEE"/>
    <w:rsid w:val="00565716"/>
    <w:rsid w:val="005670E3"/>
    <w:rsid w:val="005676A9"/>
    <w:rsid w:val="00567752"/>
    <w:rsid w:val="0057198B"/>
    <w:rsid w:val="00571FF0"/>
    <w:rsid w:val="0057328C"/>
    <w:rsid w:val="00573D28"/>
    <w:rsid w:val="00575B03"/>
    <w:rsid w:val="0057603D"/>
    <w:rsid w:val="00576BCE"/>
    <w:rsid w:val="005812F5"/>
    <w:rsid w:val="00581625"/>
    <w:rsid w:val="00581978"/>
    <w:rsid w:val="00581B47"/>
    <w:rsid w:val="00581C94"/>
    <w:rsid w:val="0058291D"/>
    <w:rsid w:val="00582BFD"/>
    <w:rsid w:val="00583A0C"/>
    <w:rsid w:val="00583ECB"/>
    <w:rsid w:val="005857B0"/>
    <w:rsid w:val="005878CE"/>
    <w:rsid w:val="00587D95"/>
    <w:rsid w:val="00590A54"/>
    <w:rsid w:val="00590C7D"/>
    <w:rsid w:val="00592A33"/>
    <w:rsid w:val="00595433"/>
    <w:rsid w:val="00596ACA"/>
    <w:rsid w:val="005A1377"/>
    <w:rsid w:val="005A2178"/>
    <w:rsid w:val="005A2AE5"/>
    <w:rsid w:val="005A2BC9"/>
    <w:rsid w:val="005A2DDD"/>
    <w:rsid w:val="005A3FD9"/>
    <w:rsid w:val="005A4155"/>
    <w:rsid w:val="005A4E9B"/>
    <w:rsid w:val="005A55BE"/>
    <w:rsid w:val="005A5CC1"/>
    <w:rsid w:val="005A5EAD"/>
    <w:rsid w:val="005A63D7"/>
    <w:rsid w:val="005A6928"/>
    <w:rsid w:val="005A7B2A"/>
    <w:rsid w:val="005A7E12"/>
    <w:rsid w:val="005B0541"/>
    <w:rsid w:val="005B0FD8"/>
    <w:rsid w:val="005B165C"/>
    <w:rsid w:val="005B1889"/>
    <w:rsid w:val="005B478C"/>
    <w:rsid w:val="005B7C59"/>
    <w:rsid w:val="005B7D1A"/>
    <w:rsid w:val="005C1EF7"/>
    <w:rsid w:val="005C44C6"/>
    <w:rsid w:val="005C4BCC"/>
    <w:rsid w:val="005C624B"/>
    <w:rsid w:val="005C7AB0"/>
    <w:rsid w:val="005D012A"/>
    <w:rsid w:val="005D056C"/>
    <w:rsid w:val="005D24C9"/>
    <w:rsid w:val="005D4245"/>
    <w:rsid w:val="005E0D42"/>
    <w:rsid w:val="005E1A7A"/>
    <w:rsid w:val="005E440F"/>
    <w:rsid w:val="005E59DE"/>
    <w:rsid w:val="005E611A"/>
    <w:rsid w:val="005E7CF0"/>
    <w:rsid w:val="005F18E9"/>
    <w:rsid w:val="005F1991"/>
    <w:rsid w:val="005F27C6"/>
    <w:rsid w:val="005F2888"/>
    <w:rsid w:val="005F28EA"/>
    <w:rsid w:val="005F3150"/>
    <w:rsid w:val="005F3567"/>
    <w:rsid w:val="005F4BDA"/>
    <w:rsid w:val="005F4EAE"/>
    <w:rsid w:val="005F5668"/>
    <w:rsid w:val="005F56B1"/>
    <w:rsid w:val="005F6F65"/>
    <w:rsid w:val="005F6FD5"/>
    <w:rsid w:val="005F720B"/>
    <w:rsid w:val="005F7A5A"/>
    <w:rsid w:val="00600167"/>
    <w:rsid w:val="00600CE0"/>
    <w:rsid w:val="006019D3"/>
    <w:rsid w:val="006020BC"/>
    <w:rsid w:val="006024DB"/>
    <w:rsid w:val="00603A4D"/>
    <w:rsid w:val="00604FAF"/>
    <w:rsid w:val="00604FCB"/>
    <w:rsid w:val="0060582F"/>
    <w:rsid w:val="00605933"/>
    <w:rsid w:val="006059FB"/>
    <w:rsid w:val="00606970"/>
    <w:rsid w:val="00607026"/>
    <w:rsid w:val="00610EE1"/>
    <w:rsid w:val="00612D26"/>
    <w:rsid w:val="006131AB"/>
    <w:rsid w:val="0061489C"/>
    <w:rsid w:val="00615547"/>
    <w:rsid w:val="00616C01"/>
    <w:rsid w:val="006201B7"/>
    <w:rsid w:val="0062055D"/>
    <w:rsid w:val="00620B46"/>
    <w:rsid w:val="00620C4F"/>
    <w:rsid w:val="00621F21"/>
    <w:rsid w:val="00623245"/>
    <w:rsid w:val="006233C8"/>
    <w:rsid w:val="00623574"/>
    <w:rsid w:val="00623AC2"/>
    <w:rsid w:val="00623E0D"/>
    <w:rsid w:val="00626066"/>
    <w:rsid w:val="006270DE"/>
    <w:rsid w:val="006315D7"/>
    <w:rsid w:val="006317CD"/>
    <w:rsid w:val="0063186B"/>
    <w:rsid w:val="00632319"/>
    <w:rsid w:val="00632ED8"/>
    <w:rsid w:val="00635784"/>
    <w:rsid w:val="00635C2B"/>
    <w:rsid w:val="00641390"/>
    <w:rsid w:val="006425FE"/>
    <w:rsid w:val="00643BA7"/>
    <w:rsid w:val="00643DFB"/>
    <w:rsid w:val="00643E28"/>
    <w:rsid w:val="00645C5A"/>
    <w:rsid w:val="0064701E"/>
    <w:rsid w:val="00650B3B"/>
    <w:rsid w:val="00650F7C"/>
    <w:rsid w:val="006539E1"/>
    <w:rsid w:val="0065437B"/>
    <w:rsid w:val="0065437F"/>
    <w:rsid w:val="00656699"/>
    <w:rsid w:val="006577DB"/>
    <w:rsid w:val="00657A7A"/>
    <w:rsid w:val="0066056A"/>
    <w:rsid w:val="0066097C"/>
    <w:rsid w:val="0066130C"/>
    <w:rsid w:val="006620F2"/>
    <w:rsid w:val="0066224F"/>
    <w:rsid w:val="0066257C"/>
    <w:rsid w:val="0066272A"/>
    <w:rsid w:val="00662E15"/>
    <w:rsid w:val="00664288"/>
    <w:rsid w:val="00664648"/>
    <w:rsid w:val="006650F6"/>
    <w:rsid w:val="00665939"/>
    <w:rsid w:val="006664C0"/>
    <w:rsid w:val="00666F95"/>
    <w:rsid w:val="0066783A"/>
    <w:rsid w:val="00667C7D"/>
    <w:rsid w:val="006715A0"/>
    <w:rsid w:val="00671BEF"/>
    <w:rsid w:val="0067386F"/>
    <w:rsid w:val="00675900"/>
    <w:rsid w:val="006767E7"/>
    <w:rsid w:val="00681DCF"/>
    <w:rsid w:val="00683A2D"/>
    <w:rsid w:val="00684471"/>
    <w:rsid w:val="00686542"/>
    <w:rsid w:val="00686A7F"/>
    <w:rsid w:val="00687973"/>
    <w:rsid w:val="0069013F"/>
    <w:rsid w:val="00691687"/>
    <w:rsid w:val="00691E70"/>
    <w:rsid w:val="00692925"/>
    <w:rsid w:val="00692F34"/>
    <w:rsid w:val="00695212"/>
    <w:rsid w:val="0069583B"/>
    <w:rsid w:val="006958A4"/>
    <w:rsid w:val="0069690D"/>
    <w:rsid w:val="006A047D"/>
    <w:rsid w:val="006A1123"/>
    <w:rsid w:val="006A18DE"/>
    <w:rsid w:val="006A1DFC"/>
    <w:rsid w:val="006A1E5F"/>
    <w:rsid w:val="006A4253"/>
    <w:rsid w:val="006A560E"/>
    <w:rsid w:val="006A58EF"/>
    <w:rsid w:val="006A5FDA"/>
    <w:rsid w:val="006A60EE"/>
    <w:rsid w:val="006A76F1"/>
    <w:rsid w:val="006A77A8"/>
    <w:rsid w:val="006A7959"/>
    <w:rsid w:val="006A7D4B"/>
    <w:rsid w:val="006B0C09"/>
    <w:rsid w:val="006B134E"/>
    <w:rsid w:val="006B3473"/>
    <w:rsid w:val="006B42A5"/>
    <w:rsid w:val="006B4615"/>
    <w:rsid w:val="006B4C78"/>
    <w:rsid w:val="006B4D79"/>
    <w:rsid w:val="006B4E42"/>
    <w:rsid w:val="006B577E"/>
    <w:rsid w:val="006B6226"/>
    <w:rsid w:val="006B66D3"/>
    <w:rsid w:val="006B6B31"/>
    <w:rsid w:val="006B7D68"/>
    <w:rsid w:val="006B7DA0"/>
    <w:rsid w:val="006C0C61"/>
    <w:rsid w:val="006C1861"/>
    <w:rsid w:val="006C3778"/>
    <w:rsid w:val="006C44DF"/>
    <w:rsid w:val="006C7139"/>
    <w:rsid w:val="006C71C9"/>
    <w:rsid w:val="006D1EBC"/>
    <w:rsid w:val="006D1FAB"/>
    <w:rsid w:val="006D20D5"/>
    <w:rsid w:val="006D3174"/>
    <w:rsid w:val="006D49E3"/>
    <w:rsid w:val="006D4A90"/>
    <w:rsid w:val="006D5B17"/>
    <w:rsid w:val="006D5DE4"/>
    <w:rsid w:val="006D6BEA"/>
    <w:rsid w:val="006D6C04"/>
    <w:rsid w:val="006D7272"/>
    <w:rsid w:val="006D78A2"/>
    <w:rsid w:val="006E1DED"/>
    <w:rsid w:val="006E2D0B"/>
    <w:rsid w:val="006E2DCF"/>
    <w:rsid w:val="006E3EC7"/>
    <w:rsid w:val="006E4C63"/>
    <w:rsid w:val="006E7372"/>
    <w:rsid w:val="006E7771"/>
    <w:rsid w:val="006E7D0D"/>
    <w:rsid w:val="006F129F"/>
    <w:rsid w:val="006F146D"/>
    <w:rsid w:val="006F4AD3"/>
    <w:rsid w:val="006F5556"/>
    <w:rsid w:val="006F5E92"/>
    <w:rsid w:val="006F62F4"/>
    <w:rsid w:val="006F7148"/>
    <w:rsid w:val="006F715B"/>
    <w:rsid w:val="006F74E7"/>
    <w:rsid w:val="007014C3"/>
    <w:rsid w:val="0070235C"/>
    <w:rsid w:val="00703B2A"/>
    <w:rsid w:val="0070539F"/>
    <w:rsid w:val="00705D32"/>
    <w:rsid w:val="00706E67"/>
    <w:rsid w:val="007100C0"/>
    <w:rsid w:val="007101E0"/>
    <w:rsid w:val="007107CF"/>
    <w:rsid w:val="00711A85"/>
    <w:rsid w:val="00711DBF"/>
    <w:rsid w:val="007156A2"/>
    <w:rsid w:val="00716FDD"/>
    <w:rsid w:val="007216BF"/>
    <w:rsid w:val="007219D8"/>
    <w:rsid w:val="00722569"/>
    <w:rsid w:val="007244A4"/>
    <w:rsid w:val="007245BA"/>
    <w:rsid w:val="00724D34"/>
    <w:rsid w:val="007260A1"/>
    <w:rsid w:val="007278F9"/>
    <w:rsid w:val="0073043C"/>
    <w:rsid w:val="00730545"/>
    <w:rsid w:val="00730621"/>
    <w:rsid w:val="00731CC6"/>
    <w:rsid w:val="00732C6E"/>
    <w:rsid w:val="007335BD"/>
    <w:rsid w:val="00734103"/>
    <w:rsid w:val="0073475E"/>
    <w:rsid w:val="00734796"/>
    <w:rsid w:val="00734CFE"/>
    <w:rsid w:val="00734F1B"/>
    <w:rsid w:val="00734F2E"/>
    <w:rsid w:val="007362F4"/>
    <w:rsid w:val="007374DB"/>
    <w:rsid w:val="007378B3"/>
    <w:rsid w:val="007404DF"/>
    <w:rsid w:val="00740DF6"/>
    <w:rsid w:val="0074413F"/>
    <w:rsid w:val="00744B98"/>
    <w:rsid w:val="00745D05"/>
    <w:rsid w:val="007470ED"/>
    <w:rsid w:val="00750388"/>
    <w:rsid w:val="007506B8"/>
    <w:rsid w:val="007532A9"/>
    <w:rsid w:val="00753E84"/>
    <w:rsid w:val="007543A1"/>
    <w:rsid w:val="007556E0"/>
    <w:rsid w:val="00755A77"/>
    <w:rsid w:val="00755B13"/>
    <w:rsid w:val="00755C37"/>
    <w:rsid w:val="00756DB3"/>
    <w:rsid w:val="007574DF"/>
    <w:rsid w:val="00757614"/>
    <w:rsid w:val="007607D5"/>
    <w:rsid w:val="00760BCE"/>
    <w:rsid w:val="007635B2"/>
    <w:rsid w:val="0076386D"/>
    <w:rsid w:val="00764F84"/>
    <w:rsid w:val="00765EB5"/>
    <w:rsid w:val="00767B3E"/>
    <w:rsid w:val="00770CC8"/>
    <w:rsid w:val="00771486"/>
    <w:rsid w:val="00772135"/>
    <w:rsid w:val="00772261"/>
    <w:rsid w:val="00773139"/>
    <w:rsid w:val="00773149"/>
    <w:rsid w:val="00774989"/>
    <w:rsid w:val="00774CF8"/>
    <w:rsid w:val="00780589"/>
    <w:rsid w:val="007814FF"/>
    <w:rsid w:val="0078206A"/>
    <w:rsid w:val="00782F7C"/>
    <w:rsid w:val="007836C0"/>
    <w:rsid w:val="00784160"/>
    <w:rsid w:val="00784790"/>
    <w:rsid w:val="00790106"/>
    <w:rsid w:val="0079059A"/>
    <w:rsid w:val="00790D5F"/>
    <w:rsid w:val="00791045"/>
    <w:rsid w:val="00792C17"/>
    <w:rsid w:val="007945DE"/>
    <w:rsid w:val="00794AB7"/>
    <w:rsid w:val="00795056"/>
    <w:rsid w:val="007956CF"/>
    <w:rsid w:val="00797DDB"/>
    <w:rsid w:val="007A0645"/>
    <w:rsid w:val="007A0F27"/>
    <w:rsid w:val="007A3930"/>
    <w:rsid w:val="007A4222"/>
    <w:rsid w:val="007A6708"/>
    <w:rsid w:val="007B02C6"/>
    <w:rsid w:val="007B1136"/>
    <w:rsid w:val="007B3A44"/>
    <w:rsid w:val="007B4108"/>
    <w:rsid w:val="007B539D"/>
    <w:rsid w:val="007B54DA"/>
    <w:rsid w:val="007B5ED6"/>
    <w:rsid w:val="007B63B1"/>
    <w:rsid w:val="007B66D1"/>
    <w:rsid w:val="007B688B"/>
    <w:rsid w:val="007B6C0B"/>
    <w:rsid w:val="007B75E1"/>
    <w:rsid w:val="007B76B3"/>
    <w:rsid w:val="007B7E5C"/>
    <w:rsid w:val="007C1412"/>
    <w:rsid w:val="007C20EE"/>
    <w:rsid w:val="007C6843"/>
    <w:rsid w:val="007C6BC7"/>
    <w:rsid w:val="007C7BDF"/>
    <w:rsid w:val="007D0F0D"/>
    <w:rsid w:val="007D13B3"/>
    <w:rsid w:val="007D178B"/>
    <w:rsid w:val="007D17ED"/>
    <w:rsid w:val="007D1B35"/>
    <w:rsid w:val="007D22BE"/>
    <w:rsid w:val="007D2C57"/>
    <w:rsid w:val="007D2DD0"/>
    <w:rsid w:val="007D72EC"/>
    <w:rsid w:val="007D78E8"/>
    <w:rsid w:val="007D7AE8"/>
    <w:rsid w:val="007D7D5A"/>
    <w:rsid w:val="007E3231"/>
    <w:rsid w:val="007E40E9"/>
    <w:rsid w:val="007E4646"/>
    <w:rsid w:val="007E798A"/>
    <w:rsid w:val="007F0C99"/>
    <w:rsid w:val="007F0F9A"/>
    <w:rsid w:val="007F10C3"/>
    <w:rsid w:val="007F2EFD"/>
    <w:rsid w:val="007F566F"/>
    <w:rsid w:val="007F72E7"/>
    <w:rsid w:val="0080188E"/>
    <w:rsid w:val="008028FF"/>
    <w:rsid w:val="008029E9"/>
    <w:rsid w:val="00803941"/>
    <w:rsid w:val="00803ADB"/>
    <w:rsid w:val="00803D20"/>
    <w:rsid w:val="0080466D"/>
    <w:rsid w:val="008054C0"/>
    <w:rsid w:val="00805936"/>
    <w:rsid w:val="00805BE3"/>
    <w:rsid w:val="00806E8B"/>
    <w:rsid w:val="0081445B"/>
    <w:rsid w:val="00815DA1"/>
    <w:rsid w:val="00815E31"/>
    <w:rsid w:val="00816B49"/>
    <w:rsid w:val="00820136"/>
    <w:rsid w:val="008203C8"/>
    <w:rsid w:val="008212BA"/>
    <w:rsid w:val="00821B8A"/>
    <w:rsid w:val="0082285D"/>
    <w:rsid w:val="00822B84"/>
    <w:rsid w:val="008230BA"/>
    <w:rsid w:val="008238A1"/>
    <w:rsid w:val="008240CE"/>
    <w:rsid w:val="00824153"/>
    <w:rsid w:val="0082419F"/>
    <w:rsid w:val="00824777"/>
    <w:rsid w:val="00824FBF"/>
    <w:rsid w:val="00825B38"/>
    <w:rsid w:val="00825CAB"/>
    <w:rsid w:val="00826536"/>
    <w:rsid w:val="00826643"/>
    <w:rsid w:val="008276CB"/>
    <w:rsid w:val="008276D2"/>
    <w:rsid w:val="00827831"/>
    <w:rsid w:val="00827961"/>
    <w:rsid w:val="008279CB"/>
    <w:rsid w:val="00830241"/>
    <w:rsid w:val="008308D2"/>
    <w:rsid w:val="00830BB1"/>
    <w:rsid w:val="008327CE"/>
    <w:rsid w:val="00833ADF"/>
    <w:rsid w:val="00833D81"/>
    <w:rsid w:val="00834B95"/>
    <w:rsid w:val="0083560B"/>
    <w:rsid w:val="00835834"/>
    <w:rsid w:val="00836694"/>
    <w:rsid w:val="008366D5"/>
    <w:rsid w:val="008376FD"/>
    <w:rsid w:val="008407D4"/>
    <w:rsid w:val="0084176A"/>
    <w:rsid w:val="0084186D"/>
    <w:rsid w:val="0084238E"/>
    <w:rsid w:val="008444FD"/>
    <w:rsid w:val="00844AF3"/>
    <w:rsid w:val="008455FA"/>
    <w:rsid w:val="0084565D"/>
    <w:rsid w:val="008462F0"/>
    <w:rsid w:val="00846649"/>
    <w:rsid w:val="00847AE9"/>
    <w:rsid w:val="00855067"/>
    <w:rsid w:val="00855068"/>
    <w:rsid w:val="00855CC6"/>
    <w:rsid w:val="00855EED"/>
    <w:rsid w:val="00860271"/>
    <w:rsid w:val="008605CE"/>
    <w:rsid w:val="008628A8"/>
    <w:rsid w:val="00864C8A"/>
    <w:rsid w:val="00865FE5"/>
    <w:rsid w:val="008671C9"/>
    <w:rsid w:val="00867662"/>
    <w:rsid w:val="00867DEB"/>
    <w:rsid w:val="00870615"/>
    <w:rsid w:val="008707CB"/>
    <w:rsid w:val="00870E5A"/>
    <w:rsid w:val="00871392"/>
    <w:rsid w:val="00871C55"/>
    <w:rsid w:val="00871EF8"/>
    <w:rsid w:val="00871F91"/>
    <w:rsid w:val="00872063"/>
    <w:rsid w:val="0087285C"/>
    <w:rsid w:val="00872B93"/>
    <w:rsid w:val="00873380"/>
    <w:rsid w:val="00873508"/>
    <w:rsid w:val="00874371"/>
    <w:rsid w:val="008745E3"/>
    <w:rsid w:val="00874FC0"/>
    <w:rsid w:val="00875281"/>
    <w:rsid w:val="00875841"/>
    <w:rsid w:val="00881630"/>
    <w:rsid w:val="00881F37"/>
    <w:rsid w:val="00882244"/>
    <w:rsid w:val="00882407"/>
    <w:rsid w:val="0088255B"/>
    <w:rsid w:val="0088296A"/>
    <w:rsid w:val="00882B75"/>
    <w:rsid w:val="00882C72"/>
    <w:rsid w:val="00883A48"/>
    <w:rsid w:val="008848DC"/>
    <w:rsid w:val="00885C43"/>
    <w:rsid w:val="00886402"/>
    <w:rsid w:val="00887986"/>
    <w:rsid w:val="00892075"/>
    <w:rsid w:val="008927D9"/>
    <w:rsid w:val="00892A2F"/>
    <w:rsid w:val="0089377A"/>
    <w:rsid w:val="00894A52"/>
    <w:rsid w:val="00894CDD"/>
    <w:rsid w:val="00897140"/>
    <w:rsid w:val="0089727F"/>
    <w:rsid w:val="008A1766"/>
    <w:rsid w:val="008A2759"/>
    <w:rsid w:val="008A2B57"/>
    <w:rsid w:val="008A2EC4"/>
    <w:rsid w:val="008A5B27"/>
    <w:rsid w:val="008A706A"/>
    <w:rsid w:val="008B245F"/>
    <w:rsid w:val="008B2F06"/>
    <w:rsid w:val="008B35EE"/>
    <w:rsid w:val="008B3E7C"/>
    <w:rsid w:val="008B4033"/>
    <w:rsid w:val="008B405B"/>
    <w:rsid w:val="008B44E8"/>
    <w:rsid w:val="008B46E6"/>
    <w:rsid w:val="008B49E0"/>
    <w:rsid w:val="008B556D"/>
    <w:rsid w:val="008B7A46"/>
    <w:rsid w:val="008C01D4"/>
    <w:rsid w:val="008C0B85"/>
    <w:rsid w:val="008C18F6"/>
    <w:rsid w:val="008C197F"/>
    <w:rsid w:val="008C33F8"/>
    <w:rsid w:val="008C468E"/>
    <w:rsid w:val="008C4990"/>
    <w:rsid w:val="008C4DF8"/>
    <w:rsid w:val="008C6271"/>
    <w:rsid w:val="008C67C8"/>
    <w:rsid w:val="008C6FBE"/>
    <w:rsid w:val="008C7211"/>
    <w:rsid w:val="008C7711"/>
    <w:rsid w:val="008D07F4"/>
    <w:rsid w:val="008D110F"/>
    <w:rsid w:val="008D125C"/>
    <w:rsid w:val="008D2884"/>
    <w:rsid w:val="008D29A6"/>
    <w:rsid w:val="008D29E9"/>
    <w:rsid w:val="008D2E17"/>
    <w:rsid w:val="008D460A"/>
    <w:rsid w:val="008D618F"/>
    <w:rsid w:val="008D79B2"/>
    <w:rsid w:val="008D7ED0"/>
    <w:rsid w:val="008E2972"/>
    <w:rsid w:val="008E30E9"/>
    <w:rsid w:val="008E4444"/>
    <w:rsid w:val="008E4CC2"/>
    <w:rsid w:val="008E5F44"/>
    <w:rsid w:val="008E7212"/>
    <w:rsid w:val="008F18D1"/>
    <w:rsid w:val="008F3077"/>
    <w:rsid w:val="008F4FEE"/>
    <w:rsid w:val="008F5106"/>
    <w:rsid w:val="008F5B95"/>
    <w:rsid w:val="008F6870"/>
    <w:rsid w:val="00900133"/>
    <w:rsid w:val="00901C67"/>
    <w:rsid w:val="0090274A"/>
    <w:rsid w:val="00903C11"/>
    <w:rsid w:val="00904115"/>
    <w:rsid w:val="00904C04"/>
    <w:rsid w:val="00905154"/>
    <w:rsid w:val="00905286"/>
    <w:rsid w:val="00910E66"/>
    <w:rsid w:val="00910EE5"/>
    <w:rsid w:val="009114C1"/>
    <w:rsid w:val="00913097"/>
    <w:rsid w:val="00913F27"/>
    <w:rsid w:val="00913FE4"/>
    <w:rsid w:val="009147B2"/>
    <w:rsid w:val="009148D8"/>
    <w:rsid w:val="009149B1"/>
    <w:rsid w:val="0091571C"/>
    <w:rsid w:val="009176E3"/>
    <w:rsid w:val="0092081A"/>
    <w:rsid w:val="00920D44"/>
    <w:rsid w:val="0092110D"/>
    <w:rsid w:val="009211DA"/>
    <w:rsid w:val="00923832"/>
    <w:rsid w:val="00923F1E"/>
    <w:rsid w:val="00924047"/>
    <w:rsid w:val="00924A5F"/>
    <w:rsid w:val="00924F91"/>
    <w:rsid w:val="0092550E"/>
    <w:rsid w:val="00925702"/>
    <w:rsid w:val="00925828"/>
    <w:rsid w:val="0092633C"/>
    <w:rsid w:val="00926D1F"/>
    <w:rsid w:val="00930C01"/>
    <w:rsid w:val="00930CE2"/>
    <w:rsid w:val="00932CEB"/>
    <w:rsid w:val="00932EF0"/>
    <w:rsid w:val="00933C3D"/>
    <w:rsid w:val="00935AB2"/>
    <w:rsid w:val="00935F95"/>
    <w:rsid w:val="00936DA5"/>
    <w:rsid w:val="009377EB"/>
    <w:rsid w:val="00941D80"/>
    <w:rsid w:val="00943E7A"/>
    <w:rsid w:val="0094499D"/>
    <w:rsid w:val="009456E6"/>
    <w:rsid w:val="00945FF7"/>
    <w:rsid w:val="0094628E"/>
    <w:rsid w:val="00946942"/>
    <w:rsid w:val="0095041F"/>
    <w:rsid w:val="00951A06"/>
    <w:rsid w:val="009526CD"/>
    <w:rsid w:val="009532E2"/>
    <w:rsid w:val="009535B1"/>
    <w:rsid w:val="00954BC9"/>
    <w:rsid w:val="00954F3A"/>
    <w:rsid w:val="00955248"/>
    <w:rsid w:val="0096284C"/>
    <w:rsid w:val="00963327"/>
    <w:rsid w:val="00963838"/>
    <w:rsid w:val="009648D4"/>
    <w:rsid w:val="0096513A"/>
    <w:rsid w:val="00966442"/>
    <w:rsid w:val="009667CE"/>
    <w:rsid w:val="00966881"/>
    <w:rsid w:val="00967CB3"/>
    <w:rsid w:val="00970704"/>
    <w:rsid w:val="00970AEA"/>
    <w:rsid w:val="009716A9"/>
    <w:rsid w:val="009718BD"/>
    <w:rsid w:val="00971D46"/>
    <w:rsid w:val="00971FCC"/>
    <w:rsid w:val="0097239C"/>
    <w:rsid w:val="00972E6E"/>
    <w:rsid w:val="00973523"/>
    <w:rsid w:val="009758B1"/>
    <w:rsid w:val="00976143"/>
    <w:rsid w:val="0097695C"/>
    <w:rsid w:val="00976A46"/>
    <w:rsid w:val="00977C67"/>
    <w:rsid w:val="009805F0"/>
    <w:rsid w:val="00981128"/>
    <w:rsid w:val="009822E3"/>
    <w:rsid w:val="0098248D"/>
    <w:rsid w:val="009864F8"/>
    <w:rsid w:val="00986BAF"/>
    <w:rsid w:val="00987716"/>
    <w:rsid w:val="009879E6"/>
    <w:rsid w:val="009904BB"/>
    <w:rsid w:val="00990E50"/>
    <w:rsid w:val="0099121E"/>
    <w:rsid w:val="00991B8E"/>
    <w:rsid w:val="00994872"/>
    <w:rsid w:val="00995A87"/>
    <w:rsid w:val="00995B07"/>
    <w:rsid w:val="009970F3"/>
    <w:rsid w:val="009A11A6"/>
    <w:rsid w:val="009A2222"/>
    <w:rsid w:val="009A4C81"/>
    <w:rsid w:val="009A504B"/>
    <w:rsid w:val="009A52E8"/>
    <w:rsid w:val="009A56B6"/>
    <w:rsid w:val="009A5B2B"/>
    <w:rsid w:val="009A672D"/>
    <w:rsid w:val="009A6D50"/>
    <w:rsid w:val="009B0304"/>
    <w:rsid w:val="009B0F66"/>
    <w:rsid w:val="009B17E9"/>
    <w:rsid w:val="009B2900"/>
    <w:rsid w:val="009B29D4"/>
    <w:rsid w:val="009B2F8B"/>
    <w:rsid w:val="009B3570"/>
    <w:rsid w:val="009B3672"/>
    <w:rsid w:val="009B367B"/>
    <w:rsid w:val="009B4DBC"/>
    <w:rsid w:val="009B50B9"/>
    <w:rsid w:val="009B555D"/>
    <w:rsid w:val="009B56EA"/>
    <w:rsid w:val="009B5E9C"/>
    <w:rsid w:val="009B6861"/>
    <w:rsid w:val="009B6F32"/>
    <w:rsid w:val="009C00A5"/>
    <w:rsid w:val="009C0CBB"/>
    <w:rsid w:val="009C245A"/>
    <w:rsid w:val="009C3B05"/>
    <w:rsid w:val="009C49B9"/>
    <w:rsid w:val="009C516E"/>
    <w:rsid w:val="009C597F"/>
    <w:rsid w:val="009C69CB"/>
    <w:rsid w:val="009C7DC6"/>
    <w:rsid w:val="009D0B8F"/>
    <w:rsid w:val="009D2DE6"/>
    <w:rsid w:val="009D48A1"/>
    <w:rsid w:val="009D48CE"/>
    <w:rsid w:val="009D4FCF"/>
    <w:rsid w:val="009D55BB"/>
    <w:rsid w:val="009E3F80"/>
    <w:rsid w:val="009E3FF6"/>
    <w:rsid w:val="009E50FD"/>
    <w:rsid w:val="009E652E"/>
    <w:rsid w:val="009F0FEE"/>
    <w:rsid w:val="009F13C5"/>
    <w:rsid w:val="009F356D"/>
    <w:rsid w:val="009F3DE4"/>
    <w:rsid w:val="009F5577"/>
    <w:rsid w:val="009F7749"/>
    <w:rsid w:val="009F78AB"/>
    <w:rsid w:val="00A02216"/>
    <w:rsid w:val="00A0380E"/>
    <w:rsid w:val="00A0413D"/>
    <w:rsid w:val="00A06458"/>
    <w:rsid w:val="00A06776"/>
    <w:rsid w:val="00A07959"/>
    <w:rsid w:val="00A124BC"/>
    <w:rsid w:val="00A13877"/>
    <w:rsid w:val="00A13ECD"/>
    <w:rsid w:val="00A15161"/>
    <w:rsid w:val="00A1689C"/>
    <w:rsid w:val="00A20459"/>
    <w:rsid w:val="00A21507"/>
    <w:rsid w:val="00A23355"/>
    <w:rsid w:val="00A25BEF"/>
    <w:rsid w:val="00A25DEB"/>
    <w:rsid w:val="00A26B99"/>
    <w:rsid w:val="00A30A51"/>
    <w:rsid w:val="00A3188A"/>
    <w:rsid w:val="00A31CF0"/>
    <w:rsid w:val="00A320D2"/>
    <w:rsid w:val="00A32FF8"/>
    <w:rsid w:val="00A330A4"/>
    <w:rsid w:val="00A34277"/>
    <w:rsid w:val="00A347A7"/>
    <w:rsid w:val="00A35E0F"/>
    <w:rsid w:val="00A3643F"/>
    <w:rsid w:val="00A37B75"/>
    <w:rsid w:val="00A40E9F"/>
    <w:rsid w:val="00A415A9"/>
    <w:rsid w:val="00A4192D"/>
    <w:rsid w:val="00A42F0C"/>
    <w:rsid w:val="00A43F94"/>
    <w:rsid w:val="00A4406D"/>
    <w:rsid w:val="00A4665E"/>
    <w:rsid w:val="00A46752"/>
    <w:rsid w:val="00A47396"/>
    <w:rsid w:val="00A47407"/>
    <w:rsid w:val="00A5174B"/>
    <w:rsid w:val="00A51A87"/>
    <w:rsid w:val="00A52B50"/>
    <w:rsid w:val="00A541B0"/>
    <w:rsid w:val="00A55AAD"/>
    <w:rsid w:val="00A567DC"/>
    <w:rsid w:val="00A568CD"/>
    <w:rsid w:val="00A57E80"/>
    <w:rsid w:val="00A60202"/>
    <w:rsid w:val="00A602E9"/>
    <w:rsid w:val="00A623C2"/>
    <w:rsid w:val="00A62920"/>
    <w:rsid w:val="00A6349A"/>
    <w:rsid w:val="00A639B9"/>
    <w:rsid w:val="00A64340"/>
    <w:rsid w:val="00A64D19"/>
    <w:rsid w:val="00A6629F"/>
    <w:rsid w:val="00A66A02"/>
    <w:rsid w:val="00A66C92"/>
    <w:rsid w:val="00A67B23"/>
    <w:rsid w:val="00A70F08"/>
    <w:rsid w:val="00A70F2D"/>
    <w:rsid w:val="00A7120C"/>
    <w:rsid w:val="00A730FE"/>
    <w:rsid w:val="00A7326B"/>
    <w:rsid w:val="00A7463A"/>
    <w:rsid w:val="00A75483"/>
    <w:rsid w:val="00A75CDE"/>
    <w:rsid w:val="00A77CB9"/>
    <w:rsid w:val="00A80046"/>
    <w:rsid w:val="00A8083A"/>
    <w:rsid w:val="00A810B0"/>
    <w:rsid w:val="00A815A2"/>
    <w:rsid w:val="00A815E0"/>
    <w:rsid w:val="00A81830"/>
    <w:rsid w:val="00A81F51"/>
    <w:rsid w:val="00A8219B"/>
    <w:rsid w:val="00A8300F"/>
    <w:rsid w:val="00A84AD6"/>
    <w:rsid w:val="00A8690E"/>
    <w:rsid w:val="00A86EF6"/>
    <w:rsid w:val="00A871D1"/>
    <w:rsid w:val="00A90779"/>
    <w:rsid w:val="00A90C09"/>
    <w:rsid w:val="00A90FF6"/>
    <w:rsid w:val="00A914CD"/>
    <w:rsid w:val="00A91A7B"/>
    <w:rsid w:val="00A92CE6"/>
    <w:rsid w:val="00A92EE7"/>
    <w:rsid w:val="00A93095"/>
    <w:rsid w:val="00A94108"/>
    <w:rsid w:val="00A95CCF"/>
    <w:rsid w:val="00A963DE"/>
    <w:rsid w:val="00AA01C6"/>
    <w:rsid w:val="00AA0599"/>
    <w:rsid w:val="00AA1592"/>
    <w:rsid w:val="00AA29A0"/>
    <w:rsid w:val="00AA3737"/>
    <w:rsid w:val="00AA38AF"/>
    <w:rsid w:val="00AA410C"/>
    <w:rsid w:val="00AA44B5"/>
    <w:rsid w:val="00AA5893"/>
    <w:rsid w:val="00AA74D0"/>
    <w:rsid w:val="00AA78B7"/>
    <w:rsid w:val="00AA78FE"/>
    <w:rsid w:val="00AA7ACA"/>
    <w:rsid w:val="00AB0779"/>
    <w:rsid w:val="00AB12DE"/>
    <w:rsid w:val="00AB2549"/>
    <w:rsid w:val="00AB546C"/>
    <w:rsid w:val="00AB5D11"/>
    <w:rsid w:val="00AB62CD"/>
    <w:rsid w:val="00AB64F2"/>
    <w:rsid w:val="00AB745F"/>
    <w:rsid w:val="00AB7EDB"/>
    <w:rsid w:val="00AC1CD2"/>
    <w:rsid w:val="00AC2A07"/>
    <w:rsid w:val="00AC2A1D"/>
    <w:rsid w:val="00AC446A"/>
    <w:rsid w:val="00AC515D"/>
    <w:rsid w:val="00AC5FBA"/>
    <w:rsid w:val="00AC79F6"/>
    <w:rsid w:val="00AC7D17"/>
    <w:rsid w:val="00AD04A9"/>
    <w:rsid w:val="00AD04B2"/>
    <w:rsid w:val="00AD17D7"/>
    <w:rsid w:val="00AD234A"/>
    <w:rsid w:val="00AD2CDA"/>
    <w:rsid w:val="00AD2F61"/>
    <w:rsid w:val="00AD3269"/>
    <w:rsid w:val="00AD3A0E"/>
    <w:rsid w:val="00AD3B91"/>
    <w:rsid w:val="00AD41FD"/>
    <w:rsid w:val="00AD4C01"/>
    <w:rsid w:val="00AD704E"/>
    <w:rsid w:val="00AE0344"/>
    <w:rsid w:val="00AE080A"/>
    <w:rsid w:val="00AE1BE8"/>
    <w:rsid w:val="00AE1F16"/>
    <w:rsid w:val="00AE24B0"/>
    <w:rsid w:val="00AE2AB0"/>
    <w:rsid w:val="00AE34D3"/>
    <w:rsid w:val="00AE4AD5"/>
    <w:rsid w:val="00AE6101"/>
    <w:rsid w:val="00AE69C3"/>
    <w:rsid w:val="00AE7C51"/>
    <w:rsid w:val="00AE7DBA"/>
    <w:rsid w:val="00AE7DFD"/>
    <w:rsid w:val="00AF0166"/>
    <w:rsid w:val="00AF1B48"/>
    <w:rsid w:val="00AF361D"/>
    <w:rsid w:val="00AF3FD8"/>
    <w:rsid w:val="00AF4DD0"/>
    <w:rsid w:val="00AF61B5"/>
    <w:rsid w:val="00AF6E06"/>
    <w:rsid w:val="00AF705B"/>
    <w:rsid w:val="00B0098F"/>
    <w:rsid w:val="00B00C8F"/>
    <w:rsid w:val="00B00CC9"/>
    <w:rsid w:val="00B0176F"/>
    <w:rsid w:val="00B039FE"/>
    <w:rsid w:val="00B03C3D"/>
    <w:rsid w:val="00B03F64"/>
    <w:rsid w:val="00B051C0"/>
    <w:rsid w:val="00B07BB9"/>
    <w:rsid w:val="00B10483"/>
    <w:rsid w:val="00B1061E"/>
    <w:rsid w:val="00B10AD5"/>
    <w:rsid w:val="00B12B60"/>
    <w:rsid w:val="00B12F4B"/>
    <w:rsid w:val="00B13D04"/>
    <w:rsid w:val="00B14B7E"/>
    <w:rsid w:val="00B15DFA"/>
    <w:rsid w:val="00B16296"/>
    <w:rsid w:val="00B17CEA"/>
    <w:rsid w:val="00B2043E"/>
    <w:rsid w:val="00B21EA6"/>
    <w:rsid w:val="00B228E7"/>
    <w:rsid w:val="00B23613"/>
    <w:rsid w:val="00B23B35"/>
    <w:rsid w:val="00B23E7A"/>
    <w:rsid w:val="00B2456C"/>
    <w:rsid w:val="00B24961"/>
    <w:rsid w:val="00B270D6"/>
    <w:rsid w:val="00B276F7"/>
    <w:rsid w:val="00B3243F"/>
    <w:rsid w:val="00B32CF9"/>
    <w:rsid w:val="00B33ED2"/>
    <w:rsid w:val="00B34180"/>
    <w:rsid w:val="00B3694D"/>
    <w:rsid w:val="00B37B8A"/>
    <w:rsid w:val="00B40C98"/>
    <w:rsid w:val="00B410AF"/>
    <w:rsid w:val="00B418C2"/>
    <w:rsid w:val="00B424FA"/>
    <w:rsid w:val="00B445B5"/>
    <w:rsid w:val="00B46027"/>
    <w:rsid w:val="00B466F9"/>
    <w:rsid w:val="00B47954"/>
    <w:rsid w:val="00B47CB0"/>
    <w:rsid w:val="00B5059B"/>
    <w:rsid w:val="00B50C68"/>
    <w:rsid w:val="00B51CA8"/>
    <w:rsid w:val="00B51EFC"/>
    <w:rsid w:val="00B5298C"/>
    <w:rsid w:val="00B55BF1"/>
    <w:rsid w:val="00B56D7B"/>
    <w:rsid w:val="00B579DE"/>
    <w:rsid w:val="00B6135B"/>
    <w:rsid w:val="00B65EB6"/>
    <w:rsid w:val="00B66304"/>
    <w:rsid w:val="00B701FA"/>
    <w:rsid w:val="00B70723"/>
    <w:rsid w:val="00B709CE"/>
    <w:rsid w:val="00B71C54"/>
    <w:rsid w:val="00B71C6D"/>
    <w:rsid w:val="00B72103"/>
    <w:rsid w:val="00B7271E"/>
    <w:rsid w:val="00B72A04"/>
    <w:rsid w:val="00B73DA3"/>
    <w:rsid w:val="00B7435C"/>
    <w:rsid w:val="00B743A1"/>
    <w:rsid w:val="00B7483F"/>
    <w:rsid w:val="00B76422"/>
    <w:rsid w:val="00B766D7"/>
    <w:rsid w:val="00B77981"/>
    <w:rsid w:val="00B8185B"/>
    <w:rsid w:val="00B823E4"/>
    <w:rsid w:val="00B82F0D"/>
    <w:rsid w:val="00B83DD6"/>
    <w:rsid w:val="00B84F08"/>
    <w:rsid w:val="00B850AC"/>
    <w:rsid w:val="00B85BB0"/>
    <w:rsid w:val="00B90238"/>
    <w:rsid w:val="00B91C8C"/>
    <w:rsid w:val="00B943D8"/>
    <w:rsid w:val="00B945F2"/>
    <w:rsid w:val="00B94A4A"/>
    <w:rsid w:val="00B94EC0"/>
    <w:rsid w:val="00B954C0"/>
    <w:rsid w:val="00B97408"/>
    <w:rsid w:val="00B97541"/>
    <w:rsid w:val="00BA2401"/>
    <w:rsid w:val="00BA295B"/>
    <w:rsid w:val="00BA42B1"/>
    <w:rsid w:val="00BA4AA6"/>
    <w:rsid w:val="00BA4BF0"/>
    <w:rsid w:val="00BA670F"/>
    <w:rsid w:val="00BA7B02"/>
    <w:rsid w:val="00BB0831"/>
    <w:rsid w:val="00BB0D89"/>
    <w:rsid w:val="00BB2F7B"/>
    <w:rsid w:val="00BB35E3"/>
    <w:rsid w:val="00BB4CB6"/>
    <w:rsid w:val="00BB6128"/>
    <w:rsid w:val="00BC0755"/>
    <w:rsid w:val="00BC0ACD"/>
    <w:rsid w:val="00BC12C7"/>
    <w:rsid w:val="00BC1C32"/>
    <w:rsid w:val="00BC28B1"/>
    <w:rsid w:val="00BC2CD7"/>
    <w:rsid w:val="00BC369B"/>
    <w:rsid w:val="00BC4875"/>
    <w:rsid w:val="00BC5120"/>
    <w:rsid w:val="00BD004A"/>
    <w:rsid w:val="00BD0FAB"/>
    <w:rsid w:val="00BD1B59"/>
    <w:rsid w:val="00BD1F11"/>
    <w:rsid w:val="00BD2360"/>
    <w:rsid w:val="00BD24E9"/>
    <w:rsid w:val="00BD2A49"/>
    <w:rsid w:val="00BD434E"/>
    <w:rsid w:val="00BD53B6"/>
    <w:rsid w:val="00BD560A"/>
    <w:rsid w:val="00BD63E2"/>
    <w:rsid w:val="00BE23CD"/>
    <w:rsid w:val="00BE251E"/>
    <w:rsid w:val="00BE26EF"/>
    <w:rsid w:val="00BE3367"/>
    <w:rsid w:val="00BE4252"/>
    <w:rsid w:val="00BE46A7"/>
    <w:rsid w:val="00BE5F70"/>
    <w:rsid w:val="00BF0A06"/>
    <w:rsid w:val="00BF14DE"/>
    <w:rsid w:val="00BF201B"/>
    <w:rsid w:val="00BF224D"/>
    <w:rsid w:val="00BF2F40"/>
    <w:rsid w:val="00BF6682"/>
    <w:rsid w:val="00BF69A0"/>
    <w:rsid w:val="00C00353"/>
    <w:rsid w:val="00C01987"/>
    <w:rsid w:val="00C01B37"/>
    <w:rsid w:val="00C02B0D"/>
    <w:rsid w:val="00C039FB"/>
    <w:rsid w:val="00C03C8B"/>
    <w:rsid w:val="00C06E23"/>
    <w:rsid w:val="00C11289"/>
    <w:rsid w:val="00C11DF4"/>
    <w:rsid w:val="00C12B5B"/>
    <w:rsid w:val="00C133A1"/>
    <w:rsid w:val="00C1438C"/>
    <w:rsid w:val="00C147F0"/>
    <w:rsid w:val="00C14B0B"/>
    <w:rsid w:val="00C14F77"/>
    <w:rsid w:val="00C160A3"/>
    <w:rsid w:val="00C1790C"/>
    <w:rsid w:val="00C2027E"/>
    <w:rsid w:val="00C20693"/>
    <w:rsid w:val="00C21D20"/>
    <w:rsid w:val="00C22B7F"/>
    <w:rsid w:val="00C23D50"/>
    <w:rsid w:val="00C24296"/>
    <w:rsid w:val="00C2460A"/>
    <w:rsid w:val="00C2551D"/>
    <w:rsid w:val="00C26326"/>
    <w:rsid w:val="00C26D26"/>
    <w:rsid w:val="00C27F02"/>
    <w:rsid w:val="00C30C8A"/>
    <w:rsid w:val="00C315A7"/>
    <w:rsid w:val="00C3183B"/>
    <w:rsid w:val="00C31C2B"/>
    <w:rsid w:val="00C3244B"/>
    <w:rsid w:val="00C35A36"/>
    <w:rsid w:val="00C36C45"/>
    <w:rsid w:val="00C36D52"/>
    <w:rsid w:val="00C37A37"/>
    <w:rsid w:val="00C40BAD"/>
    <w:rsid w:val="00C42A4E"/>
    <w:rsid w:val="00C4347B"/>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15F"/>
    <w:rsid w:val="00C54D05"/>
    <w:rsid w:val="00C57065"/>
    <w:rsid w:val="00C574BA"/>
    <w:rsid w:val="00C57C4A"/>
    <w:rsid w:val="00C57E3C"/>
    <w:rsid w:val="00C62127"/>
    <w:rsid w:val="00C62C87"/>
    <w:rsid w:val="00C62D8F"/>
    <w:rsid w:val="00C635C0"/>
    <w:rsid w:val="00C64965"/>
    <w:rsid w:val="00C64A17"/>
    <w:rsid w:val="00C67481"/>
    <w:rsid w:val="00C70D06"/>
    <w:rsid w:val="00C71C5B"/>
    <w:rsid w:val="00C71D66"/>
    <w:rsid w:val="00C71F04"/>
    <w:rsid w:val="00C72AEF"/>
    <w:rsid w:val="00C731F0"/>
    <w:rsid w:val="00C736FC"/>
    <w:rsid w:val="00C73C6E"/>
    <w:rsid w:val="00C74F26"/>
    <w:rsid w:val="00C75025"/>
    <w:rsid w:val="00C7503E"/>
    <w:rsid w:val="00C75E36"/>
    <w:rsid w:val="00C771DE"/>
    <w:rsid w:val="00C77A54"/>
    <w:rsid w:val="00C8014D"/>
    <w:rsid w:val="00C814A3"/>
    <w:rsid w:val="00C81634"/>
    <w:rsid w:val="00C81879"/>
    <w:rsid w:val="00C822A0"/>
    <w:rsid w:val="00C8489E"/>
    <w:rsid w:val="00C84D9E"/>
    <w:rsid w:val="00C85437"/>
    <w:rsid w:val="00C856CB"/>
    <w:rsid w:val="00C8595A"/>
    <w:rsid w:val="00C86972"/>
    <w:rsid w:val="00C8719E"/>
    <w:rsid w:val="00C9201A"/>
    <w:rsid w:val="00C941A4"/>
    <w:rsid w:val="00C94A8C"/>
    <w:rsid w:val="00C95318"/>
    <w:rsid w:val="00C953AF"/>
    <w:rsid w:val="00C967D0"/>
    <w:rsid w:val="00C96E22"/>
    <w:rsid w:val="00C97211"/>
    <w:rsid w:val="00C9726A"/>
    <w:rsid w:val="00C975AC"/>
    <w:rsid w:val="00C976B6"/>
    <w:rsid w:val="00C97A8A"/>
    <w:rsid w:val="00CA0067"/>
    <w:rsid w:val="00CA0929"/>
    <w:rsid w:val="00CA0A56"/>
    <w:rsid w:val="00CA0C81"/>
    <w:rsid w:val="00CA1FE3"/>
    <w:rsid w:val="00CA31AA"/>
    <w:rsid w:val="00CA4211"/>
    <w:rsid w:val="00CA4C49"/>
    <w:rsid w:val="00CA5112"/>
    <w:rsid w:val="00CA585D"/>
    <w:rsid w:val="00CA5DFC"/>
    <w:rsid w:val="00CA74BD"/>
    <w:rsid w:val="00CB0923"/>
    <w:rsid w:val="00CB1443"/>
    <w:rsid w:val="00CB175C"/>
    <w:rsid w:val="00CB2BF5"/>
    <w:rsid w:val="00CB4508"/>
    <w:rsid w:val="00CB59A6"/>
    <w:rsid w:val="00CB5C22"/>
    <w:rsid w:val="00CC0F0F"/>
    <w:rsid w:val="00CC319A"/>
    <w:rsid w:val="00CC35C9"/>
    <w:rsid w:val="00CC36CE"/>
    <w:rsid w:val="00CC383B"/>
    <w:rsid w:val="00CC3C11"/>
    <w:rsid w:val="00CC3CB7"/>
    <w:rsid w:val="00CC4311"/>
    <w:rsid w:val="00CC4C3C"/>
    <w:rsid w:val="00CC53FD"/>
    <w:rsid w:val="00CC5878"/>
    <w:rsid w:val="00CC6330"/>
    <w:rsid w:val="00CD0A2D"/>
    <w:rsid w:val="00CD299A"/>
    <w:rsid w:val="00CD2CEA"/>
    <w:rsid w:val="00CD4D39"/>
    <w:rsid w:val="00CE0613"/>
    <w:rsid w:val="00CE1231"/>
    <w:rsid w:val="00CE1F3A"/>
    <w:rsid w:val="00CE2DF5"/>
    <w:rsid w:val="00CE3A29"/>
    <w:rsid w:val="00CE6A31"/>
    <w:rsid w:val="00CE74FD"/>
    <w:rsid w:val="00CE792B"/>
    <w:rsid w:val="00CE7E1D"/>
    <w:rsid w:val="00CF01F5"/>
    <w:rsid w:val="00CF0333"/>
    <w:rsid w:val="00CF0561"/>
    <w:rsid w:val="00CF079B"/>
    <w:rsid w:val="00CF1D35"/>
    <w:rsid w:val="00CF6A55"/>
    <w:rsid w:val="00CF7E2E"/>
    <w:rsid w:val="00D00BB2"/>
    <w:rsid w:val="00D0107F"/>
    <w:rsid w:val="00D01164"/>
    <w:rsid w:val="00D016C8"/>
    <w:rsid w:val="00D01C73"/>
    <w:rsid w:val="00D020C1"/>
    <w:rsid w:val="00D04B87"/>
    <w:rsid w:val="00D06387"/>
    <w:rsid w:val="00D12222"/>
    <w:rsid w:val="00D12FCB"/>
    <w:rsid w:val="00D13B13"/>
    <w:rsid w:val="00D13DD3"/>
    <w:rsid w:val="00D143D7"/>
    <w:rsid w:val="00D153A4"/>
    <w:rsid w:val="00D16257"/>
    <w:rsid w:val="00D167BB"/>
    <w:rsid w:val="00D16B63"/>
    <w:rsid w:val="00D17A09"/>
    <w:rsid w:val="00D20422"/>
    <w:rsid w:val="00D20DDB"/>
    <w:rsid w:val="00D2488B"/>
    <w:rsid w:val="00D24E56"/>
    <w:rsid w:val="00D26358"/>
    <w:rsid w:val="00D278B5"/>
    <w:rsid w:val="00D30A8C"/>
    <w:rsid w:val="00D31BCF"/>
    <w:rsid w:val="00D31CB1"/>
    <w:rsid w:val="00D32593"/>
    <w:rsid w:val="00D3323E"/>
    <w:rsid w:val="00D341C4"/>
    <w:rsid w:val="00D353DC"/>
    <w:rsid w:val="00D361E1"/>
    <w:rsid w:val="00D37B5C"/>
    <w:rsid w:val="00D37BBD"/>
    <w:rsid w:val="00D40474"/>
    <w:rsid w:val="00D40BEB"/>
    <w:rsid w:val="00D41340"/>
    <w:rsid w:val="00D413F7"/>
    <w:rsid w:val="00D4155B"/>
    <w:rsid w:val="00D42F28"/>
    <w:rsid w:val="00D43623"/>
    <w:rsid w:val="00D45063"/>
    <w:rsid w:val="00D475C8"/>
    <w:rsid w:val="00D53F5D"/>
    <w:rsid w:val="00D54BC1"/>
    <w:rsid w:val="00D6024D"/>
    <w:rsid w:val="00D61327"/>
    <w:rsid w:val="00D6181B"/>
    <w:rsid w:val="00D63329"/>
    <w:rsid w:val="00D63A1D"/>
    <w:rsid w:val="00D64838"/>
    <w:rsid w:val="00D64E95"/>
    <w:rsid w:val="00D652F6"/>
    <w:rsid w:val="00D65414"/>
    <w:rsid w:val="00D706C7"/>
    <w:rsid w:val="00D70AEC"/>
    <w:rsid w:val="00D72AE4"/>
    <w:rsid w:val="00D742A4"/>
    <w:rsid w:val="00D744E8"/>
    <w:rsid w:val="00D75405"/>
    <w:rsid w:val="00D75C83"/>
    <w:rsid w:val="00D76D98"/>
    <w:rsid w:val="00D80A14"/>
    <w:rsid w:val="00D80AAF"/>
    <w:rsid w:val="00D81229"/>
    <w:rsid w:val="00D823E8"/>
    <w:rsid w:val="00D83EDA"/>
    <w:rsid w:val="00D83FC8"/>
    <w:rsid w:val="00D84386"/>
    <w:rsid w:val="00D848AB"/>
    <w:rsid w:val="00D91860"/>
    <w:rsid w:val="00D927F4"/>
    <w:rsid w:val="00D92F9E"/>
    <w:rsid w:val="00D934F8"/>
    <w:rsid w:val="00D946F8"/>
    <w:rsid w:val="00D9477A"/>
    <w:rsid w:val="00D94FB0"/>
    <w:rsid w:val="00D95887"/>
    <w:rsid w:val="00D9590C"/>
    <w:rsid w:val="00D96D1C"/>
    <w:rsid w:val="00D97225"/>
    <w:rsid w:val="00DA01EA"/>
    <w:rsid w:val="00DA06CC"/>
    <w:rsid w:val="00DA243B"/>
    <w:rsid w:val="00DA2597"/>
    <w:rsid w:val="00DA298D"/>
    <w:rsid w:val="00DA60CC"/>
    <w:rsid w:val="00DA6BFB"/>
    <w:rsid w:val="00DA7766"/>
    <w:rsid w:val="00DA7D38"/>
    <w:rsid w:val="00DB0574"/>
    <w:rsid w:val="00DB254D"/>
    <w:rsid w:val="00DB268C"/>
    <w:rsid w:val="00DB3B68"/>
    <w:rsid w:val="00DB4590"/>
    <w:rsid w:val="00DB4DFD"/>
    <w:rsid w:val="00DB50C7"/>
    <w:rsid w:val="00DB6A20"/>
    <w:rsid w:val="00DC0BD3"/>
    <w:rsid w:val="00DC0EB7"/>
    <w:rsid w:val="00DC15FF"/>
    <w:rsid w:val="00DC1F18"/>
    <w:rsid w:val="00DC1F8D"/>
    <w:rsid w:val="00DC4642"/>
    <w:rsid w:val="00DC4F01"/>
    <w:rsid w:val="00DC600C"/>
    <w:rsid w:val="00DC64D6"/>
    <w:rsid w:val="00DC6642"/>
    <w:rsid w:val="00DC6AED"/>
    <w:rsid w:val="00DD0717"/>
    <w:rsid w:val="00DD19E1"/>
    <w:rsid w:val="00DD1D0C"/>
    <w:rsid w:val="00DD1D99"/>
    <w:rsid w:val="00DD1E33"/>
    <w:rsid w:val="00DD296D"/>
    <w:rsid w:val="00DD3BC4"/>
    <w:rsid w:val="00DD5037"/>
    <w:rsid w:val="00DD6E3A"/>
    <w:rsid w:val="00DD7603"/>
    <w:rsid w:val="00DE256A"/>
    <w:rsid w:val="00DE33C8"/>
    <w:rsid w:val="00DE3589"/>
    <w:rsid w:val="00DE47C5"/>
    <w:rsid w:val="00DE4D3C"/>
    <w:rsid w:val="00DE63A4"/>
    <w:rsid w:val="00DE71C2"/>
    <w:rsid w:val="00DE72AA"/>
    <w:rsid w:val="00DE7334"/>
    <w:rsid w:val="00DE7EAA"/>
    <w:rsid w:val="00DE7EB8"/>
    <w:rsid w:val="00DF020E"/>
    <w:rsid w:val="00DF132C"/>
    <w:rsid w:val="00DF1975"/>
    <w:rsid w:val="00DF2363"/>
    <w:rsid w:val="00DF3BD5"/>
    <w:rsid w:val="00DF4519"/>
    <w:rsid w:val="00DF5528"/>
    <w:rsid w:val="00DF58D2"/>
    <w:rsid w:val="00DF7024"/>
    <w:rsid w:val="00DF747E"/>
    <w:rsid w:val="00E003CD"/>
    <w:rsid w:val="00E03679"/>
    <w:rsid w:val="00E03BED"/>
    <w:rsid w:val="00E04DC5"/>
    <w:rsid w:val="00E05578"/>
    <w:rsid w:val="00E07502"/>
    <w:rsid w:val="00E0770D"/>
    <w:rsid w:val="00E10D0F"/>
    <w:rsid w:val="00E10D91"/>
    <w:rsid w:val="00E11A53"/>
    <w:rsid w:val="00E12ABF"/>
    <w:rsid w:val="00E1337E"/>
    <w:rsid w:val="00E147A2"/>
    <w:rsid w:val="00E15C29"/>
    <w:rsid w:val="00E15DB3"/>
    <w:rsid w:val="00E16C46"/>
    <w:rsid w:val="00E17D34"/>
    <w:rsid w:val="00E17FF3"/>
    <w:rsid w:val="00E21079"/>
    <w:rsid w:val="00E22311"/>
    <w:rsid w:val="00E23E0E"/>
    <w:rsid w:val="00E244B3"/>
    <w:rsid w:val="00E245D5"/>
    <w:rsid w:val="00E245DC"/>
    <w:rsid w:val="00E26660"/>
    <w:rsid w:val="00E272C6"/>
    <w:rsid w:val="00E274FC"/>
    <w:rsid w:val="00E27805"/>
    <w:rsid w:val="00E30001"/>
    <w:rsid w:val="00E302A8"/>
    <w:rsid w:val="00E32B17"/>
    <w:rsid w:val="00E3308E"/>
    <w:rsid w:val="00E3323F"/>
    <w:rsid w:val="00E33C11"/>
    <w:rsid w:val="00E34A5B"/>
    <w:rsid w:val="00E35009"/>
    <w:rsid w:val="00E350AA"/>
    <w:rsid w:val="00E362BF"/>
    <w:rsid w:val="00E36CCF"/>
    <w:rsid w:val="00E4092E"/>
    <w:rsid w:val="00E40FE3"/>
    <w:rsid w:val="00E41F8A"/>
    <w:rsid w:val="00E429B5"/>
    <w:rsid w:val="00E42F19"/>
    <w:rsid w:val="00E430BE"/>
    <w:rsid w:val="00E45409"/>
    <w:rsid w:val="00E45516"/>
    <w:rsid w:val="00E45A95"/>
    <w:rsid w:val="00E46037"/>
    <w:rsid w:val="00E46CE2"/>
    <w:rsid w:val="00E470A6"/>
    <w:rsid w:val="00E4726F"/>
    <w:rsid w:val="00E50119"/>
    <w:rsid w:val="00E50403"/>
    <w:rsid w:val="00E50F48"/>
    <w:rsid w:val="00E515A2"/>
    <w:rsid w:val="00E524AA"/>
    <w:rsid w:val="00E52A71"/>
    <w:rsid w:val="00E52CA1"/>
    <w:rsid w:val="00E53A87"/>
    <w:rsid w:val="00E5424C"/>
    <w:rsid w:val="00E54539"/>
    <w:rsid w:val="00E5565C"/>
    <w:rsid w:val="00E556BA"/>
    <w:rsid w:val="00E56250"/>
    <w:rsid w:val="00E60649"/>
    <w:rsid w:val="00E60EB8"/>
    <w:rsid w:val="00E61433"/>
    <w:rsid w:val="00E61726"/>
    <w:rsid w:val="00E623AE"/>
    <w:rsid w:val="00E6300F"/>
    <w:rsid w:val="00E63689"/>
    <w:rsid w:val="00E63B4A"/>
    <w:rsid w:val="00E64C83"/>
    <w:rsid w:val="00E65230"/>
    <w:rsid w:val="00E7163A"/>
    <w:rsid w:val="00E723C8"/>
    <w:rsid w:val="00E75041"/>
    <w:rsid w:val="00E75710"/>
    <w:rsid w:val="00E75A6E"/>
    <w:rsid w:val="00E773DF"/>
    <w:rsid w:val="00E77788"/>
    <w:rsid w:val="00E8066C"/>
    <w:rsid w:val="00E85DF1"/>
    <w:rsid w:val="00E86124"/>
    <w:rsid w:val="00E866FF"/>
    <w:rsid w:val="00E867BD"/>
    <w:rsid w:val="00E869F9"/>
    <w:rsid w:val="00E9054A"/>
    <w:rsid w:val="00E91025"/>
    <w:rsid w:val="00E91CF3"/>
    <w:rsid w:val="00E9263E"/>
    <w:rsid w:val="00E92A2E"/>
    <w:rsid w:val="00E9450C"/>
    <w:rsid w:val="00E9591E"/>
    <w:rsid w:val="00E96DDA"/>
    <w:rsid w:val="00EA119B"/>
    <w:rsid w:val="00EA2581"/>
    <w:rsid w:val="00EA4721"/>
    <w:rsid w:val="00EA4A24"/>
    <w:rsid w:val="00EA4D18"/>
    <w:rsid w:val="00EA564A"/>
    <w:rsid w:val="00EA69DF"/>
    <w:rsid w:val="00EB0D12"/>
    <w:rsid w:val="00EB1647"/>
    <w:rsid w:val="00EB1EDE"/>
    <w:rsid w:val="00EB2C3E"/>
    <w:rsid w:val="00EB474B"/>
    <w:rsid w:val="00EB5A13"/>
    <w:rsid w:val="00EB7B0D"/>
    <w:rsid w:val="00EC11DC"/>
    <w:rsid w:val="00EC1332"/>
    <w:rsid w:val="00EC2659"/>
    <w:rsid w:val="00EC2722"/>
    <w:rsid w:val="00EC29CC"/>
    <w:rsid w:val="00EC5955"/>
    <w:rsid w:val="00EC69DC"/>
    <w:rsid w:val="00ED0178"/>
    <w:rsid w:val="00ED1C6C"/>
    <w:rsid w:val="00ED45D4"/>
    <w:rsid w:val="00ED4C66"/>
    <w:rsid w:val="00ED520F"/>
    <w:rsid w:val="00ED7379"/>
    <w:rsid w:val="00ED76A2"/>
    <w:rsid w:val="00EE00F3"/>
    <w:rsid w:val="00EE1077"/>
    <w:rsid w:val="00EE164A"/>
    <w:rsid w:val="00EE3A3C"/>
    <w:rsid w:val="00EE4EFC"/>
    <w:rsid w:val="00EE5F51"/>
    <w:rsid w:val="00EE6613"/>
    <w:rsid w:val="00EE75CF"/>
    <w:rsid w:val="00EF0B86"/>
    <w:rsid w:val="00EF0E3D"/>
    <w:rsid w:val="00EF0F70"/>
    <w:rsid w:val="00EF1995"/>
    <w:rsid w:val="00EF2157"/>
    <w:rsid w:val="00EF220F"/>
    <w:rsid w:val="00EF2C25"/>
    <w:rsid w:val="00EF340E"/>
    <w:rsid w:val="00EF47FF"/>
    <w:rsid w:val="00EF55FE"/>
    <w:rsid w:val="00EF73AB"/>
    <w:rsid w:val="00EF74E2"/>
    <w:rsid w:val="00F01092"/>
    <w:rsid w:val="00F028A0"/>
    <w:rsid w:val="00F02B22"/>
    <w:rsid w:val="00F02BC8"/>
    <w:rsid w:val="00F051CE"/>
    <w:rsid w:val="00F05A17"/>
    <w:rsid w:val="00F06C8C"/>
    <w:rsid w:val="00F14ED2"/>
    <w:rsid w:val="00F172CC"/>
    <w:rsid w:val="00F20B79"/>
    <w:rsid w:val="00F20BE0"/>
    <w:rsid w:val="00F230D6"/>
    <w:rsid w:val="00F234E3"/>
    <w:rsid w:val="00F275EE"/>
    <w:rsid w:val="00F27CFB"/>
    <w:rsid w:val="00F301F8"/>
    <w:rsid w:val="00F31CDD"/>
    <w:rsid w:val="00F325A9"/>
    <w:rsid w:val="00F32E77"/>
    <w:rsid w:val="00F34BE6"/>
    <w:rsid w:val="00F361C2"/>
    <w:rsid w:val="00F3709D"/>
    <w:rsid w:val="00F3763B"/>
    <w:rsid w:val="00F40465"/>
    <w:rsid w:val="00F420E4"/>
    <w:rsid w:val="00F42231"/>
    <w:rsid w:val="00F424CA"/>
    <w:rsid w:val="00F44541"/>
    <w:rsid w:val="00F44ED5"/>
    <w:rsid w:val="00F45A15"/>
    <w:rsid w:val="00F45EB3"/>
    <w:rsid w:val="00F466F4"/>
    <w:rsid w:val="00F50181"/>
    <w:rsid w:val="00F51C8A"/>
    <w:rsid w:val="00F5229D"/>
    <w:rsid w:val="00F53584"/>
    <w:rsid w:val="00F53782"/>
    <w:rsid w:val="00F540CB"/>
    <w:rsid w:val="00F54215"/>
    <w:rsid w:val="00F54770"/>
    <w:rsid w:val="00F55BD7"/>
    <w:rsid w:val="00F55CD4"/>
    <w:rsid w:val="00F56EBC"/>
    <w:rsid w:val="00F57996"/>
    <w:rsid w:val="00F57E55"/>
    <w:rsid w:val="00F60C80"/>
    <w:rsid w:val="00F628E5"/>
    <w:rsid w:val="00F62D63"/>
    <w:rsid w:val="00F65642"/>
    <w:rsid w:val="00F6619B"/>
    <w:rsid w:val="00F66401"/>
    <w:rsid w:val="00F71056"/>
    <w:rsid w:val="00F7134B"/>
    <w:rsid w:val="00F72B9A"/>
    <w:rsid w:val="00F7312C"/>
    <w:rsid w:val="00F73228"/>
    <w:rsid w:val="00F760F2"/>
    <w:rsid w:val="00F768EB"/>
    <w:rsid w:val="00F77845"/>
    <w:rsid w:val="00F77C65"/>
    <w:rsid w:val="00F8004A"/>
    <w:rsid w:val="00F80769"/>
    <w:rsid w:val="00F80924"/>
    <w:rsid w:val="00F80B33"/>
    <w:rsid w:val="00F81BBA"/>
    <w:rsid w:val="00F8340D"/>
    <w:rsid w:val="00F835BA"/>
    <w:rsid w:val="00F8506B"/>
    <w:rsid w:val="00F85B55"/>
    <w:rsid w:val="00F864A5"/>
    <w:rsid w:val="00F8749A"/>
    <w:rsid w:val="00F8789A"/>
    <w:rsid w:val="00F87E9F"/>
    <w:rsid w:val="00F90F69"/>
    <w:rsid w:val="00F92AB0"/>
    <w:rsid w:val="00F92B72"/>
    <w:rsid w:val="00F92FA0"/>
    <w:rsid w:val="00F94922"/>
    <w:rsid w:val="00F964B6"/>
    <w:rsid w:val="00F968C9"/>
    <w:rsid w:val="00F96943"/>
    <w:rsid w:val="00F97CCD"/>
    <w:rsid w:val="00FA09E1"/>
    <w:rsid w:val="00FA52D4"/>
    <w:rsid w:val="00FA594E"/>
    <w:rsid w:val="00FA5DBA"/>
    <w:rsid w:val="00FA6C71"/>
    <w:rsid w:val="00FA7679"/>
    <w:rsid w:val="00FB2A39"/>
    <w:rsid w:val="00FB42C9"/>
    <w:rsid w:val="00FB4D01"/>
    <w:rsid w:val="00FB500C"/>
    <w:rsid w:val="00FB574A"/>
    <w:rsid w:val="00FB66FD"/>
    <w:rsid w:val="00FB684A"/>
    <w:rsid w:val="00FC09F4"/>
    <w:rsid w:val="00FC2084"/>
    <w:rsid w:val="00FC3DA6"/>
    <w:rsid w:val="00FC4211"/>
    <w:rsid w:val="00FC5C91"/>
    <w:rsid w:val="00FC69EC"/>
    <w:rsid w:val="00FC71FB"/>
    <w:rsid w:val="00FC7EFC"/>
    <w:rsid w:val="00FD08EC"/>
    <w:rsid w:val="00FD11CE"/>
    <w:rsid w:val="00FD18E1"/>
    <w:rsid w:val="00FD2280"/>
    <w:rsid w:val="00FD22E8"/>
    <w:rsid w:val="00FD24F5"/>
    <w:rsid w:val="00FD6012"/>
    <w:rsid w:val="00FD6761"/>
    <w:rsid w:val="00FD69DC"/>
    <w:rsid w:val="00FD6A8C"/>
    <w:rsid w:val="00FD6F99"/>
    <w:rsid w:val="00FD70B8"/>
    <w:rsid w:val="00FD7938"/>
    <w:rsid w:val="00FE151E"/>
    <w:rsid w:val="00FE1CCE"/>
    <w:rsid w:val="00FE3738"/>
    <w:rsid w:val="00FE4792"/>
    <w:rsid w:val="00FE48FD"/>
    <w:rsid w:val="00FE4BD5"/>
    <w:rsid w:val="00FE52FC"/>
    <w:rsid w:val="00FE54C5"/>
    <w:rsid w:val="00FE58BC"/>
    <w:rsid w:val="00FE6191"/>
    <w:rsid w:val="00FE6821"/>
    <w:rsid w:val="00FE6824"/>
    <w:rsid w:val="00FE71D3"/>
    <w:rsid w:val="00FE7EB1"/>
    <w:rsid w:val="00FF0285"/>
    <w:rsid w:val="00FF03D0"/>
    <w:rsid w:val="00FF0A59"/>
    <w:rsid w:val="00FF18E0"/>
    <w:rsid w:val="00FF24AF"/>
    <w:rsid w:val="00FF3A4A"/>
    <w:rsid w:val="00FF42A5"/>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BA115"/>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5D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05378182">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497">
      <w:bodyDiv w:val="1"/>
      <w:marLeft w:val="0"/>
      <w:marRight w:val="0"/>
      <w:marTop w:val="0"/>
      <w:marBottom w:val="0"/>
      <w:divBdr>
        <w:top w:val="none" w:sz="0" w:space="0" w:color="auto"/>
        <w:left w:val="none" w:sz="0" w:space="0" w:color="auto"/>
        <w:bottom w:val="none" w:sz="0" w:space="0" w:color="auto"/>
        <w:right w:val="none" w:sz="0" w:space="0" w:color="auto"/>
      </w:divBdr>
      <w:divsChild>
        <w:div w:id="603225566">
          <w:marLeft w:val="0"/>
          <w:marRight w:val="0"/>
          <w:marTop w:val="0"/>
          <w:marBottom w:val="0"/>
          <w:divBdr>
            <w:top w:val="none" w:sz="0" w:space="0" w:color="auto"/>
            <w:left w:val="none" w:sz="0" w:space="0" w:color="auto"/>
            <w:bottom w:val="none" w:sz="0" w:space="0" w:color="auto"/>
            <w:right w:val="none" w:sz="0" w:space="0" w:color="auto"/>
          </w:divBdr>
        </w:div>
        <w:div w:id="1502967836">
          <w:marLeft w:val="0"/>
          <w:marRight w:val="0"/>
          <w:marTop w:val="0"/>
          <w:marBottom w:val="0"/>
          <w:divBdr>
            <w:top w:val="none" w:sz="0" w:space="0" w:color="auto"/>
            <w:left w:val="none" w:sz="0" w:space="0" w:color="auto"/>
            <w:bottom w:val="none" w:sz="0" w:space="0" w:color="auto"/>
            <w:right w:val="none" w:sz="0" w:space="0" w:color="auto"/>
          </w:divBdr>
        </w:div>
        <w:div w:id="1955404647">
          <w:marLeft w:val="0"/>
          <w:marRight w:val="0"/>
          <w:marTop w:val="0"/>
          <w:marBottom w:val="0"/>
          <w:divBdr>
            <w:top w:val="none" w:sz="0" w:space="0" w:color="auto"/>
            <w:left w:val="none" w:sz="0" w:space="0" w:color="auto"/>
            <w:bottom w:val="none" w:sz="0" w:space="0" w:color="auto"/>
            <w:right w:val="none" w:sz="0" w:space="0" w:color="auto"/>
          </w:divBdr>
        </w:div>
        <w:div w:id="1354649300">
          <w:marLeft w:val="0"/>
          <w:marRight w:val="0"/>
          <w:marTop w:val="0"/>
          <w:marBottom w:val="0"/>
          <w:divBdr>
            <w:top w:val="none" w:sz="0" w:space="0" w:color="auto"/>
            <w:left w:val="none" w:sz="0" w:space="0" w:color="auto"/>
            <w:bottom w:val="none" w:sz="0" w:space="0" w:color="auto"/>
            <w:right w:val="none" w:sz="0" w:space="0" w:color="auto"/>
          </w:divBdr>
        </w:div>
        <w:div w:id="1269239959">
          <w:marLeft w:val="0"/>
          <w:marRight w:val="0"/>
          <w:marTop w:val="0"/>
          <w:marBottom w:val="0"/>
          <w:divBdr>
            <w:top w:val="none" w:sz="0" w:space="0" w:color="auto"/>
            <w:left w:val="none" w:sz="0" w:space="0" w:color="auto"/>
            <w:bottom w:val="none" w:sz="0" w:space="0" w:color="auto"/>
            <w:right w:val="none" w:sz="0" w:space="0" w:color="auto"/>
          </w:divBdr>
        </w:div>
        <w:div w:id="1934699690">
          <w:marLeft w:val="0"/>
          <w:marRight w:val="0"/>
          <w:marTop w:val="0"/>
          <w:marBottom w:val="0"/>
          <w:divBdr>
            <w:top w:val="none" w:sz="0" w:space="0" w:color="auto"/>
            <w:left w:val="none" w:sz="0" w:space="0" w:color="auto"/>
            <w:bottom w:val="none" w:sz="0" w:space="0" w:color="auto"/>
            <w:right w:val="none" w:sz="0" w:space="0" w:color="auto"/>
          </w:divBdr>
        </w:div>
        <w:div w:id="2101442723">
          <w:marLeft w:val="0"/>
          <w:marRight w:val="0"/>
          <w:marTop w:val="0"/>
          <w:marBottom w:val="0"/>
          <w:divBdr>
            <w:top w:val="none" w:sz="0" w:space="0" w:color="auto"/>
            <w:left w:val="none" w:sz="0" w:space="0" w:color="auto"/>
            <w:bottom w:val="none" w:sz="0" w:space="0" w:color="auto"/>
            <w:right w:val="none" w:sz="0" w:space="0" w:color="auto"/>
          </w:divBdr>
        </w:div>
        <w:div w:id="845167305">
          <w:marLeft w:val="0"/>
          <w:marRight w:val="0"/>
          <w:marTop w:val="0"/>
          <w:marBottom w:val="0"/>
          <w:divBdr>
            <w:top w:val="none" w:sz="0" w:space="0" w:color="auto"/>
            <w:left w:val="none" w:sz="0" w:space="0" w:color="auto"/>
            <w:bottom w:val="none" w:sz="0" w:space="0" w:color="auto"/>
            <w:right w:val="none" w:sz="0" w:space="0" w:color="auto"/>
          </w:divBdr>
        </w:div>
        <w:div w:id="986863251">
          <w:marLeft w:val="0"/>
          <w:marRight w:val="0"/>
          <w:marTop w:val="0"/>
          <w:marBottom w:val="0"/>
          <w:divBdr>
            <w:top w:val="none" w:sz="0" w:space="0" w:color="auto"/>
            <w:left w:val="none" w:sz="0" w:space="0" w:color="auto"/>
            <w:bottom w:val="none" w:sz="0" w:space="0" w:color="auto"/>
            <w:right w:val="none" w:sz="0" w:space="0" w:color="auto"/>
          </w:divBdr>
        </w:div>
        <w:div w:id="1629816194">
          <w:marLeft w:val="0"/>
          <w:marRight w:val="0"/>
          <w:marTop w:val="0"/>
          <w:marBottom w:val="0"/>
          <w:divBdr>
            <w:top w:val="none" w:sz="0" w:space="0" w:color="auto"/>
            <w:left w:val="none" w:sz="0" w:space="0" w:color="auto"/>
            <w:bottom w:val="none" w:sz="0" w:space="0" w:color="auto"/>
            <w:right w:val="none" w:sz="0" w:space="0" w:color="auto"/>
          </w:divBdr>
        </w:div>
        <w:div w:id="1704552569">
          <w:marLeft w:val="0"/>
          <w:marRight w:val="0"/>
          <w:marTop w:val="0"/>
          <w:marBottom w:val="0"/>
          <w:divBdr>
            <w:top w:val="none" w:sz="0" w:space="0" w:color="auto"/>
            <w:left w:val="none" w:sz="0" w:space="0" w:color="auto"/>
            <w:bottom w:val="none" w:sz="0" w:space="0" w:color="auto"/>
            <w:right w:val="none" w:sz="0" w:space="0" w:color="auto"/>
          </w:divBdr>
        </w:div>
        <w:div w:id="604270869">
          <w:marLeft w:val="0"/>
          <w:marRight w:val="0"/>
          <w:marTop w:val="0"/>
          <w:marBottom w:val="0"/>
          <w:divBdr>
            <w:top w:val="none" w:sz="0" w:space="0" w:color="auto"/>
            <w:left w:val="none" w:sz="0" w:space="0" w:color="auto"/>
            <w:bottom w:val="none" w:sz="0" w:space="0" w:color="auto"/>
            <w:right w:val="none" w:sz="0" w:space="0" w:color="auto"/>
          </w:divBdr>
        </w:div>
        <w:div w:id="1760953189">
          <w:marLeft w:val="0"/>
          <w:marRight w:val="0"/>
          <w:marTop w:val="0"/>
          <w:marBottom w:val="0"/>
          <w:divBdr>
            <w:top w:val="none" w:sz="0" w:space="0" w:color="auto"/>
            <w:left w:val="none" w:sz="0" w:space="0" w:color="auto"/>
            <w:bottom w:val="none" w:sz="0" w:space="0" w:color="auto"/>
            <w:right w:val="none" w:sz="0" w:space="0" w:color="auto"/>
          </w:divBdr>
        </w:div>
        <w:div w:id="1340505058">
          <w:marLeft w:val="0"/>
          <w:marRight w:val="0"/>
          <w:marTop w:val="0"/>
          <w:marBottom w:val="0"/>
          <w:divBdr>
            <w:top w:val="none" w:sz="0" w:space="0" w:color="auto"/>
            <w:left w:val="none" w:sz="0" w:space="0" w:color="auto"/>
            <w:bottom w:val="none" w:sz="0" w:space="0" w:color="auto"/>
            <w:right w:val="none" w:sz="0" w:space="0" w:color="auto"/>
          </w:divBdr>
        </w:div>
        <w:div w:id="1014695278">
          <w:marLeft w:val="0"/>
          <w:marRight w:val="0"/>
          <w:marTop w:val="0"/>
          <w:marBottom w:val="0"/>
          <w:divBdr>
            <w:top w:val="none" w:sz="0" w:space="0" w:color="auto"/>
            <w:left w:val="none" w:sz="0" w:space="0" w:color="auto"/>
            <w:bottom w:val="none" w:sz="0" w:space="0" w:color="auto"/>
            <w:right w:val="none" w:sz="0" w:space="0" w:color="auto"/>
          </w:divBdr>
        </w:div>
        <w:div w:id="1270316907">
          <w:marLeft w:val="0"/>
          <w:marRight w:val="0"/>
          <w:marTop w:val="0"/>
          <w:marBottom w:val="0"/>
          <w:divBdr>
            <w:top w:val="none" w:sz="0" w:space="0" w:color="auto"/>
            <w:left w:val="none" w:sz="0" w:space="0" w:color="auto"/>
            <w:bottom w:val="none" w:sz="0" w:space="0" w:color="auto"/>
            <w:right w:val="none" w:sz="0" w:space="0" w:color="auto"/>
          </w:divBdr>
        </w:div>
        <w:div w:id="1697270379">
          <w:marLeft w:val="0"/>
          <w:marRight w:val="0"/>
          <w:marTop w:val="0"/>
          <w:marBottom w:val="0"/>
          <w:divBdr>
            <w:top w:val="none" w:sz="0" w:space="0" w:color="auto"/>
            <w:left w:val="none" w:sz="0" w:space="0" w:color="auto"/>
            <w:bottom w:val="none" w:sz="0" w:space="0" w:color="auto"/>
            <w:right w:val="none" w:sz="0" w:space="0" w:color="auto"/>
          </w:divBdr>
        </w:div>
        <w:div w:id="120416647">
          <w:marLeft w:val="0"/>
          <w:marRight w:val="0"/>
          <w:marTop w:val="0"/>
          <w:marBottom w:val="0"/>
          <w:divBdr>
            <w:top w:val="none" w:sz="0" w:space="0" w:color="auto"/>
            <w:left w:val="none" w:sz="0" w:space="0" w:color="auto"/>
            <w:bottom w:val="none" w:sz="0" w:space="0" w:color="auto"/>
            <w:right w:val="none" w:sz="0" w:space="0" w:color="auto"/>
          </w:divBdr>
        </w:div>
        <w:div w:id="215361725">
          <w:marLeft w:val="0"/>
          <w:marRight w:val="0"/>
          <w:marTop w:val="0"/>
          <w:marBottom w:val="0"/>
          <w:divBdr>
            <w:top w:val="none" w:sz="0" w:space="0" w:color="auto"/>
            <w:left w:val="none" w:sz="0" w:space="0" w:color="auto"/>
            <w:bottom w:val="none" w:sz="0" w:space="0" w:color="auto"/>
            <w:right w:val="none" w:sz="0" w:space="0" w:color="auto"/>
          </w:divBdr>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8F31-B5C9-4EEA-82E3-B373D480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3406</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Jenny Ngo</cp:lastModifiedBy>
  <cp:revision>274</cp:revision>
  <cp:lastPrinted>2015-05-28T15:15:00Z</cp:lastPrinted>
  <dcterms:created xsi:type="dcterms:W3CDTF">2021-04-22T05:04:00Z</dcterms:created>
  <dcterms:modified xsi:type="dcterms:W3CDTF">2021-06-02T18:00:00Z</dcterms:modified>
</cp:coreProperties>
</file>