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4B4D" w14:textId="77777777" w:rsidR="00EB5A13" w:rsidRPr="00A46A5D" w:rsidRDefault="00EB5A13" w:rsidP="00EB5A13">
      <w:pPr>
        <w:pStyle w:val="Heading2"/>
        <w:rPr>
          <w:b w:val="0"/>
          <w:sz w:val="24"/>
          <w:u w:val="none"/>
        </w:rPr>
      </w:pPr>
    </w:p>
    <w:p w14:paraId="65969C24" w14:textId="0BF6EFB5" w:rsidR="00EB5A13" w:rsidRPr="00F71F8C" w:rsidRDefault="00C660CC"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3744C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04F89961" w:rsidR="00F75379" w:rsidRPr="009349D6" w:rsidRDefault="00F75379" w:rsidP="003744CD">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3744C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6D25D8" w14:textId="30BE3752" w:rsidR="00F75379" w:rsidRPr="009349D6" w:rsidRDefault="00D10687" w:rsidP="003744CD">
            <w:pPr>
              <w:spacing w:before="40" w:after="40"/>
              <w:rPr>
                <w:rFonts w:ascii="Arial" w:hAnsi="Arial" w:cs="Arial"/>
              </w:rPr>
            </w:pPr>
            <w:r>
              <w:rPr>
                <w:rFonts w:ascii="Arial" w:hAnsi="Arial" w:cs="Arial"/>
              </w:rPr>
              <w:t>Nick Bowman</w:t>
            </w:r>
          </w:p>
        </w:tc>
      </w:tr>
      <w:tr w:rsidR="00F75379" w:rsidRPr="009349D6" w14:paraId="34A5948F"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3744C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7BE28B67" w:rsidR="00F75379" w:rsidRPr="009349D6" w:rsidRDefault="00D10687" w:rsidP="003744CD">
            <w:pPr>
              <w:spacing w:before="40" w:after="40"/>
              <w:rPr>
                <w:rFonts w:ascii="Arial" w:hAnsi="Arial" w:cs="Arial"/>
              </w:rPr>
            </w:pPr>
            <w:r>
              <w:rPr>
                <w:rFonts w:ascii="Arial" w:hAnsi="Arial" w:cs="Arial"/>
              </w:rPr>
              <w:t>2021-0091</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3744C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5020D6A9" w:rsidR="00F75379" w:rsidRPr="009349D6" w:rsidRDefault="00F75379" w:rsidP="003744CD">
            <w:pPr>
              <w:spacing w:before="40" w:after="40"/>
              <w:rPr>
                <w:rFonts w:ascii="Arial" w:hAnsi="Arial" w:cs="Arial"/>
              </w:rPr>
            </w:pPr>
          </w:p>
        </w:tc>
      </w:tr>
    </w:tbl>
    <w:p w14:paraId="79585C60" w14:textId="77777777" w:rsidR="004349B7" w:rsidRDefault="004349B7" w:rsidP="00F31CDD">
      <w:pPr>
        <w:rPr>
          <w:rFonts w:ascii="Arial" w:hAnsi="Arial" w:cs="Arial"/>
          <w:b/>
          <w:smallCaps/>
          <w:szCs w:val="24"/>
          <w:u w:val="single"/>
        </w:rPr>
      </w:pPr>
    </w:p>
    <w:p w14:paraId="2B15A0F5" w14:textId="77777777" w:rsidR="00C660CC" w:rsidRDefault="00C660CC" w:rsidP="00C660CC">
      <w:pPr>
        <w:rPr>
          <w:rFonts w:ascii="Arial" w:hAnsi="Arial" w:cs="Arial"/>
          <w:b/>
          <w:smallCaps/>
          <w:szCs w:val="24"/>
          <w:u w:val="single"/>
        </w:rPr>
      </w:pPr>
      <w:r>
        <w:rPr>
          <w:rFonts w:ascii="Arial" w:hAnsi="Arial" w:cs="Arial"/>
          <w:b/>
          <w:smallCaps/>
          <w:szCs w:val="24"/>
          <w:u w:val="single"/>
        </w:rPr>
        <w:t>COMMITTEE ACTION</w:t>
      </w:r>
    </w:p>
    <w:p w14:paraId="77CCB08A" w14:textId="77777777" w:rsidR="00C660CC" w:rsidRDefault="00C660CC" w:rsidP="00C660CC">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C660CC" w14:paraId="52A1246D" w14:textId="77777777" w:rsidTr="006311C3">
        <w:tc>
          <w:tcPr>
            <w:tcW w:w="9535" w:type="dxa"/>
          </w:tcPr>
          <w:p w14:paraId="029DA0A9" w14:textId="77777777" w:rsidR="00C660CC" w:rsidRDefault="00C660CC" w:rsidP="006311C3">
            <w:pPr>
              <w:jc w:val="both"/>
              <w:rPr>
                <w:rFonts w:ascii="Arial" w:hAnsi="Arial" w:cs="Arial"/>
                <w:b/>
                <w:i/>
              </w:rPr>
            </w:pPr>
          </w:p>
          <w:p w14:paraId="7429370D" w14:textId="5D78D182" w:rsidR="00C660CC" w:rsidRPr="00C660CC" w:rsidRDefault="00C660CC" w:rsidP="00C660CC">
            <w:pPr>
              <w:rPr>
                <w:rFonts w:ascii="Arial" w:hAnsi="Arial" w:cs="Arial"/>
                <w:b/>
                <w:highlight w:val="yellow"/>
              </w:rPr>
            </w:pPr>
            <w:r>
              <w:rPr>
                <w:rFonts w:ascii="Arial" w:hAnsi="Arial" w:cs="Arial"/>
                <w:b/>
                <w:i/>
              </w:rPr>
              <w:t xml:space="preserve">Proposed Substitute </w:t>
            </w:r>
            <w:r w:rsidRPr="00C660CC">
              <w:rPr>
                <w:rFonts w:ascii="Arial" w:hAnsi="Arial" w:cs="Arial"/>
                <w:b/>
                <w:i/>
              </w:rPr>
              <w:t xml:space="preserve">Ordinance 2021-0091.2 Prohibiting the acquisition and use of facial recognition technology by County administrative offices and executive departments passed out of committee on May 19, 2021, with a “Do Pass” recommendation. The Ordinance was amended in committee with Amendment S1 to </w:t>
            </w:r>
            <w:r w:rsidRPr="00C660CC">
              <w:rPr>
                <w:rFonts w:ascii="Arial" w:hAnsi="Arial" w:cs="Arial"/>
                <w:b/>
              </w:rPr>
              <w:t xml:space="preserve">make technical corrections to the body of the ordinance as recommended by the Code Revisor. </w:t>
            </w:r>
          </w:p>
          <w:p w14:paraId="6C31EEC0" w14:textId="77777777" w:rsidR="00C660CC" w:rsidRPr="00A11E83" w:rsidRDefault="00C660CC" w:rsidP="006311C3">
            <w:pPr>
              <w:jc w:val="both"/>
              <w:rPr>
                <w:rFonts w:ascii="Arial" w:hAnsi="Arial" w:cs="Arial"/>
                <w:b/>
                <w:i/>
              </w:rPr>
            </w:pPr>
          </w:p>
        </w:tc>
      </w:tr>
    </w:tbl>
    <w:p w14:paraId="70B356CB" w14:textId="77777777" w:rsidR="00C660CC" w:rsidRDefault="00C660CC" w:rsidP="005B478C">
      <w:pPr>
        <w:jc w:val="both"/>
        <w:rPr>
          <w:rFonts w:ascii="Arial" w:hAnsi="Arial" w:cs="Arial"/>
          <w:b/>
          <w:u w:val="single"/>
        </w:rPr>
      </w:pPr>
    </w:p>
    <w:p w14:paraId="4DDCC530" w14:textId="71BCBD34"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35ADF61E" w14:textId="51041676" w:rsidR="00C75025" w:rsidRDefault="00D10687" w:rsidP="005B478C">
      <w:pPr>
        <w:jc w:val="both"/>
        <w:rPr>
          <w:rFonts w:ascii="Arial" w:hAnsi="Arial" w:cs="Arial"/>
          <w:b/>
          <w:smallCaps/>
          <w:szCs w:val="24"/>
          <w:u w:val="single"/>
        </w:rPr>
      </w:pPr>
      <w:r>
        <w:rPr>
          <w:rFonts w:ascii="Arial" w:hAnsi="Arial" w:cs="Arial"/>
        </w:rPr>
        <w:t>P</w:t>
      </w:r>
      <w:r w:rsidRPr="00D10687">
        <w:rPr>
          <w:rFonts w:ascii="Arial" w:hAnsi="Arial" w:cs="Arial"/>
        </w:rPr>
        <w:t>rohibiting the acquisition and use of facial recognition technology by County administrative offices and executive departments</w:t>
      </w:r>
      <w:r>
        <w:rPr>
          <w:rFonts w:ascii="Arial" w:hAnsi="Arial" w:cs="Arial"/>
        </w:rPr>
        <w:t xml:space="preserve">. </w:t>
      </w:r>
    </w:p>
    <w:p w14:paraId="732E90D5" w14:textId="77777777" w:rsidR="00D10687" w:rsidRDefault="00D10687" w:rsidP="005B478C">
      <w:pPr>
        <w:jc w:val="both"/>
        <w:rPr>
          <w:rFonts w:ascii="Arial" w:hAnsi="Arial" w:cs="Arial"/>
          <w:b/>
          <w:smallCaps/>
          <w:szCs w:val="24"/>
          <w:u w:val="single"/>
        </w:rPr>
      </w:pPr>
    </w:p>
    <w:p w14:paraId="6DC7AD85" w14:textId="27A1545F"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2C8F7D4C" w14:textId="272BD177" w:rsidR="008733F6" w:rsidRDefault="00D10687" w:rsidP="008733F6">
      <w:pPr>
        <w:jc w:val="both"/>
        <w:rPr>
          <w:rFonts w:ascii="Arial" w:hAnsi="Arial" w:cs="Arial"/>
        </w:rPr>
      </w:pPr>
      <w:r>
        <w:rPr>
          <w:rFonts w:ascii="Arial" w:hAnsi="Arial" w:cs="Arial"/>
        </w:rPr>
        <w:t>Proposed Ordinance 2021-0091 would</w:t>
      </w:r>
      <w:r w:rsidR="0034421C">
        <w:rPr>
          <w:rFonts w:ascii="Arial" w:hAnsi="Arial" w:cs="Arial"/>
        </w:rPr>
        <w:t xml:space="preserve"> prohibit</w:t>
      </w:r>
      <w:r>
        <w:rPr>
          <w:rFonts w:ascii="Arial" w:hAnsi="Arial" w:cs="Arial"/>
        </w:rPr>
        <w:t xml:space="preserve"> county administrative offices and executive departments from acquiring and using facial recognition technology</w:t>
      </w:r>
      <w:r w:rsidR="00153727">
        <w:rPr>
          <w:rFonts w:ascii="Arial" w:hAnsi="Arial" w:cs="Arial"/>
        </w:rPr>
        <w:t xml:space="preserve"> or </w:t>
      </w:r>
      <w:r w:rsidR="00094C7A">
        <w:rPr>
          <w:rFonts w:ascii="Arial" w:hAnsi="Arial" w:cs="Arial"/>
        </w:rPr>
        <w:t>facial recognition information</w:t>
      </w:r>
      <w:r>
        <w:rPr>
          <w:rFonts w:ascii="Arial" w:hAnsi="Arial" w:cs="Arial"/>
        </w:rPr>
        <w:t xml:space="preserve">. </w:t>
      </w:r>
      <w:r w:rsidR="008226BA">
        <w:rPr>
          <w:rFonts w:ascii="Arial" w:hAnsi="Arial" w:cs="Arial"/>
        </w:rPr>
        <w:t>C</w:t>
      </w:r>
      <w:r w:rsidR="008733F6">
        <w:rPr>
          <w:rFonts w:ascii="Arial" w:hAnsi="Arial" w:cs="Arial"/>
        </w:rPr>
        <w:t>ounty administrative offices and executive departments</w:t>
      </w:r>
      <w:r w:rsidR="008226BA">
        <w:rPr>
          <w:rFonts w:ascii="Arial" w:hAnsi="Arial" w:cs="Arial"/>
        </w:rPr>
        <w:t xml:space="preserve"> would also be prohibited</w:t>
      </w:r>
      <w:r w:rsidR="008733F6">
        <w:rPr>
          <w:rFonts w:ascii="Arial" w:hAnsi="Arial" w:cs="Arial"/>
        </w:rPr>
        <w:t xml:space="preserve"> from issuing any permit or entering into any agreement which authorizes any third party </w:t>
      </w:r>
      <w:r w:rsidR="008226BA">
        <w:rPr>
          <w:rFonts w:ascii="Arial" w:hAnsi="Arial" w:cs="Arial"/>
        </w:rPr>
        <w:t>to</w:t>
      </w:r>
      <w:r w:rsidR="008733F6">
        <w:rPr>
          <w:rFonts w:ascii="Arial" w:hAnsi="Arial" w:cs="Arial"/>
        </w:rPr>
        <w:t xml:space="preserve"> us</w:t>
      </w:r>
      <w:r w:rsidR="008226BA">
        <w:rPr>
          <w:rFonts w:ascii="Arial" w:hAnsi="Arial" w:cs="Arial"/>
        </w:rPr>
        <w:t>e</w:t>
      </w:r>
      <w:r w:rsidR="008733F6">
        <w:rPr>
          <w:rFonts w:ascii="Arial" w:hAnsi="Arial" w:cs="Arial"/>
        </w:rPr>
        <w:t xml:space="preserve"> facial recognition technology or</w:t>
      </w:r>
      <w:r w:rsidR="008226BA">
        <w:rPr>
          <w:rFonts w:ascii="Arial" w:hAnsi="Arial" w:cs="Arial"/>
        </w:rPr>
        <w:t xml:space="preserve"> obtain</w:t>
      </w:r>
      <w:r w:rsidR="008733F6">
        <w:rPr>
          <w:rFonts w:ascii="Arial" w:hAnsi="Arial" w:cs="Arial"/>
        </w:rPr>
        <w:t xml:space="preserve"> facial recognition information</w:t>
      </w:r>
      <w:r w:rsidR="008226BA">
        <w:rPr>
          <w:rFonts w:ascii="Arial" w:hAnsi="Arial" w:cs="Arial"/>
        </w:rPr>
        <w:t xml:space="preserve"> on behalf of the county</w:t>
      </w:r>
      <w:r w:rsidR="008733F6">
        <w:rPr>
          <w:rFonts w:ascii="Arial" w:hAnsi="Arial" w:cs="Arial"/>
        </w:rPr>
        <w:t xml:space="preserve">. </w:t>
      </w:r>
    </w:p>
    <w:p w14:paraId="32EA507F" w14:textId="77777777" w:rsidR="008733F6" w:rsidRDefault="008733F6" w:rsidP="005B478C">
      <w:pPr>
        <w:jc w:val="both"/>
        <w:rPr>
          <w:rFonts w:ascii="Arial" w:hAnsi="Arial" w:cs="Arial"/>
        </w:rPr>
      </w:pPr>
    </w:p>
    <w:p w14:paraId="48057981" w14:textId="5CA8D18E" w:rsidR="00C75025" w:rsidRDefault="0034421C" w:rsidP="005B478C">
      <w:pPr>
        <w:jc w:val="both"/>
        <w:rPr>
          <w:rFonts w:ascii="Arial" w:hAnsi="Arial" w:cs="Arial"/>
        </w:rPr>
      </w:pPr>
      <w:bookmarkStart w:id="0" w:name="_Hlk66713985"/>
      <w:r>
        <w:rPr>
          <w:rFonts w:ascii="Arial" w:hAnsi="Arial" w:cs="Arial"/>
        </w:rPr>
        <w:t xml:space="preserve">Facial recognition technology is defined as </w:t>
      </w:r>
      <w:r w:rsidR="00D61DB5">
        <w:rPr>
          <w:rFonts w:ascii="Arial" w:hAnsi="Arial" w:cs="Arial"/>
        </w:rPr>
        <w:t>any computer software or application which assists in identifying</w:t>
      </w:r>
      <w:r w:rsidR="00A72204">
        <w:rPr>
          <w:rFonts w:ascii="Arial" w:hAnsi="Arial" w:cs="Arial"/>
        </w:rPr>
        <w:t xml:space="preserve"> </w:t>
      </w:r>
      <w:r w:rsidR="00D61DB5">
        <w:rPr>
          <w:rFonts w:ascii="Arial" w:hAnsi="Arial" w:cs="Arial"/>
        </w:rPr>
        <w:t xml:space="preserve">an individual based on the physical characteristics of the individual's face. </w:t>
      </w:r>
      <w:r w:rsidR="000C5D1C">
        <w:rPr>
          <w:rFonts w:ascii="Arial" w:hAnsi="Arial" w:cs="Arial"/>
        </w:rPr>
        <w:t xml:space="preserve">Facial recognition </w:t>
      </w:r>
      <w:r w:rsidR="00051CB9">
        <w:rPr>
          <w:rFonts w:ascii="Arial" w:hAnsi="Arial" w:cs="Arial"/>
        </w:rPr>
        <w:t>information is defined</w:t>
      </w:r>
      <w:r w:rsidR="000C5D1C">
        <w:rPr>
          <w:rFonts w:ascii="Arial" w:hAnsi="Arial" w:cs="Arial"/>
        </w:rPr>
        <w:t xml:space="preserve"> </w:t>
      </w:r>
      <w:r w:rsidR="00051CB9" w:rsidRPr="00051CB9">
        <w:rPr>
          <w:rFonts w:ascii="Arial" w:hAnsi="Arial" w:cs="Arial"/>
        </w:rPr>
        <w:t>as any data or information obtained or derived from facial recognition technology</w:t>
      </w:r>
    </w:p>
    <w:p w14:paraId="233D973A" w14:textId="77777777" w:rsidR="00A72204" w:rsidRDefault="00A72204" w:rsidP="005B478C">
      <w:pPr>
        <w:jc w:val="both"/>
        <w:rPr>
          <w:rFonts w:ascii="Arial" w:hAnsi="Arial" w:cs="Arial"/>
        </w:rPr>
      </w:pPr>
    </w:p>
    <w:bookmarkEnd w:id="0"/>
    <w:p w14:paraId="18A6F513" w14:textId="3D6386B9" w:rsidR="00C75025" w:rsidRDefault="00A72204" w:rsidP="005B478C">
      <w:pPr>
        <w:jc w:val="both"/>
        <w:rPr>
          <w:rFonts w:ascii="Arial" w:hAnsi="Arial" w:cs="Arial"/>
          <w:szCs w:val="24"/>
        </w:rPr>
      </w:pPr>
      <w:r>
        <w:rPr>
          <w:rFonts w:ascii="Arial" w:hAnsi="Arial" w:cs="Arial"/>
        </w:rPr>
        <w:t xml:space="preserve">Violations of the Proposed Ordinance would constitute an injury to which a person subject to the violation may seek judicial relief.  </w:t>
      </w:r>
    </w:p>
    <w:p w14:paraId="2F5A609F" w14:textId="77777777" w:rsidR="00A72204" w:rsidRDefault="00A72204" w:rsidP="005B478C">
      <w:pPr>
        <w:jc w:val="both"/>
        <w:rPr>
          <w:rFonts w:ascii="Arial" w:hAnsi="Arial" w:cs="Arial"/>
          <w:b/>
          <w:smallCaps/>
          <w:szCs w:val="24"/>
          <w:u w:val="single"/>
        </w:rPr>
      </w:pPr>
    </w:p>
    <w:p w14:paraId="5814AB46" w14:textId="1E940396"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41C0DE8C" w14:textId="40AC9BA4" w:rsidR="00BB6F7C" w:rsidRDefault="008733F6" w:rsidP="005B478C">
      <w:pPr>
        <w:jc w:val="both"/>
        <w:rPr>
          <w:rFonts w:ascii="Arial" w:hAnsi="Arial" w:cs="Arial"/>
        </w:rPr>
      </w:pPr>
      <w:r w:rsidRPr="008733F6">
        <w:rPr>
          <w:rFonts w:ascii="Arial" w:hAnsi="Arial" w:cs="Arial"/>
          <w:u w:val="single"/>
        </w:rPr>
        <w:lastRenderedPageBreak/>
        <w:t>Facial Recognition Technology</w:t>
      </w:r>
      <w:r>
        <w:rPr>
          <w:rFonts w:ascii="Arial" w:hAnsi="Arial" w:cs="Arial"/>
          <w:u w:val="single"/>
        </w:rPr>
        <w:t>.</w:t>
      </w:r>
      <w:r>
        <w:rPr>
          <w:rFonts w:ascii="Arial" w:hAnsi="Arial" w:cs="Arial"/>
        </w:rPr>
        <w:t xml:space="preserve"> </w:t>
      </w:r>
      <w:r w:rsidR="00AC7E9A">
        <w:rPr>
          <w:rFonts w:ascii="Arial" w:hAnsi="Arial" w:cs="Arial"/>
        </w:rPr>
        <w:t>Facial recognition technology (FRT)</w:t>
      </w:r>
      <w:r>
        <w:rPr>
          <w:rFonts w:ascii="Arial" w:hAnsi="Arial" w:cs="Arial"/>
        </w:rPr>
        <w:t xml:space="preserve"> </w:t>
      </w:r>
      <w:r w:rsidR="004E349B">
        <w:rPr>
          <w:rFonts w:ascii="Arial" w:hAnsi="Arial" w:cs="Arial"/>
        </w:rPr>
        <w:t xml:space="preserve">is </w:t>
      </w:r>
      <w:r w:rsidR="00BF60D8">
        <w:rPr>
          <w:rFonts w:ascii="Arial" w:hAnsi="Arial" w:cs="Arial"/>
        </w:rPr>
        <w:t>a category of biometric</w:t>
      </w:r>
      <w:r w:rsidR="004A575F">
        <w:rPr>
          <w:rFonts w:ascii="Arial" w:hAnsi="Arial" w:cs="Arial"/>
        </w:rPr>
        <w:t xml:space="preserve"> software</w:t>
      </w:r>
      <w:r w:rsidR="004A575F">
        <w:rPr>
          <w:rStyle w:val="FootnoteReference"/>
          <w:rFonts w:cs="Arial"/>
        </w:rPr>
        <w:footnoteReference w:id="1"/>
      </w:r>
      <w:r w:rsidR="004A575F">
        <w:rPr>
          <w:rFonts w:ascii="Arial" w:hAnsi="Arial" w:cs="Arial"/>
        </w:rPr>
        <w:t xml:space="preserve"> generally</w:t>
      </w:r>
      <w:r w:rsidR="00E326ED">
        <w:rPr>
          <w:rFonts w:ascii="Arial" w:hAnsi="Arial" w:cs="Arial"/>
        </w:rPr>
        <w:t xml:space="preserve"> defined </w:t>
      </w:r>
      <w:r w:rsidR="003E43F9">
        <w:rPr>
          <w:rFonts w:ascii="Arial" w:hAnsi="Arial" w:cs="Arial"/>
        </w:rPr>
        <w:t>as a</w:t>
      </w:r>
      <w:r w:rsidR="00F501CF">
        <w:rPr>
          <w:rFonts w:ascii="Arial" w:hAnsi="Arial" w:cs="Arial"/>
        </w:rPr>
        <w:t xml:space="preserve"> method of </w:t>
      </w:r>
      <w:r w:rsidR="003E43F9" w:rsidRPr="003E43F9">
        <w:rPr>
          <w:rFonts w:ascii="Arial" w:hAnsi="Arial" w:cs="Arial"/>
        </w:rPr>
        <w:t>identifying or confirming an individual’s identity using their face. Facial recognition can be used to identify people in photos, videos, or in real-time.</w:t>
      </w:r>
      <w:r w:rsidR="004E349B">
        <w:rPr>
          <w:rFonts w:ascii="Arial" w:hAnsi="Arial" w:cs="Arial"/>
        </w:rPr>
        <w:t xml:space="preserve"> </w:t>
      </w:r>
      <w:r w:rsidR="00CC322D">
        <w:rPr>
          <w:rFonts w:ascii="Arial" w:hAnsi="Arial" w:cs="Arial"/>
        </w:rPr>
        <w:t>While</w:t>
      </w:r>
      <w:r w:rsidR="00FD244C">
        <w:rPr>
          <w:rFonts w:ascii="Arial" w:hAnsi="Arial" w:cs="Arial"/>
        </w:rPr>
        <w:t xml:space="preserve"> specific methods vary depending on the system provider, </w:t>
      </w:r>
      <w:r w:rsidR="00686899">
        <w:rPr>
          <w:rFonts w:ascii="Arial" w:hAnsi="Arial" w:cs="Arial"/>
        </w:rPr>
        <w:t>FRT</w:t>
      </w:r>
      <w:r w:rsidR="00531DA6">
        <w:rPr>
          <w:rFonts w:ascii="Arial" w:hAnsi="Arial" w:cs="Arial"/>
        </w:rPr>
        <w:t xml:space="preserve"> </w:t>
      </w:r>
      <w:r w:rsidR="00FD1D3C">
        <w:rPr>
          <w:rFonts w:ascii="Arial" w:hAnsi="Arial" w:cs="Arial"/>
        </w:rPr>
        <w:t>generally include</w:t>
      </w:r>
      <w:r w:rsidR="00726C69">
        <w:rPr>
          <w:rFonts w:ascii="Arial" w:hAnsi="Arial" w:cs="Arial"/>
        </w:rPr>
        <w:t>s</w:t>
      </w:r>
      <w:r w:rsidR="00FD1D3C">
        <w:rPr>
          <w:rFonts w:ascii="Arial" w:hAnsi="Arial" w:cs="Arial"/>
        </w:rPr>
        <w:t xml:space="preserve"> </w:t>
      </w:r>
      <w:r w:rsidR="00450D84">
        <w:rPr>
          <w:rFonts w:ascii="Arial" w:hAnsi="Arial" w:cs="Arial"/>
        </w:rPr>
        <w:t>the following</w:t>
      </w:r>
      <w:r w:rsidR="00FD1D3C">
        <w:rPr>
          <w:rFonts w:ascii="Arial" w:hAnsi="Arial" w:cs="Arial"/>
        </w:rPr>
        <w:t xml:space="preserve"> processes: </w:t>
      </w:r>
    </w:p>
    <w:p w14:paraId="7F56CB6B" w14:textId="3C804280" w:rsidR="00AD6D28" w:rsidRDefault="00FA69F8" w:rsidP="00991611">
      <w:pPr>
        <w:pStyle w:val="ListParagraph0"/>
        <w:numPr>
          <w:ilvl w:val="0"/>
          <w:numId w:val="2"/>
        </w:numPr>
        <w:jc w:val="both"/>
        <w:rPr>
          <w:rFonts w:ascii="Arial" w:hAnsi="Arial" w:cs="Arial"/>
        </w:rPr>
      </w:pPr>
      <w:r>
        <w:rPr>
          <w:rFonts w:ascii="Arial" w:hAnsi="Arial" w:cs="Arial"/>
        </w:rPr>
        <w:t>Captur</w:t>
      </w:r>
      <w:r w:rsidR="00E20CCB">
        <w:rPr>
          <w:rFonts w:ascii="Arial" w:hAnsi="Arial" w:cs="Arial"/>
        </w:rPr>
        <w:t>e</w:t>
      </w:r>
      <w:r w:rsidR="00BB6F7C">
        <w:rPr>
          <w:rFonts w:ascii="Arial" w:hAnsi="Arial" w:cs="Arial"/>
        </w:rPr>
        <w:t xml:space="preserve">: </w:t>
      </w:r>
      <w:r w:rsidR="00AD6D28">
        <w:rPr>
          <w:rFonts w:ascii="Arial" w:hAnsi="Arial" w:cs="Arial"/>
        </w:rPr>
        <w:t>the process of finding an individual's face</w:t>
      </w:r>
      <w:r w:rsidR="00375CE1">
        <w:rPr>
          <w:rFonts w:ascii="Arial" w:hAnsi="Arial" w:cs="Arial"/>
        </w:rPr>
        <w:t xml:space="preserve"> and removing the face from a la</w:t>
      </w:r>
      <w:r w:rsidR="00771422">
        <w:rPr>
          <w:rFonts w:ascii="Arial" w:hAnsi="Arial" w:cs="Arial"/>
        </w:rPr>
        <w:t>rger</w:t>
      </w:r>
      <w:r w:rsidR="00AD6D28">
        <w:rPr>
          <w:rFonts w:ascii="Arial" w:hAnsi="Arial" w:cs="Arial"/>
        </w:rPr>
        <w:t xml:space="preserve"> image.</w:t>
      </w:r>
    </w:p>
    <w:p w14:paraId="4B313006" w14:textId="0E92FA8A" w:rsidR="00AD6D28" w:rsidRDefault="00AD6D28" w:rsidP="00991611">
      <w:pPr>
        <w:pStyle w:val="ListParagraph0"/>
        <w:numPr>
          <w:ilvl w:val="0"/>
          <w:numId w:val="2"/>
        </w:numPr>
        <w:jc w:val="both"/>
        <w:rPr>
          <w:rFonts w:ascii="Arial" w:hAnsi="Arial" w:cs="Arial"/>
        </w:rPr>
      </w:pPr>
      <w:r>
        <w:rPr>
          <w:rFonts w:ascii="Arial" w:hAnsi="Arial" w:cs="Arial"/>
        </w:rPr>
        <w:t>Analysis: the process of mapping an individual's facial features/characteristics</w:t>
      </w:r>
      <w:r w:rsidR="000E0BD9">
        <w:rPr>
          <w:rFonts w:ascii="Arial" w:hAnsi="Arial" w:cs="Arial"/>
        </w:rPr>
        <w:t>, such as</w:t>
      </w:r>
      <w:r w:rsidR="00F514A4" w:rsidRPr="00F514A4">
        <w:rPr>
          <w:rFonts w:ascii="Arial" w:hAnsi="Arial" w:cs="Arial"/>
        </w:rPr>
        <w:t xml:space="preserve"> the distance between </w:t>
      </w:r>
      <w:r w:rsidR="00F514A4">
        <w:rPr>
          <w:rFonts w:ascii="Arial" w:hAnsi="Arial" w:cs="Arial"/>
        </w:rPr>
        <w:t>a person's</w:t>
      </w:r>
      <w:r w:rsidR="00F514A4" w:rsidRPr="00F514A4">
        <w:rPr>
          <w:rFonts w:ascii="Arial" w:hAnsi="Arial" w:cs="Arial"/>
        </w:rPr>
        <w:t xml:space="preserve"> eyes, the depth of </w:t>
      </w:r>
      <w:r w:rsidR="00F514A4">
        <w:rPr>
          <w:rFonts w:ascii="Arial" w:hAnsi="Arial" w:cs="Arial"/>
        </w:rPr>
        <w:t>their</w:t>
      </w:r>
      <w:r w:rsidR="00F514A4" w:rsidRPr="00F514A4">
        <w:rPr>
          <w:rFonts w:ascii="Arial" w:hAnsi="Arial" w:cs="Arial"/>
        </w:rPr>
        <w:t xml:space="preserve"> eye sockets, the distance from forehead to chin, the shape of </w:t>
      </w:r>
      <w:r w:rsidR="00F514A4">
        <w:rPr>
          <w:rFonts w:ascii="Arial" w:hAnsi="Arial" w:cs="Arial"/>
        </w:rPr>
        <w:t>the</w:t>
      </w:r>
      <w:r w:rsidR="00F514A4" w:rsidRPr="00F514A4">
        <w:rPr>
          <w:rFonts w:ascii="Arial" w:hAnsi="Arial" w:cs="Arial"/>
        </w:rPr>
        <w:t xml:space="preserve"> cheekbones, and the contour of the lips, ears, and chin</w:t>
      </w:r>
      <w:r>
        <w:rPr>
          <w:rFonts w:ascii="Arial" w:hAnsi="Arial" w:cs="Arial"/>
        </w:rPr>
        <w:t>.</w:t>
      </w:r>
    </w:p>
    <w:p w14:paraId="1BC6D05E" w14:textId="161F4618" w:rsidR="00952ADE" w:rsidRDefault="00F514A4" w:rsidP="00991611">
      <w:pPr>
        <w:pStyle w:val="ListParagraph0"/>
        <w:numPr>
          <w:ilvl w:val="0"/>
          <w:numId w:val="2"/>
        </w:numPr>
        <w:jc w:val="both"/>
        <w:rPr>
          <w:rFonts w:ascii="Arial" w:hAnsi="Arial" w:cs="Arial"/>
        </w:rPr>
      </w:pPr>
      <w:r>
        <w:rPr>
          <w:rFonts w:ascii="Arial" w:hAnsi="Arial" w:cs="Arial"/>
        </w:rPr>
        <w:t>C</w:t>
      </w:r>
      <w:r w:rsidR="007A03AD">
        <w:rPr>
          <w:rFonts w:ascii="Arial" w:hAnsi="Arial" w:cs="Arial"/>
        </w:rPr>
        <w:t>onver</w:t>
      </w:r>
      <w:r w:rsidR="00E20CCB">
        <w:rPr>
          <w:rFonts w:ascii="Arial" w:hAnsi="Arial" w:cs="Arial"/>
        </w:rPr>
        <w:t>sion</w:t>
      </w:r>
      <w:r w:rsidR="005B499E">
        <w:rPr>
          <w:rFonts w:ascii="Arial" w:hAnsi="Arial" w:cs="Arial"/>
        </w:rPr>
        <w:t>:</w:t>
      </w:r>
      <w:r w:rsidR="00952ADE">
        <w:rPr>
          <w:rFonts w:ascii="Arial" w:hAnsi="Arial" w:cs="Arial"/>
        </w:rPr>
        <w:t xml:space="preserve"> </w:t>
      </w:r>
      <w:r w:rsidR="0036491A">
        <w:rPr>
          <w:rFonts w:ascii="Arial" w:hAnsi="Arial" w:cs="Arial"/>
        </w:rPr>
        <w:t>The process of taking</w:t>
      </w:r>
      <w:r w:rsidR="0036491A" w:rsidRPr="0036491A">
        <w:rPr>
          <w:rFonts w:ascii="Arial" w:hAnsi="Arial" w:cs="Arial"/>
        </w:rPr>
        <w:t xml:space="preserve"> </w:t>
      </w:r>
      <w:r w:rsidR="0036491A">
        <w:rPr>
          <w:rFonts w:ascii="Arial" w:hAnsi="Arial" w:cs="Arial"/>
        </w:rPr>
        <w:t xml:space="preserve">the analyzed facial </w:t>
      </w:r>
      <w:r w:rsidR="0036491A" w:rsidRPr="0036491A">
        <w:rPr>
          <w:rFonts w:ascii="Arial" w:hAnsi="Arial" w:cs="Arial"/>
        </w:rPr>
        <w:t xml:space="preserve">features </w:t>
      </w:r>
      <w:r w:rsidR="0036491A">
        <w:rPr>
          <w:rFonts w:ascii="Arial" w:hAnsi="Arial" w:cs="Arial"/>
        </w:rPr>
        <w:t>and</w:t>
      </w:r>
      <w:r w:rsidR="0036491A" w:rsidRPr="0036491A">
        <w:rPr>
          <w:rFonts w:ascii="Arial" w:hAnsi="Arial" w:cs="Arial"/>
        </w:rPr>
        <w:t xml:space="preserve"> creat</w:t>
      </w:r>
      <w:r w:rsidR="0036491A">
        <w:rPr>
          <w:rFonts w:ascii="Arial" w:hAnsi="Arial" w:cs="Arial"/>
        </w:rPr>
        <w:t>ing</w:t>
      </w:r>
      <w:r w:rsidR="0036491A" w:rsidRPr="0036491A">
        <w:rPr>
          <w:rFonts w:ascii="Arial" w:hAnsi="Arial" w:cs="Arial"/>
        </w:rPr>
        <w:t xml:space="preserve"> a</w:t>
      </w:r>
      <w:r w:rsidR="0099546A">
        <w:rPr>
          <w:rFonts w:ascii="Arial" w:hAnsi="Arial" w:cs="Arial"/>
        </w:rPr>
        <w:t xml:space="preserve"> standardized</w:t>
      </w:r>
      <w:r w:rsidR="0036491A" w:rsidRPr="0036491A">
        <w:rPr>
          <w:rFonts w:ascii="Arial" w:hAnsi="Arial" w:cs="Arial"/>
        </w:rPr>
        <w:t xml:space="preserve"> </w:t>
      </w:r>
      <w:r w:rsidR="006F2DAE">
        <w:rPr>
          <w:rFonts w:ascii="Arial" w:hAnsi="Arial" w:cs="Arial"/>
        </w:rPr>
        <w:t>facial</w:t>
      </w:r>
      <w:r w:rsidR="0036491A" w:rsidRPr="0036491A">
        <w:rPr>
          <w:rFonts w:ascii="Arial" w:hAnsi="Arial" w:cs="Arial"/>
        </w:rPr>
        <w:t xml:space="preserve"> “template” or mathematical representation</w:t>
      </w:r>
      <w:r w:rsidR="00623938">
        <w:rPr>
          <w:rFonts w:ascii="Arial" w:hAnsi="Arial" w:cs="Arial"/>
        </w:rPr>
        <w:t xml:space="preserve"> which can be</w:t>
      </w:r>
      <w:r w:rsidR="0036491A" w:rsidRPr="0036491A">
        <w:rPr>
          <w:rFonts w:ascii="Arial" w:hAnsi="Arial" w:cs="Arial"/>
        </w:rPr>
        <w:t xml:space="preserve"> compared to </w:t>
      </w:r>
      <w:r w:rsidR="00E22AD7">
        <w:rPr>
          <w:rFonts w:ascii="Arial" w:hAnsi="Arial" w:cs="Arial"/>
        </w:rPr>
        <w:t>other facial templates housed</w:t>
      </w:r>
      <w:r w:rsidR="0036491A" w:rsidRPr="0036491A">
        <w:rPr>
          <w:rFonts w:ascii="Arial" w:hAnsi="Arial" w:cs="Arial"/>
        </w:rPr>
        <w:t xml:space="preserve"> in</w:t>
      </w:r>
      <w:r w:rsidR="00E22AD7">
        <w:rPr>
          <w:rFonts w:ascii="Arial" w:hAnsi="Arial" w:cs="Arial"/>
        </w:rPr>
        <w:t xml:space="preserve"> a</w:t>
      </w:r>
      <w:r w:rsidR="0036491A" w:rsidRPr="0036491A">
        <w:rPr>
          <w:rFonts w:ascii="Arial" w:hAnsi="Arial" w:cs="Arial"/>
        </w:rPr>
        <w:t xml:space="preserve"> reference database (often referred to as </w:t>
      </w:r>
      <w:r w:rsidR="00E22AD7">
        <w:rPr>
          <w:rFonts w:ascii="Arial" w:hAnsi="Arial" w:cs="Arial"/>
        </w:rPr>
        <w:t>a</w:t>
      </w:r>
      <w:r w:rsidR="0036491A" w:rsidRPr="0036491A">
        <w:rPr>
          <w:rFonts w:ascii="Arial" w:hAnsi="Arial" w:cs="Arial"/>
        </w:rPr>
        <w:t xml:space="preserve"> gallery</w:t>
      </w:r>
      <w:r w:rsidR="00E22AD7">
        <w:rPr>
          <w:rFonts w:ascii="Arial" w:hAnsi="Arial" w:cs="Arial"/>
        </w:rPr>
        <w:t>).</w:t>
      </w:r>
    </w:p>
    <w:p w14:paraId="31EE11F4" w14:textId="77777777" w:rsidR="0047185F" w:rsidRDefault="00952ADE" w:rsidP="00991611">
      <w:pPr>
        <w:pStyle w:val="ListParagraph0"/>
        <w:numPr>
          <w:ilvl w:val="0"/>
          <w:numId w:val="2"/>
        </w:numPr>
        <w:jc w:val="both"/>
        <w:rPr>
          <w:rFonts w:ascii="Arial" w:hAnsi="Arial" w:cs="Arial"/>
        </w:rPr>
      </w:pPr>
      <w:r>
        <w:rPr>
          <w:rFonts w:ascii="Arial" w:hAnsi="Arial" w:cs="Arial"/>
        </w:rPr>
        <w:t xml:space="preserve">Identification or Verification: </w:t>
      </w:r>
      <w:r w:rsidR="006F2DAE">
        <w:rPr>
          <w:rFonts w:ascii="Arial" w:hAnsi="Arial" w:cs="Arial"/>
        </w:rPr>
        <w:t xml:space="preserve">The process of comparing a facial template </w:t>
      </w:r>
      <w:r w:rsidR="00C35640">
        <w:rPr>
          <w:rFonts w:ascii="Arial" w:hAnsi="Arial" w:cs="Arial"/>
        </w:rPr>
        <w:t xml:space="preserve">against a database or gallery of other facial templates. </w:t>
      </w:r>
    </w:p>
    <w:p w14:paraId="4212AFA9" w14:textId="5238E0D9" w:rsidR="00F7382E" w:rsidRDefault="00C35640" w:rsidP="00991611">
      <w:pPr>
        <w:pStyle w:val="ListParagraph0"/>
        <w:numPr>
          <w:ilvl w:val="0"/>
          <w:numId w:val="3"/>
        </w:numPr>
        <w:jc w:val="both"/>
        <w:rPr>
          <w:rFonts w:ascii="Arial" w:hAnsi="Arial" w:cs="Arial"/>
        </w:rPr>
      </w:pPr>
      <w:r>
        <w:rPr>
          <w:rFonts w:ascii="Arial" w:hAnsi="Arial" w:cs="Arial"/>
        </w:rPr>
        <w:t xml:space="preserve">For an identification task, </w:t>
      </w:r>
      <w:r w:rsidR="00A31F6F">
        <w:rPr>
          <w:rFonts w:ascii="Arial" w:hAnsi="Arial" w:cs="Arial"/>
        </w:rPr>
        <w:t>the facial recognition system is provided</w:t>
      </w:r>
      <w:r w:rsidR="00F97A2C">
        <w:rPr>
          <w:rFonts w:ascii="Arial" w:hAnsi="Arial" w:cs="Arial"/>
        </w:rPr>
        <w:t xml:space="preserve"> a</w:t>
      </w:r>
      <w:r w:rsidR="003F7E4C" w:rsidRPr="003F7E4C">
        <w:rPr>
          <w:szCs w:val="20"/>
        </w:rPr>
        <w:t xml:space="preserve"> </w:t>
      </w:r>
      <w:r w:rsidR="003F7E4C" w:rsidRPr="003F7E4C">
        <w:rPr>
          <w:rFonts w:ascii="Arial" w:hAnsi="Arial" w:cs="Arial"/>
        </w:rPr>
        <w:t xml:space="preserve">probe image </w:t>
      </w:r>
      <w:r w:rsidR="00A31F6F">
        <w:rPr>
          <w:rFonts w:ascii="Arial" w:hAnsi="Arial" w:cs="Arial"/>
        </w:rPr>
        <w:t>and</w:t>
      </w:r>
      <w:r w:rsidR="003F7E4C" w:rsidRPr="003F7E4C">
        <w:rPr>
          <w:rFonts w:ascii="Arial" w:hAnsi="Arial" w:cs="Arial"/>
        </w:rPr>
        <w:t xml:space="preserve"> attempt</w:t>
      </w:r>
      <w:r w:rsidR="00A31F6F">
        <w:rPr>
          <w:rFonts w:ascii="Arial" w:hAnsi="Arial" w:cs="Arial"/>
        </w:rPr>
        <w:t>s</w:t>
      </w:r>
      <w:r w:rsidR="003F7E4C" w:rsidRPr="003F7E4C">
        <w:rPr>
          <w:rFonts w:ascii="Arial" w:hAnsi="Arial" w:cs="Arial"/>
        </w:rPr>
        <w:t xml:space="preserve"> to match it with a biometric reference in </w:t>
      </w:r>
      <w:r w:rsidR="0077784C">
        <w:rPr>
          <w:rFonts w:ascii="Arial" w:hAnsi="Arial" w:cs="Arial"/>
        </w:rPr>
        <w:t>a</w:t>
      </w:r>
      <w:r w:rsidR="003F7E4C" w:rsidRPr="003F7E4C">
        <w:rPr>
          <w:rFonts w:ascii="Arial" w:hAnsi="Arial" w:cs="Arial"/>
        </w:rPr>
        <w:t xml:space="preserve"> gallery</w:t>
      </w:r>
      <w:r w:rsidR="0077784C">
        <w:rPr>
          <w:rFonts w:ascii="Arial" w:hAnsi="Arial" w:cs="Arial"/>
        </w:rPr>
        <w:t xml:space="preserve">. </w:t>
      </w:r>
    </w:p>
    <w:p w14:paraId="4D859D51" w14:textId="3EF4E02B" w:rsidR="008733F6" w:rsidRDefault="0077784C" w:rsidP="00991611">
      <w:pPr>
        <w:pStyle w:val="ListParagraph0"/>
        <w:numPr>
          <w:ilvl w:val="0"/>
          <w:numId w:val="3"/>
        </w:numPr>
        <w:jc w:val="both"/>
        <w:rPr>
          <w:rFonts w:ascii="Arial" w:hAnsi="Arial" w:cs="Arial"/>
        </w:rPr>
      </w:pPr>
      <w:r>
        <w:rPr>
          <w:rFonts w:ascii="Arial" w:hAnsi="Arial" w:cs="Arial"/>
        </w:rPr>
        <w:t xml:space="preserve">For a verification task, </w:t>
      </w:r>
      <w:r w:rsidR="002B125B">
        <w:rPr>
          <w:rFonts w:ascii="Arial" w:hAnsi="Arial" w:cs="Arial"/>
        </w:rPr>
        <w:t>an</w:t>
      </w:r>
      <w:r w:rsidR="0047185F" w:rsidRPr="0047185F">
        <w:rPr>
          <w:rFonts w:ascii="Arial" w:hAnsi="Arial" w:cs="Arial"/>
        </w:rPr>
        <w:t xml:space="preserve"> individual with a pre-existing relationship with an institution (and therefore already enrolled in the reference database or gallery) presents </w:t>
      </w:r>
      <w:r w:rsidR="00415E0A">
        <w:rPr>
          <w:rFonts w:ascii="Arial" w:hAnsi="Arial" w:cs="Arial"/>
        </w:rPr>
        <w:t>their</w:t>
      </w:r>
      <w:r w:rsidR="0047185F" w:rsidRPr="0047185F">
        <w:rPr>
          <w:rFonts w:ascii="Arial" w:hAnsi="Arial" w:cs="Arial"/>
        </w:rPr>
        <w:t xml:space="preserve"> biometric characteristics to the system</w:t>
      </w:r>
      <w:r w:rsidR="0092057B">
        <w:rPr>
          <w:rFonts w:ascii="Arial" w:hAnsi="Arial" w:cs="Arial"/>
        </w:rPr>
        <w:t xml:space="preserve"> (either</w:t>
      </w:r>
      <w:r w:rsidR="00415E0A">
        <w:rPr>
          <w:rFonts w:ascii="Arial" w:hAnsi="Arial" w:cs="Arial"/>
        </w:rPr>
        <w:t xml:space="preserve"> a</w:t>
      </w:r>
      <w:r w:rsidR="0092057B">
        <w:rPr>
          <w:rFonts w:ascii="Arial" w:hAnsi="Arial" w:cs="Arial"/>
        </w:rPr>
        <w:t xml:space="preserve"> face or </w:t>
      </w:r>
      <w:r w:rsidR="00415E0A">
        <w:rPr>
          <w:rFonts w:ascii="Arial" w:hAnsi="Arial" w:cs="Arial"/>
        </w:rPr>
        <w:t xml:space="preserve">an </w:t>
      </w:r>
      <w:r w:rsidR="0092057B">
        <w:rPr>
          <w:rFonts w:ascii="Arial" w:hAnsi="Arial" w:cs="Arial"/>
        </w:rPr>
        <w:t>image)</w:t>
      </w:r>
      <w:r w:rsidR="0047185F" w:rsidRPr="0047185F">
        <w:rPr>
          <w:rFonts w:ascii="Arial" w:hAnsi="Arial" w:cs="Arial"/>
        </w:rPr>
        <w:t xml:space="preserve">, claiming to be in the reference database or gallery (i.e. claiming to be a legitimate identity). The system </w:t>
      </w:r>
      <w:r w:rsidR="00AC3F6F">
        <w:rPr>
          <w:rFonts w:ascii="Arial" w:hAnsi="Arial" w:cs="Arial"/>
        </w:rPr>
        <w:t>then</w:t>
      </w:r>
      <w:r w:rsidR="0047185F" w:rsidRPr="0047185F">
        <w:rPr>
          <w:rFonts w:ascii="Arial" w:hAnsi="Arial" w:cs="Arial"/>
        </w:rPr>
        <w:t xml:space="preserve"> attempt</w:t>
      </w:r>
      <w:r w:rsidR="00AC3F6F">
        <w:rPr>
          <w:rFonts w:ascii="Arial" w:hAnsi="Arial" w:cs="Arial"/>
        </w:rPr>
        <w:t>s</w:t>
      </w:r>
      <w:r w:rsidR="0047185F" w:rsidRPr="0047185F">
        <w:rPr>
          <w:rFonts w:ascii="Arial" w:hAnsi="Arial" w:cs="Arial"/>
        </w:rPr>
        <w:t xml:space="preserve"> to match the</w:t>
      </w:r>
      <w:r w:rsidR="0092057B">
        <w:rPr>
          <w:rFonts w:ascii="Arial" w:hAnsi="Arial" w:cs="Arial"/>
        </w:rPr>
        <w:t xml:space="preserve"> face </w:t>
      </w:r>
      <w:r w:rsidR="000A703A">
        <w:rPr>
          <w:rFonts w:ascii="Arial" w:hAnsi="Arial" w:cs="Arial"/>
        </w:rPr>
        <w:t xml:space="preserve">or </w:t>
      </w:r>
      <w:r w:rsidR="000A703A" w:rsidRPr="0047185F">
        <w:rPr>
          <w:rFonts w:ascii="Arial" w:hAnsi="Arial" w:cs="Arial"/>
        </w:rPr>
        <w:t>image</w:t>
      </w:r>
      <w:r w:rsidR="0047185F" w:rsidRPr="0047185F">
        <w:rPr>
          <w:rFonts w:ascii="Arial" w:hAnsi="Arial" w:cs="Arial"/>
        </w:rPr>
        <w:t xml:space="preserve"> with </w:t>
      </w:r>
      <w:r w:rsidR="000A703A" w:rsidRPr="0047185F">
        <w:rPr>
          <w:rFonts w:ascii="Arial" w:hAnsi="Arial" w:cs="Arial"/>
        </w:rPr>
        <w:t>the claimed</w:t>
      </w:r>
      <w:r w:rsidR="0047185F" w:rsidRPr="0047185F">
        <w:rPr>
          <w:rFonts w:ascii="Arial" w:hAnsi="Arial" w:cs="Arial"/>
        </w:rPr>
        <w:t xml:space="preserve"> template in the reference database</w:t>
      </w:r>
      <w:r w:rsidR="00584CA7">
        <w:rPr>
          <w:rFonts w:ascii="Arial" w:hAnsi="Arial" w:cs="Arial"/>
        </w:rPr>
        <w:t xml:space="preserve"> and</w:t>
      </w:r>
      <w:r w:rsidR="0092057B">
        <w:rPr>
          <w:rFonts w:ascii="Arial" w:hAnsi="Arial" w:cs="Arial"/>
        </w:rPr>
        <w:t xml:space="preserve"> either </w:t>
      </w:r>
      <w:r w:rsidR="00B30E4F">
        <w:rPr>
          <w:rFonts w:ascii="Arial" w:hAnsi="Arial" w:cs="Arial"/>
        </w:rPr>
        <w:t>verifies or rejects</w:t>
      </w:r>
      <w:r w:rsidR="0092057B">
        <w:rPr>
          <w:rFonts w:ascii="Arial" w:hAnsi="Arial" w:cs="Arial"/>
        </w:rPr>
        <w:t xml:space="preserve"> the face or image</w:t>
      </w:r>
      <w:r w:rsidR="0047185F" w:rsidRPr="0047185F">
        <w:rPr>
          <w:rFonts w:ascii="Arial" w:hAnsi="Arial" w:cs="Arial"/>
        </w:rPr>
        <w:t>.</w:t>
      </w:r>
      <w:r w:rsidR="002B125B">
        <w:rPr>
          <w:rStyle w:val="FootnoteReference"/>
          <w:rFonts w:cs="Arial"/>
        </w:rPr>
        <w:footnoteReference w:id="2"/>
      </w:r>
    </w:p>
    <w:p w14:paraId="06B018A0" w14:textId="6F95D6D1" w:rsidR="00D421F0" w:rsidRDefault="00D421F0" w:rsidP="00D421F0">
      <w:pPr>
        <w:jc w:val="both"/>
        <w:rPr>
          <w:rFonts w:ascii="Arial" w:hAnsi="Arial" w:cs="Arial"/>
        </w:rPr>
      </w:pPr>
    </w:p>
    <w:p w14:paraId="485116CF" w14:textId="16685D6A" w:rsidR="00BD622E" w:rsidRDefault="00A5662F" w:rsidP="00D421F0">
      <w:pPr>
        <w:jc w:val="both"/>
        <w:rPr>
          <w:rFonts w:ascii="Arial" w:hAnsi="Arial" w:cs="Arial"/>
        </w:rPr>
      </w:pPr>
      <w:r>
        <w:rPr>
          <w:rFonts w:ascii="Arial" w:hAnsi="Arial" w:cs="Arial"/>
        </w:rPr>
        <w:t>A</w:t>
      </w:r>
      <w:r w:rsidR="002C23AD">
        <w:rPr>
          <w:rFonts w:ascii="Arial" w:hAnsi="Arial" w:cs="Arial"/>
        </w:rPr>
        <w:t xml:space="preserve">utomated </w:t>
      </w:r>
      <w:r w:rsidR="00357346">
        <w:rPr>
          <w:rFonts w:ascii="Arial" w:hAnsi="Arial" w:cs="Arial"/>
        </w:rPr>
        <w:t>facial recognition</w:t>
      </w:r>
      <w:r w:rsidR="002C23AD">
        <w:rPr>
          <w:rFonts w:ascii="Arial" w:hAnsi="Arial" w:cs="Arial"/>
        </w:rPr>
        <w:t xml:space="preserve"> </w:t>
      </w:r>
      <w:r>
        <w:rPr>
          <w:rFonts w:ascii="Arial" w:hAnsi="Arial" w:cs="Arial"/>
        </w:rPr>
        <w:t>was developed</w:t>
      </w:r>
      <w:r w:rsidR="002C23AD">
        <w:rPr>
          <w:rFonts w:ascii="Arial" w:hAnsi="Arial" w:cs="Arial"/>
        </w:rPr>
        <w:t xml:space="preserve"> in the 1960s</w:t>
      </w:r>
      <w:r w:rsidR="007012C7">
        <w:rPr>
          <w:rFonts w:ascii="Arial" w:hAnsi="Arial" w:cs="Arial"/>
        </w:rPr>
        <w:t>,</w:t>
      </w:r>
      <w:r w:rsidR="00BF2240">
        <w:rPr>
          <w:rFonts w:ascii="Arial" w:hAnsi="Arial" w:cs="Arial"/>
        </w:rPr>
        <w:t xml:space="preserve"> but did not</w:t>
      </w:r>
      <w:r w:rsidR="005A29B5">
        <w:rPr>
          <w:rFonts w:ascii="Arial" w:hAnsi="Arial" w:cs="Arial"/>
        </w:rPr>
        <w:t xml:space="preserve"> really</w:t>
      </w:r>
      <w:r w:rsidR="00BF2240">
        <w:rPr>
          <w:rFonts w:ascii="Arial" w:hAnsi="Arial" w:cs="Arial"/>
        </w:rPr>
        <w:t xml:space="preserve"> </w:t>
      </w:r>
      <w:r w:rsidR="00504A3A">
        <w:rPr>
          <w:rFonts w:ascii="Arial" w:hAnsi="Arial" w:cs="Arial"/>
        </w:rPr>
        <w:t xml:space="preserve">become </w:t>
      </w:r>
      <w:r w:rsidR="005A29B5">
        <w:rPr>
          <w:rFonts w:ascii="Arial" w:hAnsi="Arial" w:cs="Arial"/>
        </w:rPr>
        <w:t>widespread until the 2010s when computers</w:t>
      </w:r>
      <w:r w:rsidR="00E9641E">
        <w:rPr>
          <w:rFonts w:ascii="Arial" w:hAnsi="Arial" w:cs="Arial"/>
        </w:rPr>
        <w:t xml:space="preserve"> became capable</w:t>
      </w:r>
      <w:r w:rsidR="00E9641E" w:rsidRPr="00E9641E">
        <w:rPr>
          <w:rFonts w:ascii="Arial" w:hAnsi="Arial" w:cs="Arial"/>
        </w:rPr>
        <w:t xml:space="preserve"> </w:t>
      </w:r>
      <w:r w:rsidR="00E9641E">
        <w:rPr>
          <w:rFonts w:ascii="Arial" w:hAnsi="Arial" w:cs="Arial"/>
        </w:rPr>
        <w:t>of</w:t>
      </w:r>
      <w:r w:rsidR="00E9641E" w:rsidRPr="00E9641E">
        <w:rPr>
          <w:rFonts w:ascii="Arial" w:hAnsi="Arial" w:cs="Arial"/>
        </w:rPr>
        <w:t xml:space="preserve"> train</w:t>
      </w:r>
      <w:r w:rsidR="00E9641E">
        <w:rPr>
          <w:rFonts w:ascii="Arial" w:hAnsi="Arial" w:cs="Arial"/>
        </w:rPr>
        <w:t>ing</w:t>
      </w:r>
      <w:r w:rsidR="00E9641E" w:rsidRPr="00E9641E">
        <w:rPr>
          <w:rFonts w:ascii="Arial" w:hAnsi="Arial" w:cs="Arial"/>
        </w:rPr>
        <w:t xml:space="preserve"> the neural networks required to make facial recognition a standard feature</w:t>
      </w:r>
      <w:r w:rsidR="00F5176D">
        <w:rPr>
          <w:rFonts w:ascii="Arial" w:hAnsi="Arial" w:cs="Arial"/>
        </w:rPr>
        <w:t>.</w:t>
      </w:r>
      <w:r w:rsidR="00334D4C">
        <w:rPr>
          <w:rStyle w:val="FootnoteReference"/>
          <w:rFonts w:cs="Arial"/>
        </w:rPr>
        <w:footnoteReference w:id="3"/>
      </w:r>
      <w:r w:rsidR="0091340F">
        <w:rPr>
          <w:rFonts w:ascii="Arial" w:hAnsi="Arial" w:cs="Arial"/>
        </w:rPr>
        <w:t xml:space="preserve"> </w:t>
      </w:r>
      <w:r w:rsidR="00F5176D">
        <w:rPr>
          <w:rFonts w:ascii="Arial" w:hAnsi="Arial" w:cs="Arial"/>
        </w:rPr>
        <w:t>Today, f</w:t>
      </w:r>
      <w:r w:rsidR="00D421F0">
        <w:rPr>
          <w:rFonts w:ascii="Arial" w:hAnsi="Arial" w:cs="Arial"/>
        </w:rPr>
        <w:t xml:space="preserve">acial recognition </w:t>
      </w:r>
      <w:r w:rsidR="00D95527">
        <w:rPr>
          <w:rFonts w:ascii="Arial" w:hAnsi="Arial" w:cs="Arial"/>
        </w:rPr>
        <w:t>is</w:t>
      </w:r>
      <w:r w:rsidR="004B367C">
        <w:rPr>
          <w:rFonts w:ascii="Arial" w:hAnsi="Arial" w:cs="Arial"/>
        </w:rPr>
        <w:t xml:space="preserve"> used</w:t>
      </w:r>
      <w:r w:rsidR="00F5176D">
        <w:rPr>
          <w:rFonts w:ascii="Arial" w:hAnsi="Arial" w:cs="Arial"/>
        </w:rPr>
        <w:t xml:space="preserve"> across the globe</w:t>
      </w:r>
      <w:r w:rsidR="004B367C">
        <w:rPr>
          <w:rFonts w:ascii="Arial" w:hAnsi="Arial" w:cs="Arial"/>
        </w:rPr>
        <w:t xml:space="preserve"> </w:t>
      </w:r>
      <w:r w:rsidR="00DA1971">
        <w:rPr>
          <w:rFonts w:ascii="Arial" w:hAnsi="Arial" w:cs="Arial"/>
        </w:rPr>
        <w:t>for a variety of purposes</w:t>
      </w:r>
      <w:r w:rsidR="000312D2">
        <w:rPr>
          <w:rFonts w:ascii="Arial" w:hAnsi="Arial" w:cs="Arial"/>
        </w:rPr>
        <w:t>;</w:t>
      </w:r>
      <w:r w:rsidR="004B367C">
        <w:rPr>
          <w:rFonts w:ascii="Arial" w:hAnsi="Arial" w:cs="Arial"/>
        </w:rPr>
        <w:t xml:space="preserve"> from the relatively mundane</w:t>
      </w:r>
      <w:r w:rsidR="0094558C">
        <w:rPr>
          <w:rFonts w:ascii="Arial" w:hAnsi="Arial" w:cs="Arial"/>
        </w:rPr>
        <w:t>,</w:t>
      </w:r>
      <w:r w:rsidR="004B367C">
        <w:rPr>
          <w:rFonts w:ascii="Arial" w:hAnsi="Arial" w:cs="Arial"/>
        </w:rPr>
        <w:t xml:space="preserve"> such as unlocking a smart phone and tagging a friend in a social media post</w:t>
      </w:r>
      <w:r w:rsidR="00E8571F">
        <w:rPr>
          <w:rFonts w:ascii="Arial" w:hAnsi="Arial" w:cs="Arial"/>
        </w:rPr>
        <w:t>,</w:t>
      </w:r>
      <w:r w:rsidR="00DA1971">
        <w:rPr>
          <w:rFonts w:ascii="Arial" w:hAnsi="Arial" w:cs="Arial"/>
        </w:rPr>
        <w:t xml:space="preserve"> to the</w:t>
      </w:r>
      <w:r w:rsidR="000B73E1">
        <w:rPr>
          <w:rFonts w:ascii="Arial" w:hAnsi="Arial" w:cs="Arial"/>
        </w:rPr>
        <w:t xml:space="preserve"> highly</w:t>
      </w:r>
      <w:r w:rsidR="00DA1971">
        <w:rPr>
          <w:rFonts w:ascii="Arial" w:hAnsi="Arial" w:cs="Arial"/>
        </w:rPr>
        <w:t xml:space="preserve"> </w:t>
      </w:r>
      <w:r w:rsidR="005C470B">
        <w:rPr>
          <w:rFonts w:ascii="Arial" w:hAnsi="Arial" w:cs="Arial"/>
        </w:rPr>
        <w:t>sophisticated</w:t>
      </w:r>
      <w:r w:rsidR="0094558C">
        <w:rPr>
          <w:rFonts w:ascii="Arial" w:hAnsi="Arial" w:cs="Arial"/>
        </w:rPr>
        <w:t>,</w:t>
      </w:r>
      <w:r w:rsidR="0017475D">
        <w:rPr>
          <w:rFonts w:ascii="Arial" w:hAnsi="Arial" w:cs="Arial"/>
        </w:rPr>
        <w:t xml:space="preserve"> </w:t>
      </w:r>
      <w:r w:rsidR="00134C55">
        <w:rPr>
          <w:rFonts w:ascii="Arial" w:hAnsi="Arial" w:cs="Arial"/>
        </w:rPr>
        <w:t>such as targeted advertising</w:t>
      </w:r>
      <w:r w:rsidR="00D11097">
        <w:rPr>
          <w:rFonts w:ascii="Arial" w:hAnsi="Arial" w:cs="Arial"/>
        </w:rPr>
        <w:t>, law enforcement and</w:t>
      </w:r>
      <w:r w:rsidR="00BA2EBA">
        <w:rPr>
          <w:rFonts w:ascii="Arial" w:hAnsi="Arial" w:cs="Arial"/>
        </w:rPr>
        <w:t xml:space="preserve"> </w:t>
      </w:r>
      <w:r w:rsidR="00682DDA">
        <w:rPr>
          <w:rFonts w:ascii="Arial" w:hAnsi="Arial" w:cs="Arial"/>
        </w:rPr>
        <w:t>surveillance</w:t>
      </w:r>
      <w:r w:rsidR="00D11097">
        <w:rPr>
          <w:rFonts w:ascii="Arial" w:hAnsi="Arial" w:cs="Arial"/>
        </w:rPr>
        <w:t>.</w:t>
      </w:r>
      <w:r w:rsidR="00682DDA">
        <w:rPr>
          <w:rFonts w:ascii="Arial" w:hAnsi="Arial" w:cs="Arial"/>
        </w:rPr>
        <w:t xml:space="preserve"> </w:t>
      </w:r>
    </w:p>
    <w:p w14:paraId="0A938ABC" w14:textId="77777777" w:rsidR="00BD622E" w:rsidRDefault="00BD622E" w:rsidP="00D421F0">
      <w:pPr>
        <w:jc w:val="both"/>
        <w:rPr>
          <w:rFonts w:ascii="Arial" w:hAnsi="Arial" w:cs="Arial"/>
        </w:rPr>
      </w:pPr>
    </w:p>
    <w:p w14:paraId="1C6686B9" w14:textId="063322EE" w:rsidR="00B1650F" w:rsidRDefault="00B1650F" w:rsidP="00D421F0">
      <w:pPr>
        <w:jc w:val="both"/>
        <w:rPr>
          <w:rFonts w:ascii="Arial" w:hAnsi="Arial" w:cs="Arial"/>
        </w:rPr>
      </w:pPr>
      <w:r>
        <w:rPr>
          <w:rFonts w:ascii="Arial" w:hAnsi="Arial" w:cs="Arial"/>
        </w:rPr>
        <w:t xml:space="preserve">A non-exhaustive list </w:t>
      </w:r>
      <w:r w:rsidR="00090EEC">
        <w:rPr>
          <w:rFonts w:ascii="Arial" w:hAnsi="Arial" w:cs="Arial"/>
        </w:rPr>
        <w:t>of</w:t>
      </w:r>
      <w:r>
        <w:rPr>
          <w:rFonts w:ascii="Arial" w:hAnsi="Arial" w:cs="Arial"/>
        </w:rPr>
        <w:t xml:space="preserve"> </w:t>
      </w:r>
      <w:r w:rsidR="00686899">
        <w:rPr>
          <w:rFonts w:ascii="Arial" w:hAnsi="Arial" w:cs="Arial"/>
        </w:rPr>
        <w:t>FRT</w:t>
      </w:r>
      <w:r w:rsidR="00090EEC">
        <w:rPr>
          <w:rFonts w:ascii="Arial" w:hAnsi="Arial" w:cs="Arial"/>
        </w:rPr>
        <w:t xml:space="preserve"> uses</w:t>
      </w:r>
      <w:r>
        <w:rPr>
          <w:rFonts w:ascii="Arial" w:hAnsi="Arial" w:cs="Arial"/>
        </w:rPr>
        <w:t xml:space="preserve"> include:</w:t>
      </w:r>
    </w:p>
    <w:p w14:paraId="7295E2DC" w14:textId="3AA4D445" w:rsidR="00B1650F" w:rsidRDefault="003653A0" w:rsidP="00991611">
      <w:pPr>
        <w:pStyle w:val="ListParagraph0"/>
        <w:numPr>
          <w:ilvl w:val="0"/>
          <w:numId w:val="2"/>
        </w:numPr>
        <w:jc w:val="both"/>
        <w:rPr>
          <w:rFonts w:ascii="Arial" w:hAnsi="Arial" w:cs="Arial"/>
        </w:rPr>
      </w:pPr>
      <w:r>
        <w:rPr>
          <w:rFonts w:ascii="Arial" w:hAnsi="Arial" w:cs="Arial"/>
        </w:rPr>
        <w:t>Accessing</w:t>
      </w:r>
      <w:r w:rsidR="002C7F1A">
        <w:rPr>
          <w:rFonts w:ascii="Arial" w:hAnsi="Arial" w:cs="Arial"/>
        </w:rPr>
        <w:t xml:space="preserve"> personal </w:t>
      </w:r>
      <w:r>
        <w:rPr>
          <w:rFonts w:ascii="Arial" w:hAnsi="Arial" w:cs="Arial"/>
        </w:rPr>
        <w:t>electronic devices</w:t>
      </w:r>
      <w:r w:rsidR="00994464">
        <w:rPr>
          <w:rFonts w:ascii="Arial" w:hAnsi="Arial" w:cs="Arial"/>
        </w:rPr>
        <w:t xml:space="preserve"> and/or secure locations</w:t>
      </w:r>
      <w:r w:rsidR="003758BA">
        <w:rPr>
          <w:rFonts w:ascii="Arial" w:hAnsi="Arial" w:cs="Arial"/>
        </w:rPr>
        <w:t>.</w:t>
      </w:r>
    </w:p>
    <w:p w14:paraId="5BC8270E" w14:textId="4418C030" w:rsidR="002011E0" w:rsidRDefault="001807B3" w:rsidP="00991611">
      <w:pPr>
        <w:pStyle w:val="ListParagraph0"/>
        <w:numPr>
          <w:ilvl w:val="0"/>
          <w:numId w:val="2"/>
        </w:numPr>
        <w:jc w:val="both"/>
        <w:rPr>
          <w:rFonts w:ascii="Arial" w:hAnsi="Arial" w:cs="Arial"/>
        </w:rPr>
      </w:pPr>
      <w:r>
        <w:rPr>
          <w:rFonts w:ascii="Arial" w:hAnsi="Arial" w:cs="Arial"/>
        </w:rPr>
        <w:t>Social media</w:t>
      </w:r>
      <w:r w:rsidR="00974255">
        <w:rPr>
          <w:rFonts w:ascii="Arial" w:hAnsi="Arial" w:cs="Arial"/>
        </w:rPr>
        <w:t xml:space="preserve"> (i.e. </w:t>
      </w:r>
      <w:r w:rsidR="00B118A5">
        <w:rPr>
          <w:rFonts w:ascii="Arial" w:hAnsi="Arial" w:cs="Arial"/>
        </w:rPr>
        <w:t>tagging</w:t>
      </w:r>
      <w:r w:rsidR="00974255">
        <w:rPr>
          <w:rFonts w:ascii="Arial" w:hAnsi="Arial" w:cs="Arial"/>
        </w:rPr>
        <w:t xml:space="preserve"> </w:t>
      </w:r>
      <w:r w:rsidR="00B118A5">
        <w:rPr>
          <w:rFonts w:ascii="Arial" w:hAnsi="Arial" w:cs="Arial"/>
        </w:rPr>
        <w:t xml:space="preserve">individuals in </w:t>
      </w:r>
      <w:r w:rsidR="00974255">
        <w:rPr>
          <w:rFonts w:ascii="Arial" w:hAnsi="Arial" w:cs="Arial"/>
        </w:rPr>
        <w:t>pictures</w:t>
      </w:r>
      <w:r w:rsidR="001D76AA">
        <w:rPr>
          <w:rFonts w:ascii="Arial" w:hAnsi="Arial" w:cs="Arial"/>
        </w:rPr>
        <w:t>/videos</w:t>
      </w:r>
      <w:r w:rsidR="00974255">
        <w:rPr>
          <w:rFonts w:ascii="Arial" w:hAnsi="Arial" w:cs="Arial"/>
        </w:rPr>
        <w:t>,</w:t>
      </w:r>
      <w:r w:rsidR="00B118A5">
        <w:rPr>
          <w:rFonts w:ascii="Arial" w:hAnsi="Arial" w:cs="Arial"/>
        </w:rPr>
        <w:t xml:space="preserve"> "filter" applications, etc.)</w:t>
      </w:r>
      <w:r w:rsidR="003758BA">
        <w:rPr>
          <w:rFonts w:ascii="Arial" w:hAnsi="Arial" w:cs="Arial"/>
        </w:rPr>
        <w:t>.</w:t>
      </w:r>
    </w:p>
    <w:p w14:paraId="0F7BAC98" w14:textId="59AC1514" w:rsidR="001D76AA" w:rsidRDefault="00994464" w:rsidP="00991611">
      <w:pPr>
        <w:pStyle w:val="ListParagraph0"/>
        <w:numPr>
          <w:ilvl w:val="0"/>
          <w:numId w:val="2"/>
        </w:numPr>
        <w:jc w:val="both"/>
        <w:rPr>
          <w:rFonts w:ascii="Arial" w:hAnsi="Arial" w:cs="Arial"/>
        </w:rPr>
      </w:pPr>
      <w:r>
        <w:rPr>
          <w:rFonts w:ascii="Arial" w:hAnsi="Arial" w:cs="Arial"/>
        </w:rPr>
        <w:t>Law Enforcement:</w:t>
      </w:r>
    </w:p>
    <w:p w14:paraId="39B17695" w14:textId="7FFE82C8" w:rsidR="00994464" w:rsidRDefault="00E324F5" w:rsidP="00991611">
      <w:pPr>
        <w:pStyle w:val="ListParagraph0"/>
        <w:numPr>
          <w:ilvl w:val="1"/>
          <w:numId w:val="2"/>
        </w:numPr>
        <w:jc w:val="both"/>
        <w:rPr>
          <w:rFonts w:ascii="Arial" w:hAnsi="Arial" w:cs="Arial"/>
        </w:rPr>
      </w:pPr>
      <w:r>
        <w:rPr>
          <w:rFonts w:ascii="Arial" w:hAnsi="Arial" w:cs="Arial"/>
        </w:rPr>
        <w:lastRenderedPageBreak/>
        <w:t xml:space="preserve">Collecting arrestee mugshots and comparing them against local, </w:t>
      </w:r>
      <w:r w:rsidR="004979C9">
        <w:rPr>
          <w:rFonts w:ascii="Arial" w:hAnsi="Arial" w:cs="Arial"/>
        </w:rPr>
        <w:t>state,</w:t>
      </w:r>
      <w:r>
        <w:rPr>
          <w:rFonts w:ascii="Arial" w:hAnsi="Arial" w:cs="Arial"/>
        </w:rPr>
        <w:t xml:space="preserve"> and federal databases. </w:t>
      </w:r>
    </w:p>
    <w:p w14:paraId="033185CF" w14:textId="6F72FC8E" w:rsidR="00E324F5" w:rsidRDefault="00E324F5" w:rsidP="00991611">
      <w:pPr>
        <w:pStyle w:val="ListParagraph0"/>
        <w:numPr>
          <w:ilvl w:val="1"/>
          <w:numId w:val="2"/>
        </w:numPr>
        <w:jc w:val="both"/>
        <w:rPr>
          <w:rFonts w:ascii="Arial" w:hAnsi="Arial" w:cs="Arial"/>
        </w:rPr>
      </w:pPr>
      <w:r>
        <w:rPr>
          <w:rFonts w:ascii="Arial" w:hAnsi="Arial" w:cs="Arial"/>
        </w:rPr>
        <w:t xml:space="preserve">Querying mugshot databases to identify individuals in images. </w:t>
      </w:r>
    </w:p>
    <w:p w14:paraId="39A4A42B" w14:textId="028874DE" w:rsidR="00A45A54" w:rsidRDefault="00A45A54" w:rsidP="00991611">
      <w:pPr>
        <w:pStyle w:val="ListParagraph0"/>
        <w:numPr>
          <w:ilvl w:val="1"/>
          <w:numId w:val="2"/>
        </w:numPr>
        <w:jc w:val="both"/>
        <w:rPr>
          <w:rFonts w:ascii="Arial" w:hAnsi="Arial" w:cs="Arial"/>
        </w:rPr>
      </w:pPr>
      <w:r>
        <w:rPr>
          <w:rFonts w:ascii="Arial" w:hAnsi="Arial" w:cs="Arial"/>
        </w:rPr>
        <w:t xml:space="preserve">Verifying the identity of wanted </w:t>
      </w:r>
      <w:r w:rsidR="001E70F7">
        <w:rPr>
          <w:rFonts w:ascii="Arial" w:hAnsi="Arial" w:cs="Arial"/>
        </w:rPr>
        <w:t>criminals or those suspected of a crime</w:t>
      </w:r>
      <w:r>
        <w:rPr>
          <w:rFonts w:ascii="Arial" w:hAnsi="Arial" w:cs="Arial"/>
        </w:rPr>
        <w:t>.</w:t>
      </w:r>
    </w:p>
    <w:p w14:paraId="4301ADD4" w14:textId="77B77507" w:rsidR="00B96999" w:rsidRPr="0016417A" w:rsidRDefault="00C82337" w:rsidP="00991611">
      <w:pPr>
        <w:pStyle w:val="ListParagraph0"/>
        <w:numPr>
          <w:ilvl w:val="1"/>
          <w:numId w:val="2"/>
        </w:numPr>
        <w:jc w:val="both"/>
        <w:rPr>
          <w:rFonts w:ascii="Arial" w:hAnsi="Arial" w:cs="Arial"/>
        </w:rPr>
      </w:pPr>
      <w:r>
        <w:rPr>
          <w:rFonts w:ascii="Arial" w:hAnsi="Arial" w:cs="Arial"/>
        </w:rPr>
        <w:t xml:space="preserve">Locating missing persons and/or victims of human trafficking. </w:t>
      </w:r>
    </w:p>
    <w:p w14:paraId="4888CFA3" w14:textId="3A6AD539" w:rsidR="00A7418C" w:rsidRPr="00A45A54" w:rsidRDefault="00C1394C" w:rsidP="00991611">
      <w:pPr>
        <w:pStyle w:val="ListParagraph0"/>
        <w:numPr>
          <w:ilvl w:val="1"/>
          <w:numId w:val="2"/>
        </w:numPr>
        <w:jc w:val="both"/>
        <w:rPr>
          <w:rFonts w:ascii="Arial" w:hAnsi="Arial" w:cs="Arial"/>
        </w:rPr>
      </w:pPr>
      <w:r>
        <w:rPr>
          <w:rFonts w:ascii="Arial" w:hAnsi="Arial" w:cs="Arial"/>
        </w:rPr>
        <w:t>Identity theft and f</w:t>
      </w:r>
      <w:r w:rsidR="00A7418C">
        <w:rPr>
          <w:rFonts w:ascii="Arial" w:hAnsi="Arial" w:cs="Arial"/>
        </w:rPr>
        <w:t xml:space="preserve">raud detection. </w:t>
      </w:r>
    </w:p>
    <w:p w14:paraId="6E78CA8C" w14:textId="3C8D7D7F" w:rsidR="00D7092C" w:rsidRDefault="000041E2" w:rsidP="00991611">
      <w:pPr>
        <w:pStyle w:val="ListParagraph0"/>
        <w:numPr>
          <w:ilvl w:val="0"/>
          <w:numId w:val="2"/>
        </w:numPr>
        <w:jc w:val="both"/>
        <w:rPr>
          <w:rFonts w:ascii="Arial" w:hAnsi="Arial" w:cs="Arial"/>
        </w:rPr>
      </w:pPr>
      <w:r>
        <w:rPr>
          <w:rFonts w:ascii="Arial" w:hAnsi="Arial" w:cs="Arial"/>
        </w:rPr>
        <w:t>Streamline travel</w:t>
      </w:r>
      <w:r w:rsidR="00343775">
        <w:rPr>
          <w:rFonts w:ascii="Arial" w:hAnsi="Arial" w:cs="Arial"/>
        </w:rPr>
        <w:t xml:space="preserve"> </w:t>
      </w:r>
      <w:r w:rsidR="004979C9">
        <w:rPr>
          <w:rFonts w:ascii="Arial" w:hAnsi="Arial" w:cs="Arial"/>
        </w:rPr>
        <w:t>with</w:t>
      </w:r>
      <w:r w:rsidR="00D7092C">
        <w:rPr>
          <w:rFonts w:ascii="Arial" w:hAnsi="Arial" w:cs="Arial"/>
        </w:rPr>
        <w:t xml:space="preserve"> "biometric passports" at </w:t>
      </w:r>
      <w:r w:rsidR="00343775">
        <w:rPr>
          <w:rFonts w:ascii="Arial" w:hAnsi="Arial" w:cs="Arial"/>
        </w:rPr>
        <w:t>border</w:t>
      </w:r>
      <w:r w:rsidR="00D7092C">
        <w:rPr>
          <w:rFonts w:ascii="Arial" w:hAnsi="Arial" w:cs="Arial"/>
        </w:rPr>
        <w:t xml:space="preserve"> crossings and airports</w:t>
      </w:r>
      <w:r w:rsidR="003758BA">
        <w:rPr>
          <w:rFonts w:ascii="Arial" w:hAnsi="Arial" w:cs="Arial"/>
        </w:rPr>
        <w:t>.</w:t>
      </w:r>
    </w:p>
    <w:p w14:paraId="5C31DC41" w14:textId="3B879865" w:rsidR="00AC18AF" w:rsidRDefault="00AC18AF" w:rsidP="00991611">
      <w:pPr>
        <w:pStyle w:val="ListParagraph0"/>
        <w:numPr>
          <w:ilvl w:val="0"/>
          <w:numId w:val="2"/>
        </w:numPr>
        <w:jc w:val="both"/>
        <w:rPr>
          <w:rFonts w:ascii="Arial" w:hAnsi="Arial" w:cs="Arial"/>
        </w:rPr>
      </w:pPr>
      <w:r>
        <w:rPr>
          <w:rFonts w:ascii="Arial" w:hAnsi="Arial" w:cs="Arial"/>
        </w:rPr>
        <w:t>Event registration</w:t>
      </w:r>
      <w:r w:rsidR="003758BA">
        <w:rPr>
          <w:rFonts w:ascii="Arial" w:hAnsi="Arial" w:cs="Arial"/>
        </w:rPr>
        <w:t>.</w:t>
      </w:r>
    </w:p>
    <w:p w14:paraId="4D5A4EE8" w14:textId="6CF68D4C" w:rsidR="00343775" w:rsidRDefault="00244F09" w:rsidP="00991611">
      <w:pPr>
        <w:pStyle w:val="ListParagraph0"/>
        <w:numPr>
          <w:ilvl w:val="0"/>
          <w:numId w:val="2"/>
        </w:numPr>
        <w:jc w:val="both"/>
        <w:rPr>
          <w:rFonts w:ascii="Arial" w:hAnsi="Arial" w:cs="Arial"/>
        </w:rPr>
      </w:pPr>
      <w:r>
        <w:rPr>
          <w:rFonts w:ascii="Arial" w:hAnsi="Arial" w:cs="Arial"/>
        </w:rPr>
        <w:t>Individualized and targeted advertising</w:t>
      </w:r>
      <w:r w:rsidR="00F54A87">
        <w:rPr>
          <w:rFonts w:ascii="Arial" w:hAnsi="Arial" w:cs="Arial"/>
        </w:rPr>
        <w:t>/marketing</w:t>
      </w:r>
      <w:r>
        <w:rPr>
          <w:rFonts w:ascii="Arial" w:hAnsi="Arial" w:cs="Arial"/>
        </w:rPr>
        <w:t xml:space="preserve">. </w:t>
      </w:r>
    </w:p>
    <w:p w14:paraId="2E88BBF0" w14:textId="150F7A71" w:rsidR="00244F09" w:rsidRDefault="00E70ADE" w:rsidP="00991611">
      <w:pPr>
        <w:pStyle w:val="ListParagraph0"/>
        <w:numPr>
          <w:ilvl w:val="0"/>
          <w:numId w:val="2"/>
        </w:numPr>
        <w:jc w:val="both"/>
        <w:rPr>
          <w:rFonts w:ascii="Arial" w:hAnsi="Arial" w:cs="Arial"/>
        </w:rPr>
      </w:pPr>
      <w:r>
        <w:rPr>
          <w:rFonts w:ascii="Arial" w:hAnsi="Arial" w:cs="Arial"/>
        </w:rPr>
        <w:t>Retail t</w:t>
      </w:r>
      <w:r w:rsidR="00244F09">
        <w:rPr>
          <w:rFonts w:ascii="Arial" w:hAnsi="Arial" w:cs="Arial"/>
        </w:rPr>
        <w:t>heft prevention</w:t>
      </w:r>
      <w:r>
        <w:rPr>
          <w:rFonts w:ascii="Arial" w:hAnsi="Arial" w:cs="Arial"/>
        </w:rPr>
        <w:t xml:space="preserve">. </w:t>
      </w:r>
    </w:p>
    <w:p w14:paraId="0DD8FFFE" w14:textId="79464FFD" w:rsidR="00E70ADE" w:rsidRDefault="00E70ADE" w:rsidP="00991611">
      <w:pPr>
        <w:pStyle w:val="ListParagraph0"/>
        <w:numPr>
          <w:ilvl w:val="0"/>
          <w:numId w:val="2"/>
        </w:numPr>
        <w:jc w:val="both"/>
        <w:rPr>
          <w:rFonts w:ascii="Arial" w:hAnsi="Arial" w:cs="Arial"/>
        </w:rPr>
      </w:pPr>
      <w:r>
        <w:rPr>
          <w:rFonts w:ascii="Arial" w:hAnsi="Arial" w:cs="Arial"/>
        </w:rPr>
        <w:t>Employee time and performance tracking.</w:t>
      </w:r>
    </w:p>
    <w:p w14:paraId="6031D220" w14:textId="38691E15" w:rsidR="00E70ADE" w:rsidRDefault="00F54A87" w:rsidP="00991611">
      <w:pPr>
        <w:pStyle w:val="ListParagraph0"/>
        <w:numPr>
          <w:ilvl w:val="0"/>
          <w:numId w:val="2"/>
        </w:numPr>
        <w:jc w:val="both"/>
        <w:rPr>
          <w:rFonts w:ascii="Arial" w:hAnsi="Arial" w:cs="Arial"/>
        </w:rPr>
      </w:pPr>
      <w:r>
        <w:rPr>
          <w:rFonts w:ascii="Arial" w:hAnsi="Arial" w:cs="Arial"/>
        </w:rPr>
        <w:t>Banking.</w:t>
      </w:r>
    </w:p>
    <w:p w14:paraId="33B3CFD1" w14:textId="44D0AB09" w:rsidR="00F54A87" w:rsidRDefault="004E6289" w:rsidP="00991611">
      <w:pPr>
        <w:pStyle w:val="ListParagraph0"/>
        <w:numPr>
          <w:ilvl w:val="0"/>
          <w:numId w:val="2"/>
        </w:numPr>
        <w:jc w:val="both"/>
        <w:rPr>
          <w:rFonts w:ascii="Arial" w:hAnsi="Arial" w:cs="Arial"/>
        </w:rPr>
      </w:pPr>
      <w:r>
        <w:rPr>
          <w:rFonts w:ascii="Arial" w:hAnsi="Arial" w:cs="Arial"/>
        </w:rPr>
        <w:t xml:space="preserve">Healthcare. </w:t>
      </w:r>
    </w:p>
    <w:p w14:paraId="62EA58BA" w14:textId="3D8FD988" w:rsidR="005E0E15" w:rsidRDefault="005E0E15" w:rsidP="005E0E15">
      <w:pPr>
        <w:jc w:val="both"/>
        <w:rPr>
          <w:rFonts w:ascii="Arial" w:hAnsi="Arial" w:cs="Arial"/>
        </w:rPr>
      </w:pPr>
    </w:p>
    <w:p w14:paraId="607D0B94" w14:textId="4CEB31BF" w:rsidR="00AF32F4" w:rsidRPr="00AF32F4" w:rsidRDefault="00C54F4A" w:rsidP="005E0E15">
      <w:pPr>
        <w:jc w:val="both"/>
        <w:rPr>
          <w:rFonts w:ascii="Arial" w:hAnsi="Arial" w:cs="Arial"/>
        </w:rPr>
      </w:pPr>
      <w:r>
        <w:rPr>
          <w:rFonts w:ascii="Arial" w:hAnsi="Arial" w:cs="Arial"/>
          <w:u w:val="single"/>
        </w:rPr>
        <w:t>Concerns</w:t>
      </w:r>
      <w:r w:rsidR="00AF32F4">
        <w:rPr>
          <w:rFonts w:ascii="Arial" w:hAnsi="Arial" w:cs="Arial"/>
          <w:u w:val="single"/>
        </w:rPr>
        <w:t>.</w:t>
      </w:r>
    </w:p>
    <w:p w14:paraId="24A3F817" w14:textId="77777777" w:rsidR="00AF32F4" w:rsidRDefault="00AF32F4" w:rsidP="005E0E15">
      <w:pPr>
        <w:jc w:val="both"/>
        <w:rPr>
          <w:rFonts w:ascii="Arial" w:hAnsi="Arial" w:cs="Arial"/>
          <w:u w:val="single"/>
        </w:rPr>
      </w:pPr>
    </w:p>
    <w:p w14:paraId="53EBC766" w14:textId="06271EF9" w:rsidR="00575B03" w:rsidRDefault="00BC7E08" w:rsidP="005B478C">
      <w:pPr>
        <w:jc w:val="both"/>
        <w:rPr>
          <w:rFonts w:ascii="Arial" w:hAnsi="Arial" w:cs="Arial"/>
        </w:rPr>
      </w:pPr>
      <w:r>
        <w:rPr>
          <w:rFonts w:ascii="Arial" w:hAnsi="Arial" w:cs="Arial"/>
        </w:rPr>
        <w:t xml:space="preserve">The </w:t>
      </w:r>
      <w:r w:rsidR="001C0B36">
        <w:rPr>
          <w:rFonts w:ascii="Arial" w:hAnsi="Arial" w:cs="Arial"/>
        </w:rPr>
        <w:t xml:space="preserve">rapid advancement and sophistication </w:t>
      </w:r>
      <w:r w:rsidR="00B74B1B">
        <w:rPr>
          <w:rFonts w:ascii="Arial" w:hAnsi="Arial" w:cs="Arial"/>
        </w:rPr>
        <w:t xml:space="preserve">of </w:t>
      </w:r>
      <w:r w:rsidR="00A01155">
        <w:rPr>
          <w:rFonts w:ascii="Arial" w:hAnsi="Arial" w:cs="Arial"/>
        </w:rPr>
        <w:t>FRT</w:t>
      </w:r>
      <w:r w:rsidR="00247DE9">
        <w:rPr>
          <w:rFonts w:ascii="Arial" w:hAnsi="Arial" w:cs="Arial"/>
        </w:rPr>
        <w:t xml:space="preserve"> in the last several years</w:t>
      </w:r>
      <w:r w:rsidR="00B74B1B">
        <w:rPr>
          <w:rFonts w:ascii="Arial" w:hAnsi="Arial" w:cs="Arial"/>
        </w:rPr>
        <w:t xml:space="preserve"> has </w:t>
      </w:r>
      <w:r w:rsidR="000D1A96">
        <w:rPr>
          <w:rFonts w:ascii="Arial" w:hAnsi="Arial" w:cs="Arial"/>
        </w:rPr>
        <w:t>raised</w:t>
      </w:r>
      <w:r w:rsidR="009627B7">
        <w:rPr>
          <w:rFonts w:ascii="Arial" w:hAnsi="Arial" w:cs="Arial"/>
        </w:rPr>
        <w:t xml:space="preserve"> concern</w:t>
      </w:r>
      <w:r w:rsidR="000D1A96">
        <w:rPr>
          <w:rFonts w:ascii="Arial" w:hAnsi="Arial" w:cs="Arial"/>
        </w:rPr>
        <w:t>s</w:t>
      </w:r>
      <w:r w:rsidR="009627B7">
        <w:rPr>
          <w:rFonts w:ascii="Arial" w:hAnsi="Arial" w:cs="Arial"/>
        </w:rPr>
        <w:t xml:space="preserve"> </w:t>
      </w:r>
      <w:r w:rsidR="007A00A6">
        <w:rPr>
          <w:rFonts w:ascii="Arial" w:hAnsi="Arial" w:cs="Arial"/>
        </w:rPr>
        <w:t>over its</w:t>
      </w:r>
      <w:r w:rsidR="00520E5A">
        <w:rPr>
          <w:rFonts w:ascii="Arial" w:hAnsi="Arial" w:cs="Arial"/>
        </w:rPr>
        <w:t xml:space="preserve"> </w:t>
      </w:r>
      <w:r w:rsidR="007A00A6">
        <w:rPr>
          <w:rFonts w:ascii="Arial" w:hAnsi="Arial" w:cs="Arial"/>
        </w:rPr>
        <w:t>use.</w:t>
      </w:r>
      <w:r w:rsidR="00DC04E3">
        <w:rPr>
          <w:rFonts w:ascii="Arial" w:hAnsi="Arial" w:cs="Arial"/>
        </w:rPr>
        <w:t xml:space="preserve"> These concerns primarily focus on</w:t>
      </w:r>
      <w:r w:rsidR="007A00A6">
        <w:rPr>
          <w:rFonts w:ascii="Arial" w:hAnsi="Arial" w:cs="Arial"/>
        </w:rPr>
        <w:t xml:space="preserve"> </w:t>
      </w:r>
      <w:r w:rsidR="008A2E8B">
        <w:rPr>
          <w:rFonts w:ascii="Arial" w:hAnsi="Arial" w:cs="Arial"/>
        </w:rPr>
        <w:t>the accuracy of the technology</w:t>
      </w:r>
      <w:r w:rsidR="005C08DC">
        <w:rPr>
          <w:rFonts w:ascii="Arial" w:hAnsi="Arial" w:cs="Arial"/>
        </w:rPr>
        <w:t>, demographic biases,</w:t>
      </w:r>
      <w:r w:rsidR="00751F04">
        <w:rPr>
          <w:rFonts w:ascii="Arial" w:hAnsi="Arial" w:cs="Arial"/>
        </w:rPr>
        <w:t xml:space="preserve"> </w:t>
      </w:r>
      <w:r w:rsidR="00BE5B20">
        <w:rPr>
          <w:rFonts w:ascii="Arial" w:hAnsi="Arial" w:cs="Arial"/>
        </w:rPr>
        <w:t>and</w:t>
      </w:r>
      <w:r w:rsidR="00983231">
        <w:rPr>
          <w:rFonts w:ascii="Arial" w:hAnsi="Arial" w:cs="Arial"/>
        </w:rPr>
        <w:t xml:space="preserve"> </w:t>
      </w:r>
      <w:r w:rsidR="00C64B8E">
        <w:rPr>
          <w:rFonts w:ascii="Arial" w:hAnsi="Arial" w:cs="Arial"/>
        </w:rPr>
        <w:t>encroachment</w:t>
      </w:r>
      <w:r w:rsidR="00B07FC5">
        <w:rPr>
          <w:rFonts w:ascii="Arial" w:hAnsi="Arial" w:cs="Arial"/>
        </w:rPr>
        <w:t xml:space="preserve"> </w:t>
      </w:r>
      <w:r w:rsidR="00BE5B20">
        <w:rPr>
          <w:rFonts w:ascii="Arial" w:hAnsi="Arial" w:cs="Arial"/>
        </w:rPr>
        <w:t xml:space="preserve">on </w:t>
      </w:r>
      <w:r w:rsidR="00552489">
        <w:rPr>
          <w:rFonts w:ascii="Arial" w:hAnsi="Arial" w:cs="Arial"/>
        </w:rPr>
        <w:t>civil liberties</w:t>
      </w:r>
      <w:r w:rsidR="00BE5B20">
        <w:rPr>
          <w:rFonts w:ascii="Arial" w:hAnsi="Arial" w:cs="Arial"/>
        </w:rPr>
        <w:t xml:space="preserve">. </w:t>
      </w:r>
    </w:p>
    <w:p w14:paraId="0E6D1F17" w14:textId="0B4E5F52" w:rsidR="008D6545" w:rsidRDefault="008D6545" w:rsidP="005B478C">
      <w:pPr>
        <w:jc w:val="both"/>
        <w:rPr>
          <w:rFonts w:ascii="Arial" w:hAnsi="Arial" w:cs="Arial"/>
        </w:rPr>
      </w:pPr>
    </w:p>
    <w:p w14:paraId="09829F04" w14:textId="0BDF632A" w:rsidR="00F4367D" w:rsidRDefault="00A95210" w:rsidP="005B478C">
      <w:pPr>
        <w:jc w:val="both"/>
        <w:rPr>
          <w:rFonts w:ascii="Arial" w:hAnsi="Arial" w:cs="Arial"/>
        </w:rPr>
      </w:pPr>
      <w:r>
        <w:rPr>
          <w:rFonts w:ascii="Arial" w:hAnsi="Arial" w:cs="Arial"/>
          <w:i/>
          <w:iCs/>
        </w:rPr>
        <w:t>Accuracy and</w:t>
      </w:r>
      <w:r w:rsidR="006730D8">
        <w:rPr>
          <w:rFonts w:ascii="Arial" w:hAnsi="Arial" w:cs="Arial"/>
          <w:i/>
          <w:iCs/>
        </w:rPr>
        <w:t xml:space="preserve"> Bias</w:t>
      </w:r>
      <w:r w:rsidR="006F050F">
        <w:rPr>
          <w:rFonts w:ascii="Arial" w:hAnsi="Arial" w:cs="Arial"/>
          <w:i/>
          <w:iCs/>
        </w:rPr>
        <w:t>.</w:t>
      </w:r>
      <w:r w:rsidR="007216AE">
        <w:rPr>
          <w:rFonts w:ascii="Arial" w:hAnsi="Arial" w:cs="Arial"/>
          <w:i/>
          <w:iCs/>
        </w:rPr>
        <w:t xml:space="preserve"> </w:t>
      </w:r>
      <w:r w:rsidR="006F050F">
        <w:rPr>
          <w:rFonts w:ascii="Arial" w:hAnsi="Arial" w:cs="Arial"/>
          <w:i/>
          <w:iCs/>
        </w:rPr>
        <w:t xml:space="preserve"> </w:t>
      </w:r>
      <w:r w:rsidR="00A01155">
        <w:rPr>
          <w:rFonts w:ascii="Arial" w:hAnsi="Arial" w:cs="Arial"/>
        </w:rPr>
        <w:t>FRT</w:t>
      </w:r>
      <w:r w:rsidR="002476CF" w:rsidRPr="002476CF">
        <w:rPr>
          <w:rFonts w:ascii="Arial" w:hAnsi="Arial" w:cs="Arial"/>
        </w:rPr>
        <w:t xml:space="preserve"> has proven effective with relatively small populations in controlled environments, for the verification of identity claims in which an image of an individual’s face is matched to a pre-existing image “on-file” associated with the claimed identity (the verification task).</w:t>
      </w:r>
      <w:r w:rsidR="00EC1E8B">
        <w:rPr>
          <w:rStyle w:val="FootnoteReference"/>
          <w:rFonts w:cs="Arial"/>
        </w:rPr>
        <w:footnoteReference w:id="4"/>
      </w:r>
      <w:r w:rsidR="00982916">
        <w:rPr>
          <w:rFonts w:ascii="Arial" w:hAnsi="Arial" w:cs="Arial"/>
          <w:i/>
          <w:iCs/>
        </w:rPr>
        <w:t xml:space="preserve"> </w:t>
      </w:r>
      <w:r w:rsidR="000C1830" w:rsidRPr="006478B9">
        <w:rPr>
          <w:rFonts w:ascii="Arial" w:hAnsi="Arial" w:cs="Arial"/>
        </w:rPr>
        <w:t>According to independent tests by the U</w:t>
      </w:r>
      <w:r w:rsidR="006A4837">
        <w:rPr>
          <w:rFonts w:ascii="Arial" w:hAnsi="Arial" w:cs="Arial"/>
        </w:rPr>
        <w:t xml:space="preserve">nited </w:t>
      </w:r>
      <w:r w:rsidR="000C1830" w:rsidRPr="006478B9">
        <w:rPr>
          <w:rFonts w:ascii="Arial" w:hAnsi="Arial" w:cs="Arial"/>
        </w:rPr>
        <w:t>S</w:t>
      </w:r>
      <w:r w:rsidR="006A4837">
        <w:rPr>
          <w:rFonts w:ascii="Arial" w:hAnsi="Arial" w:cs="Arial"/>
        </w:rPr>
        <w:t>tates</w:t>
      </w:r>
      <w:r w:rsidR="000C1830" w:rsidRPr="006478B9">
        <w:rPr>
          <w:rFonts w:ascii="Arial" w:hAnsi="Arial" w:cs="Arial"/>
        </w:rPr>
        <w:t xml:space="preserve"> National Institute of Standards and Technology</w:t>
      </w:r>
      <w:r w:rsidR="00D71381">
        <w:rPr>
          <w:rFonts w:ascii="Arial" w:hAnsi="Arial" w:cs="Arial"/>
        </w:rPr>
        <w:t xml:space="preserve"> (NIST)</w:t>
      </w:r>
      <w:r w:rsidR="00891BFF">
        <w:rPr>
          <w:rFonts w:ascii="Arial" w:hAnsi="Arial" w:cs="Arial"/>
        </w:rPr>
        <w:t>, between</w:t>
      </w:r>
      <w:r w:rsidR="006478B9" w:rsidRPr="006478B9">
        <w:rPr>
          <w:rFonts w:ascii="Arial" w:hAnsi="Arial" w:cs="Arial"/>
        </w:rPr>
        <w:t xml:space="preserve"> </w:t>
      </w:r>
      <w:r w:rsidR="000C1830" w:rsidRPr="006478B9">
        <w:rPr>
          <w:rFonts w:ascii="Arial" w:hAnsi="Arial" w:cs="Arial"/>
        </w:rPr>
        <w:t>2014 and 2018</w:t>
      </w:r>
      <w:r w:rsidR="009D4D98">
        <w:rPr>
          <w:rFonts w:ascii="Arial" w:hAnsi="Arial" w:cs="Arial"/>
        </w:rPr>
        <w:t>,</w:t>
      </w:r>
      <w:r w:rsidR="000C1830" w:rsidRPr="006478B9">
        <w:rPr>
          <w:rFonts w:ascii="Arial" w:hAnsi="Arial" w:cs="Arial"/>
        </w:rPr>
        <w:t xml:space="preserve"> </w:t>
      </w:r>
      <w:r w:rsidR="00891BFF">
        <w:rPr>
          <w:rFonts w:ascii="Arial" w:hAnsi="Arial" w:cs="Arial"/>
        </w:rPr>
        <w:t xml:space="preserve">the </w:t>
      </w:r>
      <w:r w:rsidR="00891BFF" w:rsidRPr="006478B9">
        <w:rPr>
          <w:rFonts w:ascii="Arial" w:hAnsi="Arial" w:cs="Arial"/>
        </w:rPr>
        <w:t xml:space="preserve">failure rate </w:t>
      </w:r>
      <w:r w:rsidR="00891BFF">
        <w:rPr>
          <w:rFonts w:ascii="Arial" w:hAnsi="Arial" w:cs="Arial"/>
        </w:rPr>
        <w:t xml:space="preserve">for finding a match in a database of </w:t>
      </w:r>
      <w:r w:rsidR="00F276DC">
        <w:rPr>
          <w:rFonts w:ascii="Arial" w:hAnsi="Arial" w:cs="Arial"/>
        </w:rPr>
        <w:t>twelve</w:t>
      </w:r>
      <w:r w:rsidR="00891BFF">
        <w:rPr>
          <w:rFonts w:ascii="Arial" w:hAnsi="Arial" w:cs="Arial"/>
        </w:rPr>
        <w:t xml:space="preserve"> million portrait photos</w:t>
      </w:r>
      <w:r w:rsidR="00891BFF" w:rsidRPr="006478B9">
        <w:rPr>
          <w:rFonts w:ascii="Arial" w:hAnsi="Arial" w:cs="Arial"/>
        </w:rPr>
        <w:t xml:space="preserve"> fell from 4% to 0.2%</w:t>
      </w:r>
      <w:r w:rsidR="00320A37">
        <w:rPr>
          <w:rFonts w:ascii="Arial" w:hAnsi="Arial" w:cs="Arial"/>
        </w:rPr>
        <w:t>.</w:t>
      </w:r>
      <w:r w:rsidR="00D344C3">
        <w:rPr>
          <w:rStyle w:val="FootnoteReference"/>
          <w:rFonts w:cs="Arial"/>
        </w:rPr>
        <w:footnoteReference w:id="5"/>
      </w:r>
      <w:r w:rsidR="00320A37">
        <w:rPr>
          <w:rFonts w:ascii="Arial" w:hAnsi="Arial" w:cs="Arial"/>
        </w:rPr>
        <w:t xml:space="preserve"> </w:t>
      </w:r>
      <w:r w:rsidR="00072422" w:rsidRPr="00072422">
        <w:rPr>
          <w:rFonts w:ascii="Arial" w:hAnsi="Arial" w:cs="Arial"/>
        </w:rPr>
        <w:t>However, accuracy decreases when there is no standardized photo for comparison or when the comparison comes from a photo from an uncontrolled environment</w:t>
      </w:r>
      <w:r w:rsidR="008D0414">
        <w:rPr>
          <w:rFonts w:ascii="Arial" w:hAnsi="Arial" w:cs="Arial"/>
        </w:rPr>
        <w:t xml:space="preserve"> such as a face in a crowd </w:t>
      </w:r>
      <w:r w:rsidR="006071AD">
        <w:rPr>
          <w:rFonts w:ascii="Arial" w:hAnsi="Arial" w:cs="Arial"/>
        </w:rPr>
        <w:t>image</w:t>
      </w:r>
      <w:r w:rsidR="008D0414">
        <w:rPr>
          <w:rFonts w:ascii="Arial" w:hAnsi="Arial" w:cs="Arial"/>
        </w:rPr>
        <w:t xml:space="preserve"> or a still from a live video feed</w:t>
      </w:r>
      <w:r w:rsidR="00072422" w:rsidRPr="00072422">
        <w:rPr>
          <w:rFonts w:ascii="Arial" w:hAnsi="Arial" w:cs="Arial"/>
        </w:rPr>
        <w:t xml:space="preserve">. </w:t>
      </w:r>
      <w:r w:rsidR="00744C21">
        <w:rPr>
          <w:rFonts w:ascii="Arial" w:hAnsi="Arial" w:cs="Arial"/>
        </w:rPr>
        <w:t>FRT</w:t>
      </w:r>
      <w:r w:rsidR="00072422" w:rsidRPr="00072422">
        <w:rPr>
          <w:rFonts w:ascii="Arial" w:hAnsi="Arial" w:cs="Arial"/>
        </w:rPr>
        <w:t xml:space="preserve"> works best when the picture is head-on and has no movement.</w:t>
      </w:r>
      <w:r w:rsidR="006D64EB">
        <w:rPr>
          <w:rFonts w:ascii="Arial" w:hAnsi="Arial" w:cs="Arial"/>
        </w:rPr>
        <w:t xml:space="preserve"> Additionally,</w:t>
      </w:r>
      <w:r w:rsidR="00072422" w:rsidRPr="00072422">
        <w:rPr>
          <w:rFonts w:ascii="Arial" w:hAnsi="Arial" w:cs="Arial"/>
        </w:rPr>
        <w:t xml:space="preserve"> </w:t>
      </w:r>
      <w:r w:rsidR="006D64EB">
        <w:rPr>
          <w:rFonts w:ascii="Arial" w:hAnsi="Arial" w:cs="Arial"/>
        </w:rPr>
        <w:t>b</w:t>
      </w:r>
      <w:r w:rsidR="00072422" w:rsidRPr="00072422">
        <w:rPr>
          <w:rFonts w:ascii="Arial" w:hAnsi="Arial" w:cs="Arial"/>
        </w:rPr>
        <w:t>ecause faces change over time, unlike fingerprints or DNA</w:t>
      </w:r>
      <w:r w:rsidR="006D64EB">
        <w:rPr>
          <w:rFonts w:ascii="Arial" w:hAnsi="Arial" w:cs="Arial"/>
        </w:rPr>
        <w:t>,</w:t>
      </w:r>
      <w:r w:rsidR="00072422" w:rsidRPr="00072422">
        <w:rPr>
          <w:rFonts w:ascii="Arial" w:hAnsi="Arial" w:cs="Arial"/>
        </w:rPr>
        <w:t xml:space="preserve"> </w:t>
      </w:r>
      <w:r w:rsidR="006D64EB">
        <w:rPr>
          <w:rFonts w:ascii="Arial" w:hAnsi="Arial" w:cs="Arial"/>
        </w:rPr>
        <w:t>the technology</w:t>
      </w:r>
      <w:r w:rsidR="00072422" w:rsidRPr="00072422">
        <w:rPr>
          <w:rFonts w:ascii="Arial" w:hAnsi="Arial" w:cs="Arial"/>
        </w:rPr>
        <w:t xml:space="preserve"> can trigger incorrect results by changes in hairstyle, facial hair, body weight, and the effects of aging.</w:t>
      </w:r>
      <w:r w:rsidR="006148D7">
        <w:rPr>
          <w:rStyle w:val="FootnoteReference"/>
          <w:rFonts w:cs="Arial"/>
        </w:rPr>
        <w:footnoteReference w:id="6"/>
      </w:r>
      <w:r w:rsidR="00072422" w:rsidRPr="00072422">
        <w:rPr>
          <w:rFonts w:ascii="Arial" w:hAnsi="Arial" w:cs="Arial"/>
        </w:rPr>
        <w:t xml:space="preserve"> </w:t>
      </w:r>
    </w:p>
    <w:p w14:paraId="168B1F8B" w14:textId="253A77EE" w:rsidR="00DA75ED" w:rsidRDefault="00DA75ED" w:rsidP="005B478C">
      <w:pPr>
        <w:jc w:val="both"/>
        <w:rPr>
          <w:rFonts w:ascii="Arial" w:hAnsi="Arial" w:cs="Arial"/>
        </w:rPr>
      </w:pPr>
    </w:p>
    <w:p w14:paraId="4C90CD4E" w14:textId="1A43C0EC" w:rsidR="009C19F2" w:rsidRDefault="00DA75ED" w:rsidP="005B478C">
      <w:pPr>
        <w:jc w:val="both"/>
        <w:rPr>
          <w:rFonts w:ascii="Arial" w:hAnsi="Arial" w:cs="Arial"/>
        </w:rPr>
      </w:pPr>
      <w:r>
        <w:rPr>
          <w:rFonts w:ascii="Arial" w:hAnsi="Arial" w:cs="Arial"/>
        </w:rPr>
        <w:t xml:space="preserve">Overall, the accuracy and reliability of </w:t>
      </w:r>
      <w:r w:rsidR="00744C21">
        <w:rPr>
          <w:rFonts w:ascii="Arial" w:hAnsi="Arial" w:cs="Arial"/>
        </w:rPr>
        <w:t xml:space="preserve">FRT </w:t>
      </w:r>
      <w:r>
        <w:rPr>
          <w:rFonts w:ascii="Arial" w:hAnsi="Arial" w:cs="Arial"/>
        </w:rPr>
        <w:t xml:space="preserve">depends on several factors including: </w:t>
      </w:r>
    </w:p>
    <w:p w14:paraId="6A03ED11" w14:textId="646045FC" w:rsidR="00B24E89" w:rsidRDefault="009C19F2" w:rsidP="00991611">
      <w:pPr>
        <w:pStyle w:val="ListParagraph0"/>
        <w:numPr>
          <w:ilvl w:val="0"/>
          <w:numId w:val="4"/>
        </w:numPr>
        <w:jc w:val="both"/>
        <w:rPr>
          <w:rFonts w:ascii="Arial" w:hAnsi="Arial" w:cs="Arial"/>
        </w:rPr>
      </w:pPr>
      <w:r w:rsidRPr="009C19F2">
        <w:rPr>
          <w:rFonts w:ascii="Arial" w:hAnsi="Arial" w:cs="Arial"/>
        </w:rPr>
        <w:t xml:space="preserve">Environment: The </w:t>
      </w:r>
      <w:r w:rsidR="008733DE">
        <w:rPr>
          <w:rFonts w:ascii="Arial" w:hAnsi="Arial" w:cs="Arial"/>
        </w:rPr>
        <w:t>conditions</w:t>
      </w:r>
      <w:r w:rsidRPr="009C19F2">
        <w:rPr>
          <w:rFonts w:ascii="Arial" w:hAnsi="Arial" w:cs="Arial"/>
        </w:rPr>
        <w:t xml:space="preserve"> of the images to be compared (background, lighting, camera distance, and size and orientation of the head)</w:t>
      </w:r>
      <w:r w:rsidR="009B06A2">
        <w:rPr>
          <w:rFonts w:ascii="Arial" w:hAnsi="Arial" w:cs="Arial"/>
        </w:rPr>
        <w:t>.</w:t>
      </w:r>
      <w:r w:rsidRPr="009C19F2">
        <w:rPr>
          <w:rFonts w:ascii="Arial" w:hAnsi="Arial" w:cs="Arial"/>
        </w:rPr>
        <w:t xml:space="preserve"> </w:t>
      </w:r>
    </w:p>
    <w:p w14:paraId="76378DDD" w14:textId="014D119B" w:rsidR="00B24E89" w:rsidRDefault="009C19F2" w:rsidP="00991611">
      <w:pPr>
        <w:pStyle w:val="ListParagraph0"/>
        <w:numPr>
          <w:ilvl w:val="0"/>
          <w:numId w:val="4"/>
        </w:numPr>
        <w:jc w:val="both"/>
        <w:rPr>
          <w:rFonts w:ascii="Arial" w:hAnsi="Arial" w:cs="Arial"/>
        </w:rPr>
      </w:pPr>
      <w:r w:rsidRPr="009C19F2">
        <w:rPr>
          <w:rFonts w:ascii="Arial" w:hAnsi="Arial" w:cs="Arial"/>
        </w:rPr>
        <w:t>Image Age: The time that has elapsed between the images to be compared</w:t>
      </w:r>
      <w:r w:rsidR="009B06A2">
        <w:rPr>
          <w:rFonts w:ascii="Arial" w:hAnsi="Arial" w:cs="Arial"/>
        </w:rPr>
        <w:t>.</w:t>
      </w:r>
      <w:r w:rsidRPr="009C19F2">
        <w:rPr>
          <w:rFonts w:ascii="Arial" w:hAnsi="Arial" w:cs="Arial"/>
        </w:rPr>
        <w:t xml:space="preserve"> </w:t>
      </w:r>
    </w:p>
    <w:p w14:paraId="5CB9B38F" w14:textId="7929767C" w:rsidR="00B24E89" w:rsidRDefault="009C19F2" w:rsidP="00991611">
      <w:pPr>
        <w:pStyle w:val="ListParagraph0"/>
        <w:numPr>
          <w:ilvl w:val="0"/>
          <w:numId w:val="4"/>
        </w:numPr>
        <w:jc w:val="both"/>
        <w:rPr>
          <w:rFonts w:ascii="Arial" w:hAnsi="Arial" w:cs="Arial"/>
        </w:rPr>
      </w:pPr>
      <w:r w:rsidRPr="009C19F2">
        <w:rPr>
          <w:rFonts w:ascii="Arial" w:hAnsi="Arial" w:cs="Arial"/>
        </w:rPr>
        <w:t xml:space="preserve">Consistent Camera Use: </w:t>
      </w:r>
      <w:r w:rsidR="000D6A41">
        <w:rPr>
          <w:rFonts w:ascii="Arial" w:hAnsi="Arial" w:cs="Arial"/>
        </w:rPr>
        <w:t>S</w:t>
      </w:r>
      <w:r w:rsidRPr="009C19F2">
        <w:rPr>
          <w:rFonts w:ascii="Arial" w:hAnsi="Arial" w:cs="Arial"/>
        </w:rPr>
        <w:t>imilar optical characteristics of the camera used for the enrollment process and for obtaining the on-site image (light intensity, focal length, color balance, etc.)</w:t>
      </w:r>
      <w:r w:rsidR="000D6A41">
        <w:rPr>
          <w:rFonts w:ascii="Arial" w:hAnsi="Arial" w:cs="Arial"/>
        </w:rPr>
        <w:t>.</w:t>
      </w:r>
    </w:p>
    <w:p w14:paraId="1D4A4476" w14:textId="3F3DC8D4" w:rsidR="00921C2D" w:rsidRPr="0093222A" w:rsidRDefault="009C19F2" w:rsidP="00991611">
      <w:pPr>
        <w:pStyle w:val="ListParagraph0"/>
        <w:numPr>
          <w:ilvl w:val="0"/>
          <w:numId w:val="4"/>
        </w:numPr>
        <w:jc w:val="both"/>
        <w:rPr>
          <w:rFonts w:ascii="Arial" w:hAnsi="Arial" w:cs="Arial"/>
        </w:rPr>
      </w:pPr>
      <w:r w:rsidRPr="009C19F2">
        <w:rPr>
          <w:rFonts w:ascii="Arial" w:hAnsi="Arial" w:cs="Arial"/>
        </w:rPr>
        <w:lastRenderedPageBreak/>
        <w:t xml:space="preserve">Gallery Size: </w:t>
      </w:r>
      <w:r w:rsidR="00844A99">
        <w:rPr>
          <w:rFonts w:ascii="Arial" w:hAnsi="Arial" w:cs="Arial"/>
        </w:rPr>
        <w:t>As the size of the gallery increases, t</w:t>
      </w:r>
      <w:r w:rsidRPr="009C19F2">
        <w:rPr>
          <w:rFonts w:ascii="Arial" w:hAnsi="Arial" w:cs="Arial"/>
        </w:rPr>
        <w:t>he number of possible images that enter the gallery as near-identical mathematical representations (biometric doubles)</w:t>
      </w:r>
      <w:r w:rsidR="00844A99">
        <w:rPr>
          <w:rFonts w:ascii="Arial" w:hAnsi="Arial" w:cs="Arial"/>
        </w:rPr>
        <w:t xml:space="preserve"> also increases</w:t>
      </w:r>
      <w:r w:rsidR="0076250C">
        <w:rPr>
          <w:rFonts w:ascii="Arial" w:hAnsi="Arial" w:cs="Arial"/>
        </w:rPr>
        <w:t>.</w:t>
      </w:r>
      <w:r w:rsidR="002B4AC4">
        <w:rPr>
          <w:rStyle w:val="FootnoteReference"/>
          <w:rFonts w:cs="Arial"/>
        </w:rPr>
        <w:footnoteReference w:id="7"/>
      </w:r>
      <w:r w:rsidR="0076250C">
        <w:rPr>
          <w:rFonts w:ascii="Arial" w:hAnsi="Arial" w:cs="Arial"/>
        </w:rPr>
        <w:t xml:space="preserve"> </w:t>
      </w:r>
    </w:p>
    <w:p w14:paraId="6FC63490" w14:textId="77777777" w:rsidR="00F4367D" w:rsidRDefault="00F4367D" w:rsidP="005B478C">
      <w:pPr>
        <w:jc w:val="both"/>
        <w:rPr>
          <w:rFonts w:ascii="Arial" w:hAnsi="Arial" w:cs="Arial"/>
        </w:rPr>
      </w:pPr>
    </w:p>
    <w:p w14:paraId="58394ED2" w14:textId="21C25B0D" w:rsidR="00C63E99" w:rsidRDefault="003D3BE3" w:rsidP="005B478C">
      <w:pPr>
        <w:jc w:val="both"/>
        <w:rPr>
          <w:rFonts w:ascii="Arial" w:hAnsi="Arial" w:cs="Arial"/>
        </w:rPr>
      </w:pPr>
      <w:r w:rsidRPr="003D3BE3">
        <w:rPr>
          <w:rFonts w:ascii="Arial" w:hAnsi="Arial" w:cs="Arial"/>
          <w:i/>
          <w:iCs/>
        </w:rPr>
        <w:t>Biases</w:t>
      </w:r>
      <w:r>
        <w:rPr>
          <w:rFonts w:ascii="Arial" w:hAnsi="Arial" w:cs="Arial"/>
        </w:rPr>
        <w:t xml:space="preserve">. </w:t>
      </w:r>
      <w:r w:rsidR="00740CF2">
        <w:rPr>
          <w:rFonts w:ascii="Arial" w:hAnsi="Arial" w:cs="Arial"/>
        </w:rPr>
        <w:t>Research ha</w:t>
      </w:r>
      <w:r>
        <w:rPr>
          <w:rFonts w:ascii="Arial" w:hAnsi="Arial" w:cs="Arial"/>
        </w:rPr>
        <w:t>s</w:t>
      </w:r>
      <w:r w:rsidR="00072422" w:rsidRPr="00072422">
        <w:rPr>
          <w:rFonts w:ascii="Arial" w:hAnsi="Arial" w:cs="Arial"/>
        </w:rPr>
        <w:t xml:space="preserve"> indicat</w:t>
      </w:r>
      <w:r w:rsidR="00740CF2">
        <w:rPr>
          <w:rFonts w:ascii="Arial" w:hAnsi="Arial" w:cs="Arial"/>
        </w:rPr>
        <w:t>ed</w:t>
      </w:r>
      <w:r w:rsidR="00072422" w:rsidRPr="00072422">
        <w:rPr>
          <w:rFonts w:ascii="Arial" w:hAnsi="Arial" w:cs="Arial"/>
        </w:rPr>
        <w:t xml:space="preserve"> that FRT may not be as accurate in reading the faces of certain demographic</w:t>
      </w:r>
      <w:r w:rsidR="00C02543">
        <w:rPr>
          <w:rFonts w:ascii="Arial" w:hAnsi="Arial" w:cs="Arial"/>
        </w:rPr>
        <w:t xml:space="preserve"> groups</w:t>
      </w:r>
      <w:r w:rsidR="00755B5F">
        <w:rPr>
          <w:rFonts w:ascii="Arial" w:hAnsi="Arial" w:cs="Arial"/>
        </w:rPr>
        <w:t xml:space="preserve">. </w:t>
      </w:r>
      <w:r w:rsidR="00325090">
        <w:rPr>
          <w:rFonts w:ascii="Arial" w:hAnsi="Arial" w:cs="Arial"/>
        </w:rPr>
        <w:t>FRT biases can occur when</w:t>
      </w:r>
      <w:r w:rsidR="005060EF">
        <w:rPr>
          <w:rFonts w:ascii="Arial" w:hAnsi="Arial" w:cs="Arial"/>
        </w:rPr>
        <w:t xml:space="preserve"> </w:t>
      </w:r>
      <w:r w:rsidR="00D376A2">
        <w:rPr>
          <w:rFonts w:ascii="Arial" w:hAnsi="Arial" w:cs="Arial"/>
        </w:rPr>
        <w:t xml:space="preserve">the neural networks of the </w:t>
      </w:r>
      <w:r w:rsidR="008E4C89" w:rsidRPr="008E4C89">
        <w:rPr>
          <w:rFonts w:ascii="Arial" w:hAnsi="Arial" w:cs="Arial"/>
        </w:rPr>
        <w:t xml:space="preserve">system </w:t>
      </w:r>
      <w:r w:rsidR="00D376A2">
        <w:rPr>
          <w:rFonts w:ascii="Arial" w:hAnsi="Arial" w:cs="Arial"/>
        </w:rPr>
        <w:t>are</w:t>
      </w:r>
      <w:r w:rsidR="008E4C89" w:rsidRPr="008E4C89">
        <w:rPr>
          <w:rFonts w:ascii="Arial" w:hAnsi="Arial" w:cs="Arial"/>
        </w:rPr>
        <w:t xml:space="preserve"> trained on a </w:t>
      </w:r>
      <w:r w:rsidR="003F10A4">
        <w:rPr>
          <w:rFonts w:ascii="Arial" w:hAnsi="Arial" w:cs="Arial"/>
        </w:rPr>
        <w:t>data set of</w:t>
      </w:r>
      <w:r w:rsidR="00157BA2">
        <w:rPr>
          <w:rFonts w:ascii="Arial" w:hAnsi="Arial" w:cs="Arial"/>
        </w:rPr>
        <w:t xml:space="preserve"> images which are not</w:t>
      </w:r>
      <w:r w:rsidR="003F10A4">
        <w:rPr>
          <w:rFonts w:ascii="Arial" w:hAnsi="Arial" w:cs="Arial"/>
        </w:rPr>
        <w:t xml:space="preserve"> demographically </w:t>
      </w:r>
      <w:r w:rsidR="00157BA2">
        <w:rPr>
          <w:rFonts w:ascii="Arial" w:hAnsi="Arial" w:cs="Arial"/>
        </w:rPr>
        <w:t>balanced</w:t>
      </w:r>
      <w:r w:rsidR="000439B9">
        <w:rPr>
          <w:rFonts w:ascii="Arial" w:hAnsi="Arial" w:cs="Arial"/>
        </w:rPr>
        <w:t>.</w:t>
      </w:r>
      <w:r w:rsidR="00921C2D">
        <w:rPr>
          <w:rFonts w:ascii="Arial" w:hAnsi="Arial" w:cs="Arial"/>
        </w:rPr>
        <w:t xml:space="preserve"> </w:t>
      </w:r>
      <w:r w:rsidR="006E2A56">
        <w:rPr>
          <w:rFonts w:ascii="Arial" w:hAnsi="Arial" w:cs="Arial"/>
        </w:rPr>
        <w:t xml:space="preserve">When the system learns from a demographically uneven </w:t>
      </w:r>
      <w:r w:rsidR="00E53952">
        <w:rPr>
          <w:rFonts w:ascii="Arial" w:hAnsi="Arial" w:cs="Arial"/>
        </w:rPr>
        <w:t>pool of images</w:t>
      </w:r>
      <w:r w:rsidR="006E2A56">
        <w:rPr>
          <w:rFonts w:ascii="Arial" w:hAnsi="Arial" w:cs="Arial"/>
        </w:rPr>
        <w:t xml:space="preserve">, </w:t>
      </w:r>
      <w:r w:rsidR="00673A95">
        <w:rPr>
          <w:rFonts w:ascii="Arial" w:hAnsi="Arial" w:cs="Arial"/>
        </w:rPr>
        <w:t>the error rate for the demographic groups less represented in the data set increases.</w:t>
      </w:r>
      <w:r w:rsidR="00E94EFB">
        <w:rPr>
          <w:rStyle w:val="FootnoteReference"/>
          <w:rFonts w:cs="Arial"/>
        </w:rPr>
        <w:footnoteReference w:id="8"/>
      </w:r>
      <w:r w:rsidR="00673A95">
        <w:rPr>
          <w:rFonts w:ascii="Arial" w:hAnsi="Arial" w:cs="Arial"/>
        </w:rPr>
        <w:t xml:space="preserve"> </w:t>
      </w:r>
    </w:p>
    <w:p w14:paraId="54FFBF3E" w14:textId="77777777" w:rsidR="00C63E99" w:rsidRDefault="00C63E99" w:rsidP="005B478C">
      <w:pPr>
        <w:jc w:val="both"/>
        <w:rPr>
          <w:rFonts w:ascii="Arial" w:hAnsi="Arial" w:cs="Arial"/>
        </w:rPr>
      </w:pPr>
    </w:p>
    <w:p w14:paraId="47F3A52E" w14:textId="564D749F" w:rsidR="00B73DBD" w:rsidRDefault="0093799D" w:rsidP="005B478C">
      <w:pPr>
        <w:jc w:val="both"/>
        <w:rPr>
          <w:rFonts w:ascii="Arial" w:hAnsi="Arial" w:cs="Arial"/>
        </w:rPr>
      </w:pPr>
      <w:r>
        <w:rPr>
          <w:rFonts w:ascii="Arial" w:hAnsi="Arial" w:cs="Arial"/>
        </w:rPr>
        <w:t>Research has shown that t</w:t>
      </w:r>
      <w:r w:rsidR="00B40029">
        <w:rPr>
          <w:rFonts w:ascii="Arial" w:hAnsi="Arial" w:cs="Arial"/>
        </w:rPr>
        <w:t xml:space="preserve">he demographic biases </w:t>
      </w:r>
      <w:r w:rsidR="00DD1633">
        <w:rPr>
          <w:rFonts w:ascii="Arial" w:hAnsi="Arial" w:cs="Arial"/>
        </w:rPr>
        <w:t xml:space="preserve">may </w:t>
      </w:r>
      <w:r>
        <w:rPr>
          <w:rFonts w:ascii="Arial" w:hAnsi="Arial" w:cs="Arial"/>
        </w:rPr>
        <w:t>be a product of</w:t>
      </w:r>
      <w:r w:rsidR="00F774ED">
        <w:rPr>
          <w:rFonts w:ascii="Arial" w:hAnsi="Arial" w:cs="Arial"/>
        </w:rPr>
        <w:t xml:space="preserve"> the</w:t>
      </w:r>
      <w:r w:rsidR="00B40029">
        <w:rPr>
          <w:rFonts w:ascii="Arial" w:hAnsi="Arial" w:cs="Arial"/>
        </w:rPr>
        <w:t xml:space="preserve"> geographic region the FRT is developed. </w:t>
      </w:r>
      <w:r w:rsidR="00443CFD">
        <w:rPr>
          <w:rFonts w:ascii="Arial" w:hAnsi="Arial" w:cs="Arial"/>
        </w:rPr>
        <w:t>A</w:t>
      </w:r>
      <w:r w:rsidR="00834AD7">
        <w:rPr>
          <w:rFonts w:ascii="Arial" w:hAnsi="Arial" w:cs="Arial"/>
        </w:rPr>
        <w:t xml:space="preserve">ccording to a 2011 </w:t>
      </w:r>
      <w:r w:rsidR="00D71381">
        <w:rPr>
          <w:rFonts w:ascii="Arial" w:hAnsi="Arial" w:cs="Arial"/>
        </w:rPr>
        <w:t xml:space="preserve">NIST </w:t>
      </w:r>
      <w:r w:rsidR="00834AD7">
        <w:rPr>
          <w:rFonts w:ascii="Arial" w:hAnsi="Arial" w:cs="Arial"/>
        </w:rPr>
        <w:t xml:space="preserve">study of </w:t>
      </w:r>
      <w:r w:rsidR="007B4283">
        <w:rPr>
          <w:rFonts w:ascii="Arial" w:hAnsi="Arial" w:cs="Arial"/>
        </w:rPr>
        <w:t xml:space="preserve">FRT </w:t>
      </w:r>
      <w:r w:rsidR="00834AD7">
        <w:rPr>
          <w:rFonts w:ascii="Arial" w:hAnsi="Arial" w:cs="Arial"/>
        </w:rPr>
        <w:t xml:space="preserve">algorithms developed in Western countries (France, Germany and the United States) and algorithms developed in East Asian countries (China, South Korea and Japan), </w:t>
      </w:r>
      <w:r w:rsidR="0095347E" w:rsidRPr="0095347E">
        <w:rPr>
          <w:rFonts w:ascii="Arial" w:hAnsi="Arial" w:cs="Arial"/>
        </w:rPr>
        <w:t>Western algorithm</w:t>
      </w:r>
      <w:r w:rsidR="0095347E">
        <w:rPr>
          <w:rFonts w:ascii="Arial" w:hAnsi="Arial" w:cs="Arial"/>
        </w:rPr>
        <w:t>s</w:t>
      </w:r>
      <w:r w:rsidR="0095347E" w:rsidRPr="0095347E">
        <w:rPr>
          <w:rFonts w:ascii="Arial" w:hAnsi="Arial" w:cs="Arial"/>
        </w:rPr>
        <w:t xml:space="preserve"> recognized Caucasian faces more accurately than East Asian faces; and the East Asia algorithm</w:t>
      </w:r>
      <w:r w:rsidR="0095347E">
        <w:rPr>
          <w:rFonts w:ascii="Arial" w:hAnsi="Arial" w:cs="Arial"/>
        </w:rPr>
        <w:t>s</w:t>
      </w:r>
      <w:r w:rsidR="0095347E" w:rsidRPr="0095347E">
        <w:rPr>
          <w:rFonts w:ascii="Arial" w:hAnsi="Arial" w:cs="Arial"/>
        </w:rPr>
        <w:t xml:space="preserve"> recognized East Asian faces more accurately than Caucasian faces.</w:t>
      </w:r>
      <w:r w:rsidR="00685E4D">
        <w:rPr>
          <w:rStyle w:val="FootnoteReference"/>
          <w:rFonts w:cs="Arial"/>
        </w:rPr>
        <w:footnoteReference w:id="9"/>
      </w:r>
      <w:r w:rsidR="0095347E" w:rsidRPr="0095347E">
        <w:rPr>
          <w:rFonts w:ascii="Arial" w:hAnsi="Arial" w:cs="Arial"/>
        </w:rPr>
        <w:t> </w:t>
      </w:r>
    </w:p>
    <w:p w14:paraId="5B996F22" w14:textId="77777777" w:rsidR="00B73DBD" w:rsidRDefault="00B73DBD" w:rsidP="005B478C">
      <w:pPr>
        <w:jc w:val="both"/>
        <w:rPr>
          <w:rFonts w:ascii="Arial" w:hAnsi="Arial" w:cs="Arial"/>
        </w:rPr>
      </w:pPr>
    </w:p>
    <w:p w14:paraId="1C7AA120" w14:textId="27A47DAF" w:rsidR="00FC2DB9" w:rsidRDefault="00FC2DB9" w:rsidP="005B478C">
      <w:pPr>
        <w:jc w:val="both"/>
        <w:rPr>
          <w:rFonts w:ascii="Arial" w:hAnsi="Arial" w:cs="Arial"/>
        </w:rPr>
      </w:pPr>
      <w:r>
        <w:rPr>
          <w:rFonts w:ascii="Arial" w:hAnsi="Arial" w:cs="Arial"/>
        </w:rPr>
        <w:t>More recent studies have shown that</w:t>
      </w:r>
      <w:r w:rsidR="0056327A">
        <w:rPr>
          <w:rFonts w:ascii="Arial" w:hAnsi="Arial" w:cs="Arial"/>
        </w:rPr>
        <w:t xml:space="preserve"> </w:t>
      </w:r>
      <w:r w:rsidR="00336D67">
        <w:rPr>
          <w:rFonts w:ascii="Arial" w:hAnsi="Arial" w:cs="Arial"/>
        </w:rPr>
        <w:t>demographic biases persist</w:t>
      </w:r>
      <w:r w:rsidR="00183549">
        <w:rPr>
          <w:rFonts w:ascii="Arial" w:hAnsi="Arial" w:cs="Arial"/>
        </w:rPr>
        <w:t>,</w:t>
      </w:r>
      <w:r w:rsidR="00336D67">
        <w:rPr>
          <w:rFonts w:ascii="Arial" w:hAnsi="Arial" w:cs="Arial"/>
        </w:rPr>
        <w:t xml:space="preserve"> despite the general improvement</w:t>
      </w:r>
      <w:r w:rsidR="00183549">
        <w:rPr>
          <w:rFonts w:ascii="Arial" w:hAnsi="Arial" w:cs="Arial"/>
        </w:rPr>
        <w:t xml:space="preserve"> in FRT </w:t>
      </w:r>
      <w:r w:rsidR="00C5673F">
        <w:rPr>
          <w:rFonts w:ascii="Arial" w:hAnsi="Arial" w:cs="Arial"/>
        </w:rPr>
        <w:t>in the last several years</w:t>
      </w:r>
      <w:r w:rsidR="00183549">
        <w:rPr>
          <w:rFonts w:ascii="Arial" w:hAnsi="Arial" w:cs="Arial"/>
        </w:rPr>
        <w:t xml:space="preserve">. </w:t>
      </w:r>
      <w:r w:rsidR="007D1C60">
        <w:rPr>
          <w:rFonts w:ascii="Arial" w:hAnsi="Arial" w:cs="Arial"/>
        </w:rPr>
        <w:t xml:space="preserve">A 2018 study testing </w:t>
      </w:r>
      <w:r w:rsidR="00463F07">
        <w:rPr>
          <w:rFonts w:ascii="Arial" w:hAnsi="Arial" w:cs="Arial"/>
        </w:rPr>
        <w:t>three commercial</w:t>
      </w:r>
      <w:r w:rsidR="007D1C60" w:rsidRPr="007D1C60">
        <w:rPr>
          <w:rFonts w:ascii="Arial" w:hAnsi="Arial" w:cs="Arial"/>
        </w:rPr>
        <w:t xml:space="preserve"> face-analysis services</w:t>
      </w:r>
      <w:r w:rsidR="007D1C60">
        <w:rPr>
          <w:rFonts w:ascii="Arial" w:hAnsi="Arial" w:cs="Arial"/>
        </w:rPr>
        <w:t xml:space="preserve"> found </w:t>
      </w:r>
      <w:r w:rsidR="009A2920">
        <w:rPr>
          <w:rFonts w:ascii="Arial" w:hAnsi="Arial" w:cs="Arial"/>
        </w:rPr>
        <w:t xml:space="preserve">that </w:t>
      </w:r>
      <w:r w:rsidR="00854824" w:rsidRPr="00854824">
        <w:rPr>
          <w:rFonts w:ascii="Arial" w:hAnsi="Arial" w:cs="Arial"/>
        </w:rPr>
        <w:t xml:space="preserve">the datasets </w:t>
      </w:r>
      <w:r w:rsidR="00854824">
        <w:rPr>
          <w:rFonts w:ascii="Arial" w:hAnsi="Arial" w:cs="Arial"/>
        </w:rPr>
        <w:t>were</w:t>
      </w:r>
      <w:r w:rsidR="00854824" w:rsidRPr="00854824">
        <w:rPr>
          <w:rFonts w:ascii="Arial" w:hAnsi="Arial" w:cs="Arial"/>
        </w:rPr>
        <w:t xml:space="preserve"> overwhelmingly composed of lighter-skinned subjects</w:t>
      </w:r>
      <w:r w:rsidR="009A2920">
        <w:rPr>
          <w:rFonts w:ascii="Arial" w:hAnsi="Arial" w:cs="Arial"/>
        </w:rPr>
        <w:t>. As a result, the study found</w:t>
      </w:r>
      <w:r w:rsidR="00E5778A">
        <w:rPr>
          <w:rFonts w:ascii="Arial" w:hAnsi="Arial" w:cs="Arial"/>
        </w:rPr>
        <w:t xml:space="preserve"> </w:t>
      </w:r>
      <w:r w:rsidR="009C509F" w:rsidRPr="009C509F">
        <w:rPr>
          <w:rFonts w:ascii="Arial" w:hAnsi="Arial" w:cs="Arial"/>
        </w:rPr>
        <w:t xml:space="preserve">that darker-skinned females </w:t>
      </w:r>
      <w:r w:rsidR="00E5778A">
        <w:rPr>
          <w:rFonts w:ascii="Arial" w:hAnsi="Arial" w:cs="Arial"/>
        </w:rPr>
        <w:t xml:space="preserve">were the </w:t>
      </w:r>
      <w:r w:rsidR="009C509F" w:rsidRPr="009C509F">
        <w:rPr>
          <w:rFonts w:ascii="Arial" w:hAnsi="Arial" w:cs="Arial"/>
        </w:rPr>
        <w:t>most misclassified group</w:t>
      </w:r>
      <w:r w:rsidR="00E5778A">
        <w:rPr>
          <w:rFonts w:ascii="Arial" w:hAnsi="Arial" w:cs="Arial"/>
        </w:rPr>
        <w:t>,</w:t>
      </w:r>
      <w:r w:rsidR="009C509F" w:rsidRPr="009C509F">
        <w:rPr>
          <w:rFonts w:ascii="Arial" w:hAnsi="Arial" w:cs="Arial"/>
        </w:rPr>
        <w:t xml:space="preserve"> with error rates of up to 34.7%</w:t>
      </w:r>
      <w:r w:rsidR="00E5778A">
        <w:rPr>
          <w:rFonts w:ascii="Arial" w:hAnsi="Arial" w:cs="Arial"/>
        </w:rPr>
        <w:t>, compared to the</w:t>
      </w:r>
      <w:r w:rsidR="009C509F" w:rsidRPr="009C509F">
        <w:rPr>
          <w:rFonts w:ascii="Arial" w:hAnsi="Arial" w:cs="Arial"/>
        </w:rPr>
        <w:t xml:space="preserve"> maximum error rate</w:t>
      </w:r>
      <w:r w:rsidR="00E5778A">
        <w:rPr>
          <w:rFonts w:ascii="Arial" w:hAnsi="Arial" w:cs="Arial"/>
        </w:rPr>
        <w:t xml:space="preserve"> of 0.8%</w:t>
      </w:r>
      <w:r w:rsidR="009C509F" w:rsidRPr="009C509F">
        <w:rPr>
          <w:rFonts w:ascii="Arial" w:hAnsi="Arial" w:cs="Arial"/>
        </w:rPr>
        <w:t xml:space="preserve"> for lighter-skinned males</w:t>
      </w:r>
      <w:r w:rsidR="00E5778A">
        <w:rPr>
          <w:rFonts w:ascii="Arial" w:hAnsi="Arial" w:cs="Arial"/>
        </w:rPr>
        <w:t>.</w:t>
      </w:r>
      <w:r w:rsidR="005E5610">
        <w:rPr>
          <w:rStyle w:val="FootnoteReference"/>
          <w:rFonts w:cs="Arial"/>
        </w:rPr>
        <w:footnoteReference w:id="10"/>
      </w:r>
      <w:r w:rsidR="00E5778A">
        <w:rPr>
          <w:rFonts w:ascii="Arial" w:hAnsi="Arial" w:cs="Arial"/>
        </w:rPr>
        <w:t xml:space="preserve">  </w:t>
      </w:r>
    </w:p>
    <w:p w14:paraId="6C7672BF" w14:textId="171CF0DE" w:rsidR="00693F21" w:rsidRDefault="00693F21" w:rsidP="005B478C">
      <w:pPr>
        <w:jc w:val="both"/>
        <w:rPr>
          <w:rFonts w:ascii="Arial" w:hAnsi="Arial" w:cs="Arial"/>
        </w:rPr>
      </w:pPr>
    </w:p>
    <w:p w14:paraId="4C512248" w14:textId="1DF54814" w:rsidR="00693F21" w:rsidRDefault="009F2851" w:rsidP="005B478C">
      <w:pPr>
        <w:jc w:val="both"/>
        <w:rPr>
          <w:rFonts w:ascii="Arial" w:hAnsi="Arial" w:cs="Arial"/>
        </w:rPr>
      </w:pPr>
      <w:r w:rsidRPr="009F2851">
        <w:rPr>
          <w:rFonts w:ascii="Arial" w:hAnsi="Arial" w:cs="Arial"/>
          <w:i/>
          <w:iCs/>
        </w:rPr>
        <w:t>Civil Liberties</w:t>
      </w:r>
      <w:r w:rsidRPr="009F2851">
        <w:rPr>
          <w:rFonts w:ascii="Arial" w:hAnsi="Arial" w:cs="Arial"/>
        </w:rPr>
        <w:t>.</w:t>
      </w:r>
      <w:r>
        <w:rPr>
          <w:rFonts w:ascii="Arial" w:hAnsi="Arial" w:cs="Arial"/>
        </w:rPr>
        <w:t xml:space="preserve"> </w:t>
      </w:r>
      <w:r w:rsidR="00A327FF">
        <w:rPr>
          <w:rFonts w:ascii="Arial" w:hAnsi="Arial" w:cs="Arial"/>
        </w:rPr>
        <w:t xml:space="preserve">The use of FRT </w:t>
      </w:r>
      <w:r w:rsidR="0082772A">
        <w:rPr>
          <w:rFonts w:ascii="Arial" w:hAnsi="Arial" w:cs="Arial"/>
        </w:rPr>
        <w:t>by governments and private enterprises,</w:t>
      </w:r>
      <w:r w:rsidR="00EA0C7C">
        <w:rPr>
          <w:rFonts w:ascii="Arial" w:hAnsi="Arial" w:cs="Arial"/>
        </w:rPr>
        <w:t xml:space="preserve"> wherein individuals</w:t>
      </w:r>
      <w:r w:rsidR="00A12533">
        <w:rPr>
          <w:rFonts w:ascii="Arial" w:hAnsi="Arial" w:cs="Arial"/>
        </w:rPr>
        <w:t xml:space="preserve"> may</w:t>
      </w:r>
      <w:r w:rsidR="00EA0C7C">
        <w:rPr>
          <w:rFonts w:ascii="Arial" w:hAnsi="Arial" w:cs="Arial"/>
        </w:rPr>
        <w:t xml:space="preserve"> </w:t>
      </w:r>
      <w:r w:rsidR="00E9363B">
        <w:rPr>
          <w:rFonts w:ascii="Arial" w:hAnsi="Arial" w:cs="Arial"/>
        </w:rPr>
        <w:t>have their faces</w:t>
      </w:r>
      <w:r w:rsidR="00A12533">
        <w:rPr>
          <w:rFonts w:ascii="Arial" w:hAnsi="Arial" w:cs="Arial"/>
        </w:rPr>
        <w:t xml:space="preserve"> scanned</w:t>
      </w:r>
      <w:r w:rsidR="00E9363B">
        <w:rPr>
          <w:rFonts w:ascii="Arial" w:hAnsi="Arial" w:cs="Arial"/>
        </w:rPr>
        <w:t xml:space="preserve"> and added to a </w:t>
      </w:r>
      <w:r w:rsidR="00943235">
        <w:rPr>
          <w:rFonts w:ascii="Arial" w:hAnsi="Arial" w:cs="Arial"/>
        </w:rPr>
        <w:t xml:space="preserve">system's </w:t>
      </w:r>
      <w:r w:rsidR="00E9363B">
        <w:rPr>
          <w:rFonts w:ascii="Arial" w:hAnsi="Arial" w:cs="Arial"/>
        </w:rPr>
        <w:t>data set</w:t>
      </w:r>
      <w:r w:rsidR="00A12533">
        <w:rPr>
          <w:rFonts w:ascii="Arial" w:hAnsi="Arial" w:cs="Arial"/>
        </w:rPr>
        <w:t xml:space="preserve"> unknowingly and without consent</w:t>
      </w:r>
      <w:r w:rsidR="00AC7AD2">
        <w:rPr>
          <w:rFonts w:ascii="Arial" w:hAnsi="Arial" w:cs="Arial"/>
        </w:rPr>
        <w:t>,</w:t>
      </w:r>
      <w:r w:rsidR="00E34202">
        <w:rPr>
          <w:rFonts w:ascii="Arial" w:hAnsi="Arial" w:cs="Arial"/>
        </w:rPr>
        <w:t xml:space="preserve"> has </w:t>
      </w:r>
      <w:r w:rsidR="00A12533">
        <w:rPr>
          <w:rFonts w:ascii="Arial" w:hAnsi="Arial" w:cs="Arial"/>
        </w:rPr>
        <w:t>raised</w:t>
      </w:r>
      <w:r w:rsidR="00900BE5">
        <w:rPr>
          <w:rFonts w:ascii="Arial" w:hAnsi="Arial" w:cs="Arial"/>
        </w:rPr>
        <w:t xml:space="preserve"> concerns over the </w:t>
      </w:r>
      <w:r w:rsidR="00AB4E8D">
        <w:rPr>
          <w:rFonts w:ascii="Arial" w:hAnsi="Arial" w:cs="Arial"/>
        </w:rPr>
        <w:t>infringement</w:t>
      </w:r>
      <w:r w:rsidR="00900BE5">
        <w:rPr>
          <w:rFonts w:ascii="Arial" w:hAnsi="Arial" w:cs="Arial"/>
        </w:rPr>
        <w:t xml:space="preserve"> on individual's right to privacy and other civil liberties.</w:t>
      </w:r>
      <w:r w:rsidR="002949FE">
        <w:rPr>
          <w:rFonts w:ascii="Arial" w:hAnsi="Arial" w:cs="Arial"/>
        </w:rPr>
        <w:t xml:space="preserve"> </w:t>
      </w:r>
      <w:r w:rsidR="0078748A">
        <w:rPr>
          <w:rFonts w:ascii="Arial" w:hAnsi="Arial" w:cs="Arial"/>
        </w:rPr>
        <w:t>Civil rights and privacy organizations have argued that individuals have an expectation</w:t>
      </w:r>
      <w:r w:rsidR="000205C8">
        <w:rPr>
          <w:rFonts w:ascii="Arial" w:hAnsi="Arial" w:cs="Arial"/>
        </w:rPr>
        <w:t xml:space="preserve"> of anonymity</w:t>
      </w:r>
      <w:r w:rsidR="00F8036E">
        <w:rPr>
          <w:rFonts w:ascii="Arial" w:hAnsi="Arial" w:cs="Arial"/>
        </w:rPr>
        <w:t xml:space="preserve"> in public settings and</w:t>
      </w:r>
      <w:r w:rsidR="000205C8">
        <w:rPr>
          <w:rFonts w:ascii="Arial" w:hAnsi="Arial" w:cs="Arial"/>
        </w:rPr>
        <w:t xml:space="preserve"> </w:t>
      </w:r>
      <w:r w:rsidR="0078748A">
        <w:rPr>
          <w:rFonts w:ascii="Arial" w:hAnsi="Arial" w:cs="Arial"/>
        </w:rPr>
        <w:t xml:space="preserve">that </w:t>
      </w:r>
      <w:r w:rsidR="00F8036E">
        <w:rPr>
          <w:rFonts w:ascii="Arial" w:hAnsi="Arial" w:cs="Arial"/>
        </w:rPr>
        <w:t>few are privy to their identity and person</w:t>
      </w:r>
      <w:r w:rsidR="005512EA">
        <w:rPr>
          <w:rFonts w:ascii="Arial" w:hAnsi="Arial" w:cs="Arial"/>
        </w:rPr>
        <w:t>al</w:t>
      </w:r>
      <w:r w:rsidR="00F8036E">
        <w:rPr>
          <w:rFonts w:ascii="Arial" w:hAnsi="Arial" w:cs="Arial"/>
        </w:rPr>
        <w:t xml:space="preserve"> information.</w:t>
      </w:r>
      <w:r w:rsidR="0078748A">
        <w:rPr>
          <w:rFonts w:ascii="Arial" w:hAnsi="Arial" w:cs="Arial"/>
        </w:rPr>
        <w:t xml:space="preserve"> </w:t>
      </w:r>
      <w:r w:rsidR="00564A7C">
        <w:rPr>
          <w:rFonts w:ascii="Arial" w:hAnsi="Arial" w:cs="Arial"/>
        </w:rPr>
        <w:t>FRT</w:t>
      </w:r>
      <w:r w:rsidR="00D64B35">
        <w:rPr>
          <w:rFonts w:ascii="Arial" w:hAnsi="Arial" w:cs="Arial"/>
        </w:rPr>
        <w:t xml:space="preserve"> erodes this expectation by allowing the</w:t>
      </w:r>
      <w:r w:rsidR="00C169BB">
        <w:rPr>
          <w:rFonts w:ascii="Arial" w:hAnsi="Arial" w:cs="Arial"/>
        </w:rPr>
        <w:t xml:space="preserve"> user to identify an individual by their face</w:t>
      </w:r>
      <w:r w:rsidR="00D64B35">
        <w:rPr>
          <w:rFonts w:ascii="Arial" w:hAnsi="Arial" w:cs="Arial"/>
        </w:rPr>
        <w:t xml:space="preserve"> and</w:t>
      </w:r>
      <w:r w:rsidR="00C169BB">
        <w:rPr>
          <w:rFonts w:ascii="Arial" w:hAnsi="Arial" w:cs="Arial"/>
        </w:rPr>
        <w:t xml:space="preserve"> </w:t>
      </w:r>
      <w:r w:rsidR="00385C09">
        <w:rPr>
          <w:rFonts w:ascii="Arial" w:hAnsi="Arial" w:cs="Arial"/>
        </w:rPr>
        <w:t xml:space="preserve">associate </w:t>
      </w:r>
      <w:r w:rsidR="0064089C">
        <w:rPr>
          <w:rFonts w:ascii="Arial" w:hAnsi="Arial" w:cs="Arial"/>
        </w:rPr>
        <w:t>that</w:t>
      </w:r>
      <w:r w:rsidR="00385C09">
        <w:rPr>
          <w:rFonts w:ascii="Arial" w:hAnsi="Arial" w:cs="Arial"/>
        </w:rPr>
        <w:t xml:space="preserve"> individual's</w:t>
      </w:r>
      <w:r w:rsidR="002949FE" w:rsidRPr="002949FE">
        <w:rPr>
          <w:rFonts w:ascii="Arial" w:hAnsi="Arial" w:cs="Arial"/>
        </w:rPr>
        <w:t xml:space="preserve"> face with internet behavior, travel patterns, or other personal information.</w:t>
      </w:r>
      <w:r w:rsidR="003224DF">
        <w:rPr>
          <w:rStyle w:val="FootnoteReference"/>
          <w:rFonts w:cs="Arial"/>
        </w:rPr>
        <w:footnoteReference w:id="11"/>
      </w:r>
      <w:r w:rsidR="002949FE" w:rsidRPr="002949FE">
        <w:rPr>
          <w:rFonts w:ascii="Arial" w:hAnsi="Arial" w:cs="Arial"/>
        </w:rPr>
        <w:t xml:space="preserve"> </w:t>
      </w:r>
      <w:r w:rsidR="001A610A">
        <w:rPr>
          <w:rFonts w:ascii="Arial" w:hAnsi="Arial" w:cs="Arial"/>
        </w:rPr>
        <w:t xml:space="preserve">Opponents have argued </w:t>
      </w:r>
      <w:r w:rsidR="009E104C">
        <w:rPr>
          <w:rFonts w:ascii="Arial" w:hAnsi="Arial" w:cs="Arial"/>
        </w:rPr>
        <w:t xml:space="preserve">further </w:t>
      </w:r>
      <w:r w:rsidR="001A610A">
        <w:rPr>
          <w:rFonts w:ascii="Arial" w:hAnsi="Arial" w:cs="Arial"/>
        </w:rPr>
        <w:t xml:space="preserve">that </w:t>
      </w:r>
      <w:r w:rsidR="006B34C8">
        <w:rPr>
          <w:rFonts w:ascii="Arial" w:hAnsi="Arial" w:cs="Arial"/>
        </w:rPr>
        <w:t>FRT</w:t>
      </w:r>
      <w:r w:rsidR="00387C7E">
        <w:rPr>
          <w:rFonts w:ascii="Arial" w:hAnsi="Arial" w:cs="Arial"/>
        </w:rPr>
        <w:t xml:space="preserve"> may</w:t>
      </w:r>
      <w:r w:rsidR="00293A6D">
        <w:rPr>
          <w:rFonts w:ascii="Arial" w:hAnsi="Arial" w:cs="Arial"/>
        </w:rPr>
        <w:t xml:space="preserve"> also</w:t>
      </w:r>
      <w:r w:rsidR="00387C7E">
        <w:rPr>
          <w:rFonts w:ascii="Arial" w:hAnsi="Arial" w:cs="Arial"/>
        </w:rPr>
        <w:t xml:space="preserve"> allow unknown individuals</w:t>
      </w:r>
      <w:r w:rsidR="00293A6D">
        <w:rPr>
          <w:rFonts w:ascii="Arial" w:hAnsi="Arial" w:cs="Arial"/>
        </w:rPr>
        <w:t xml:space="preserve"> or entities</w:t>
      </w:r>
      <w:r w:rsidR="00387C7E">
        <w:rPr>
          <w:rFonts w:ascii="Arial" w:hAnsi="Arial" w:cs="Arial"/>
        </w:rPr>
        <w:t xml:space="preserve"> to</w:t>
      </w:r>
      <w:r w:rsidR="00454062">
        <w:rPr>
          <w:rFonts w:ascii="Arial" w:hAnsi="Arial" w:cs="Arial"/>
        </w:rPr>
        <w:t xml:space="preserve"> </w:t>
      </w:r>
      <w:r w:rsidR="00387C7E">
        <w:rPr>
          <w:rFonts w:ascii="Arial" w:hAnsi="Arial" w:cs="Arial"/>
        </w:rPr>
        <w:t>t</w:t>
      </w:r>
      <w:r w:rsidR="00867964" w:rsidRPr="00867964">
        <w:rPr>
          <w:rFonts w:ascii="Arial" w:hAnsi="Arial" w:cs="Arial"/>
        </w:rPr>
        <w:t>rack people’s locations, movements, and companions</w:t>
      </w:r>
      <w:r w:rsidR="001E34EF">
        <w:rPr>
          <w:rFonts w:ascii="Arial" w:hAnsi="Arial" w:cs="Arial"/>
        </w:rPr>
        <w:t xml:space="preserve"> and</w:t>
      </w:r>
      <w:r w:rsidR="00867964" w:rsidRPr="00867964">
        <w:rPr>
          <w:rFonts w:ascii="Arial" w:hAnsi="Arial" w:cs="Arial"/>
        </w:rPr>
        <w:t xml:space="preserve"> that information collected or associated with </w:t>
      </w:r>
      <w:r w:rsidR="00217AD9">
        <w:rPr>
          <w:rFonts w:ascii="Arial" w:hAnsi="Arial" w:cs="Arial"/>
        </w:rPr>
        <w:t>FRT</w:t>
      </w:r>
      <w:r w:rsidR="00867964" w:rsidRPr="00867964">
        <w:rPr>
          <w:rFonts w:ascii="Arial" w:hAnsi="Arial" w:cs="Arial"/>
        </w:rPr>
        <w:t xml:space="preserve"> could be used, shared, or sold in ways that </w:t>
      </w:r>
      <w:r w:rsidR="009E104C">
        <w:rPr>
          <w:rFonts w:ascii="Arial" w:hAnsi="Arial" w:cs="Arial"/>
        </w:rPr>
        <w:t>people</w:t>
      </w:r>
      <w:r w:rsidR="00867964" w:rsidRPr="00867964">
        <w:rPr>
          <w:rFonts w:ascii="Arial" w:hAnsi="Arial" w:cs="Arial"/>
        </w:rPr>
        <w:t xml:space="preserve"> do not understand, anticipate, or consent to.</w:t>
      </w:r>
      <w:r w:rsidR="00AC3C67">
        <w:rPr>
          <w:rStyle w:val="FootnoteReference"/>
          <w:rFonts w:cs="Arial"/>
        </w:rPr>
        <w:footnoteReference w:id="12"/>
      </w:r>
    </w:p>
    <w:p w14:paraId="1E0667CE" w14:textId="76C91882" w:rsidR="003A65E4" w:rsidRDefault="003A65E4" w:rsidP="005B478C">
      <w:pPr>
        <w:jc w:val="both"/>
        <w:rPr>
          <w:rFonts w:ascii="Arial" w:hAnsi="Arial" w:cs="Arial"/>
        </w:rPr>
      </w:pPr>
    </w:p>
    <w:p w14:paraId="1BBE28CB" w14:textId="1CE57DB3" w:rsidR="003A65E4" w:rsidRDefault="00917DA7" w:rsidP="005B478C">
      <w:pPr>
        <w:jc w:val="both"/>
        <w:rPr>
          <w:rFonts w:ascii="Arial" w:hAnsi="Arial" w:cs="Arial"/>
        </w:rPr>
      </w:pPr>
      <w:r>
        <w:rPr>
          <w:rFonts w:ascii="Arial" w:hAnsi="Arial" w:cs="Arial"/>
        </w:rPr>
        <w:t xml:space="preserve">Recent </w:t>
      </w:r>
      <w:r w:rsidR="00C854E0">
        <w:rPr>
          <w:rFonts w:ascii="Arial" w:hAnsi="Arial" w:cs="Arial"/>
        </w:rPr>
        <w:t>in</w:t>
      </w:r>
      <w:r w:rsidR="007D562A">
        <w:rPr>
          <w:rFonts w:ascii="Arial" w:hAnsi="Arial" w:cs="Arial"/>
        </w:rPr>
        <w:t>stances</w:t>
      </w:r>
      <w:r>
        <w:rPr>
          <w:rFonts w:ascii="Arial" w:hAnsi="Arial" w:cs="Arial"/>
        </w:rPr>
        <w:t xml:space="preserve"> of</w:t>
      </w:r>
      <w:r w:rsidR="00CF5663">
        <w:rPr>
          <w:rFonts w:ascii="Arial" w:hAnsi="Arial" w:cs="Arial"/>
        </w:rPr>
        <w:t xml:space="preserve"> </w:t>
      </w:r>
      <w:r w:rsidR="00BB0A53">
        <w:rPr>
          <w:rFonts w:ascii="Arial" w:hAnsi="Arial" w:cs="Arial"/>
        </w:rPr>
        <w:t>FRT</w:t>
      </w:r>
      <w:r>
        <w:rPr>
          <w:rFonts w:ascii="Arial" w:hAnsi="Arial" w:cs="Arial"/>
        </w:rPr>
        <w:t>'s use</w:t>
      </w:r>
      <w:r w:rsidR="00BB0A53">
        <w:rPr>
          <w:rFonts w:ascii="Arial" w:hAnsi="Arial" w:cs="Arial"/>
        </w:rPr>
        <w:t xml:space="preserve"> by</w:t>
      </w:r>
      <w:r w:rsidR="00C20733">
        <w:rPr>
          <w:rFonts w:ascii="Arial" w:hAnsi="Arial" w:cs="Arial"/>
        </w:rPr>
        <w:t xml:space="preserve"> law enforcement </w:t>
      </w:r>
      <w:r w:rsidR="00CF5663">
        <w:rPr>
          <w:rFonts w:ascii="Arial" w:hAnsi="Arial" w:cs="Arial"/>
        </w:rPr>
        <w:t xml:space="preserve">agencies </w:t>
      </w:r>
      <w:r w:rsidR="00610FB4">
        <w:rPr>
          <w:rFonts w:ascii="Arial" w:hAnsi="Arial" w:cs="Arial"/>
        </w:rPr>
        <w:t>have</w:t>
      </w:r>
      <w:r w:rsidR="00893239">
        <w:rPr>
          <w:rFonts w:ascii="Arial" w:hAnsi="Arial" w:cs="Arial"/>
        </w:rPr>
        <w:t xml:space="preserve"> been cited by </w:t>
      </w:r>
      <w:r w:rsidR="00333289">
        <w:rPr>
          <w:rFonts w:ascii="Arial" w:hAnsi="Arial" w:cs="Arial"/>
        </w:rPr>
        <w:t xml:space="preserve">organizations </w:t>
      </w:r>
      <w:r w:rsidR="00AE2CAE">
        <w:rPr>
          <w:rFonts w:ascii="Arial" w:hAnsi="Arial" w:cs="Arial"/>
        </w:rPr>
        <w:t>such as</w:t>
      </w:r>
      <w:r w:rsidR="00333289">
        <w:rPr>
          <w:rFonts w:ascii="Arial" w:hAnsi="Arial" w:cs="Arial"/>
        </w:rPr>
        <w:t xml:space="preserve"> the ACLU and the Electronic Freedom Foundation </w:t>
      </w:r>
      <w:r w:rsidR="00376824">
        <w:rPr>
          <w:rFonts w:ascii="Arial" w:hAnsi="Arial" w:cs="Arial"/>
        </w:rPr>
        <w:t>as</w:t>
      </w:r>
      <w:r w:rsidR="007D562A">
        <w:rPr>
          <w:rFonts w:ascii="Arial" w:hAnsi="Arial" w:cs="Arial"/>
        </w:rPr>
        <w:t xml:space="preserve"> examples of the threat posed by FRT</w:t>
      </w:r>
      <w:r w:rsidR="00780C3D">
        <w:rPr>
          <w:rFonts w:ascii="Arial" w:hAnsi="Arial" w:cs="Arial"/>
        </w:rPr>
        <w:t xml:space="preserve"> to</w:t>
      </w:r>
      <w:r w:rsidR="007D562A">
        <w:rPr>
          <w:rFonts w:ascii="Arial" w:hAnsi="Arial" w:cs="Arial"/>
        </w:rPr>
        <w:t xml:space="preserve"> </w:t>
      </w:r>
      <w:r w:rsidR="00780C3D">
        <w:rPr>
          <w:rFonts w:ascii="Arial" w:hAnsi="Arial" w:cs="Arial"/>
        </w:rPr>
        <w:t>civil liberties</w:t>
      </w:r>
      <w:r w:rsidR="00996798">
        <w:rPr>
          <w:rFonts w:ascii="Arial" w:hAnsi="Arial" w:cs="Arial"/>
        </w:rPr>
        <w:t>.</w:t>
      </w:r>
      <w:r w:rsidR="00780C3D">
        <w:rPr>
          <w:rFonts w:ascii="Arial" w:hAnsi="Arial" w:cs="Arial"/>
        </w:rPr>
        <w:t xml:space="preserve"> </w:t>
      </w:r>
      <w:r w:rsidR="00A9689E">
        <w:rPr>
          <w:rFonts w:ascii="Arial" w:hAnsi="Arial" w:cs="Arial"/>
        </w:rPr>
        <w:t>In 201</w:t>
      </w:r>
      <w:r w:rsidR="00654FC5">
        <w:rPr>
          <w:rFonts w:ascii="Arial" w:hAnsi="Arial" w:cs="Arial"/>
        </w:rPr>
        <w:t>6, the ACLU</w:t>
      </w:r>
      <w:r w:rsidR="00302581">
        <w:rPr>
          <w:rFonts w:ascii="Arial" w:hAnsi="Arial" w:cs="Arial"/>
        </w:rPr>
        <w:t xml:space="preserve"> of Northern California </w:t>
      </w:r>
      <w:r w:rsidR="00654FC5">
        <w:rPr>
          <w:rFonts w:ascii="Arial" w:hAnsi="Arial" w:cs="Arial"/>
        </w:rPr>
        <w:t xml:space="preserve"> reported that </w:t>
      </w:r>
      <w:r w:rsidR="00654FC5" w:rsidRPr="00654FC5">
        <w:rPr>
          <w:rFonts w:ascii="Arial" w:hAnsi="Arial" w:cs="Arial"/>
        </w:rPr>
        <w:t>during protests surrounding the death of Freddie Gray, the Baltimore Police Department ran social media photos through face recognition </w:t>
      </w:r>
      <w:r w:rsidR="002306E1">
        <w:rPr>
          <w:rFonts w:ascii="Arial" w:hAnsi="Arial" w:cs="Arial"/>
        </w:rPr>
        <w:t xml:space="preserve">technology </w:t>
      </w:r>
      <w:r w:rsidR="00654FC5" w:rsidRPr="00654FC5">
        <w:rPr>
          <w:rFonts w:ascii="Arial" w:hAnsi="Arial" w:cs="Arial"/>
        </w:rPr>
        <w:t xml:space="preserve">to identify protesters and </w:t>
      </w:r>
      <w:r w:rsidR="00302581">
        <w:rPr>
          <w:rFonts w:ascii="Arial" w:hAnsi="Arial" w:cs="Arial"/>
        </w:rPr>
        <w:t xml:space="preserve">monitor </w:t>
      </w:r>
      <w:r w:rsidR="00F66063">
        <w:rPr>
          <w:rFonts w:ascii="Arial" w:hAnsi="Arial" w:cs="Arial"/>
        </w:rPr>
        <w:t>them</w:t>
      </w:r>
      <w:r w:rsidR="00654FC5" w:rsidRPr="00654FC5">
        <w:rPr>
          <w:rFonts w:ascii="Arial" w:hAnsi="Arial" w:cs="Arial"/>
        </w:rPr>
        <w:t>.</w:t>
      </w:r>
      <w:r w:rsidR="00F66063">
        <w:rPr>
          <w:rStyle w:val="FootnoteReference"/>
          <w:rFonts w:cs="Arial"/>
        </w:rPr>
        <w:footnoteReference w:id="13"/>
      </w:r>
      <w:r w:rsidR="00654FC5" w:rsidRPr="00654FC5">
        <w:rPr>
          <w:rFonts w:ascii="Arial" w:hAnsi="Arial" w:cs="Arial"/>
        </w:rPr>
        <w:t> </w:t>
      </w:r>
      <w:r w:rsidR="00F66063">
        <w:rPr>
          <w:rFonts w:ascii="Arial" w:hAnsi="Arial" w:cs="Arial"/>
        </w:rPr>
        <w:t>Also, i</w:t>
      </w:r>
      <w:r w:rsidR="0062614A">
        <w:rPr>
          <w:rFonts w:ascii="Arial" w:hAnsi="Arial" w:cs="Arial"/>
        </w:rPr>
        <w:t xml:space="preserve">n January 2020, </w:t>
      </w:r>
      <w:r w:rsidR="00CD691A">
        <w:rPr>
          <w:rFonts w:ascii="Arial" w:hAnsi="Arial" w:cs="Arial"/>
        </w:rPr>
        <w:t>a man</w:t>
      </w:r>
      <w:r w:rsidR="00F04D0E">
        <w:rPr>
          <w:rFonts w:ascii="Arial" w:hAnsi="Arial" w:cs="Arial"/>
        </w:rPr>
        <w:t xml:space="preserve"> named </w:t>
      </w:r>
      <w:r w:rsidR="00C11354" w:rsidRPr="00C11354">
        <w:rPr>
          <w:rFonts w:ascii="Arial" w:hAnsi="Arial" w:cs="Arial"/>
        </w:rPr>
        <w:t>Robert Julian-Borchak Williams</w:t>
      </w:r>
      <w:r w:rsidR="00CD691A">
        <w:rPr>
          <w:rFonts w:ascii="Arial" w:hAnsi="Arial" w:cs="Arial"/>
        </w:rPr>
        <w:t xml:space="preserve"> was arrested by the Detroit Police Department </w:t>
      </w:r>
      <w:r w:rsidR="00F04D0E">
        <w:rPr>
          <w:rFonts w:ascii="Arial" w:hAnsi="Arial" w:cs="Arial"/>
        </w:rPr>
        <w:t>a</w:t>
      </w:r>
      <w:r w:rsidR="000143F0">
        <w:rPr>
          <w:rFonts w:ascii="Arial" w:hAnsi="Arial" w:cs="Arial"/>
        </w:rPr>
        <w:t>fter being wrongly identified by the department's facial recognition system.</w:t>
      </w:r>
      <w:r w:rsidR="000143F0">
        <w:rPr>
          <w:rStyle w:val="FootnoteReference"/>
          <w:rFonts w:cs="Arial"/>
        </w:rPr>
        <w:footnoteReference w:id="14"/>
      </w:r>
      <w:r w:rsidR="000143F0">
        <w:rPr>
          <w:rFonts w:ascii="Arial" w:hAnsi="Arial" w:cs="Arial"/>
        </w:rPr>
        <w:t xml:space="preserve"> </w:t>
      </w:r>
      <w:r w:rsidR="00996798">
        <w:rPr>
          <w:rFonts w:ascii="Arial" w:hAnsi="Arial" w:cs="Arial"/>
        </w:rPr>
        <w:t xml:space="preserve"> </w:t>
      </w:r>
    </w:p>
    <w:p w14:paraId="312500A2" w14:textId="739602F1" w:rsidR="00332187" w:rsidRDefault="00332187" w:rsidP="005B478C">
      <w:pPr>
        <w:jc w:val="both"/>
        <w:rPr>
          <w:rFonts w:ascii="Arial" w:hAnsi="Arial" w:cs="Arial"/>
        </w:rPr>
      </w:pPr>
    </w:p>
    <w:p w14:paraId="5CFBCB50" w14:textId="3E7B094D" w:rsidR="00332187" w:rsidRDefault="003E3A38" w:rsidP="005B478C">
      <w:pPr>
        <w:jc w:val="both"/>
        <w:rPr>
          <w:rFonts w:ascii="Arial" w:hAnsi="Arial" w:cs="Arial"/>
        </w:rPr>
      </w:pPr>
      <w:r>
        <w:rPr>
          <w:rFonts w:ascii="Arial" w:hAnsi="Arial" w:cs="Arial"/>
        </w:rPr>
        <w:t>P</w:t>
      </w:r>
      <w:r w:rsidR="00F21286">
        <w:rPr>
          <w:rFonts w:ascii="Arial" w:hAnsi="Arial" w:cs="Arial"/>
        </w:rPr>
        <w:t>roponent</w:t>
      </w:r>
      <w:r w:rsidR="00E316B4">
        <w:rPr>
          <w:rFonts w:ascii="Arial" w:hAnsi="Arial" w:cs="Arial"/>
        </w:rPr>
        <w:t>s</w:t>
      </w:r>
      <w:r w:rsidR="00F21286">
        <w:rPr>
          <w:rFonts w:ascii="Arial" w:hAnsi="Arial" w:cs="Arial"/>
        </w:rPr>
        <w:t xml:space="preserve"> of the technology</w:t>
      </w:r>
      <w:r w:rsidR="00E316B4">
        <w:rPr>
          <w:rFonts w:ascii="Arial" w:hAnsi="Arial" w:cs="Arial"/>
        </w:rPr>
        <w:t xml:space="preserve"> point to instances where FRT has aided law enforcement in </w:t>
      </w:r>
      <w:r w:rsidR="001E436B">
        <w:rPr>
          <w:rFonts w:ascii="Arial" w:hAnsi="Arial" w:cs="Arial"/>
        </w:rPr>
        <w:t>investigations and the</w:t>
      </w:r>
      <w:r w:rsidR="00E316B4">
        <w:rPr>
          <w:rFonts w:ascii="Arial" w:hAnsi="Arial" w:cs="Arial"/>
        </w:rPr>
        <w:t xml:space="preserve"> </w:t>
      </w:r>
      <w:r w:rsidR="001E436B">
        <w:rPr>
          <w:rFonts w:ascii="Arial" w:hAnsi="Arial" w:cs="Arial"/>
        </w:rPr>
        <w:t>apprehension of</w:t>
      </w:r>
      <w:r w:rsidR="00E316B4">
        <w:rPr>
          <w:rFonts w:ascii="Arial" w:hAnsi="Arial" w:cs="Arial"/>
        </w:rPr>
        <w:t xml:space="preserve"> criminals.</w:t>
      </w:r>
      <w:r w:rsidR="00EB7A1B">
        <w:rPr>
          <w:rFonts w:ascii="Arial" w:hAnsi="Arial" w:cs="Arial"/>
        </w:rPr>
        <w:t xml:space="preserve"> Once</w:t>
      </w:r>
      <w:r w:rsidR="00E316B4">
        <w:rPr>
          <w:rFonts w:ascii="Arial" w:hAnsi="Arial" w:cs="Arial"/>
        </w:rPr>
        <w:t xml:space="preserve"> </w:t>
      </w:r>
      <w:r w:rsidR="00EB7A1B">
        <w:rPr>
          <w:rFonts w:ascii="Arial" w:hAnsi="Arial" w:cs="Arial"/>
        </w:rPr>
        <w:t>s</w:t>
      </w:r>
      <w:r w:rsidR="00E316B4">
        <w:rPr>
          <w:rFonts w:ascii="Arial" w:hAnsi="Arial" w:cs="Arial"/>
        </w:rPr>
        <w:t>uch instance</w:t>
      </w:r>
      <w:r w:rsidR="00EB7A1B">
        <w:rPr>
          <w:rFonts w:ascii="Arial" w:hAnsi="Arial" w:cs="Arial"/>
        </w:rPr>
        <w:t xml:space="preserve"> is</w:t>
      </w:r>
      <w:r w:rsidR="00E316B4">
        <w:rPr>
          <w:rFonts w:ascii="Arial" w:hAnsi="Arial" w:cs="Arial"/>
        </w:rPr>
        <w:t xml:space="preserve"> </w:t>
      </w:r>
      <w:r w:rsidR="00615BEF">
        <w:rPr>
          <w:rFonts w:ascii="Arial" w:hAnsi="Arial" w:cs="Arial"/>
        </w:rPr>
        <w:t xml:space="preserve">the </w:t>
      </w:r>
      <w:r w:rsidR="00407292">
        <w:rPr>
          <w:rFonts w:ascii="Arial" w:hAnsi="Arial" w:cs="Arial"/>
        </w:rPr>
        <w:t xml:space="preserve">August 2019 arrest of Larry </w:t>
      </w:r>
      <w:r w:rsidR="0092448C">
        <w:rPr>
          <w:rFonts w:ascii="Arial" w:hAnsi="Arial" w:cs="Arial"/>
        </w:rPr>
        <w:t>Griffin II</w:t>
      </w:r>
      <w:r w:rsidR="00DA66B9">
        <w:rPr>
          <w:rFonts w:ascii="Arial" w:hAnsi="Arial" w:cs="Arial"/>
        </w:rPr>
        <w:t xml:space="preserve">, who was </w:t>
      </w:r>
      <w:r w:rsidR="009A2268">
        <w:rPr>
          <w:rFonts w:ascii="Arial" w:hAnsi="Arial" w:cs="Arial"/>
        </w:rPr>
        <w:t xml:space="preserve">arrested </w:t>
      </w:r>
      <w:r w:rsidR="00AF3EB8">
        <w:rPr>
          <w:rFonts w:ascii="Arial" w:hAnsi="Arial" w:cs="Arial"/>
        </w:rPr>
        <w:t xml:space="preserve">after </w:t>
      </w:r>
      <w:r w:rsidR="00860E2D">
        <w:rPr>
          <w:rFonts w:ascii="Arial" w:hAnsi="Arial" w:cs="Arial"/>
        </w:rPr>
        <w:t>being identifie</w:t>
      </w:r>
      <w:r w:rsidR="00EC1C51">
        <w:rPr>
          <w:rFonts w:ascii="Arial" w:hAnsi="Arial" w:cs="Arial"/>
        </w:rPr>
        <w:t>d</w:t>
      </w:r>
      <w:r w:rsidR="00860E2D">
        <w:rPr>
          <w:rFonts w:ascii="Arial" w:hAnsi="Arial" w:cs="Arial"/>
        </w:rPr>
        <w:t xml:space="preserve"> by</w:t>
      </w:r>
      <w:r w:rsidR="00D00464">
        <w:rPr>
          <w:rFonts w:ascii="Arial" w:hAnsi="Arial" w:cs="Arial"/>
        </w:rPr>
        <w:t xml:space="preserve"> a detective in the N</w:t>
      </w:r>
      <w:r w:rsidR="00CE7137">
        <w:rPr>
          <w:rFonts w:ascii="Arial" w:hAnsi="Arial" w:cs="Arial"/>
        </w:rPr>
        <w:t xml:space="preserve">ew </w:t>
      </w:r>
      <w:r w:rsidR="00D00464">
        <w:rPr>
          <w:rFonts w:ascii="Arial" w:hAnsi="Arial" w:cs="Arial"/>
        </w:rPr>
        <w:t>Y</w:t>
      </w:r>
      <w:r w:rsidR="00CE7137">
        <w:rPr>
          <w:rFonts w:ascii="Arial" w:hAnsi="Arial" w:cs="Arial"/>
        </w:rPr>
        <w:t xml:space="preserve">ork </w:t>
      </w:r>
      <w:r w:rsidR="00D00464">
        <w:rPr>
          <w:rFonts w:ascii="Arial" w:hAnsi="Arial" w:cs="Arial"/>
        </w:rPr>
        <w:t>P</w:t>
      </w:r>
      <w:r w:rsidR="00CE7137">
        <w:rPr>
          <w:rFonts w:ascii="Arial" w:hAnsi="Arial" w:cs="Arial"/>
        </w:rPr>
        <w:t xml:space="preserve">olice </w:t>
      </w:r>
      <w:r w:rsidR="00D00464">
        <w:rPr>
          <w:rFonts w:ascii="Arial" w:hAnsi="Arial" w:cs="Arial"/>
        </w:rPr>
        <w:t>D</w:t>
      </w:r>
      <w:r w:rsidR="00CE7137">
        <w:rPr>
          <w:rFonts w:ascii="Arial" w:hAnsi="Arial" w:cs="Arial"/>
        </w:rPr>
        <w:t>epartment</w:t>
      </w:r>
      <w:r w:rsidR="00D00464">
        <w:rPr>
          <w:rFonts w:ascii="Arial" w:hAnsi="Arial" w:cs="Arial"/>
        </w:rPr>
        <w:t>'s</w:t>
      </w:r>
      <w:r w:rsidR="00D00464" w:rsidRPr="00D00464">
        <w:rPr>
          <w:rFonts w:ascii="Arial" w:hAnsi="Arial" w:cs="Arial"/>
        </w:rPr>
        <w:t xml:space="preserve"> Facial Identification Section</w:t>
      </w:r>
      <w:r w:rsidR="00FC24CF">
        <w:rPr>
          <w:rFonts w:ascii="Arial" w:hAnsi="Arial" w:cs="Arial"/>
        </w:rPr>
        <w:t xml:space="preserve"> </w:t>
      </w:r>
      <w:r w:rsidR="004B24A6">
        <w:rPr>
          <w:rFonts w:ascii="Arial" w:hAnsi="Arial" w:cs="Arial"/>
        </w:rPr>
        <w:t xml:space="preserve">on </w:t>
      </w:r>
      <w:r w:rsidR="00C853A9">
        <w:rPr>
          <w:rFonts w:ascii="Arial" w:hAnsi="Arial" w:cs="Arial"/>
        </w:rPr>
        <w:t xml:space="preserve">charges of placing fake bombs </w:t>
      </w:r>
      <w:r w:rsidR="00C96730">
        <w:rPr>
          <w:rFonts w:ascii="Arial" w:hAnsi="Arial" w:cs="Arial"/>
        </w:rPr>
        <w:t xml:space="preserve">in </w:t>
      </w:r>
      <w:r w:rsidR="002A1E99">
        <w:rPr>
          <w:rFonts w:ascii="Arial" w:hAnsi="Arial" w:cs="Arial"/>
        </w:rPr>
        <w:t>a</w:t>
      </w:r>
      <w:r w:rsidR="00C96730">
        <w:rPr>
          <w:rFonts w:ascii="Arial" w:hAnsi="Arial" w:cs="Arial"/>
        </w:rPr>
        <w:t xml:space="preserve"> lower Manhattan subway station.</w:t>
      </w:r>
      <w:r w:rsidR="00EC1C51">
        <w:rPr>
          <w:rStyle w:val="FootnoteReference"/>
          <w:rFonts w:cs="Arial"/>
        </w:rPr>
        <w:footnoteReference w:id="15"/>
      </w:r>
      <w:r w:rsidR="00C96730">
        <w:rPr>
          <w:rFonts w:ascii="Arial" w:hAnsi="Arial" w:cs="Arial"/>
        </w:rPr>
        <w:t xml:space="preserve"> </w:t>
      </w:r>
      <w:r w:rsidR="00F96438">
        <w:rPr>
          <w:rFonts w:ascii="Arial" w:hAnsi="Arial" w:cs="Arial"/>
        </w:rPr>
        <w:t xml:space="preserve">Other instances include FRT's assistance in </w:t>
      </w:r>
      <w:r w:rsidR="00E62C81">
        <w:rPr>
          <w:rFonts w:ascii="Arial" w:hAnsi="Arial" w:cs="Arial"/>
        </w:rPr>
        <w:t>recovering</w:t>
      </w:r>
      <w:r w:rsidR="00F96438">
        <w:rPr>
          <w:rFonts w:ascii="Arial" w:hAnsi="Arial" w:cs="Arial"/>
        </w:rPr>
        <w:t xml:space="preserve"> </w:t>
      </w:r>
      <w:r w:rsidR="00BF48D9">
        <w:rPr>
          <w:rFonts w:ascii="Arial" w:hAnsi="Arial" w:cs="Arial"/>
        </w:rPr>
        <w:t>victims of human and sexual trafficking</w:t>
      </w:r>
      <w:r w:rsidR="00BF48D9">
        <w:rPr>
          <w:rStyle w:val="FootnoteReference"/>
          <w:rFonts w:cs="Arial"/>
        </w:rPr>
        <w:footnoteReference w:id="16"/>
      </w:r>
      <w:r w:rsidR="00BF48D9">
        <w:rPr>
          <w:rFonts w:ascii="Arial" w:hAnsi="Arial" w:cs="Arial"/>
        </w:rPr>
        <w:t>, and</w:t>
      </w:r>
      <w:r w:rsidR="00002937">
        <w:rPr>
          <w:rFonts w:ascii="Arial" w:hAnsi="Arial" w:cs="Arial"/>
        </w:rPr>
        <w:t xml:space="preserve"> </w:t>
      </w:r>
      <w:r w:rsidR="003D7456">
        <w:rPr>
          <w:rFonts w:ascii="Arial" w:hAnsi="Arial" w:cs="Arial"/>
        </w:rPr>
        <w:t>preventing</w:t>
      </w:r>
      <w:r w:rsidR="00002937">
        <w:rPr>
          <w:rFonts w:ascii="Arial" w:hAnsi="Arial" w:cs="Arial"/>
        </w:rPr>
        <w:t xml:space="preserve"> </w:t>
      </w:r>
      <w:r w:rsidR="00A77AF9">
        <w:rPr>
          <w:rFonts w:ascii="Arial" w:hAnsi="Arial" w:cs="Arial"/>
        </w:rPr>
        <w:t>foreign nationals</w:t>
      </w:r>
      <w:r w:rsidR="00E869D8">
        <w:rPr>
          <w:rFonts w:ascii="Arial" w:hAnsi="Arial" w:cs="Arial"/>
        </w:rPr>
        <w:t xml:space="preserve"> from enter</w:t>
      </w:r>
      <w:r w:rsidR="003D7456">
        <w:rPr>
          <w:rFonts w:ascii="Arial" w:hAnsi="Arial" w:cs="Arial"/>
        </w:rPr>
        <w:t>ing</w:t>
      </w:r>
      <w:r w:rsidR="00E869D8">
        <w:rPr>
          <w:rFonts w:ascii="Arial" w:hAnsi="Arial" w:cs="Arial"/>
        </w:rPr>
        <w:t xml:space="preserve"> the </w:t>
      </w:r>
      <w:r w:rsidR="00481AF1">
        <w:rPr>
          <w:rFonts w:ascii="Arial" w:hAnsi="Arial" w:cs="Arial"/>
        </w:rPr>
        <w:t>U</w:t>
      </w:r>
      <w:r w:rsidR="0029718C">
        <w:rPr>
          <w:rFonts w:ascii="Arial" w:hAnsi="Arial" w:cs="Arial"/>
        </w:rPr>
        <w:t>nited States</w:t>
      </w:r>
      <w:r w:rsidR="00481AF1">
        <w:rPr>
          <w:rFonts w:ascii="Arial" w:hAnsi="Arial" w:cs="Arial"/>
        </w:rPr>
        <w:t xml:space="preserve"> </w:t>
      </w:r>
      <w:r w:rsidR="003D7456">
        <w:rPr>
          <w:rFonts w:ascii="Arial" w:hAnsi="Arial" w:cs="Arial"/>
        </w:rPr>
        <w:t xml:space="preserve">using </w:t>
      </w:r>
      <w:r w:rsidR="0029718C">
        <w:rPr>
          <w:rFonts w:ascii="Arial" w:hAnsi="Arial" w:cs="Arial"/>
        </w:rPr>
        <w:t>falsified or stolen U.S. passports.</w:t>
      </w:r>
      <w:r w:rsidR="00500F3D">
        <w:rPr>
          <w:rStyle w:val="FootnoteReference"/>
          <w:rFonts w:cs="Arial"/>
        </w:rPr>
        <w:footnoteReference w:id="17"/>
      </w:r>
      <w:r w:rsidR="0029718C">
        <w:rPr>
          <w:rFonts w:ascii="Arial" w:hAnsi="Arial" w:cs="Arial"/>
        </w:rPr>
        <w:t xml:space="preserve"> </w:t>
      </w:r>
      <w:r w:rsidR="006D6AE1">
        <w:rPr>
          <w:rFonts w:ascii="Arial" w:hAnsi="Arial" w:cs="Arial"/>
        </w:rPr>
        <w:t xml:space="preserve">More recently, </w:t>
      </w:r>
      <w:r w:rsidR="00BD3952">
        <w:rPr>
          <w:rFonts w:ascii="Arial" w:hAnsi="Arial" w:cs="Arial"/>
        </w:rPr>
        <w:t xml:space="preserve">federal </w:t>
      </w:r>
      <w:r w:rsidR="002C4358">
        <w:rPr>
          <w:rFonts w:ascii="Arial" w:hAnsi="Arial" w:cs="Arial"/>
        </w:rPr>
        <w:t xml:space="preserve">court documents </w:t>
      </w:r>
      <w:r w:rsidR="00EA2133">
        <w:rPr>
          <w:rFonts w:ascii="Arial" w:hAnsi="Arial" w:cs="Arial"/>
        </w:rPr>
        <w:t>show the Federal Bureau of Investigation used FRT to</w:t>
      </w:r>
      <w:r w:rsidR="007F2A3E">
        <w:rPr>
          <w:rFonts w:ascii="Arial" w:hAnsi="Arial" w:cs="Arial"/>
        </w:rPr>
        <w:t xml:space="preserve"> assist in the</w:t>
      </w:r>
      <w:r w:rsidR="00EA2133">
        <w:rPr>
          <w:rFonts w:ascii="Arial" w:hAnsi="Arial" w:cs="Arial"/>
        </w:rPr>
        <w:t xml:space="preserve"> identif</w:t>
      </w:r>
      <w:r w:rsidR="007F2A3E">
        <w:rPr>
          <w:rFonts w:ascii="Arial" w:hAnsi="Arial" w:cs="Arial"/>
        </w:rPr>
        <w:t>ication of those</w:t>
      </w:r>
      <w:r w:rsidR="00EA2133">
        <w:rPr>
          <w:rFonts w:ascii="Arial" w:hAnsi="Arial" w:cs="Arial"/>
        </w:rPr>
        <w:t xml:space="preserve"> individuals who </w:t>
      </w:r>
      <w:r w:rsidR="00C61CE5">
        <w:rPr>
          <w:rFonts w:ascii="Arial" w:hAnsi="Arial" w:cs="Arial"/>
        </w:rPr>
        <w:t>participated in the January 6, 2021 riots at the U.S. Capitol in Washington D.C.</w:t>
      </w:r>
      <w:r w:rsidR="007F2A3E">
        <w:rPr>
          <w:rStyle w:val="FootnoteReference"/>
          <w:rFonts w:cs="Arial"/>
        </w:rPr>
        <w:footnoteReference w:id="18"/>
      </w:r>
      <w:r w:rsidR="00C61CE5">
        <w:rPr>
          <w:rFonts w:ascii="Arial" w:hAnsi="Arial" w:cs="Arial"/>
        </w:rPr>
        <w:t xml:space="preserve"> </w:t>
      </w:r>
      <w:r w:rsidR="0029718C">
        <w:rPr>
          <w:rFonts w:ascii="Arial" w:hAnsi="Arial" w:cs="Arial"/>
        </w:rPr>
        <w:t xml:space="preserve"> </w:t>
      </w:r>
      <w:r w:rsidR="009B00B1">
        <w:rPr>
          <w:rFonts w:ascii="Arial" w:hAnsi="Arial" w:cs="Arial"/>
        </w:rPr>
        <w:t xml:space="preserve"> </w:t>
      </w:r>
    </w:p>
    <w:p w14:paraId="11209542" w14:textId="2A0AC6FD" w:rsidR="00E91F3A" w:rsidRDefault="00E91F3A" w:rsidP="005B478C">
      <w:pPr>
        <w:jc w:val="both"/>
        <w:rPr>
          <w:rFonts w:ascii="Arial" w:hAnsi="Arial" w:cs="Arial"/>
        </w:rPr>
      </w:pPr>
    </w:p>
    <w:p w14:paraId="7A80B2B8" w14:textId="4A571DEB" w:rsidR="00E91F3A" w:rsidRPr="00754308" w:rsidRDefault="00894014" w:rsidP="00754308">
      <w:pPr>
        <w:jc w:val="both"/>
        <w:rPr>
          <w:rFonts w:ascii="Arial" w:hAnsi="Arial" w:cs="Arial"/>
        </w:rPr>
      </w:pPr>
      <w:bookmarkStart w:id="3" w:name="_Hlk70418386"/>
      <w:r w:rsidRPr="00894014">
        <w:rPr>
          <w:rFonts w:ascii="Arial" w:hAnsi="Arial" w:cs="Arial"/>
          <w:u w:val="single"/>
        </w:rPr>
        <w:t xml:space="preserve">Bans on Facial Recognition </w:t>
      </w:r>
      <w:bookmarkEnd w:id="3"/>
      <w:r w:rsidRPr="00894014">
        <w:rPr>
          <w:rFonts w:ascii="Arial" w:hAnsi="Arial" w:cs="Arial"/>
          <w:u w:val="single"/>
        </w:rPr>
        <w:t>Technology</w:t>
      </w:r>
      <w:r>
        <w:rPr>
          <w:rFonts w:ascii="Arial" w:hAnsi="Arial" w:cs="Arial"/>
        </w:rPr>
        <w:t xml:space="preserve">. </w:t>
      </w:r>
      <w:r w:rsidR="00BB2AEF">
        <w:rPr>
          <w:rFonts w:ascii="Arial" w:hAnsi="Arial" w:cs="Arial"/>
        </w:rPr>
        <w:t xml:space="preserve">Citing many of the </w:t>
      </w:r>
      <w:r w:rsidR="00221A16">
        <w:rPr>
          <w:rFonts w:ascii="Arial" w:hAnsi="Arial" w:cs="Arial"/>
        </w:rPr>
        <w:t xml:space="preserve">concerns listed above, several </w:t>
      </w:r>
      <w:r w:rsidR="00001C50">
        <w:rPr>
          <w:rFonts w:ascii="Arial" w:hAnsi="Arial" w:cs="Arial"/>
        </w:rPr>
        <w:t xml:space="preserve">U.S. </w:t>
      </w:r>
      <w:r w:rsidR="00221A16">
        <w:rPr>
          <w:rFonts w:ascii="Arial" w:hAnsi="Arial" w:cs="Arial"/>
        </w:rPr>
        <w:t xml:space="preserve">cities </w:t>
      </w:r>
      <w:r w:rsidR="00F97C46">
        <w:rPr>
          <w:rFonts w:ascii="Arial" w:hAnsi="Arial" w:cs="Arial"/>
        </w:rPr>
        <w:t xml:space="preserve">have </w:t>
      </w:r>
      <w:r w:rsidR="005E402F">
        <w:rPr>
          <w:rFonts w:ascii="Arial" w:hAnsi="Arial" w:cs="Arial"/>
        </w:rPr>
        <w:t>banned municipal agencies from using FRT</w:t>
      </w:r>
      <w:r w:rsidR="004B7D00">
        <w:rPr>
          <w:rFonts w:ascii="Arial" w:hAnsi="Arial" w:cs="Arial"/>
        </w:rPr>
        <w:t>.</w:t>
      </w:r>
      <w:r w:rsidR="005E402F">
        <w:rPr>
          <w:rFonts w:ascii="Arial" w:hAnsi="Arial" w:cs="Arial"/>
        </w:rPr>
        <w:t xml:space="preserve"> As of November 2020, </w:t>
      </w:r>
      <w:r w:rsidR="00754308">
        <w:rPr>
          <w:rFonts w:ascii="Arial" w:hAnsi="Arial" w:cs="Arial"/>
        </w:rPr>
        <w:t>thirteen cities have</w:t>
      </w:r>
      <w:r w:rsidR="005E402F">
        <w:rPr>
          <w:rFonts w:ascii="Arial" w:hAnsi="Arial" w:cs="Arial"/>
        </w:rPr>
        <w:t xml:space="preserve"> enacted some form of FRT ban</w:t>
      </w:r>
      <w:r w:rsidR="00754308">
        <w:rPr>
          <w:rFonts w:ascii="Arial" w:hAnsi="Arial" w:cs="Arial"/>
        </w:rPr>
        <w:t>, including San Francisco, California, Boston, Massachusetts, Portland, Oregon,</w:t>
      </w:r>
      <w:r w:rsidR="001F6950">
        <w:rPr>
          <w:rFonts w:ascii="Arial" w:hAnsi="Arial" w:cs="Arial"/>
        </w:rPr>
        <w:t xml:space="preserve"> Portland, Maine, Jackson, </w:t>
      </w:r>
      <w:r w:rsidR="004979C9">
        <w:rPr>
          <w:rFonts w:ascii="Arial" w:hAnsi="Arial" w:cs="Arial"/>
        </w:rPr>
        <w:t>Mississippi,</w:t>
      </w:r>
      <w:r w:rsidR="001F6950">
        <w:rPr>
          <w:rFonts w:ascii="Arial" w:hAnsi="Arial" w:cs="Arial"/>
        </w:rPr>
        <w:t xml:space="preserve"> and others.</w:t>
      </w:r>
      <w:r w:rsidR="0090712B">
        <w:rPr>
          <w:rStyle w:val="FootnoteReference"/>
          <w:rFonts w:cs="Arial"/>
        </w:rPr>
        <w:footnoteReference w:id="19"/>
      </w:r>
      <w:r w:rsidR="001F6950">
        <w:rPr>
          <w:rFonts w:ascii="Arial" w:hAnsi="Arial" w:cs="Arial"/>
        </w:rPr>
        <w:t xml:space="preserve"> </w:t>
      </w:r>
      <w:r w:rsidR="00754308">
        <w:rPr>
          <w:rFonts w:ascii="Arial" w:hAnsi="Arial" w:cs="Arial"/>
        </w:rPr>
        <w:t xml:space="preserve"> </w:t>
      </w:r>
    </w:p>
    <w:p w14:paraId="7A6DD9FB" w14:textId="77777777" w:rsidR="00BC7E08" w:rsidRDefault="00BC7E08"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3E758454" w14:textId="27984E3E" w:rsidR="00774525" w:rsidRDefault="00596680" w:rsidP="005B478C">
      <w:pPr>
        <w:pStyle w:val="BodyText"/>
        <w:jc w:val="both"/>
        <w:rPr>
          <w:rFonts w:ascii="Arial" w:hAnsi="Arial" w:cs="Arial"/>
          <w:i w:val="0"/>
        </w:rPr>
      </w:pPr>
      <w:r>
        <w:rPr>
          <w:rFonts w:ascii="Arial" w:hAnsi="Arial" w:cs="Arial"/>
          <w:i w:val="0"/>
        </w:rPr>
        <w:t xml:space="preserve">Proposed Ordinance 2021-0091 </w:t>
      </w:r>
      <w:r w:rsidR="000C78B2">
        <w:rPr>
          <w:rFonts w:ascii="Arial" w:hAnsi="Arial" w:cs="Arial"/>
          <w:i w:val="0"/>
        </w:rPr>
        <w:t>would ban the acquisition and use of facial recognition technology</w:t>
      </w:r>
      <w:r w:rsidR="007A6B4F">
        <w:rPr>
          <w:rFonts w:ascii="Arial" w:hAnsi="Arial" w:cs="Arial"/>
          <w:i w:val="0"/>
        </w:rPr>
        <w:t xml:space="preserve"> and facial recognition information</w:t>
      </w:r>
      <w:r w:rsidR="000C78B2">
        <w:rPr>
          <w:rFonts w:ascii="Arial" w:hAnsi="Arial" w:cs="Arial"/>
          <w:i w:val="0"/>
        </w:rPr>
        <w:t xml:space="preserve"> by county administrative offices and </w:t>
      </w:r>
      <w:r w:rsidR="000C78B2">
        <w:rPr>
          <w:rFonts w:ascii="Arial" w:hAnsi="Arial" w:cs="Arial"/>
          <w:i w:val="0"/>
        </w:rPr>
        <w:lastRenderedPageBreak/>
        <w:t>executive departments.</w:t>
      </w:r>
      <w:r w:rsidR="000C78B2">
        <w:rPr>
          <w:rStyle w:val="FootnoteReference"/>
          <w:rFonts w:cs="Arial"/>
          <w:i w:val="0"/>
        </w:rPr>
        <w:footnoteReference w:id="20"/>
      </w:r>
      <w:r w:rsidR="00345EE3">
        <w:rPr>
          <w:rFonts w:ascii="Arial" w:hAnsi="Arial" w:cs="Arial"/>
          <w:i w:val="0"/>
        </w:rPr>
        <w:t xml:space="preserve"> The Proposed Ordinance would also prohibit </w:t>
      </w:r>
      <w:r w:rsidR="00774525">
        <w:rPr>
          <w:rFonts w:ascii="Arial" w:hAnsi="Arial" w:cs="Arial"/>
          <w:i w:val="0"/>
        </w:rPr>
        <w:t>county administrative offices and executive departments from issuing any permit or enter</w:t>
      </w:r>
      <w:r w:rsidR="008226BA">
        <w:rPr>
          <w:rFonts w:ascii="Arial" w:hAnsi="Arial" w:cs="Arial"/>
          <w:i w:val="0"/>
        </w:rPr>
        <w:t>ing</w:t>
      </w:r>
      <w:r w:rsidR="00774525">
        <w:rPr>
          <w:rFonts w:ascii="Arial" w:hAnsi="Arial" w:cs="Arial"/>
          <w:i w:val="0"/>
        </w:rPr>
        <w:t xml:space="preserve"> into any agreement</w:t>
      </w:r>
      <w:r w:rsidR="008226BA">
        <w:rPr>
          <w:rFonts w:ascii="Arial" w:hAnsi="Arial" w:cs="Arial"/>
          <w:i w:val="0"/>
        </w:rPr>
        <w:t xml:space="preserve"> which authorizes a third party to use</w:t>
      </w:r>
      <w:r w:rsidR="00774525">
        <w:rPr>
          <w:rFonts w:ascii="Arial" w:hAnsi="Arial" w:cs="Arial"/>
          <w:i w:val="0"/>
        </w:rPr>
        <w:t xml:space="preserve"> facial recognition technology or</w:t>
      </w:r>
      <w:r w:rsidR="008226BA">
        <w:rPr>
          <w:rFonts w:ascii="Arial" w:hAnsi="Arial" w:cs="Arial"/>
          <w:i w:val="0"/>
        </w:rPr>
        <w:t xml:space="preserve"> obtain or access</w:t>
      </w:r>
      <w:r w:rsidR="00774525">
        <w:rPr>
          <w:rFonts w:ascii="Arial" w:hAnsi="Arial" w:cs="Arial"/>
          <w:i w:val="0"/>
        </w:rPr>
        <w:t xml:space="preserve"> facial recognition information</w:t>
      </w:r>
      <w:r w:rsidR="008226BA">
        <w:rPr>
          <w:rFonts w:ascii="Arial" w:hAnsi="Arial" w:cs="Arial"/>
          <w:i w:val="0"/>
        </w:rPr>
        <w:t xml:space="preserve"> on behalf of the county</w:t>
      </w:r>
      <w:r w:rsidR="00774525">
        <w:rPr>
          <w:rFonts w:ascii="Arial" w:hAnsi="Arial" w:cs="Arial"/>
          <w:i w:val="0"/>
        </w:rPr>
        <w:t xml:space="preserve">. </w:t>
      </w:r>
      <w:r w:rsidR="00041196">
        <w:rPr>
          <w:rFonts w:ascii="Arial" w:hAnsi="Arial" w:cs="Arial"/>
          <w:i w:val="0"/>
        </w:rPr>
        <w:t xml:space="preserve">However, evidence relating to the investigation of a specific crime that may have come from facial recognition technology may be used by a county administrative office or executive department so long as the evidence was not generated by or at the request of the county office or department. </w:t>
      </w:r>
    </w:p>
    <w:p w14:paraId="0198854E" w14:textId="77777777" w:rsidR="00774525" w:rsidRDefault="00774525" w:rsidP="005B478C">
      <w:pPr>
        <w:pStyle w:val="BodyText"/>
        <w:jc w:val="both"/>
        <w:rPr>
          <w:rFonts w:ascii="Arial" w:hAnsi="Arial" w:cs="Arial"/>
          <w:i w:val="0"/>
        </w:rPr>
      </w:pPr>
    </w:p>
    <w:p w14:paraId="311B6AA6" w14:textId="5B3B30B7" w:rsidR="00774525" w:rsidRDefault="003A14F5" w:rsidP="00774525">
      <w:pPr>
        <w:pStyle w:val="BodyText"/>
        <w:rPr>
          <w:rFonts w:ascii="Arial" w:hAnsi="Arial" w:cs="Arial"/>
          <w:i w:val="0"/>
        </w:rPr>
      </w:pPr>
      <w:r>
        <w:rPr>
          <w:rFonts w:ascii="Arial" w:hAnsi="Arial" w:cs="Arial"/>
          <w:i w:val="0"/>
        </w:rPr>
        <w:t>The</w:t>
      </w:r>
      <w:r w:rsidR="00774525">
        <w:rPr>
          <w:rFonts w:ascii="Arial" w:hAnsi="Arial" w:cs="Arial"/>
          <w:i w:val="0"/>
        </w:rPr>
        <w:t xml:space="preserve"> Proposed Ordinance</w:t>
      </w:r>
      <w:r>
        <w:rPr>
          <w:rFonts w:ascii="Arial" w:hAnsi="Arial" w:cs="Arial"/>
          <w:i w:val="0"/>
        </w:rPr>
        <w:t xml:space="preserve"> defines</w:t>
      </w:r>
      <w:r w:rsidR="00774525">
        <w:rPr>
          <w:rFonts w:ascii="Arial" w:hAnsi="Arial" w:cs="Arial"/>
          <w:i w:val="0"/>
        </w:rPr>
        <w:t xml:space="preserve"> f</w:t>
      </w:r>
      <w:r w:rsidR="00345EE3">
        <w:rPr>
          <w:rFonts w:ascii="Arial" w:hAnsi="Arial" w:cs="Arial"/>
          <w:i w:val="0"/>
        </w:rPr>
        <w:t xml:space="preserve">acial </w:t>
      </w:r>
      <w:r w:rsidR="00774525">
        <w:rPr>
          <w:rFonts w:ascii="Arial" w:hAnsi="Arial" w:cs="Arial"/>
          <w:i w:val="0"/>
        </w:rPr>
        <w:t>r</w:t>
      </w:r>
      <w:r w:rsidR="00345EE3">
        <w:rPr>
          <w:rFonts w:ascii="Arial" w:hAnsi="Arial" w:cs="Arial"/>
          <w:i w:val="0"/>
        </w:rPr>
        <w:t>e</w:t>
      </w:r>
      <w:r w:rsidR="00774525">
        <w:rPr>
          <w:rFonts w:ascii="Arial" w:hAnsi="Arial" w:cs="Arial"/>
          <w:i w:val="0"/>
        </w:rPr>
        <w:t>cognition</w:t>
      </w:r>
      <w:r w:rsidR="00EC4A91">
        <w:rPr>
          <w:rFonts w:ascii="Arial" w:hAnsi="Arial" w:cs="Arial"/>
          <w:i w:val="0"/>
        </w:rPr>
        <w:t xml:space="preserve"> technology</w:t>
      </w:r>
      <w:r w:rsidR="00774525">
        <w:rPr>
          <w:rFonts w:ascii="Arial" w:hAnsi="Arial" w:cs="Arial"/>
          <w:i w:val="0"/>
        </w:rPr>
        <w:t xml:space="preserve"> </w:t>
      </w:r>
      <w:r w:rsidR="00774525" w:rsidRPr="00774525">
        <w:rPr>
          <w:rFonts w:ascii="Arial" w:hAnsi="Arial" w:cs="Arial"/>
          <w:i w:val="0"/>
        </w:rPr>
        <w:t>as any computer software or application which assists in identifying, or verifying the identify of, an individual based on the physical characteristics of the individual's face. Facial recognition</w:t>
      </w:r>
      <w:r w:rsidR="00EC4A91">
        <w:rPr>
          <w:rFonts w:ascii="Arial" w:hAnsi="Arial" w:cs="Arial"/>
          <w:i w:val="0"/>
        </w:rPr>
        <w:t xml:space="preserve"> technology</w:t>
      </w:r>
      <w:r w:rsidR="00774525" w:rsidRPr="00774525">
        <w:rPr>
          <w:rFonts w:ascii="Arial" w:hAnsi="Arial" w:cs="Arial"/>
          <w:i w:val="0"/>
        </w:rPr>
        <w:t xml:space="preserve"> does not include the analysis of facial features to grant access to an electronic device or the use of redacting software to protect the privacy of an individual depicted in a recording intended for release or disclosure. </w:t>
      </w:r>
      <w:r w:rsidR="001855BF">
        <w:rPr>
          <w:rFonts w:ascii="Arial" w:hAnsi="Arial" w:cs="Arial"/>
          <w:i w:val="0"/>
        </w:rPr>
        <w:t xml:space="preserve">Facial recognition information is also defined as </w:t>
      </w:r>
      <w:r w:rsidR="00132BF5">
        <w:rPr>
          <w:rFonts w:ascii="Arial" w:hAnsi="Arial" w:cs="Arial"/>
          <w:i w:val="0"/>
        </w:rPr>
        <w:t xml:space="preserve">any data or information obtained or derived from facial recognition technology. </w:t>
      </w:r>
    </w:p>
    <w:p w14:paraId="0985F4B2" w14:textId="77777777" w:rsidR="00E36DF2" w:rsidRPr="00774525" w:rsidRDefault="00E36DF2" w:rsidP="00774525">
      <w:pPr>
        <w:pStyle w:val="BodyText"/>
        <w:rPr>
          <w:rFonts w:ascii="Arial" w:hAnsi="Arial" w:cs="Arial"/>
        </w:rPr>
      </w:pPr>
    </w:p>
    <w:p w14:paraId="222F39AF" w14:textId="7F5723E6" w:rsidR="00264BE1" w:rsidRDefault="001B38D9" w:rsidP="005B478C">
      <w:pPr>
        <w:pStyle w:val="BodyText"/>
        <w:jc w:val="both"/>
        <w:rPr>
          <w:rFonts w:ascii="Arial" w:hAnsi="Arial" w:cs="Arial"/>
          <w:i w:val="0"/>
        </w:rPr>
      </w:pPr>
      <w:r>
        <w:rPr>
          <w:rFonts w:ascii="Arial" w:hAnsi="Arial" w:cs="Arial"/>
          <w:i w:val="0"/>
        </w:rPr>
        <w:t xml:space="preserve">The Proposed Ordinance would </w:t>
      </w:r>
      <w:r w:rsidR="008733F6" w:rsidRPr="008733F6">
        <w:rPr>
          <w:rFonts w:ascii="Arial" w:hAnsi="Arial" w:cs="Arial"/>
          <w:i w:val="0"/>
        </w:rPr>
        <w:t>establish a process for county personnel who inadvertently or unintentionally use or access facial recognition information.</w:t>
      </w:r>
      <w:r w:rsidR="005344B0" w:rsidRPr="005344B0">
        <w:rPr>
          <w:rFonts w:ascii="Arial" w:hAnsi="Arial" w:cs="Arial"/>
          <w:i w:val="0"/>
          <w:iCs/>
        </w:rPr>
        <w:t xml:space="preserve"> County personnel </w:t>
      </w:r>
      <w:r w:rsidR="005344B0">
        <w:rPr>
          <w:rFonts w:ascii="Arial" w:hAnsi="Arial" w:cs="Arial"/>
          <w:i w:val="0"/>
          <w:iCs/>
        </w:rPr>
        <w:t xml:space="preserve">is defined to </w:t>
      </w:r>
      <w:r w:rsidR="005344B0" w:rsidRPr="005344B0">
        <w:rPr>
          <w:rFonts w:ascii="Arial" w:hAnsi="Arial" w:cs="Arial"/>
          <w:i w:val="0"/>
          <w:iCs/>
        </w:rPr>
        <w:t>include any person or entity acting on behalf of the county whether an officer, employee, agent, contractor, subcontractor vendor or volunteer.</w:t>
      </w:r>
      <w:r w:rsidR="00A5090B">
        <w:rPr>
          <w:rFonts w:ascii="Arial" w:hAnsi="Arial" w:cs="Arial"/>
          <w:i w:val="0"/>
        </w:rPr>
        <w:t xml:space="preserve"> </w:t>
      </w:r>
      <w:r w:rsidR="00C10A68">
        <w:rPr>
          <w:rFonts w:ascii="Arial" w:hAnsi="Arial" w:cs="Arial"/>
          <w:i w:val="0"/>
        </w:rPr>
        <w:t>Th</w:t>
      </w:r>
      <w:r w:rsidR="00980EF2">
        <w:rPr>
          <w:rFonts w:ascii="Arial" w:hAnsi="Arial" w:cs="Arial"/>
          <w:i w:val="0"/>
        </w:rPr>
        <w:t>is</w:t>
      </w:r>
      <w:r w:rsidR="00C10A68">
        <w:rPr>
          <w:rFonts w:ascii="Arial" w:hAnsi="Arial" w:cs="Arial"/>
          <w:i w:val="0"/>
        </w:rPr>
        <w:t xml:space="preserve"> process would require </w:t>
      </w:r>
      <w:r w:rsidR="00A5090B">
        <w:rPr>
          <w:rFonts w:ascii="Arial" w:hAnsi="Arial" w:cs="Arial"/>
          <w:i w:val="0"/>
        </w:rPr>
        <w:t xml:space="preserve">county personnel </w:t>
      </w:r>
      <w:r w:rsidR="00403076">
        <w:rPr>
          <w:rFonts w:ascii="Arial" w:hAnsi="Arial" w:cs="Arial"/>
          <w:i w:val="0"/>
        </w:rPr>
        <w:t xml:space="preserve">to notify their direct supervisor that they received, </w:t>
      </w:r>
      <w:r w:rsidR="004D229A">
        <w:rPr>
          <w:rFonts w:ascii="Arial" w:hAnsi="Arial" w:cs="Arial"/>
          <w:i w:val="0"/>
        </w:rPr>
        <w:t>used,</w:t>
      </w:r>
      <w:r w:rsidR="00403076">
        <w:rPr>
          <w:rFonts w:ascii="Arial" w:hAnsi="Arial" w:cs="Arial"/>
          <w:i w:val="0"/>
        </w:rPr>
        <w:t xml:space="preserve"> or gained access to facial recognition information and that they immediately delete the information subject to applicable laws. </w:t>
      </w:r>
    </w:p>
    <w:p w14:paraId="7549366D" w14:textId="14B9E1F8" w:rsidR="00D50434" w:rsidRDefault="00D50434" w:rsidP="005B478C">
      <w:pPr>
        <w:pStyle w:val="BodyText"/>
        <w:jc w:val="both"/>
        <w:rPr>
          <w:rFonts w:ascii="Arial" w:hAnsi="Arial" w:cs="Arial"/>
          <w:i w:val="0"/>
        </w:rPr>
      </w:pPr>
    </w:p>
    <w:p w14:paraId="19843827" w14:textId="7071F2E9" w:rsidR="00991611" w:rsidRPr="00991611" w:rsidRDefault="001E2FF4" w:rsidP="005B478C">
      <w:pPr>
        <w:pStyle w:val="BodyText"/>
        <w:jc w:val="both"/>
        <w:rPr>
          <w:rFonts w:ascii="Arial" w:hAnsi="Arial" w:cs="Arial"/>
          <w:i w:val="0"/>
        </w:rPr>
      </w:pPr>
      <w:r>
        <w:rPr>
          <w:rFonts w:ascii="Arial" w:hAnsi="Arial" w:cs="Arial"/>
          <w:i w:val="0"/>
        </w:rPr>
        <w:t>A</w:t>
      </w:r>
      <w:r w:rsidR="00E659A2">
        <w:rPr>
          <w:rFonts w:ascii="Arial" w:hAnsi="Arial" w:cs="Arial"/>
          <w:i w:val="0"/>
        </w:rPr>
        <w:t>ny facial recognition information collected or derived in violation of the established ban would be considered unlawfully obtained</w:t>
      </w:r>
      <w:r w:rsidR="00731E2B">
        <w:rPr>
          <w:rFonts w:ascii="Arial" w:hAnsi="Arial" w:cs="Arial"/>
          <w:i w:val="0"/>
        </w:rPr>
        <w:t xml:space="preserve">. </w:t>
      </w:r>
      <w:r>
        <w:rPr>
          <w:rFonts w:ascii="Arial" w:hAnsi="Arial" w:cs="Arial"/>
          <w:i w:val="0"/>
        </w:rPr>
        <w:t>V</w:t>
      </w:r>
      <w:r w:rsidR="00731E2B">
        <w:rPr>
          <w:rFonts w:ascii="Arial" w:hAnsi="Arial" w:cs="Arial"/>
          <w:i w:val="0"/>
        </w:rPr>
        <w:t>iolations of the established ban on</w:t>
      </w:r>
      <w:r w:rsidR="00D56A0C">
        <w:rPr>
          <w:rFonts w:ascii="Arial" w:hAnsi="Arial" w:cs="Arial"/>
          <w:i w:val="0"/>
        </w:rPr>
        <w:t xml:space="preserve"> the</w:t>
      </w:r>
      <w:r w:rsidR="00731E2B">
        <w:rPr>
          <w:rFonts w:ascii="Arial" w:hAnsi="Arial" w:cs="Arial"/>
          <w:i w:val="0"/>
        </w:rPr>
        <w:t xml:space="preserve"> use of facial recognition technology and/or information would constitute an injury to </w:t>
      </w:r>
      <w:r w:rsidR="00731E2B" w:rsidRPr="00731E2B">
        <w:rPr>
          <w:rFonts w:ascii="Arial" w:hAnsi="Arial" w:cs="Arial"/>
          <w:i w:val="0"/>
        </w:rPr>
        <w:t xml:space="preserve">which a person subject to the violation may seek </w:t>
      </w:r>
      <w:r w:rsidR="00731E2B">
        <w:rPr>
          <w:rFonts w:ascii="Arial" w:hAnsi="Arial" w:cs="Arial"/>
          <w:i w:val="0"/>
        </w:rPr>
        <w:t>relief</w:t>
      </w:r>
      <w:r w:rsidR="002B7F6A">
        <w:rPr>
          <w:rFonts w:ascii="Arial" w:hAnsi="Arial" w:cs="Arial"/>
          <w:i w:val="0"/>
        </w:rPr>
        <w:t xml:space="preserve"> in any court of competent jurisdiction.</w:t>
      </w:r>
      <w:r w:rsidR="00D56A0C">
        <w:rPr>
          <w:rFonts w:ascii="Arial" w:hAnsi="Arial" w:cs="Arial"/>
          <w:i w:val="0"/>
        </w:rPr>
        <w:t xml:space="preserve"> Furthermore,</w:t>
      </w:r>
      <w:r w:rsidR="002B7F6A">
        <w:rPr>
          <w:rFonts w:ascii="Arial" w:hAnsi="Arial" w:cs="Arial"/>
          <w:i w:val="0"/>
        </w:rPr>
        <w:t xml:space="preserve"> </w:t>
      </w:r>
      <w:r w:rsidR="00D56A0C">
        <w:rPr>
          <w:rFonts w:ascii="Arial" w:hAnsi="Arial" w:cs="Arial"/>
          <w:i w:val="0"/>
        </w:rPr>
        <w:t>a</w:t>
      </w:r>
      <w:r w:rsidR="002B7F6A">
        <w:rPr>
          <w:rFonts w:ascii="Arial" w:hAnsi="Arial" w:cs="Arial"/>
          <w:i w:val="0"/>
        </w:rPr>
        <w:t xml:space="preserve"> prevailing plaintiff in any such </w:t>
      </w:r>
      <w:r w:rsidR="004D229A">
        <w:rPr>
          <w:rFonts w:ascii="Arial" w:hAnsi="Arial" w:cs="Arial"/>
          <w:i w:val="0"/>
        </w:rPr>
        <w:t xml:space="preserve">court </w:t>
      </w:r>
      <w:r w:rsidR="002B7F6A">
        <w:rPr>
          <w:rFonts w:ascii="Arial" w:hAnsi="Arial" w:cs="Arial"/>
          <w:i w:val="0"/>
        </w:rPr>
        <w:t xml:space="preserve">proceeding </w:t>
      </w:r>
      <w:r w:rsidR="00D56A0C">
        <w:rPr>
          <w:rFonts w:ascii="Arial" w:hAnsi="Arial" w:cs="Arial"/>
          <w:i w:val="0"/>
        </w:rPr>
        <w:t>would be</w:t>
      </w:r>
      <w:r w:rsidR="002B7F6A">
        <w:rPr>
          <w:rFonts w:ascii="Arial" w:hAnsi="Arial" w:cs="Arial"/>
          <w:i w:val="0"/>
        </w:rPr>
        <w:t xml:space="preserve"> entitled to </w:t>
      </w:r>
      <w:r w:rsidR="004D229A">
        <w:rPr>
          <w:rFonts w:ascii="Arial" w:hAnsi="Arial" w:cs="Arial"/>
          <w:i w:val="0"/>
        </w:rPr>
        <w:t xml:space="preserve">awarded costs and reasonable attorney fees. </w:t>
      </w:r>
    </w:p>
    <w:p w14:paraId="207259B1" w14:textId="5E80C3B0" w:rsidR="00991611" w:rsidRDefault="00991611" w:rsidP="005B478C">
      <w:pPr>
        <w:pStyle w:val="BodyText"/>
        <w:jc w:val="both"/>
        <w:rPr>
          <w:rFonts w:ascii="Arial" w:hAnsi="Arial" w:cs="Arial"/>
          <w:b/>
          <w:i w:val="0"/>
          <w:szCs w:val="24"/>
          <w:u w:val="single"/>
        </w:rPr>
      </w:pPr>
    </w:p>
    <w:p w14:paraId="0CE01846" w14:textId="4A39F241" w:rsidR="00991611" w:rsidRDefault="00991611" w:rsidP="005B478C">
      <w:pPr>
        <w:pStyle w:val="BodyText"/>
        <w:jc w:val="both"/>
        <w:rPr>
          <w:rFonts w:ascii="Arial" w:hAnsi="Arial" w:cs="Arial"/>
          <w:i w:val="0"/>
          <w:iCs/>
          <w:u w:val="single"/>
        </w:rPr>
      </w:pPr>
      <w:r>
        <w:rPr>
          <w:rFonts w:ascii="Arial" w:hAnsi="Arial" w:cs="Arial"/>
          <w:i w:val="0"/>
          <w:iCs/>
          <w:u w:val="single"/>
        </w:rPr>
        <w:t>Comparison with Washington State Law</w:t>
      </w:r>
    </w:p>
    <w:p w14:paraId="2C0F9622" w14:textId="2C15DF11" w:rsidR="00991611" w:rsidRDefault="00991611" w:rsidP="005B478C">
      <w:pPr>
        <w:pStyle w:val="BodyText"/>
        <w:jc w:val="both"/>
        <w:rPr>
          <w:rFonts w:ascii="Arial" w:hAnsi="Arial" w:cs="Arial"/>
          <w:i w:val="0"/>
          <w:iCs/>
          <w:u w:val="single"/>
        </w:rPr>
      </w:pPr>
    </w:p>
    <w:p w14:paraId="4F37868C" w14:textId="77777777" w:rsidR="00991611" w:rsidRDefault="00991611" w:rsidP="005B478C">
      <w:pPr>
        <w:pStyle w:val="BodyText"/>
        <w:jc w:val="both"/>
        <w:rPr>
          <w:rFonts w:ascii="Arial" w:hAnsi="Arial" w:cs="Arial"/>
          <w:bCs/>
          <w:i w:val="0"/>
          <w:iCs/>
          <w:szCs w:val="24"/>
        </w:rPr>
      </w:pPr>
      <w:r>
        <w:rPr>
          <w:rFonts w:ascii="Arial" w:hAnsi="Arial" w:cs="Arial"/>
          <w:bCs/>
          <w:i w:val="0"/>
          <w:iCs/>
          <w:szCs w:val="24"/>
        </w:rPr>
        <w:t xml:space="preserve">In 2020, the Washington State Legislature adopted Engrossed Substitute Senate Bill </w:t>
      </w:r>
      <w:r w:rsidRPr="00991611">
        <w:rPr>
          <w:rFonts w:ascii="Arial" w:hAnsi="Arial" w:cs="Arial"/>
          <w:bCs/>
          <w:i w:val="0"/>
          <w:iCs/>
          <w:szCs w:val="24"/>
        </w:rPr>
        <w:t>6280</w:t>
      </w:r>
      <w:r>
        <w:rPr>
          <w:rFonts w:ascii="Arial" w:hAnsi="Arial" w:cs="Arial"/>
          <w:bCs/>
          <w:i w:val="0"/>
          <w:iCs/>
          <w:szCs w:val="24"/>
        </w:rPr>
        <w:t xml:space="preserve"> concerning the use of facial recognition services. Table 1 below provides a comparison of the state law to the Proposed Ordinance. </w:t>
      </w:r>
    </w:p>
    <w:p w14:paraId="25AF5E5E" w14:textId="77777777" w:rsidR="00991611" w:rsidRDefault="00991611" w:rsidP="005B478C">
      <w:pPr>
        <w:pStyle w:val="BodyText"/>
        <w:jc w:val="both"/>
        <w:rPr>
          <w:rFonts w:ascii="Arial" w:hAnsi="Arial" w:cs="Arial"/>
          <w:bCs/>
          <w:i w:val="0"/>
          <w:iCs/>
          <w:szCs w:val="24"/>
        </w:rPr>
      </w:pPr>
    </w:p>
    <w:p w14:paraId="5D55E0A0" w14:textId="0FB8F572" w:rsidR="00991611" w:rsidRPr="001C4B19" w:rsidRDefault="00991611" w:rsidP="00991611">
      <w:pPr>
        <w:jc w:val="center"/>
        <w:rPr>
          <w:rFonts w:ascii="Arial" w:hAnsi="Arial" w:cs="Arial"/>
          <w:b/>
          <w:szCs w:val="24"/>
        </w:rPr>
      </w:pPr>
      <w:r>
        <w:rPr>
          <w:rFonts w:ascii="Arial" w:hAnsi="Arial" w:cs="Arial"/>
          <w:b/>
          <w:szCs w:val="24"/>
        </w:rPr>
        <w:t>Table 1. State Law Versus Proposed Ordinance 2021-0091</w:t>
      </w:r>
    </w:p>
    <w:p w14:paraId="42974C3E" w14:textId="77777777" w:rsidR="00991611" w:rsidRPr="001C4B19" w:rsidRDefault="00991611" w:rsidP="00991611">
      <w:pPr>
        <w:jc w:val="both"/>
        <w:rPr>
          <w:rFonts w:ascii="Arial" w:hAnsi="Arial" w:cs="Arial"/>
          <w:szCs w:val="24"/>
        </w:rPr>
      </w:pPr>
    </w:p>
    <w:tbl>
      <w:tblPr>
        <w:tblStyle w:val="TableGrid"/>
        <w:tblW w:w="0" w:type="auto"/>
        <w:tblInd w:w="108" w:type="dxa"/>
        <w:tblLook w:val="04A0" w:firstRow="1" w:lastRow="0" w:firstColumn="1" w:lastColumn="0" w:noHBand="0" w:noVBand="1"/>
      </w:tblPr>
      <w:tblGrid>
        <w:gridCol w:w="1551"/>
        <w:gridCol w:w="4305"/>
        <w:gridCol w:w="3612"/>
      </w:tblGrid>
      <w:tr w:rsidR="00991611" w:rsidRPr="001C4B19" w14:paraId="58E4B91F" w14:textId="21B9D9E8" w:rsidTr="00991611">
        <w:tc>
          <w:tcPr>
            <w:tcW w:w="1551" w:type="dxa"/>
            <w:shd w:val="clear" w:color="auto" w:fill="000000" w:themeFill="text1"/>
            <w:vAlign w:val="center"/>
          </w:tcPr>
          <w:p w14:paraId="4154B280" w14:textId="1640F604" w:rsidR="00991611" w:rsidRPr="001C4B19" w:rsidRDefault="00991611" w:rsidP="006D07C9">
            <w:pPr>
              <w:rPr>
                <w:rFonts w:ascii="Arial" w:hAnsi="Arial" w:cs="Arial"/>
                <w:b/>
                <w:color w:val="FFFFFF" w:themeColor="background1"/>
                <w:szCs w:val="24"/>
              </w:rPr>
            </w:pPr>
            <w:r>
              <w:rPr>
                <w:rFonts w:ascii="Arial" w:hAnsi="Arial" w:cs="Arial"/>
                <w:b/>
                <w:color w:val="FFFFFF" w:themeColor="background1"/>
                <w:szCs w:val="24"/>
              </w:rPr>
              <w:t>Provisions</w:t>
            </w:r>
          </w:p>
        </w:tc>
        <w:tc>
          <w:tcPr>
            <w:tcW w:w="4305" w:type="dxa"/>
            <w:shd w:val="clear" w:color="auto" w:fill="000000" w:themeFill="text1"/>
            <w:vAlign w:val="center"/>
          </w:tcPr>
          <w:p w14:paraId="6950B961" w14:textId="7DC431C3" w:rsidR="00991611" w:rsidRPr="001C4B19" w:rsidRDefault="00991611" w:rsidP="006D07C9">
            <w:pPr>
              <w:jc w:val="center"/>
              <w:rPr>
                <w:rFonts w:ascii="Arial" w:hAnsi="Arial" w:cs="Arial"/>
                <w:b/>
                <w:color w:val="FFFFFF" w:themeColor="background1"/>
                <w:szCs w:val="24"/>
              </w:rPr>
            </w:pPr>
            <w:r>
              <w:rPr>
                <w:rFonts w:ascii="Arial" w:hAnsi="Arial" w:cs="Arial"/>
                <w:b/>
                <w:color w:val="FFFFFF" w:themeColor="background1"/>
                <w:szCs w:val="24"/>
              </w:rPr>
              <w:t>State Law</w:t>
            </w:r>
          </w:p>
        </w:tc>
        <w:tc>
          <w:tcPr>
            <w:tcW w:w="3612" w:type="dxa"/>
            <w:shd w:val="clear" w:color="auto" w:fill="000000" w:themeFill="text1"/>
          </w:tcPr>
          <w:p w14:paraId="71E967CE" w14:textId="39DA4245" w:rsidR="00991611" w:rsidRPr="001C4B19" w:rsidRDefault="00991611" w:rsidP="006D07C9">
            <w:pPr>
              <w:jc w:val="center"/>
              <w:rPr>
                <w:rFonts w:ascii="Arial" w:hAnsi="Arial" w:cs="Arial"/>
                <w:b/>
                <w:color w:val="FFFFFF" w:themeColor="background1"/>
                <w:szCs w:val="24"/>
              </w:rPr>
            </w:pPr>
            <w:r>
              <w:rPr>
                <w:rFonts w:ascii="Arial" w:hAnsi="Arial" w:cs="Arial"/>
                <w:b/>
                <w:color w:val="FFFFFF" w:themeColor="background1"/>
                <w:szCs w:val="24"/>
              </w:rPr>
              <w:t>PO 2021-0091</w:t>
            </w:r>
          </w:p>
        </w:tc>
      </w:tr>
      <w:tr w:rsidR="00991611" w:rsidRPr="001C4B19" w14:paraId="2065FD6A" w14:textId="22403177" w:rsidTr="00991611">
        <w:tc>
          <w:tcPr>
            <w:tcW w:w="1551" w:type="dxa"/>
            <w:vAlign w:val="center"/>
          </w:tcPr>
          <w:p w14:paraId="599EAFE7" w14:textId="55BBEE3B" w:rsidR="00991611" w:rsidRPr="001C4B19" w:rsidRDefault="00991611" w:rsidP="006D07C9">
            <w:pPr>
              <w:rPr>
                <w:rFonts w:ascii="Arial" w:hAnsi="Arial" w:cs="Arial"/>
                <w:szCs w:val="24"/>
              </w:rPr>
            </w:pPr>
            <w:r>
              <w:rPr>
                <w:rFonts w:ascii="Arial" w:hAnsi="Arial" w:cs="Arial"/>
                <w:szCs w:val="24"/>
              </w:rPr>
              <w:lastRenderedPageBreak/>
              <w:t xml:space="preserve">Definitions </w:t>
            </w:r>
          </w:p>
        </w:tc>
        <w:tc>
          <w:tcPr>
            <w:tcW w:w="4305" w:type="dxa"/>
          </w:tcPr>
          <w:p w14:paraId="352D488C" w14:textId="77777777" w:rsidR="00991611" w:rsidRDefault="00991611" w:rsidP="00991611">
            <w:pPr>
              <w:pStyle w:val="ListParagraph0"/>
              <w:numPr>
                <w:ilvl w:val="0"/>
                <w:numId w:val="7"/>
              </w:numPr>
              <w:rPr>
                <w:rFonts w:ascii="Arial" w:hAnsi="Arial" w:cs="Arial"/>
              </w:rPr>
            </w:pPr>
            <w:r w:rsidRPr="00991611">
              <w:rPr>
                <w:rFonts w:ascii="Arial" w:hAnsi="Arial" w:cs="Arial"/>
              </w:rPr>
              <w:t xml:space="preserve">Facial Recognition Service: means technology that analyses facial features and is used by a state or local government agency for the identification, verification, or persistent tracking of individuals in still or video images. </w:t>
            </w:r>
          </w:p>
          <w:p w14:paraId="37CF225C" w14:textId="317B65BE" w:rsidR="00991611" w:rsidRPr="00991611" w:rsidRDefault="00991611" w:rsidP="00991611">
            <w:pPr>
              <w:pStyle w:val="ListParagraph0"/>
              <w:numPr>
                <w:ilvl w:val="0"/>
                <w:numId w:val="7"/>
              </w:numPr>
              <w:rPr>
                <w:rFonts w:ascii="Arial" w:hAnsi="Arial" w:cs="Arial"/>
              </w:rPr>
            </w:pPr>
            <w:r>
              <w:rPr>
                <w:rFonts w:ascii="Arial" w:hAnsi="Arial" w:cs="Arial"/>
              </w:rPr>
              <w:t>Facial Recognition Service does not i</w:t>
            </w:r>
            <w:r w:rsidRPr="00991611">
              <w:rPr>
                <w:rFonts w:ascii="Arial" w:hAnsi="Arial" w:cs="Arial"/>
              </w:rPr>
              <w:t>nclude: The analysis of facial features to grant or deny access to an electronic device; or the use of an automated or semiautomated process for the purpose of redacting a recording for release or disclosure</w:t>
            </w:r>
            <w:r>
              <w:rPr>
                <w:rFonts w:ascii="Arial" w:hAnsi="Arial" w:cs="Arial"/>
              </w:rPr>
              <w:t>.</w:t>
            </w:r>
            <w:r w:rsidRPr="00991611">
              <w:rPr>
                <w:rFonts w:ascii="Arial" w:hAnsi="Arial" w:cs="Arial"/>
              </w:rPr>
              <w:t xml:space="preserve"> </w:t>
            </w:r>
          </w:p>
        </w:tc>
        <w:tc>
          <w:tcPr>
            <w:tcW w:w="3612" w:type="dxa"/>
          </w:tcPr>
          <w:p w14:paraId="11D5E4CC" w14:textId="77777777" w:rsidR="00991611" w:rsidRDefault="00991611" w:rsidP="00991611">
            <w:pPr>
              <w:pStyle w:val="ListParagraph0"/>
              <w:numPr>
                <w:ilvl w:val="0"/>
                <w:numId w:val="7"/>
              </w:numPr>
              <w:rPr>
                <w:rFonts w:ascii="Arial" w:hAnsi="Arial" w:cs="Arial"/>
              </w:rPr>
            </w:pPr>
            <w:r w:rsidRPr="00991611">
              <w:rPr>
                <w:rFonts w:ascii="Arial" w:hAnsi="Arial" w:cs="Arial"/>
              </w:rPr>
              <w:t>Facial Recognition Technology: means any computer software or application which assists in identifying, or verifying the identify of, an individual based on the physical characteristics of the individual's face</w:t>
            </w:r>
            <w:r>
              <w:rPr>
                <w:rFonts w:ascii="Arial" w:hAnsi="Arial" w:cs="Arial"/>
              </w:rPr>
              <w:t xml:space="preserve">. </w:t>
            </w:r>
          </w:p>
          <w:p w14:paraId="13B65DCD" w14:textId="0E7B3AC9" w:rsidR="00991611" w:rsidRPr="00991611" w:rsidRDefault="00991611" w:rsidP="00991611">
            <w:pPr>
              <w:pStyle w:val="ListParagraph0"/>
              <w:numPr>
                <w:ilvl w:val="0"/>
                <w:numId w:val="7"/>
              </w:numPr>
              <w:rPr>
                <w:rFonts w:ascii="Arial" w:hAnsi="Arial" w:cs="Arial"/>
              </w:rPr>
            </w:pPr>
            <w:r>
              <w:rPr>
                <w:rFonts w:ascii="Arial" w:hAnsi="Arial" w:cs="Arial"/>
              </w:rPr>
              <w:t xml:space="preserve">Facial Recognition Technology does not mean: </w:t>
            </w:r>
            <w:r w:rsidRPr="00991611">
              <w:rPr>
                <w:rFonts w:ascii="Arial" w:hAnsi="Arial" w:cs="Arial"/>
              </w:rPr>
              <w:t>the analysis of facial features to grant access to an electronic device or the use of redacting software to protect the privacy of an individual depicted in a recording intended for release or disclosure.</w:t>
            </w:r>
          </w:p>
        </w:tc>
      </w:tr>
      <w:tr w:rsidR="00991611" w:rsidRPr="001C4B19" w14:paraId="0ED92651" w14:textId="56394475" w:rsidTr="00991611">
        <w:tc>
          <w:tcPr>
            <w:tcW w:w="1551" w:type="dxa"/>
            <w:vAlign w:val="center"/>
          </w:tcPr>
          <w:p w14:paraId="03B784C2" w14:textId="217C3C24" w:rsidR="00991611" w:rsidRPr="001C4B19" w:rsidRDefault="00991611" w:rsidP="00991611">
            <w:pPr>
              <w:rPr>
                <w:rFonts w:ascii="Arial" w:hAnsi="Arial" w:cs="Arial"/>
                <w:szCs w:val="24"/>
              </w:rPr>
            </w:pPr>
            <w:r>
              <w:rPr>
                <w:rFonts w:ascii="Arial" w:hAnsi="Arial" w:cs="Arial"/>
                <w:szCs w:val="24"/>
              </w:rPr>
              <w:t>Government Review</w:t>
            </w:r>
          </w:p>
        </w:tc>
        <w:tc>
          <w:tcPr>
            <w:tcW w:w="4305" w:type="dxa"/>
            <w:vAlign w:val="center"/>
          </w:tcPr>
          <w:p w14:paraId="66C756EE" w14:textId="085EC4B4" w:rsidR="00991611" w:rsidRDefault="00991611" w:rsidP="00991611">
            <w:pPr>
              <w:pStyle w:val="ListParagraph0"/>
              <w:numPr>
                <w:ilvl w:val="0"/>
                <w:numId w:val="5"/>
              </w:numPr>
              <w:rPr>
                <w:rFonts w:ascii="Arial" w:hAnsi="Arial" w:cs="Arial"/>
              </w:rPr>
            </w:pPr>
            <w:r w:rsidRPr="00991611">
              <w:rPr>
                <w:rFonts w:ascii="Arial" w:hAnsi="Arial" w:cs="Arial"/>
              </w:rPr>
              <w:t xml:space="preserve">Any state or local government using or intending to use FRT must notify a legislative authority and provide that authority with an Accountability Report, which must include a description of the proposed use and capabilities of the service, information on the service's rate of false matches, data security measures, procedures regarding testing and channels for receiving feedback, and data integrity and retention policies i.e. how long data will be held. </w:t>
            </w:r>
          </w:p>
          <w:p w14:paraId="36ACD182" w14:textId="1AE4C2C6" w:rsidR="00991611" w:rsidRDefault="00991611" w:rsidP="00991611">
            <w:pPr>
              <w:pStyle w:val="ListParagraph0"/>
              <w:numPr>
                <w:ilvl w:val="0"/>
                <w:numId w:val="5"/>
              </w:numPr>
              <w:rPr>
                <w:rFonts w:ascii="Arial" w:hAnsi="Arial" w:cs="Arial"/>
              </w:rPr>
            </w:pPr>
            <w:r>
              <w:rPr>
                <w:rFonts w:ascii="Arial" w:hAnsi="Arial" w:cs="Arial"/>
              </w:rPr>
              <w:t xml:space="preserve">Prior to finalizing the Accountability Report, a government agency must: allow for public review and comment, hold at least three community consultation meetings, and consider issued raised by the public. </w:t>
            </w:r>
          </w:p>
          <w:p w14:paraId="77D7E224" w14:textId="68FD195A" w:rsidR="00991611" w:rsidRDefault="00991611" w:rsidP="00991611">
            <w:pPr>
              <w:pStyle w:val="ListParagraph0"/>
              <w:numPr>
                <w:ilvl w:val="0"/>
                <w:numId w:val="5"/>
              </w:numPr>
              <w:rPr>
                <w:rFonts w:ascii="Arial" w:hAnsi="Arial" w:cs="Arial"/>
              </w:rPr>
            </w:pPr>
            <w:r w:rsidRPr="00991611">
              <w:rPr>
                <w:rFonts w:ascii="Arial" w:hAnsi="Arial" w:cs="Arial"/>
              </w:rPr>
              <w:t xml:space="preserve">The </w:t>
            </w:r>
            <w:r>
              <w:rPr>
                <w:rFonts w:ascii="Arial" w:hAnsi="Arial" w:cs="Arial"/>
              </w:rPr>
              <w:t xml:space="preserve">final Accountability </w:t>
            </w:r>
            <w:r w:rsidRPr="00991611">
              <w:rPr>
                <w:rFonts w:ascii="Arial" w:hAnsi="Arial" w:cs="Arial"/>
              </w:rPr>
              <w:t>report must be subject to a public review period and be updated every two years.</w:t>
            </w:r>
          </w:p>
          <w:p w14:paraId="326CB143" w14:textId="5E773516" w:rsidR="00991611" w:rsidRPr="00991611" w:rsidRDefault="00991611" w:rsidP="00991611">
            <w:pPr>
              <w:pStyle w:val="ListParagraph0"/>
              <w:numPr>
                <w:ilvl w:val="0"/>
                <w:numId w:val="5"/>
              </w:numPr>
              <w:rPr>
                <w:rFonts w:ascii="Arial" w:hAnsi="Arial" w:cs="Arial"/>
              </w:rPr>
            </w:pPr>
            <w:r>
              <w:rPr>
                <w:rFonts w:ascii="Arial" w:hAnsi="Arial" w:cs="Arial"/>
              </w:rPr>
              <w:lastRenderedPageBreak/>
              <w:t xml:space="preserve">The final adopted Accountability Report must be clearly communicated to the public at least 90 days before the FRT is put into operational use. </w:t>
            </w:r>
          </w:p>
        </w:tc>
        <w:tc>
          <w:tcPr>
            <w:tcW w:w="3612" w:type="dxa"/>
            <w:vAlign w:val="center"/>
          </w:tcPr>
          <w:p w14:paraId="6E04252D" w14:textId="21F8C59C" w:rsidR="00991611" w:rsidRPr="001C4B19" w:rsidRDefault="00991611" w:rsidP="00991611">
            <w:pPr>
              <w:jc w:val="center"/>
              <w:rPr>
                <w:rFonts w:ascii="Arial" w:hAnsi="Arial" w:cs="Arial"/>
                <w:szCs w:val="24"/>
              </w:rPr>
            </w:pPr>
            <w:r>
              <w:rPr>
                <w:rFonts w:ascii="Arial" w:hAnsi="Arial" w:cs="Arial"/>
                <w:szCs w:val="24"/>
              </w:rPr>
              <w:lastRenderedPageBreak/>
              <w:t>NA</w:t>
            </w:r>
          </w:p>
        </w:tc>
      </w:tr>
      <w:tr w:rsidR="00991611" w:rsidRPr="001C4B19" w14:paraId="2187B41A" w14:textId="30132609" w:rsidTr="00991611">
        <w:tc>
          <w:tcPr>
            <w:tcW w:w="1551" w:type="dxa"/>
            <w:vAlign w:val="center"/>
          </w:tcPr>
          <w:p w14:paraId="3B9FB623" w14:textId="147367CA" w:rsidR="00991611" w:rsidRPr="001C4B19" w:rsidRDefault="00991611" w:rsidP="00991611">
            <w:pPr>
              <w:rPr>
                <w:rFonts w:ascii="Arial" w:hAnsi="Arial" w:cs="Arial"/>
                <w:szCs w:val="24"/>
              </w:rPr>
            </w:pPr>
            <w:r>
              <w:rPr>
                <w:rFonts w:ascii="Arial" w:hAnsi="Arial" w:cs="Arial"/>
                <w:szCs w:val="24"/>
              </w:rPr>
              <w:t>Meaningful Human Review</w:t>
            </w:r>
          </w:p>
        </w:tc>
        <w:tc>
          <w:tcPr>
            <w:tcW w:w="4305" w:type="dxa"/>
            <w:vAlign w:val="center"/>
          </w:tcPr>
          <w:p w14:paraId="791B25D7" w14:textId="4C5B1F71" w:rsidR="00991611" w:rsidRPr="001C4B19" w:rsidRDefault="00991611" w:rsidP="00991611">
            <w:pPr>
              <w:rPr>
                <w:rFonts w:ascii="Arial" w:hAnsi="Arial" w:cs="Arial"/>
                <w:szCs w:val="24"/>
              </w:rPr>
            </w:pPr>
            <w:r>
              <w:rPr>
                <w:rFonts w:ascii="Arial" w:hAnsi="Arial" w:cs="Arial"/>
                <w:szCs w:val="24"/>
              </w:rPr>
              <w:t xml:space="preserve">Any government agency wishing to use FRT in a manner which assists in making decisions that produce legal effects i.e. provision or denial of financial and lending services, housing, insurance, education, criminal justice etc., must ensure that those decisions are subject to meaningful human review. </w:t>
            </w:r>
          </w:p>
        </w:tc>
        <w:tc>
          <w:tcPr>
            <w:tcW w:w="3612" w:type="dxa"/>
            <w:vAlign w:val="center"/>
          </w:tcPr>
          <w:p w14:paraId="69A6F651" w14:textId="3D2A23F7" w:rsidR="00991611" w:rsidRPr="001C4B19" w:rsidRDefault="00991611" w:rsidP="00991611">
            <w:pPr>
              <w:jc w:val="center"/>
              <w:rPr>
                <w:rFonts w:ascii="Arial" w:hAnsi="Arial" w:cs="Arial"/>
                <w:szCs w:val="24"/>
              </w:rPr>
            </w:pPr>
            <w:r>
              <w:rPr>
                <w:rFonts w:ascii="Arial" w:hAnsi="Arial" w:cs="Arial"/>
                <w:szCs w:val="24"/>
              </w:rPr>
              <w:t>NA</w:t>
            </w:r>
          </w:p>
        </w:tc>
      </w:tr>
      <w:tr w:rsidR="00991611" w:rsidRPr="001C4B19" w14:paraId="0369C963" w14:textId="45447377" w:rsidTr="00991611">
        <w:tc>
          <w:tcPr>
            <w:tcW w:w="1551" w:type="dxa"/>
            <w:vAlign w:val="center"/>
          </w:tcPr>
          <w:p w14:paraId="6E14FAD2" w14:textId="3ACD11F5" w:rsidR="00991611" w:rsidRPr="001C4B19" w:rsidRDefault="00991611" w:rsidP="00991611">
            <w:pPr>
              <w:rPr>
                <w:rFonts w:ascii="Arial" w:hAnsi="Arial" w:cs="Arial"/>
                <w:szCs w:val="24"/>
              </w:rPr>
            </w:pPr>
            <w:r>
              <w:rPr>
                <w:rFonts w:ascii="Arial" w:hAnsi="Arial" w:cs="Arial"/>
                <w:szCs w:val="24"/>
              </w:rPr>
              <w:t>Independent Testing</w:t>
            </w:r>
          </w:p>
        </w:tc>
        <w:tc>
          <w:tcPr>
            <w:tcW w:w="4305" w:type="dxa"/>
            <w:vAlign w:val="center"/>
          </w:tcPr>
          <w:p w14:paraId="35E73F07" w14:textId="716C526C" w:rsidR="00991611" w:rsidRPr="001C4B19" w:rsidRDefault="00991611" w:rsidP="00991611">
            <w:pPr>
              <w:rPr>
                <w:rFonts w:ascii="Arial" w:hAnsi="Arial" w:cs="Arial"/>
                <w:szCs w:val="24"/>
              </w:rPr>
            </w:pPr>
            <w:r>
              <w:rPr>
                <w:rFonts w:ascii="Arial" w:hAnsi="Arial" w:cs="Arial"/>
                <w:szCs w:val="24"/>
              </w:rPr>
              <w:t>A government agency using FRT</w:t>
            </w:r>
            <w:r w:rsidRPr="00991611">
              <w:rPr>
                <w:rFonts w:ascii="Arial" w:hAnsi="Arial" w:cs="Arial"/>
                <w:szCs w:val="24"/>
              </w:rPr>
              <w:t xml:space="preserve"> require a service provider to make available an application programming interface (API) to enable independent testing for accuracy and unfair performance differences across distinct subpopulations.</w:t>
            </w:r>
            <w:r w:rsidRPr="00991611">
              <w:t xml:space="preserve"> </w:t>
            </w:r>
            <w:r w:rsidRPr="00991611">
              <w:rPr>
                <w:rFonts w:ascii="Arial" w:hAnsi="Arial" w:cs="Arial"/>
                <w:szCs w:val="24"/>
              </w:rPr>
              <w:t>If results of the independent testing identify material unfair performance differences across subpopulations the provider must develop and implement a plan to mitigate the identified performance differences within 90 days of receipt of such results.</w:t>
            </w:r>
          </w:p>
        </w:tc>
        <w:tc>
          <w:tcPr>
            <w:tcW w:w="3612" w:type="dxa"/>
            <w:vAlign w:val="center"/>
          </w:tcPr>
          <w:p w14:paraId="6E0E879A" w14:textId="1EBE9BF6" w:rsidR="00991611" w:rsidRPr="001C4B19" w:rsidRDefault="00991611" w:rsidP="00991611">
            <w:pPr>
              <w:jc w:val="center"/>
              <w:rPr>
                <w:rFonts w:ascii="Arial" w:hAnsi="Arial" w:cs="Arial"/>
                <w:szCs w:val="24"/>
              </w:rPr>
            </w:pPr>
            <w:r>
              <w:rPr>
                <w:rFonts w:ascii="Arial" w:hAnsi="Arial" w:cs="Arial"/>
                <w:szCs w:val="24"/>
              </w:rPr>
              <w:t>NA</w:t>
            </w:r>
          </w:p>
        </w:tc>
      </w:tr>
      <w:tr w:rsidR="00991611" w:rsidRPr="001C4B19" w14:paraId="24EA7B77" w14:textId="77777777" w:rsidTr="00991611">
        <w:tc>
          <w:tcPr>
            <w:tcW w:w="1551" w:type="dxa"/>
            <w:vAlign w:val="center"/>
          </w:tcPr>
          <w:p w14:paraId="3E320BD8" w14:textId="2BBCAC07" w:rsidR="00991611" w:rsidRPr="001C4B19" w:rsidRDefault="00991611" w:rsidP="00991611">
            <w:pPr>
              <w:rPr>
                <w:rFonts w:ascii="Arial" w:hAnsi="Arial" w:cs="Arial"/>
                <w:szCs w:val="24"/>
              </w:rPr>
            </w:pPr>
            <w:r>
              <w:rPr>
                <w:rFonts w:ascii="Arial" w:hAnsi="Arial" w:cs="Arial"/>
                <w:szCs w:val="24"/>
              </w:rPr>
              <w:t>Operational Testing</w:t>
            </w:r>
          </w:p>
        </w:tc>
        <w:tc>
          <w:tcPr>
            <w:tcW w:w="4305" w:type="dxa"/>
            <w:vAlign w:val="center"/>
          </w:tcPr>
          <w:p w14:paraId="20FD32D0" w14:textId="36AA2A5C" w:rsidR="00991611" w:rsidRPr="001C4B19" w:rsidRDefault="00991611" w:rsidP="00991611">
            <w:pPr>
              <w:rPr>
                <w:rFonts w:ascii="Arial" w:hAnsi="Arial" w:cs="Arial"/>
                <w:szCs w:val="24"/>
              </w:rPr>
            </w:pPr>
            <w:r w:rsidRPr="00991611">
              <w:rPr>
                <w:rFonts w:ascii="Arial" w:hAnsi="Arial" w:cs="Arial"/>
                <w:szCs w:val="24"/>
              </w:rPr>
              <w:t xml:space="preserve">Prior to deploying </w:t>
            </w:r>
            <w:r>
              <w:rPr>
                <w:rFonts w:ascii="Arial" w:hAnsi="Arial" w:cs="Arial"/>
                <w:szCs w:val="24"/>
              </w:rPr>
              <w:t>FRT</w:t>
            </w:r>
            <w:r w:rsidRPr="00991611">
              <w:rPr>
                <w:rFonts w:ascii="Arial" w:hAnsi="Arial" w:cs="Arial"/>
                <w:szCs w:val="24"/>
              </w:rPr>
              <w:t xml:space="preserve">, an agency using </w:t>
            </w:r>
            <w:r>
              <w:rPr>
                <w:rFonts w:ascii="Arial" w:hAnsi="Arial" w:cs="Arial"/>
                <w:szCs w:val="24"/>
              </w:rPr>
              <w:t>FRT</w:t>
            </w:r>
            <w:r w:rsidRPr="00991611">
              <w:rPr>
                <w:rFonts w:ascii="Arial" w:hAnsi="Arial" w:cs="Arial"/>
                <w:szCs w:val="24"/>
              </w:rPr>
              <w:t xml:space="preserve"> to make decisions that produce legal effects or similarly significant effects on individuals must test a service in operational conditions.</w:t>
            </w:r>
          </w:p>
        </w:tc>
        <w:tc>
          <w:tcPr>
            <w:tcW w:w="3612" w:type="dxa"/>
            <w:vAlign w:val="center"/>
          </w:tcPr>
          <w:p w14:paraId="2C932B22" w14:textId="217CE034" w:rsidR="00991611" w:rsidRPr="001C4B19" w:rsidRDefault="00991611" w:rsidP="00991611">
            <w:pPr>
              <w:jc w:val="center"/>
              <w:rPr>
                <w:rFonts w:ascii="Arial" w:hAnsi="Arial" w:cs="Arial"/>
                <w:szCs w:val="24"/>
              </w:rPr>
            </w:pPr>
            <w:r>
              <w:rPr>
                <w:rFonts w:ascii="Arial" w:hAnsi="Arial" w:cs="Arial"/>
                <w:szCs w:val="24"/>
              </w:rPr>
              <w:t>NA</w:t>
            </w:r>
          </w:p>
        </w:tc>
      </w:tr>
      <w:tr w:rsidR="00991611" w:rsidRPr="001C4B19" w14:paraId="2DBA51BA" w14:textId="77777777" w:rsidTr="00991611">
        <w:tc>
          <w:tcPr>
            <w:tcW w:w="1551" w:type="dxa"/>
            <w:vAlign w:val="center"/>
          </w:tcPr>
          <w:p w14:paraId="78AB95B1" w14:textId="15304058" w:rsidR="00991611" w:rsidRPr="001C4B19" w:rsidRDefault="00991611" w:rsidP="00991611">
            <w:pPr>
              <w:rPr>
                <w:rFonts w:ascii="Arial" w:hAnsi="Arial" w:cs="Arial"/>
                <w:szCs w:val="24"/>
              </w:rPr>
            </w:pPr>
            <w:r>
              <w:rPr>
                <w:rFonts w:ascii="Arial" w:hAnsi="Arial" w:cs="Arial"/>
                <w:szCs w:val="24"/>
              </w:rPr>
              <w:t>Training</w:t>
            </w:r>
          </w:p>
        </w:tc>
        <w:tc>
          <w:tcPr>
            <w:tcW w:w="4305" w:type="dxa"/>
            <w:vAlign w:val="center"/>
          </w:tcPr>
          <w:p w14:paraId="699A907F" w14:textId="69363506" w:rsidR="00991611" w:rsidRPr="001C4B19" w:rsidRDefault="00991611" w:rsidP="00991611">
            <w:pPr>
              <w:rPr>
                <w:rFonts w:ascii="Arial" w:hAnsi="Arial" w:cs="Arial"/>
                <w:szCs w:val="24"/>
              </w:rPr>
            </w:pPr>
            <w:r w:rsidRPr="00991611">
              <w:rPr>
                <w:rFonts w:ascii="Arial" w:hAnsi="Arial" w:cs="Arial"/>
                <w:szCs w:val="24"/>
              </w:rPr>
              <w:t>A</w:t>
            </w:r>
            <w:r>
              <w:rPr>
                <w:rFonts w:ascii="Arial" w:hAnsi="Arial" w:cs="Arial"/>
                <w:szCs w:val="24"/>
              </w:rPr>
              <w:t xml:space="preserve"> government </w:t>
            </w:r>
            <w:r w:rsidRPr="00991611">
              <w:rPr>
                <w:rFonts w:ascii="Arial" w:hAnsi="Arial" w:cs="Arial"/>
                <w:szCs w:val="24"/>
              </w:rPr>
              <w:t xml:space="preserve">agency using </w:t>
            </w:r>
            <w:r>
              <w:rPr>
                <w:rFonts w:ascii="Arial" w:hAnsi="Arial" w:cs="Arial"/>
                <w:szCs w:val="24"/>
              </w:rPr>
              <w:t>FRT</w:t>
            </w:r>
            <w:r w:rsidRPr="00991611">
              <w:rPr>
                <w:rFonts w:ascii="Arial" w:hAnsi="Arial" w:cs="Arial"/>
                <w:szCs w:val="24"/>
              </w:rPr>
              <w:t xml:space="preserve"> must conduct periodic training</w:t>
            </w:r>
            <w:r>
              <w:rPr>
                <w:rFonts w:ascii="Arial" w:hAnsi="Arial" w:cs="Arial"/>
                <w:szCs w:val="24"/>
              </w:rPr>
              <w:t xml:space="preserve"> </w:t>
            </w:r>
            <w:r w:rsidRPr="00991611">
              <w:rPr>
                <w:rFonts w:ascii="Arial" w:hAnsi="Arial" w:cs="Arial"/>
                <w:szCs w:val="24"/>
              </w:rPr>
              <w:t>of all individuals who operate a service or who process personal data obtained from the use of a service</w:t>
            </w:r>
          </w:p>
        </w:tc>
        <w:tc>
          <w:tcPr>
            <w:tcW w:w="3612" w:type="dxa"/>
            <w:vAlign w:val="center"/>
          </w:tcPr>
          <w:p w14:paraId="69A6593C" w14:textId="491A0A07" w:rsidR="00991611" w:rsidRPr="001C4B19" w:rsidRDefault="00991611" w:rsidP="00991611">
            <w:pPr>
              <w:jc w:val="center"/>
              <w:rPr>
                <w:rFonts w:ascii="Arial" w:hAnsi="Arial" w:cs="Arial"/>
                <w:szCs w:val="24"/>
              </w:rPr>
            </w:pPr>
            <w:r>
              <w:rPr>
                <w:rFonts w:ascii="Arial" w:hAnsi="Arial" w:cs="Arial"/>
                <w:szCs w:val="24"/>
              </w:rPr>
              <w:t>NA</w:t>
            </w:r>
          </w:p>
        </w:tc>
      </w:tr>
      <w:tr w:rsidR="00991611" w:rsidRPr="001C4B19" w14:paraId="7A58547E" w14:textId="77777777" w:rsidTr="00991611">
        <w:tc>
          <w:tcPr>
            <w:tcW w:w="1551" w:type="dxa"/>
            <w:vAlign w:val="center"/>
          </w:tcPr>
          <w:p w14:paraId="5C28C46C" w14:textId="278FE414" w:rsidR="00991611" w:rsidRPr="001C4B19" w:rsidRDefault="00991611" w:rsidP="00991611">
            <w:pPr>
              <w:rPr>
                <w:rFonts w:ascii="Arial" w:hAnsi="Arial" w:cs="Arial"/>
                <w:szCs w:val="24"/>
              </w:rPr>
            </w:pPr>
            <w:r>
              <w:rPr>
                <w:rFonts w:ascii="Arial" w:hAnsi="Arial" w:cs="Arial"/>
                <w:szCs w:val="24"/>
              </w:rPr>
              <w:t xml:space="preserve">Prohibitions </w:t>
            </w:r>
          </w:p>
        </w:tc>
        <w:tc>
          <w:tcPr>
            <w:tcW w:w="4305" w:type="dxa"/>
            <w:vAlign w:val="center"/>
          </w:tcPr>
          <w:p w14:paraId="7BA1C479" w14:textId="1BEE28B1" w:rsidR="00991611" w:rsidRDefault="00991611" w:rsidP="00991611">
            <w:pPr>
              <w:pStyle w:val="ListParagraph0"/>
              <w:numPr>
                <w:ilvl w:val="0"/>
                <w:numId w:val="6"/>
              </w:numPr>
              <w:rPr>
                <w:rFonts w:ascii="Arial" w:hAnsi="Arial" w:cs="Arial"/>
              </w:rPr>
            </w:pPr>
            <w:r w:rsidRPr="00991611">
              <w:rPr>
                <w:rFonts w:ascii="Arial" w:hAnsi="Arial" w:cs="Arial"/>
              </w:rPr>
              <w:t>A</w:t>
            </w:r>
            <w:r>
              <w:rPr>
                <w:rFonts w:ascii="Arial" w:hAnsi="Arial" w:cs="Arial"/>
              </w:rPr>
              <w:t xml:space="preserve"> government</w:t>
            </w:r>
            <w:r w:rsidRPr="00991611">
              <w:rPr>
                <w:rFonts w:ascii="Arial" w:hAnsi="Arial" w:cs="Arial"/>
              </w:rPr>
              <w:t xml:space="preserve"> agency may not use FRT to engage in ongoing surveillance, conduct real-time or near-real time identification, or start persistent tracking unless: a warrant is obtained; exigent circumstances exist; or a court order is obtained for the sole purpose of locating or identifying a </w:t>
            </w:r>
            <w:r w:rsidRPr="00991611">
              <w:rPr>
                <w:rFonts w:ascii="Arial" w:hAnsi="Arial" w:cs="Arial"/>
              </w:rPr>
              <w:lastRenderedPageBreak/>
              <w:t>missing person, or identifying a deceased person.</w:t>
            </w:r>
          </w:p>
          <w:p w14:paraId="6190335B" w14:textId="77777777" w:rsidR="00991611" w:rsidRDefault="00991611" w:rsidP="00991611">
            <w:pPr>
              <w:pStyle w:val="ListParagraph0"/>
              <w:numPr>
                <w:ilvl w:val="0"/>
                <w:numId w:val="6"/>
              </w:numPr>
              <w:rPr>
                <w:rFonts w:ascii="Arial" w:hAnsi="Arial" w:cs="Arial"/>
              </w:rPr>
            </w:pPr>
            <w:r>
              <w:rPr>
                <w:rFonts w:ascii="Arial" w:hAnsi="Arial" w:cs="Arial"/>
              </w:rPr>
              <w:t xml:space="preserve">An </w:t>
            </w:r>
            <w:r w:rsidRPr="00991611">
              <w:rPr>
                <w:rFonts w:ascii="Arial" w:hAnsi="Arial" w:cs="Arial"/>
              </w:rPr>
              <w:t>agency may not:</w:t>
            </w:r>
            <w:r>
              <w:rPr>
                <w:rFonts w:ascii="Arial" w:hAnsi="Arial" w:cs="Arial"/>
              </w:rPr>
              <w:t xml:space="preserve"> </w:t>
            </w:r>
            <w:r w:rsidRPr="00991611">
              <w:rPr>
                <w:rFonts w:ascii="Arial" w:hAnsi="Arial" w:cs="Arial"/>
              </w:rPr>
              <w:t xml:space="preserve">apply a service to any individual based on certain characteristics protected by law; or use a service to create a record describing any individual's exercise of rights guaranteed by the </w:t>
            </w:r>
            <w:r>
              <w:rPr>
                <w:rFonts w:ascii="Arial" w:hAnsi="Arial" w:cs="Arial"/>
              </w:rPr>
              <w:t>1st</w:t>
            </w:r>
            <w:r w:rsidRPr="00991611">
              <w:rPr>
                <w:rFonts w:ascii="Arial" w:hAnsi="Arial" w:cs="Arial"/>
              </w:rPr>
              <w:t xml:space="preserve"> Amendment </w:t>
            </w:r>
            <w:r>
              <w:rPr>
                <w:rFonts w:ascii="Arial" w:hAnsi="Arial" w:cs="Arial"/>
              </w:rPr>
              <w:t xml:space="preserve">rights. </w:t>
            </w:r>
          </w:p>
          <w:p w14:paraId="23045ABF" w14:textId="60795F93" w:rsidR="00991611" w:rsidRPr="00991611" w:rsidRDefault="00991611" w:rsidP="00991611">
            <w:pPr>
              <w:pStyle w:val="ListParagraph0"/>
              <w:numPr>
                <w:ilvl w:val="0"/>
                <w:numId w:val="6"/>
              </w:numPr>
              <w:rPr>
                <w:rFonts w:ascii="Arial" w:hAnsi="Arial" w:cs="Arial"/>
              </w:rPr>
            </w:pPr>
            <w:r>
              <w:rPr>
                <w:rFonts w:ascii="Arial" w:hAnsi="Arial" w:cs="Arial"/>
              </w:rPr>
              <w:t>Law enforcement agencies may not:</w:t>
            </w:r>
            <w:r w:rsidRPr="00991611">
              <w:rPr>
                <w:szCs w:val="20"/>
              </w:rPr>
              <w:t xml:space="preserve"> </w:t>
            </w:r>
            <w:r w:rsidRPr="00991611">
              <w:rPr>
                <w:rFonts w:ascii="Arial" w:hAnsi="Arial" w:cs="Arial"/>
              </w:rPr>
              <w:t xml:space="preserve">use the results of </w:t>
            </w:r>
            <w:r>
              <w:rPr>
                <w:rFonts w:ascii="Arial" w:hAnsi="Arial" w:cs="Arial"/>
              </w:rPr>
              <w:t>FRT</w:t>
            </w:r>
            <w:r w:rsidRPr="00991611">
              <w:rPr>
                <w:rFonts w:ascii="Arial" w:hAnsi="Arial" w:cs="Arial"/>
              </w:rPr>
              <w:t xml:space="preserve"> as the sole basis to establish probable cause in a criminal investigation; use a service to identify an individual based on a sketch or manually produced image; or substantively manipulate an image for use in a service in a manner not consistent with the service provider's intended use and trainin</w:t>
            </w:r>
            <w:r>
              <w:rPr>
                <w:rFonts w:ascii="Arial" w:hAnsi="Arial" w:cs="Arial"/>
              </w:rPr>
              <w:t>g.</w:t>
            </w:r>
          </w:p>
        </w:tc>
        <w:tc>
          <w:tcPr>
            <w:tcW w:w="3612" w:type="dxa"/>
            <w:vAlign w:val="center"/>
          </w:tcPr>
          <w:p w14:paraId="791A205C" w14:textId="6BA642E9" w:rsidR="00991611" w:rsidRPr="001C4B19" w:rsidRDefault="00991611" w:rsidP="00991611">
            <w:pPr>
              <w:rPr>
                <w:rFonts w:ascii="Arial" w:hAnsi="Arial" w:cs="Arial"/>
                <w:szCs w:val="24"/>
              </w:rPr>
            </w:pPr>
            <w:r>
              <w:rPr>
                <w:rFonts w:ascii="Arial" w:hAnsi="Arial" w:cs="Arial"/>
                <w:szCs w:val="24"/>
              </w:rPr>
              <w:lastRenderedPageBreak/>
              <w:t xml:space="preserve">Proposed Ordinance 2021-0091 would prohibit the use of FRT by any County Administrative Office or Executive Department. </w:t>
            </w:r>
          </w:p>
        </w:tc>
      </w:tr>
      <w:tr w:rsidR="00991611" w:rsidRPr="001C4B19" w14:paraId="73E14634" w14:textId="77777777" w:rsidTr="00991611">
        <w:tc>
          <w:tcPr>
            <w:tcW w:w="1551" w:type="dxa"/>
            <w:vAlign w:val="center"/>
          </w:tcPr>
          <w:p w14:paraId="61647A0A" w14:textId="533F01CF" w:rsidR="00991611" w:rsidRDefault="00991611" w:rsidP="00991611">
            <w:pPr>
              <w:rPr>
                <w:rFonts w:ascii="Arial" w:hAnsi="Arial" w:cs="Arial"/>
                <w:szCs w:val="24"/>
              </w:rPr>
            </w:pPr>
            <w:r>
              <w:rPr>
                <w:rFonts w:ascii="Arial" w:hAnsi="Arial" w:cs="Arial"/>
                <w:szCs w:val="24"/>
              </w:rPr>
              <w:t>Inadvertent Use</w:t>
            </w:r>
          </w:p>
        </w:tc>
        <w:tc>
          <w:tcPr>
            <w:tcW w:w="4305" w:type="dxa"/>
            <w:vAlign w:val="center"/>
          </w:tcPr>
          <w:p w14:paraId="66AAAB3F" w14:textId="1DF0CA6D" w:rsidR="00991611" w:rsidRDefault="00991611" w:rsidP="00991611">
            <w:pPr>
              <w:jc w:val="center"/>
              <w:rPr>
                <w:rFonts w:ascii="Arial" w:hAnsi="Arial" w:cs="Arial"/>
                <w:szCs w:val="24"/>
              </w:rPr>
            </w:pPr>
            <w:r>
              <w:rPr>
                <w:rFonts w:ascii="Arial" w:hAnsi="Arial" w:cs="Arial"/>
                <w:szCs w:val="24"/>
              </w:rPr>
              <w:t>NA</w:t>
            </w:r>
          </w:p>
        </w:tc>
        <w:tc>
          <w:tcPr>
            <w:tcW w:w="3612" w:type="dxa"/>
          </w:tcPr>
          <w:p w14:paraId="3C787304" w14:textId="42B6F95B" w:rsidR="00991611" w:rsidRPr="001C4B19" w:rsidRDefault="00991611" w:rsidP="00991611">
            <w:pPr>
              <w:rPr>
                <w:rFonts w:ascii="Arial" w:hAnsi="Arial" w:cs="Arial"/>
                <w:szCs w:val="24"/>
              </w:rPr>
            </w:pPr>
            <w:r>
              <w:rPr>
                <w:rFonts w:ascii="Arial" w:hAnsi="Arial" w:cs="Arial"/>
                <w:szCs w:val="24"/>
              </w:rPr>
              <w:t>C</w:t>
            </w:r>
            <w:r w:rsidRPr="00991611">
              <w:rPr>
                <w:rFonts w:ascii="Arial" w:hAnsi="Arial" w:cs="Arial"/>
                <w:szCs w:val="24"/>
              </w:rPr>
              <w:t>ounty personnel</w:t>
            </w:r>
            <w:r>
              <w:rPr>
                <w:rFonts w:ascii="Arial" w:hAnsi="Arial" w:cs="Arial"/>
                <w:szCs w:val="24"/>
              </w:rPr>
              <w:t xml:space="preserve"> who inadvertently use or access FRT</w:t>
            </w:r>
            <w:r w:rsidRPr="00991611">
              <w:rPr>
                <w:rFonts w:ascii="Arial" w:hAnsi="Arial" w:cs="Arial"/>
                <w:szCs w:val="24"/>
              </w:rPr>
              <w:t xml:space="preserve"> </w:t>
            </w:r>
            <w:r>
              <w:rPr>
                <w:rFonts w:ascii="Arial" w:hAnsi="Arial" w:cs="Arial"/>
                <w:szCs w:val="24"/>
              </w:rPr>
              <w:t>must</w:t>
            </w:r>
            <w:r w:rsidRPr="00991611">
              <w:rPr>
                <w:rFonts w:ascii="Arial" w:hAnsi="Arial" w:cs="Arial"/>
                <w:szCs w:val="24"/>
              </w:rPr>
              <w:t xml:space="preserve"> notify their direct supervisor that they received, used, or gained access to facial recognition information and that they immediately delete the information subject to applicable laws</w:t>
            </w:r>
            <w:r>
              <w:rPr>
                <w:rFonts w:ascii="Arial" w:hAnsi="Arial" w:cs="Arial"/>
                <w:szCs w:val="24"/>
              </w:rPr>
              <w:t>.</w:t>
            </w:r>
          </w:p>
        </w:tc>
      </w:tr>
      <w:tr w:rsidR="00991611" w:rsidRPr="001C4B19" w14:paraId="48D8D859" w14:textId="77777777" w:rsidTr="00991611">
        <w:tc>
          <w:tcPr>
            <w:tcW w:w="1551" w:type="dxa"/>
            <w:vAlign w:val="center"/>
          </w:tcPr>
          <w:p w14:paraId="28AF7B64" w14:textId="4D1586AA" w:rsidR="00991611" w:rsidRPr="001C4B19" w:rsidRDefault="00991611" w:rsidP="00991611">
            <w:pPr>
              <w:rPr>
                <w:rFonts w:ascii="Arial" w:hAnsi="Arial" w:cs="Arial"/>
                <w:szCs w:val="24"/>
              </w:rPr>
            </w:pPr>
            <w:r>
              <w:rPr>
                <w:rFonts w:ascii="Arial" w:hAnsi="Arial" w:cs="Arial"/>
                <w:szCs w:val="24"/>
              </w:rPr>
              <w:t>Exemptions</w:t>
            </w:r>
          </w:p>
        </w:tc>
        <w:tc>
          <w:tcPr>
            <w:tcW w:w="4305" w:type="dxa"/>
            <w:vAlign w:val="center"/>
          </w:tcPr>
          <w:p w14:paraId="42E2F566" w14:textId="77777777" w:rsidR="00991611" w:rsidRPr="00991611" w:rsidRDefault="00991611" w:rsidP="00991611">
            <w:pPr>
              <w:pStyle w:val="ListParagraph0"/>
              <w:numPr>
                <w:ilvl w:val="0"/>
                <w:numId w:val="8"/>
              </w:numPr>
              <w:rPr>
                <w:rFonts w:ascii="Arial" w:hAnsi="Arial" w:cs="Arial"/>
              </w:rPr>
            </w:pPr>
            <w:r w:rsidRPr="00991611">
              <w:rPr>
                <w:rFonts w:ascii="Arial" w:hAnsi="Arial" w:cs="Arial"/>
              </w:rPr>
              <w:t>The provisions of the state law do not apply to any government agency who is mandated to use FRT pursuant to a federal regulation or order; or uses FRT in association with a federal agency to verify the identity of individuals presenting themselves for travel in an airport or seaport.</w:t>
            </w:r>
          </w:p>
          <w:p w14:paraId="6F1D7907" w14:textId="562F82AA" w:rsidR="00991611" w:rsidRPr="00991611" w:rsidRDefault="00991611" w:rsidP="00991611">
            <w:pPr>
              <w:pStyle w:val="ListParagraph0"/>
              <w:numPr>
                <w:ilvl w:val="0"/>
                <w:numId w:val="8"/>
              </w:numPr>
              <w:rPr>
                <w:rFonts w:ascii="Arial" w:hAnsi="Arial" w:cs="Arial"/>
              </w:rPr>
            </w:pPr>
            <w:r>
              <w:rPr>
                <w:rFonts w:ascii="Arial" w:hAnsi="Arial" w:cs="Arial"/>
              </w:rPr>
              <w:t xml:space="preserve">The law does not </w:t>
            </w:r>
            <w:r w:rsidRPr="00991611">
              <w:rPr>
                <w:rFonts w:ascii="Arial" w:hAnsi="Arial" w:cs="Arial"/>
              </w:rPr>
              <w:t>appl</w:t>
            </w:r>
            <w:r>
              <w:rPr>
                <w:rFonts w:ascii="Arial" w:hAnsi="Arial" w:cs="Arial"/>
              </w:rPr>
              <w:t>y</w:t>
            </w:r>
            <w:r w:rsidRPr="00991611">
              <w:rPr>
                <w:rFonts w:ascii="Arial" w:hAnsi="Arial" w:cs="Arial"/>
              </w:rPr>
              <w:t xml:space="preserve"> to</w:t>
            </w:r>
            <w:r>
              <w:rPr>
                <w:rFonts w:ascii="Arial" w:hAnsi="Arial" w:cs="Arial"/>
              </w:rPr>
              <w:t xml:space="preserve"> the</w:t>
            </w:r>
            <w:r w:rsidRPr="00991611">
              <w:rPr>
                <w:rFonts w:ascii="Arial" w:hAnsi="Arial" w:cs="Arial"/>
              </w:rPr>
              <w:t xml:space="preserve"> use of a facial recognition matching system by DOL authorized under current law</w:t>
            </w:r>
            <w:r>
              <w:rPr>
                <w:rFonts w:ascii="Arial" w:hAnsi="Arial" w:cs="Arial"/>
              </w:rPr>
              <w:t>.</w:t>
            </w:r>
          </w:p>
        </w:tc>
        <w:tc>
          <w:tcPr>
            <w:tcW w:w="3612" w:type="dxa"/>
          </w:tcPr>
          <w:p w14:paraId="19842255" w14:textId="77777777" w:rsidR="00991611" w:rsidRDefault="00991611" w:rsidP="00991611">
            <w:pPr>
              <w:pStyle w:val="ListParagraph0"/>
              <w:numPr>
                <w:ilvl w:val="0"/>
                <w:numId w:val="8"/>
              </w:numPr>
              <w:rPr>
                <w:rFonts w:ascii="Arial" w:hAnsi="Arial" w:cs="Arial"/>
              </w:rPr>
            </w:pPr>
            <w:r>
              <w:rPr>
                <w:rFonts w:ascii="Arial" w:hAnsi="Arial" w:cs="Arial"/>
              </w:rPr>
              <w:t>E</w:t>
            </w:r>
            <w:r w:rsidRPr="00991611">
              <w:rPr>
                <w:rFonts w:ascii="Arial" w:hAnsi="Arial" w:cs="Arial"/>
              </w:rPr>
              <w:t>vidence relating to the investigation of a specific crime that may have come from facial recognition technology may be used by a county administrative office or executive department so long as the evidence was not generated by or at the request of the county office or department.</w:t>
            </w:r>
          </w:p>
          <w:p w14:paraId="27516ED5" w14:textId="09F61BD3" w:rsidR="00991611" w:rsidRPr="00991611" w:rsidRDefault="00991611" w:rsidP="00991611">
            <w:pPr>
              <w:pStyle w:val="ListParagraph0"/>
              <w:numPr>
                <w:ilvl w:val="0"/>
                <w:numId w:val="8"/>
              </w:numPr>
              <w:rPr>
                <w:rFonts w:ascii="Arial" w:hAnsi="Arial" w:cs="Arial"/>
              </w:rPr>
            </w:pPr>
            <w:r>
              <w:rPr>
                <w:rFonts w:ascii="Arial" w:hAnsi="Arial" w:cs="Arial"/>
              </w:rPr>
              <w:t>The PO does not prohibit the u</w:t>
            </w:r>
            <w:r w:rsidRPr="00991611">
              <w:rPr>
                <w:rFonts w:ascii="Arial" w:hAnsi="Arial" w:cs="Arial"/>
              </w:rPr>
              <w:t>s</w:t>
            </w:r>
            <w:r>
              <w:rPr>
                <w:rFonts w:ascii="Arial" w:hAnsi="Arial" w:cs="Arial"/>
              </w:rPr>
              <w:t>e of</w:t>
            </w:r>
            <w:r w:rsidRPr="00991611">
              <w:rPr>
                <w:rFonts w:ascii="Arial" w:hAnsi="Arial" w:cs="Arial"/>
              </w:rPr>
              <w:t xml:space="preserve"> social media or communications software, </w:t>
            </w:r>
            <w:r>
              <w:rPr>
                <w:rFonts w:ascii="Arial" w:hAnsi="Arial" w:cs="Arial"/>
              </w:rPr>
              <w:t>or</w:t>
            </w:r>
            <w:r w:rsidRPr="00991611">
              <w:rPr>
                <w:rFonts w:ascii="Arial" w:hAnsi="Arial" w:cs="Arial"/>
              </w:rPr>
              <w:t xml:space="preserve"> automated redaction software, provided such </w:t>
            </w:r>
            <w:r w:rsidRPr="00991611">
              <w:rPr>
                <w:rFonts w:ascii="Arial" w:hAnsi="Arial" w:cs="Arial"/>
              </w:rPr>
              <w:lastRenderedPageBreak/>
              <w:t>software does not have the facial recognition capabilities</w:t>
            </w:r>
            <w:r>
              <w:rPr>
                <w:rFonts w:ascii="Arial" w:hAnsi="Arial" w:cs="Arial"/>
              </w:rPr>
              <w:t>.</w:t>
            </w:r>
          </w:p>
          <w:p w14:paraId="58B8E93E" w14:textId="5553DD54" w:rsidR="00991611" w:rsidRPr="00991611" w:rsidRDefault="00991611" w:rsidP="00991611">
            <w:pPr>
              <w:pStyle w:val="ListParagraph0"/>
              <w:numPr>
                <w:ilvl w:val="0"/>
                <w:numId w:val="8"/>
              </w:numPr>
              <w:rPr>
                <w:rFonts w:ascii="Arial" w:hAnsi="Arial" w:cs="Arial"/>
              </w:rPr>
            </w:pPr>
            <w:r>
              <w:rPr>
                <w:rFonts w:ascii="Arial" w:hAnsi="Arial" w:cs="Arial"/>
              </w:rPr>
              <w:t>The PO does not prohibit any County entity from c</w:t>
            </w:r>
            <w:r w:rsidRPr="00991611">
              <w:rPr>
                <w:rFonts w:ascii="Arial" w:hAnsi="Arial" w:cs="Arial"/>
              </w:rPr>
              <w:t>omplying with the National Child Search Assistance Act.</w:t>
            </w:r>
          </w:p>
        </w:tc>
      </w:tr>
    </w:tbl>
    <w:p w14:paraId="5E1B5442" w14:textId="53C4140A" w:rsidR="00991611" w:rsidRPr="00991611" w:rsidRDefault="00991611" w:rsidP="005B478C">
      <w:pPr>
        <w:pStyle w:val="BodyText"/>
        <w:jc w:val="both"/>
        <w:rPr>
          <w:rFonts w:ascii="Arial" w:hAnsi="Arial" w:cs="Arial"/>
          <w:bCs/>
          <w:i w:val="0"/>
          <w:iCs/>
          <w:szCs w:val="24"/>
        </w:rPr>
      </w:pPr>
    </w:p>
    <w:p w14:paraId="7F572739" w14:textId="3BBD96EE" w:rsidR="0016538A" w:rsidRDefault="0016538A" w:rsidP="0016538A">
      <w:pPr>
        <w:pStyle w:val="BodyText"/>
        <w:jc w:val="both"/>
        <w:rPr>
          <w:rFonts w:ascii="Arial" w:hAnsi="Arial" w:cs="Arial"/>
          <w:i w:val="0"/>
          <w:iCs/>
          <w:u w:val="single"/>
        </w:rPr>
      </w:pPr>
      <w:r>
        <w:rPr>
          <w:rFonts w:ascii="Arial" w:hAnsi="Arial" w:cs="Arial"/>
          <w:i w:val="0"/>
          <w:iCs/>
          <w:u w:val="single"/>
        </w:rPr>
        <w:t>Questions from May 5, 2021 Committee of the Whole Meeting</w:t>
      </w:r>
    </w:p>
    <w:p w14:paraId="49295AD0" w14:textId="528DB7ED" w:rsidR="0016538A" w:rsidRDefault="0016538A" w:rsidP="0016538A">
      <w:pPr>
        <w:pStyle w:val="BodyText"/>
        <w:jc w:val="both"/>
        <w:rPr>
          <w:rFonts w:ascii="Arial" w:hAnsi="Arial" w:cs="Arial"/>
          <w:i w:val="0"/>
          <w:iCs/>
          <w:u w:val="single"/>
        </w:rPr>
      </w:pPr>
    </w:p>
    <w:p w14:paraId="21D5DB30" w14:textId="6F834472" w:rsidR="0016538A" w:rsidRPr="0016538A" w:rsidRDefault="0016538A" w:rsidP="0016538A">
      <w:pPr>
        <w:pStyle w:val="BodyText"/>
        <w:jc w:val="both"/>
        <w:rPr>
          <w:rFonts w:ascii="Arial" w:hAnsi="Arial" w:cs="Arial"/>
          <w:i w:val="0"/>
          <w:iCs/>
        </w:rPr>
      </w:pPr>
      <w:r>
        <w:rPr>
          <w:rFonts w:ascii="Arial" w:hAnsi="Arial" w:cs="Arial"/>
          <w:i w:val="0"/>
          <w:iCs/>
        </w:rPr>
        <w:t xml:space="preserve">Responses to the questions raised during the May 5, 2021 Committee of the Whole meeting will be distributed prior to the May 19, 2021 committee meeting. </w:t>
      </w:r>
    </w:p>
    <w:p w14:paraId="1AAD3F51" w14:textId="77777777" w:rsidR="00991611" w:rsidRDefault="00991611" w:rsidP="005B478C">
      <w:pPr>
        <w:pStyle w:val="BodyText"/>
        <w:jc w:val="both"/>
        <w:rPr>
          <w:rFonts w:ascii="Arial" w:hAnsi="Arial" w:cs="Arial"/>
          <w:b/>
          <w:i w:val="0"/>
          <w:szCs w:val="24"/>
          <w:u w:val="single"/>
        </w:rPr>
      </w:pPr>
    </w:p>
    <w:p w14:paraId="08C4AFC4" w14:textId="5DE7A4E1"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7C97A6B9" w14:textId="77777777" w:rsidR="00074A56" w:rsidRDefault="00074A56" w:rsidP="005B478C">
      <w:pPr>
        <w:pStyle w:val="BodyText"/>
        <w:jc w:val="both"/>
        <w:rPr>
          <w:rFonts w:ascii="Arial" w:hAnsi="Arial" w:cs="Arial"/>
          <w:i w:val="0"/>
          <w:szCs w:val="24"/>
        </w:rPr>
      </w:pPr>
    </w:p>
    <w:p w14:paraId="60E41412" w14:textId="15703136" w:rsidR="00575B03" w:rsidRPr="001C4B19" w:rsidRDefault="008733F6" w:rsidP="005B478C">
      <w:pPr>
        <w:pStyle w:val="BodyText"/>
        <w:jc w:val="both"/>
        <w:rPr>
          <w:rFonts w:ascii="Arial" w:hAnsi="Arial" w:cs="Arial"/>
          <w:i w:val="0"/>
          <w:szCs w:val="24"/>
        </w:rPr>
      </w:pPr>
      <w:r>
        <w:rPr>
          <w:rFonts w:ascii="Arial" w:hAnsi="Arial" w:cs="Arial"/>
          <w:i w:val="0"/>
          <w:szCs w:val="24"/>
        </w:rPr>
        <w:t>Striking Amendment S1 m</w:t>
      </w:r>
      <w:r w:rsidRPr="008733F6">
        <w:rPr>
          <w:rFonts w:ascii="Arial" w:hAnsi="Arial" w:cs="Arial"/>
          <w:i w:val="0"/>
          <w:szCs w:val="24"/>
        </w:rPr>
        <w:t>akes technical corrections to the body of the ordinance.</w:t>
      </w:r>
      <w:r w:rsidR="00596680">
        <w:rPr>
          <w:rFonts w:ascii="Arial" w:hAnsi="Arial" w:cs="Arial"/>
          <w:i w:val="0"/>
          <w:szCs w:val="24"/>
        </w:rPr>
        <w:t xml:space="preserve"> </w:t>
      </w:r>
    </w:p>
    <w:p w14:paraId="5DAC1814" w14:textId="77777777" w:rsidR="00973398" w:rsidRDefault="00973398" w:rsidP="005B478C">
      <w:pPr>
        <w:pStyle w:val="BodyText"/>
        <w:jc w:val="both"/>
        <w:rPr>
          <w:rFonts w:ascii="Arial" w:hAnsi="Arial" w:cs="Arial"/>
          <w:b/>
          <w:i w:val="0"/>
          <w:szCs w:val="24"/>
          <w:u w:val="single"/>
        </w:rPr>
      </w:pP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FC35" w14:textId="77777777" w:rsidR="008F5AB1" w:rsidRDefault="008F5AB1">
      <w:r>
        <w:separator/>
      </w:r>
    </w:p>
  </w:endnote>
  <w:endnote w:type="continuationSeparator" w:id="0">
    <w:p w14:paraId="3E3FF9F4" w14:textId="77777777" w:rsidR="008F5AB1" w:rsidRDefault="008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58302" w14:textId="77777777" w:rsidR="008F5AB1" w:rsidRDefault="008F5AB1">
      <w:r>
        <w:separator/>
      </w:r>
    </w:p>
  </w:footnote>
  <w:footnote w:type="continuationSeparator" w:id="0">
    <w:p w14:paraId="4C7DC554" w14:textId="77777777" w:rsidR="008F5AB1" w:rsidRDefault="008F5AB1">
      <w:r>
        <w:continuationSeparator/>
      </w:r>
    </w:p>
  </w:footnote>
  <w:footnote w:id="1">
    <w:p w14:paraId="2E6DF4E1" w14:textId="02AFE3F4" w:rsidR="004A575F" w:rsidRDefault="004A575F">
      <w:pPr>
        <w:pStyle w:val="FootnoteText"/>
      </w:pPr>
      <w:r>
        <w:rPr>
          <w:rStyle w:val="FootnoteReference"/>
        </w:rPr>
        <w:footnoteRef/>
      </w:r>
      <w:r>
        <w:t xml:space="preserve"> </w:t>
      </w:r>
      <w:r w:rsidR="00E326ED">
        <w:t>Other types of b</w:t>
      </w:r>
      <w:r w:rsidR="00E326ED" w:rsidRPr="00E326ED">
        <w:t>iometric software include voice recognition, fingerprint recognition, and eye retina or iris recognition</w:t>
      </w:r>
      <w:r w:rsidR="00E326ED">
        <w:t xml:space="preserve">. </w:t>
      </w:r>
    </w:p>
  </w:footnote>
  <w:footnote w:id="2">
    <w:p w14:paraId="36513F0A" w14:textId="66043F64" w:rsidR="002B125B" w:rsidRPr="00AD4024" w:rsidRDefault="002B125B">
      <w:pPr>
        <w:pStyle w:val="FootnoteText"/>
      </w:pPr>
      <w:bookmarkStart w:id="1" w:name="_Hlk66968132"/>
      <w:r>
        <w:rPr>
          <w:rStyle w:val="FootnoteReference"/>
        </w:rPr>
        <w:footnoteRef/>
      </w:r>
      <w:r>
        <w:t xml:space="preserve"> </w:t>
      </w:r>
      <w:r w:rsidR="00EE3B28" w:rsidRPr="00EE3B28">
        <w:t>Introna</w:t>
      </w:r>
      <w:r w:rsidR="0005161E">
        <w:t>,</w:t>
      </w:r>
      <w:r w:rsidR="00EE3B28">
        <w:t xml:space="preserve"> </w:t>
      </w:r>
      <w:r w:rsidR="0005161E" w:rsidRPr="00EE3B28">
        <w:t xml:space="preserve">Lucas D. </w:t>
      </w:r>
      <w:r w:rsidR="00EE3B28">
        <w:t xml:space="preserve">&amp; </w:t>
      </w:r>
      <w:r w:rsidR="002445D5" w:rsidRPr="002445D5">
        <w:t>Nissenbaum</w:t>
      </w:r>
      <w:r w:rsidR="0005161E">
        <w:t>,</w:t>
      </w:r>
      <w:r w:rsidR="0005161E" w:rsidRPr="0005161E">
        <w:t xml:space="preserve"> </w:t>
      </w:r>
      <w:r w:rsidR="0005161E" w:rsidRPr="002445D5">
        <w:t>Helen</w:t>
      </w:r>
      <w:r w:rsidR="00AD4024">
        <w:t>.</w:t>
      </w:r>
      <w:r w:rsidR="00CD1AAE">
        <w:t xml:space="preserve"> (2010)</w:t>
      </w:r>
      <w:r w:rsidR="00254FC4">
        <w:t>.</w:t>
      </w:r>
      <w:r w:rsidR="00AD4024">
        <w:t xml:space="preserve"> </w:t>
      </w:r>
      <w:r w:rsidR="00254FC4">
        <w:t>"</w:t>
      </w:r>
      <w:r w:rsidR="00AD4024" w:rsidRPr="00254FC4">
        <w:t>Facial Recognition Technology A Survey of Policy and Implementation Issues</w:t>
      </w:r>
      <w:r w:rsidR="00254FC4">
        <w:t>"</w:t>
      </w:r>
      <w:r w:rsidR="00AD4024">
        <w:t xml:space="preserve"> </w:t>
      </w:r>
      <w:r w:rsidR="006B7D25">
        <w:t xml:space="preserve">New York University Center for Catastrophe </w:t>
      </w:r>
      <w:r w:rsidR="00FA71FE">
        <w:t xml:space="preserve">Preparedness and Response. </w:t>
      </w:r>
      <w:hyperlink r:id="rId1" w:history="1">
        <w:r w:rsidR="00FA71FE" w:rsidRPr="00767F85">
          <w:rPr>
            <w:rStyle w:val="Hyperlink"/>
          </w:rPr>
          <w:t>https://nissenbaum.tech.cornell.edu/papers/facial_recognition_report.pdf</w:t>
        </w:r>
      </w:hyperlink>
      <w:r w:rsidR="00FA71FE">
        <w:t xml:space="preserve">  </w:t>
      </w:r>
      <w:bookmarkEnd w:id="1"/>
    </w:p>
  </w:footnote>
  <w:footnote w:id="3">
    <w:p w14:paraId="0BFADE1F" w14:textId="5DB587E1" w:rsidR="00334D4C" w:rsidRPr="00150039" w:rsidRDefault="00334D4C">
      <w:pPr>
        <w:pStyle w:val="FootnoteText"/>
      </w:pPr>
      <w:r>
        <w:rPr>
          <w:rStyle w:val="FootnoteReference"/>
        </w:rPr>
        <w:footnoteRef/>
      </w:r>
      <w:r w:rsidR="001A1B22" w:rsidRPr="001A1B22">
        <w:t xml:space="preserve"> Klosowski</w:t>
      </w:r>
      <w:r w:rsidR="00820785">
        <w:t>, Thorin</w:t>
      </w:r>
      <w:r w:rsidR="00150039">
        <w:t>.</w:t>
      </w:r>
      <w:r w:rsidR="00820785">
        <w:t xml:space="preserve"> </w:t>
      </w:r>
      <w:r w:rsidR="00EC6ECF">
        <w:t>(</w:t>
      </w:r>
      <w:r w:rsidR="00820785">
        <w:t>July 15, 2020</w:t>
      </w:r>
      <w:r w:rsidR="00EC6ECF">
        <w:t>)</w:t>
      </w:r>
      <w:r w:rsidR="00150039">
        <w:t xml:space="preserve"> </w:t>
      </w:r>
      <w:r w:rsidR="00820785">
        <w:t>"</w:t>
      </w:r>
      <w:r w:rsidR="00150039" w:rsidRPr="00EC6ECF">
        <w:t>Facial Recognition Is Everywhere. Here’s What We Can Do About It.</w:t>
      </w:r>
      <w:r w:rsidR="00820785" w:rsidRPr="00EC6ECF">
        <w:t>"</w:t>
      </w:r>
      <w:r w:rsidR="00150039">
        <w:rPr>
          <w:i/>
          <w:iCs/>
        </w:rPr>
        <w:t xml:space="preserve"> </w:t>
      </w:r>
      <w:hyperlink r:id="rId2" w:history="1">
        <w:r w:rsidR="00971808" w:rsidRPr="00CD678F">
          <w:rPr>
            <w:rStyle w:val="Hyperlink"/>
          </w:rPr>
          <w:t>https://www.nytimes.com/wirecutter/blog/how-facial-recognition-works/</w:t>
        </w:r>
      </w:hyperlink>
      <w:r w:rsidR="00971808">
        <w:t xml:space="preserve"> </w:t>
      </w:r>
    </w:p>
  </w:footnote>
  <w:footnote w:id="4">
    <w:p w14:paraId="1A595342" w14:textId="54BFBD66" w:rsidR="00EC1E8B" w:rsidRDefault="00EC1E8B">
      <w:pPr>
        <w:pStyle w:val="FootnoteText"/>
      </w:pPr>
      <w:r>
        <w:rPr>
          <w:rStyle w:val="FootnoteReference"/>
        </w:rPr>
        <w:footnoteRef/>
      </w:r>
      <w:r w:rsidRPr="00EC1E8B">
        <w:t xml:space="preserve"> </w:t>
      </w:r>
      <w:bookmarkStart w:id="2" w:name="_Hlk66970980"/>
      <w:r w:rsidRPr="00EC1E8B">
        <w:t>Introna, Lucas D. &amp; Nissenbaum, Helen. (2010)</w:t>
      </w:r>
      <w:r w:rsidR="00B87404">
        <w:t>.</w:t>
      </w:r>
      <w:r w:rsidRPr="00EC1E8B">
        <w:t xml:space="preserve"> </w:t>
      </w:r>
      <w:bookmarkEnd w:id="2"/>
    </w:p>
  </w:footnote>
  <w:footnote w:id="5">
    <w:p w14:paraId="3FCB6F20" w14:textId="2167181E" w:rsidR="00D344C3" w:rsidRDefault="00D344C3">
      <w:pPr>
        <w:pStyle w:val="FootnoteText"/>
      </w:pPr>
      <w:r>
        <w:rPr>
          <w:rStyle w:val="FootnoteReference"/>
        </w:rPr>
        <w:footnoteRef/>
      </w:r>
      <w:r>
        <w:t xml:space="preserve"> </w:t>
      </w:r>
      <w:r w:rsidR="00207C23" w:rsidRPr="00207C23">
        <w:t>Grother</w:t>
      </w:r>
      <w:r w:rsidR="00207C23">
        <w:t>,</w:t>
      </w:r>
      <w:r w:rsidR="00207C23" w:rsidRPr="00207C23">
        <w:t xml:space="preserve"> Patrick</w:t>
      </w:r>
      <w:r w:rsidR="00207C23">
        <w:t>.</w:t>
      </w:r>
      <w:r w:rsidR="00207C23" w:rsidRPr="00207C23">
        <w:t xml:space="preserve"> Ngan</w:t>
      </w:r>
      <w:r w:rsidR="00207C23">
        <w:t>,</w:t>
      </w:r>
      <w:r w:rsidR="00207C23" w:rsidRPr="00207C23">
        <w:t xml:space="preserve"> Mei</w:t>
      </w:r>
      <w:r w:rsidR="00207C23">
        <w:t xml:space="preserve"> &amp;</w:t>
      </w:r>
      <w:r w:rsidR="00207C23" w:rsidRPr="00207C23">
        <w:t xml:space="preserve"> Hanaoka</w:t>
      </w:r>
      <w:r w:rsidR="00207C23">
        <w:t>,</w:t>
      </w:r>
      <w:r w:rsidR="00207C23" w:rsidRPr="00207C23">
        <w:t xml:space="preserve"> Kayee</w:t>
      </w:r>
      <w:r w:rsidR="00801FD4">
        <w:t>.</w:t>
      </w:r>
      <w:r w:rsidR="00B87404">
        <w:t xml:space="preserve"> (201</w:t>
      </w:r>
      <w:r w:rsidR="00813BD1">
        <w:t>8</w:t>
      </w:r>
      <w:r w:rsidR="00B87404">
        <w:t>)</w:t>
      </w:r>
      <w:r w:rsidR="004B7347">
        <w:t>.</w:t>
      </w:r>
      <w:r w:rsidR="00B87404" w:rsidRPr="00B87404">
        <w:rPr>
          <w:rFonts w:ascii="Times New Roman" w:hAnsi="Times New Roman"/>
          <w:sz w:val="24"/>
        </w:rPr>
        <w:t xml:space="preserve"> </w:t>
      </w:r>
      <w:r w:rsidR="004B7347">
        <w:rPr>
          <w:rFonts w:ascii="Times New Roman" w:hAnsi="Times New Roman"/>
          <w:sz w:val="24"/>
        </w:rPr>
        <w:t>"</w:t>
      </w:r>
      <w:r w:rsidR="00B87404" w:rsidRPr="004B7347">
        <w:t>Ongoing Face Recognition Vendor Test (FRVT) Part 2: Identification</w:t>
      </w:r>
      <w:r w:rsidR="004B7347">
        <w:t>"</w:t>
      </w:r>
      <w:r w:rsidR="00801FD4">
        <w:t xml:space="preserve"> </w:t>
      </w:r>
      <w:r w:rsidR="00801FD4" w:rsidRPr="00801FD4">
        <w:t>National Institute of Standards and Technology</w:t>
      </w:r>
      <w:r w:rsidR="00B87404">
        <w:t xml:space="preserve">. </w:t>
      </w:r>
      <w:hyperlink r:id="rId3" w:history="1">
        <w:r w:rsidR="00813BD1" w:rsidRPr="00CD678F">
          <w:rPr>
            <w:rStyle w:val="Hyperlink"/>
          </w:rPr>
          <w:t>https://doi.org/10.6028/NIST.IR.8238</w:t>
        </w:r>
      </w:hyperlink>
      <w:r w:rsidR="00813BD1">
        <w:t xml:space="preserve"> </w:t>
      </w:r>
    </w:p>
  </w:footnote>
  <w:footnote w:id="6">
    <w:p w14:paraId="39C6DB7B" w14:textId="7A2A3AE0" w:rsidR="006148D7" w:rsidRPr="00742A0C" w:rsidRDefault="006148D7">
      <w:pPr>
        <w:pStyle w:val="FootnoteText"/>
      </w:pPr>
      <w:r>
        <w:rPr>
          <w:rStyle w:val="FootnoteReference"/>
        </w:rPr>
        <w:footnoteRef/>
      </w:r>
      <w:r>
        <w:t xml:space="preserve"> </w:t>
      </w:r>
      <w:r w:rsidR="006831C9">
        <w:t>Hamann, Kristine</w:t>
      </w:r>
      <w:r w:rsidR="006831C9" w:rsidRPr="006831C9">
        <w:t xml:space="preserve"> </w:t>
      </w:r>
      <w:r w:rsidR="006831C9">
        <w:t>&amp;</w:t>
      </w:r>
      <w:r w:rsidR="006831C9" w:rsidRPr="006831C9">
        <w:t xml:space="preserve"> </w:t>
      </w:r>
      <w:r w:rsidR="006831C9">
        <w:t xml:space="preserve">Smith, Rachel. </w:t>
      </w:r>
      <w:r w:rsidR="00E25FE2" w:rsidRPr="00E25FE2">
        <w:t>"</w:t>
      </w:r>
      <w:r w:rsidR="000C7570" w:rsidRPr="00E25FE2">
        <w:t>Facial Recognition Technology: Where will it take us?</w:t>
      </w:r>
      <w:r w:rsidR="00E25FE2">
        <w:t>"</w:t>
      </w:r>
      <w:r w:rsidR="000C7570">
        <w:t xml:space="preserve"> </w:t>
      </w:r>
      <w:r w:rsidR="00E25FE2" w:rsidRPr="00E25FE2">
        <w:rPr>
          <w:i/>
          <w:iCs/>
        </w:rPr>
        <w:t>Criminal Justice</w:t>
      </w:r>
      <w:r w:rsidR="00742A0C">
        <w:t xml:space="preserve"> Spring 2019. </w:t>
      </w:r>
      <w:r w:rsidR="003B147D">
        <w:t xml:space="preserve">Pg. 9-13. </w:t>
      </w:r>
      <w:hyperlink r:id="rId4" w:history="1">
        <w:r w:rsidR="00ED2A5A" w:rsidRPr="00CD678F">
          <w:rPr>
            <w:rStyle w:val="Hyperlink"/>
          </w:rPr>
          <w:t>https://pceinc.org/wp-content/uploads/2019/11/20190528-Facial-Recognition-Article-3.pdf</w:t>
        </w:r>
      </w:hyperlink>
      <w:r w:rsidR="00ED2A5A">
        <w:t xml:space="preserve"> </w:t>
      </w:r>
    </w:p>
  </w:footnote>
  <w:footnote w:id="7">
    <w:p w14:paraId="1A209E09" w14:textId="6AF0FEC6" w:rsidR="002B4AC4" w:rsidRDefault="002B4AC4">
      <w:pPr>
        <w:pStyle w:val="FootnoteText"/>
      </w:pPr>
      <w:r>
        <w:rPr>
          <w:rStyle w:val="FootnoteReference"/>
        </w:rPr>
        <w:footnoteRef/>
      </w:r>
      <w:r>
        <w:t xml:space="preserve"> </w:t>
      </w:r>
      <w:r w:rsidRPr="002B4AC4">
        <w:t>Introna, Lucas D. &amp; Nissenbaum, Helen. (2010).</w:t>
      </w:r>
    </w:p>
  </w:footnote>
  <w:footnote w:id="8">
    <w:p w14:paraId="1819BA27" w14:textId="3559233F" w:rsidR="00E94EFB" w:rsidRDefault="00FE11D5">
      <w:pPr>
        <w:pStyle w:val="FootnoteText"/>
      </w:pPr>
      <w:r>
        <w:rPr>
          <w:rStyle w:val="FootnoteReference"/>
        </w:rPr>
        <w:footnoteRef/>
      </w:r>
      <w:r w:rsidR="007D78CB">
        <w:t>Garvie, Clare &amp; Frankle, Jonathan</w:t>
      </w:r>
      <w:r w:rsidR="0005165B">
        <w:t>. "Facial-Recognition Software Might Have a Racial Bias Problem</w:t>
      </w:r>
      <w:r>
        <w:t>.</w:t>
      </w:r>
      <w:r w:rsidR="0005165B">
        <w:t>"</w:t>
      </w:r>
      <w:r w:rsidR="0036328B">
        <w:t xml:space="preserve"> The Atlantic. </w:t>
      </w:r>
      <w:r w:rsidR="00D3089C">
        <w:t>(April 7,</w:t>
      </w:r>
      <w:r w:rsidR="0036328B">
        <w:t xml:space="preserve"> 2016</w:t>
      </w:r>
      <w:r w:rsidR="00D3089C">
        <w:t>)</w:t>
      </w:r>
      <w:r w:rsidR="001F40E6">
        <w:t>.</w:t>
      </w:r>
      <w:r w:rsidR="009F2ADF">
        <w:t xml:space="preserve"> </w:t>
      </w:r>
      <w:hyperlink r:id="rId5" w:history="1">
        <w:r w:rsidR="009F2ADF" w:rsidRPr="00CD678F">
          <w:rPr>
            <w:rStyle w:val="Hyperlink"/>
          </w:rPr>
          <w:t>https://www.theatlantic.com/technology/archive/2016/04/the-underlying-bias-of-facial-recognition-systems/476991/</w:t>
        </w:r>
      </w:hyperlink>
      <w:r w:rsidR="009F2ADF">
        <w:t xml:space="preserve"> </w:t>
      </w:r>
      <w:r>
        <w:t xml:space="preserve"> </w:t>
      </w:r>
      <w:r w:rsidR="009E3A53">
        <w:t xml:space="preserve"> </w:t>
      </w:r>
    </w:p>
  </w:footnote>
  <w:footnote w:id="9">
    <w:p w14:paraId="19B9807C" w14:textId="2BFB1520" w:rsidR="00685E4D" w:rsidRDefault="00685E4D">
      <w:pPr>
        <w:pStyle w:val="FootnoteText"/>
      </w:pPr>
      <w:r>
        <w:rPr>
          <w:rStyle w:val="FootnoteReference"/>
        </w:rPr>
        <w:footnoteRef/>
      </w:r>
      <w:r>
        <w:t xml:space="preserve"> </w:t>
      </w:r>
      <w:r w:rsidRPr="00685E4D">
        <w:t xml:space="preserve">Phillips, P. , O'Toole, A. , Narvekar, A. , Jiang, F. and Ayadd, J. (2010), </w:t>
      </w:r>
      <w:r w:rsidR="00C414A4">
        <w:t>"</w:t>
      </w:r>
      <w:r w:rsidRPr="00685E4D">
        <w:t>An Other-Race Effect for Face Recognition Algorithms</w:t>
      </w:r>
      <w:r w:rsidR="00C414A4">
        <w:t>"</w:t>
      </w:r>
      <w:r w:rsidRPr="00685E4D">
        <w:t xml:space="preserve"> National Institute of Standards and Technology, </w:t>
      </w:r>
      <w:hyperlink r:id="rId6" w:history="1">
        <w:r w:rsidRPr="00CD678F">
          <w:rPr>
            <w:rStyle w:val="Hyperlink"/>
          </w:rPr>
          <w:t>https://tsapps.nist.gov/publication/get_pdf.cfm?pub_id=904972</w:t>
        </w:r>
      </w:hyperlink>
      <w:r>
        <w:t xml:space="preserve"> </w:t>
      </w:r>
      <w:r w:rsidRPr="00685E4D">
        <w:t xml:space="preserve"> </w:t>
      </w:r>
    </w:p>
  </w:footnote>
  <w:footnote w:id="10">
    <w:p w14:paraId="4BD116F5" w14:textId="035D45DF" w:rsidR="005E5610" w:rsidRDefault="005E5610">
      <w:pPr>
        <w:pStyle w:val="FootnoteText"/>
      </w:pPr>
      <w:r>
        <w:rPr>
          <w:rStyle w:val="FootnoteReference"/>
        </w:rPr>
        <w:footnoteRef/>
      </w:r>
      <w:r>
        <w:t xml:space="preserve"> </w:t>
      </w:r>
      <w:r w:rsidR="00404B44">
        <w:t>B</w:t>
      </w:r>
      <w:r w:rsidR="006F2951">
        <w:t>uolamwini, Joy &amp; Gebru, Timnit. (2018)</w:t>
      </w:r>
      <w:r w:rsidR="00C414A4">
        <w:t xml:space="preserve"> "</w:t>
      </w:r>
      <w:r w:rsidR="004B7347" w:rsidRPr="004B7347">
        <w:t>Gender Shades: Intersectional Accuracy Disparities in Commercial Gender Classification</w:t>
      </w:r>
      <w:r w:rsidR="004B7347">
        <w:t>"</w:t>
      </w:r>
    </w:p>
  </w:footnote>
  <w:footnote w:id="11">
    <w:p w14:paraId="7F06BBEA" w14:textId="69196278" w:rsidR="00592A0B" w:rsidRPr="00592A0B" w:rsidRDefault="003224DF" w:rsidP="00592A0B">
      <w:pPr>
        <w:pStyle w:val="FootnoteText"/>
        <w:rPr>
          <w:b/>
          <w:bCs/>
        </w:rPr>
      </w:pPr>
      <w:r>
        <w:rPr>
          <w:rStyle w:val="FootnoteReference"/>
        </w:rPr>
        <w:footnoteRef/>
      </w:r>
      <w:r>
        <w:t xml:space="preserve"> Geiger, Harley</w:t>
      </w:r>
      <w:r w:rsidR="00592A0B">
        <w:t>.</w:t>
      </w:r>
      <w:r w:rsidR="00592A0B">
        <w:rPr>
          <w:rFonts w:cs="Arial"/>
          <w:b/>
          <w:bCs/>
          <w:color w:val="000000"/>
          <w:kern w:val="36"/>
        </w:rPr>
        <w:t xml:space="preserve"> </w:t>
      </w:r>
      <w:r w:rsidR="00592A0B" w:rsidRPr="00592A0B">
        <w:t>"Facial Recognition and Privacy</w:t>
      </w:r>
      <w:r w:rsidR="00592A0B">
        <w:t xml:space="preserve">" Center for Democracy and Technology. </w:t>
      </w:r>
    </w:p>
    <w:p w14:paraId="2ABDC0C6" w14:textId="4063F0B3" w:rsidR="003224DF" w:rsidRDefault="003224DF">
      <w:pPr>
        <w:pStyle w:val="FootnoteText"/>
      </w:pPr>
      <w:r>
        <w:t xml:space="preserve"> </w:t>
      </w:r>
      <w:hyperlink r:id="rId7" w:history="1">
        <w:r w:rsidR="008C6B93" w:rsidRPr="007E68C2">
          <w:rPr>
            <w:rStyle w:val="Hyperlink"/>
          </w:rPr>
          <w:t>https://cdt.org/insights/facial-recognition-and-privacy/</w:t>
        </w:r>
      </w:hyperlink>
      <w:r w:rsidR="008C6B93">
        <w:t xml:space="preserve"> </w:t>
      </w:r>
    </w:p>
  </w:footnote>
  <w:footnote w:id="12">
    <w:p w14:paraId="215C46B0" w14:textId="7E1C826B" w:rsidR="00AC3C67" w:rsidRDefault="00AC3C67">
      <w:pPr>
        <w:pStyle w:val="FootnoteText"/>
      </w:pPr>
      <w:r>
        <w:rPr>
          <w:rStyle w:val="FootnoteReference"/>
        </w:rPr>
        <w:footnoteRef/>
      </w:r>
      <w:r>
        <w:t xml:space="preserve"> </w:t>
      </w:r>
      <w:r w:rsidRPr="00AC3C67">
        <w:t>Cackley, Alicia Puente (July 2015). </w:t>
      </w:r>
      <w:hyperlink r:id="rId8" w:history="1">
        <w:r w:rsidRPr="00AC3C67">
          <w:rPr>
            <w:rStyle w:val="Hyperlink"/>
          </w:rPr>
          <w:t>"FACIAL RECOGNITION TECHNOLOGY Commercial Uses, Privacy Issues, and Applicable Federal Law"</w:t>
        </w:r>
      </w:hyperlink>
    </w:p>
  </w:footnote>
  <w:footnote w:id="13">
    <w:p w14:paraId="6E88C0B6" w14:textId="6DF2EB67" w:rsidR="00F66063" w:rsidRPr="00151793" w:rsidRDefault="00F66063">
      <w:pPr>
        <w:pStyle w:val="FootnoteText"/>
        <w:rPr>
          <w:b/>
          <w:bCs/>
        </w:rPr>
      </w:pPr>
      <w:r>
        <w:rPr>
          <w:rStyle w:val="FootnoteReference"/>
        </w:rPr>
        <w:footnoteRef/>
      </w:r>
      <w:r>
        <w:t xml:space="preserve"> </w:t>
      </w:r>
      <w:r w:rsidR="00151793" w:rsidRPr="00151793">
        <w:t xml:space="preserve">Cagle, Matt. "Facebook, Instagram, and Twitter Provided Data Access for a Surveillance Product Marketed to Target Activists of Color." ACLU of Northern California. </w:t>
      </w:r>
      <w:hyperlink r:id="rId9" w:history="1">
        <w:r w:rsidR="00151793" w:rsidRPr="00151793">
          <w:rPr>
            <w:rStyle w:val="Hyperlink"/>
          </w:rPr>
          <w:t>https://www.aclunc.org/blog/facebook-instagram-and-twitter-provided-data-access-surveillance-product-marketed-target</w:t>
        </w:r>
      </w:hyperlink>
      <w:r w:rsidR="00151793" w:rsidRPr="00151793">
        <w:t xml:space="preserve"> </w:t>
      </w:r>
    </w:p>
  </w:footnote>
  <w:footnote w:id="14">
    <w:p w14:paraId="2EA94B3D" w14:textId="6C5ED4B0" w:rsidR="000143F0" w:rsidRDefault="000143F0">
      <w:pPr>
        <w:pStyle w:val="FootnoteText"/>
      </w:pPr>
      <w:r>
        <w:rPr>
          <w:rStyle w:val="FootnoteReference"/>
        </w:rPr>
        <w:footnoteRef/>
      </w:r>
      <w:r>
        <w:t xml:space="preserve"> </w:t>
      </w:r>
      <w:r w:rsidR="00084B25">
        <w:t>Hill, Kashmir</w:t>
      </w:r>
      <w:r w:rsidR="00BB371A">
        <w:t>.</w:t>
      </w:r>
      <w:r w:rsidR="00084B25">
        <w:t xml:space="preserve"> </w:t>
      </w:r>
      <w:r w:rsidR="00BB371A">
        <w:t>"</w:t>
      </w:r>
      <w:r w:rsidR="00BB371A" w:rsidRPr="00BB371A">
        <w:t>Wrongfully Accused by an Algorithm</w:t>
      </w:r>
      <w:r w:rsidR="00BB371A">
        <w:t>." The New York Times</w:t>
      </w:r>
      <w:r w:rsidR="00DF1B9F">
        <w:t>.</w:t>
      </w:r>
      <w:r w:rsidR="00BB371A">
        <w:t xml:space="preserve"> (June 24, 2020)</w:t>
      </w:r>
      <w:r w:rsidR="00DF1B9F">
        <w:t>.</w:t>
      </w:r>
      <w:r w:rsidR="00BB371A">
        <w:t xml:space="preserve"> </w:t>
      </w:r>
      <w:hyperlink r:id="rId10" w:history="1">
        <w:r w:rsidR="002736D1" w:rsidRPr="007E68C2">
          <w:rPr>
            <w:rStyle w:val="Hyperlink"/>
          </w:rPr>
          <w:t>https://www.nytimes.com/2020/06/24/technology/facial-recognition-arrest.html?referringSource=articleShare</w:t>
        </w:r>
      </w:hyperlink>
      <w:r w:rsidR="002736D1">
        <w:t xml:space="preserve"> </w:t>
      </w:r>
      <w:r w:rsidR="00BB371A">
        <w:t xml:space="preserve"> </w:t>
      </w:r>
    </w:p>
  </w:footnote>
  <w:footnote w:id="15">
    <w:p w14:paraId="78F103D4" w14:textId="35451FE3" w:rsidR="00EC1C51" w:rsidRDefault="00EC1C51">
      <w:pPr>
        <w:pStyle w:val="FootnoteText"/>
      </w:pPr>
      <w:r>
        <w:rPr>
          <w:rStyle w:val="FootnoteReference"/>
        </w:rPr>
        <w:footnoteRef/>
      </w:r>
      <w:r>
        <w:t xml:space="preserve"> </w:t>
      </w:r>
      <w:r w:rsidR="00C90015">
        <w:t>McCarthy, Craig. "</w:t>
      </w:r>
      <w:r w:rsidR="00DA3AA6" w:rsidRPr="00DA3AA6">
        <w:t>How NYPD’s facial recognition software ID’ed subway rice cooker kook</w:t>
      </w:r>
      <w:r w:rsidR="00DA3AA6">
        <w:t xml:space="preserve">." The New York Post. </w:t>
      </w:r>
      <w:r w:rsidR="00DF1B9F">
        <w:t xml:space="preserve">(August 25, 2019). </w:t>
      </w:r>
      <w:hyperlink r:id="rId11" w:history="1">
        <w:r w:rsidR="00B31975" w:rsidRPr="007E68C2">
          <w:rPr>
            <w:rStyle w:val="Hyperlink"/>
          </w:rPr>
          <w:t>https://nypost.com/2019/08/25/how-nypds-facial-recognition-software-ided-subway-rice-cooker-kook/</w:t>
        </w:r>
      </w:hyperlink>
      <w:r w:rsidR="00B31975">
        <w:t xml:space="preserve"> </w:t>
      </w:r>
    </w:p>
  </w:footnote>
  <w:footnote w:id="16">
    <w:p w14:paraId="2E4AEB50" w14:textId="56FABF0E" w:rsidR="00BF48D9" w:rsidRDefault="00BF48D9">
      <w:pPr>
        <w:pStyle w:val="FootnoteText"/>
      </w:pPr>
      <w:r>
        <w:rPr>
          <w:rStyle w:val="FootnoteReference"/>
        </w:rPr>
        <w:footnoteRef/>
      </w:r>
      <w:r>
        <w:t xml:space="preserve"> </w:t>
      </w:r>
      <w:r w:rsidR="00CA6A98" w:rsidRPr="00CA6A98">
        <w:t>Simonite</w:t>
      </w:r>
      <w:r w:rsidR="00CA6A98">
        <w:t>,</w:t>
      </w:r>
      <w:r w:rsidR="00CA6A98" w:rsidRPr="00CA6A98">
        <w:t xml:space="preserve"> Tom</w:t>
      </w:r>
      <w:r w:rsidR="00CA6A98">
        <w:t>. "</w:t>
      </w:r>
      <w:r w:rsidR="00F25C86" w:rsidRPr="00F25C86">
        <w:t>How Facial Recognition Is Fighting Child Sex Trafficking</w:t>
      </w:r>
      <w:r w:rsidR="00F25C86">
        <w:t>." Wired. (</w:t>
      </w:r>
      <w:r w:rsidR="00D8201C">
        <w:t xml:space="preserve">June 19, 2019). </w:t>
      </w:r>
      <w:hyperlink r:id="rId12" w:history="1">
        <w:r w:rsidR="00D8201C" w:rsidRPr="007E68C2">
          <w:rPr>
            <w:rStyle w:val="Hyperlink"/>
          </w:rPr>
          <w:t>http://wired.com/story/how-facial-recognition-fighting-child-sex-trafficking/</w:t>
        </w:r>
      </w:hyperlink>
      <w:r w:rsidR="00D8201C">
        <w:t xml:space="preserve"> </w:t>
      </w:r>
    </w:p>
  </w:footnote>
  <w:footnote w:id="17">
    <w:p w14:paraId="6F3E7376" w14:textId="31046372" w:rsidR="00500F3D" w:rsidRDefault="00500F3D">
      <w:pPr>
        <w:pStyle w:val="FootnoteText"/>
      </w:pPr>
      <w:r>
        <w:rPr>
          <w:rStyle w:val="FootnoteReference"/>
        </w:rPr>
        <w:footnoteRef/>
      </w:r>
      <w:r>
        <w:t xml:space="preserve"> Sapp, Stephen. </w:t>
      </w:r>
      <w:r w:rsidR="001C12BD">
        <w:t>"</w:t>
      </w:r>
      <w:r w:rsidR="001C12BD" w:rsidRPr="001C12BD">
        <w:t>Dulles CBP’s New Biometric Verification Technology Catches Third Impostor in 40 Days</w:t>
      </w:r>
      <w:r w:rsidR="001C12BD">
        <w:t>."</w:t>
      </w:r>
      <w:r w:rsidR="00271086">
        <w:t xml:space="preserve"> (October 20, 2018). </w:t>
      </w:r>
      <w:hyperlink r:id="rId13" w:history="1">
        <w:r w:rsidR="00271086" w:rsidRPr="007E68C2">
          <w:rPr>
            <w:rStyle w:val="Hyperlink"/>
          </w:rPr>
          <w:t>https://www.cbp.gov/newsroom/national-media-release/dulles-cbp-s-new-biometric-verification-technology-catches-third</w:t>
        </w:r>
      </w:hyperlink>
      <w:r w:rsidR="00271086">
        <w:t xml:space="preserve"> </w:t>
      </w:r>
    </w:p>
  </w:footnote>
  <w:footnote w:id="18">
    <w:p w14:paraId="65B561E9" w14:textId="77390232" w:rsidR="007F2A3E" w:rsidRDefault="007F2A3E" w:rsidP="00E45413">
      <w:pPr>
        <w:pStyle w:val="FootnoteText"/>
      </w:pPr>
      <w:r>
        <w:rPr>
          <w:rStyle w:val="FootnoteReference"/>
        </w:rPr>
        <w:footnoteRef/>
      </w:r>
      <w:r>
        <w:t xml:space="preserve"> </w:t>
      </w:r>
      <w:r w:rsidR="00E45413">
        <w:t xml:space="preserve">Harwell, Drew &amp; Timberg, Craig. </w:t>
      </w:r>
      <w:r w:rsidR="00D16629">
        <w:t>"</w:t>
      </w:r>
      <w:r w:rsidR="00D16629" w:rsidRPr="00D16629">
        <w:t>How America’s surveillance networks helped the FBI catch the Capitol mob</w:t>
      </w:r>
      <w:r w:rsidR="00D16629">
        <w:t>." The Washington Post. (</w:t>
      </w:r>
      <w:r w:rsidR="00726CA5">
        <w:t xml:space="preserve">April 2, 2021). </w:t>
      </w:r>
      <w:hyperlink r:id="rId14" w:history="1">
        <w:r w:rsidR="00726CA5" w:rsidRPr="007E68C2">
          <w:rPr>
            <w:rStyle w:val="Hyperlink"/>
          </w:rPr>
          <w:t>https://www.washingtonpost.com/technology/2021/04/02/capitol-siege-arrests-technology-fbi-privacy/</w:t>
        </w:r>
      </w:hyperlink>
      <w:r w:rsidR="00726CA5">
        <w:t xml:space="preserve"> </w:t>
      </w:r>
    </w:p>
  </w:footnote>
  <w:footnote w:id="19">
    <w:p w14:paraId="46F3C65D" w14:textId="391AE760" w:rsidR="0090712B" w:rsidRDefault="0090712B">
      <w:pPr>
        <w:pStyle w:val="FootnoteText"/>
      </w:pPr>
      <w:r>
        <w:rPr>
          <w:rStyle w:val="FootnoteReference"/>
        </w:rPr>
        <w:footnoteRef/>
      </w:r>
      <w:r>
        <w:t xml:space="preserve"> Flynn, Shannon. </w:t>
      </w:r>
      <w:r w:rsidR="00316254">
        <w:t>"</w:t>
      </w:r>
      <w:r w:rsidR="00316254" w:rsidRPr="00316254">
        <w:t>13 Cities Where Police Are Banned From Using Facial Recognition Tech</w:t>
      </w:r>
      <w:r w:rsidR="00316254">
        <w:t>."</w:t>
      </w:r>
      <w:r w:rsidR="00A456CF">
        <w:t xml:space="preserve"> Innovation and Tech Today. (November 18, 2020). </w:t>
      </w:r>
      <w:hyperlink r:id="rId15" w:anchor=":~:text=1.,facial%20recognition%20back%20in%202019" w:history="1">
        <w:r w:rsidR="00000112" w:rsidRPr="007E68C2">
          <w:rPr>
            <w:rStyle w:val="Hyperlink"/>
          </w:rPr>
          <w:t>https://innotechtoday.com/13-cities-where-police-are-banned-from-using-facial-recognition-tech/#:~:text=1.,facial%20recognition%20back%20in%202019</w:t>
        </w:r>
      </w:hyperlink>
      <w:r w:rsidR="00000112" w:rsidRPr="00000112">
        <w:t>.</w:t>
      </w:r>
      <w:r w:rsidR="00000112">
        <w:t xml:space="preserve"> </w:t>
      </w:r>
    </w:p>
  </w:footnote>
  <w:footnote w:id="20">
    <w:p w14:paraId="16651E22" w14:textId="22DABD42" w:rsidR="000C78B2" w:rsidRDefault="000C78B2">
      <w:pPr>
        <w:pStyle w:val="FootnoteText"/>
      </w:pPr>
      <w:r>
        <w:rPr>
          <w:rStyle w:val="FootnoteReference"/>
        </w:rPr>
        <w:footnoteRef/>
      </w:r>
      <w:r>
        <w:t xml:space="preserve"> King County Charter Section 350 defines</w:t>
      </w:r>
      <w:r w:rsidR="00345EE3">
        <w:t xml:space="preserve"> county administrative offices</w:t>
      </w:r>
      <w:r>
        <w:t xml:space="preserve"> as "those agencies of the executive branch which provide administrative services for the various agencies of county government," and </w:t>
      </w:r>
      <w:r w:rsidR="00345EE3">
        <w:t>e</w:t>
      </w:r>
      <w:r>
        <w:t xml:space="preserve">xecutive </w:t>
      </w:r>
      <w:r w:rsidR="00345EE3">
        <w:t>d</w:t>
      </w:r>
      <w:r>
        <w:t>epartments as "</w:t>
      </w:r>
      <w:r w:rsidRPr="000C78B2">
        <w:t>the department of assessments, the department of judicial administration, the department of elections, the department of public defense and those agencies of the executive branch which are primarily engaged in the execution and enforcement of ordinances and statutes concerning the public peace, health and safety and which furnish or provide governmental services directly to or for the residents of the county.</w:t>
      </w:r>
      <w:r w:rsidR="00345EE3">
        <w:t xml:space="preserve">" The Department of Public Safety, otherwise known as the King County Sheriff's Office, is also included the list of executive departments under Charter Section 350.20.40.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250"/>
    <w:multiLevelType w:val="hybridMultilevel"/>
    <w:tmpl w:val="0420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1248"/>
    <w:multiLevelType w:val="hybridMultilevel"/>
    <w:tmpl w:val="0FC420E6"/>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F146B2F"/>
    <w:multiLevelType w:val="hybridMultilevel"/>
    <w:tmpl w:val="B906A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62471"/>
    <w:multiLevelType w:val="hybridMultilevel"/>
    <w:tmpl w:val="582C1B7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6BB0828"/>
    <w:multiLevelType w:val="hybridMultilevel"/>
    <w:tmpl w:val="4C7A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809D9"/>
    <w:multiLevelType w:val="hybridMultilevel"/>
    <w:tmpl w:val="8C4A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200E05"/>
    <w:multiLevelType w:val="hybridMultilevel"/>
    <w:tmpl w:val="FC2A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112"/>
    <w:rsid w:val="00000F0A"/>
    <w:rsid w:val="00001C50"/>
    <w:rsid w:val="00002565"/>
    <w:rsid w:val="00002937"/>
    <w:rsid w:val="00002EFF"/>
    <w:rsid w:val="000038DD"/>
    <w:rsid w:val="000041E2"/>
    <w:rsid w:val="000048A8"/>
    <w:rsid w:val="00006AAA"/>
    <w:rsid w:val="00007170"/>
    <w:rsid w:val="000079A1"/>
    <w:rsid w:val="00011320"/>
    <w:rsid w:val="00011563"/>
    <w:rsid w:val="00012770"/>
    <w:rsid w:val="000143F0"/>
    <w:rsid w:val="00014584"/>
    <w:rsid w:val="00016751"/>
    <w:rsid w:val="000172AB"/>
    <w:rsid w:val="0001760A"/>
    <w:rsid w:val="000179BF"/>
    <w:rsid w:val="000205C8"/>
    <w:rsid w:val="00020A63"/>
    <w:rsid w:val="00020C96"/>
    <w:rsid w:val="00020FEE"/>
    <w:rsid w:val="00021442"/>
    <w:rsid w:val="00022EE3"/>
    <w:rsid w:val="0002302F"/>
    <w:rsid w:val="000231B1"/>
    <w:rsid w:val="00024138"/>
    <w:rsid w:val="000251A3"/>
    <w:rsid w:val="0002551E"/>
    <w:rsid w:val="0002555E"/>
    <w:rsid w:val="000311D8"/>
    <w:rsid w:val="000312D2"/>
    <w:rsid w:val="000315B2"/>
    <w:rsid w:val="00031E7D"/>
    <w:rsid w:val="0003207F"/>
    <w:rsid w:val="000321D8"/>
    <w:rsid w:val="000333D7"/>
    <w:rsid w:val="000333DA"/>
    <w:rsid w:val="000351B5"/>
    <w:rsid w:val="00036FB2"/>
    <w:rsid w:val="00041196"/>
    <w:rsid w:val="000439B9"/>
    <w:rsid w:val="0004549A"/>
    <w:rsid w:val="00046824"/>
    <w:rsid w:val="000470FF"/>
    <w:rsid w:val="0005161E"/>
    <w:rsid w:val="0005165B"/>
    <w:rsid w:val="00051CB9"/>
    <w:rsid w:val="0005201B"/>
    <w:rsid w:val="000529D1"/>
    <w:rsid w:val="000533AF"/>
    <w:rsid w:val="000553F5"/>
    <w:rsid w:val="00055B9A"/>
    <w:rsid w:val="00056C81"/>
    <w:rsid w:val="000577A3"/>
    <w:rsid w:val="00060235"/>
    <w:rsid w:val="00060D62"/>
    <w:rsid w:val="00060D99"/>
    <w:rsid w:val="0006124B"/>
    <w:rsid w:val="00061676"/>
    <w:rsid w:val="00062056"/>
    <w:rsid w:val="00063E46"/>
    <w:rsid w:val="00064D80"/>
    <w:rsid w:val="00066CEA"/>
    <w:rsid w:val="00071803"/>
    <w:rsid w:val="000722EA"/>
    <w:rsid w:val="00072422"/>
    <w:rsid w:val="000736F6"/>
    <w:rsid w:val="00074A56"/>
    <w:rsid w:val="0007658C"/>
    <w:rsid w:val="000766A2"/>
    <w:rsid w:val="00076F58"/>
    <w:rsid w:val="00080295"/>
    <w:rsid w:val="00081382"/>
    <w:rsid w:val="00082009"/>
    <w:rsid w:val="0008325A"/>
    <w:rsid w:val="00084B25"/>
    <w:rsid w:val="00086A9B"/>
    <w:rsid w:val="00087BF6"/>
    <w:rsid w:val="00090EEC"/>
    <w:rsid w:val="000913B6"/>
    <w:rsid w:val="00093E2E"/>
    <w:rsid w:val="0009400A"/>
    <w:rsid w:val="000940FB"/>
    <w:rsid w:val="00094C7A"/>
    <w:rsid w:val="000956D8"/>
    <w:rsid w:val="00095A14"/>
    <w:rsid w:val="000967D1"/>
    <w:rsid w:val="000976A4"/>
    <w:rsid w:val="00097FCF"/>
    <w:rsid w:val="000A0800"/>
    <w:rsid w:val="000A0835"/>
    <w:rsid w:val="000A0A31"/>
    <w:rsid w:val="000A21A9"/>
    <w:rsid w:val="000A26BF"/>
    <w:rsid w:val="000A4A4E"/>
    <w:rsid w:val="000A4CB2"/>
    <w:rsid w:val="000A5F9C"/>
    <w:rsid w:val="000A5FD0"/>
    <w:rsid w:val="000A703A"/>
    <w:rsid w:val="000A714D"/>
    <w:rsid w:val="000A73BE"/>
    <w:rsid w:val="000A78D8"/>
    <w:rsid w:val="000A7CCC"/>
    <w:rsid w:val="000A7E01"/>
    <w:rsid w:val="000B0291"/>
    <w:rsid w:val="000B3172"/>
    <w:rsid w:val="000B650C"/>
    <w:rsid w:val="000B6975"/>
    <w:rsid w:val="000B70C3"/>
    <w:rsid w:val="000B73E1"/>
    <w:rsid w:val="000C1830"/>
    <w:rsid w:val="000C20E2"/>
    <w:rsid w:val="000C299B"/>
    <w:rsid w:val="000C311D"/>
    <w:rsid w:val="000C44B1"/>
    <w:rsid w:val="000C4BA4"/>
    <w:rsid w:val="000C4E99"/>
    <w:rsid w:val="000C4E9C"/>
    <w:rsid w:val="000C5D1C"/>
    <w:rsid w:val="000C6442"/>
    <w:rsid w:val="000C683F"/>
    <w:rsid w:val="000C6F99"/>
    <w:rsid w:val="000C7570"/>
    <w:rsid w:val="000C78B2"/>
    <w:rsid w:val="000D077F"/>
    <w:rsid w:val="000D097E"/>
    <w:rsid w:val="000D0F7A"/>
    <w:rsid w:val="000D1982"/>
    <w:rsid w:val="000D1A96"/>
    <w:rsid w:val="000D4A15"/>
    <w:rsid w:val="000D5202"/>
    <w:rsid w:val="000D6835"/>
    <w:rsid w:val="000D6A41"/>
    <w:rsid w:val="000D6C72"/>
    <w:rsid w:val="000E0684"/>
    <w:rsid w:val="000E0BD9"/>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5AE3"/>
    <w:rsid w:val="00117D3D"/>
    <w:rsid w:val="00121D0A"/>
    <w:rsid w:val="0012573D"/>
    <w:rsid w:val="00126322"/>
    <w:rsid w:val="00131D0E"/>
    <w:rsid w:val="001320CB"/>
    <w:rsid w:val="0013286C"/>
    <w:rsid w:val="00132BF5"/>
    <w:rsid w:val="00132C16"/>
    <w:rsid w:val="00132DFC"/>
    <w:rsid w:val="00132FA5"/>
    <w:rsid w:val="00133981"/>
    <w:rsid w:val="0013486D"/>
    <w:rsid w:val="00134C55"/>
    <w:rsid w:val="0013537B"/>
    <w:rsid w:val="00136122"/>
    <w:rsid w:val="00137469"/>
    <w:rsid w:val="00137B21"/>
    <w:rsid w:val="001404CF"/>
    <w:rsid w:val="00140D86"/>
    <w:rsid w:val="00141B7A"/>
    <w:rsid w:val="001426ED"/>
    <w:rsid w:val="00142F7E"/>
    <w:rsid w:val="001440C8"/>
    <w:rsid w:val="001440E6"/>
    <w:rsid w:val="001463CF"/>
    <w:rsid w:val="00150039"/>
    <w:rsid w:val="001509B2"/>
    <w:rsid w:val="00151793"/>
    <w:rsid w:val="0015229A"/>
    <w:rsid w:val="00152D09"/>
    <w:rsid w:val="00153727"/>
    <w:rsid w:val="00154E2E"/>
    <w:rsid w:val="0015661F"/>
    <w:rsid w:val="00157334"/>
    <w:rsid w:val="00157BA2"/>
    <w:rsid w:val="00163DEF"/>
    <w:rsid w:val="0016417A"/>
    <w:rsid w:val="0016538A"/>
    <w:rsid w:val="0016552E"/>
    <w:rsid w:val="00166774"/>
    <w:rsid w:val="00166B9E"/>
    <w:rsid w:val="001702C8"/>
    <w:rsid w:val="001718C9"/>
    <w:rsid w:val="00171FE0"/>
    <w:rsid w:val="001738AC"/>
    <w:rsid w:val="00173D99"/>
    <w:rsid w:val="00174080"/>
    <w:rsid w:val="0017475D"/>
    <w:rsid w:val="00174BB6"/>
    <w:rsid w:val="00174FEE"/>
    <w:rsid w:val="00177734"/>
    <w:rsid w:val="001807B3"/>
    <w:rsid w:val="0018290E"/>
    <w:rsid w:val="00183549"/>
    <w:rsid w:val="001835BD"/>
    <w:rsid w:val="00183EAB"/>
    <w:rsid w:val="001855BF"/>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B22"/>
    <w:rsid w:val="001A1D18"/>
    <w:rsid w:val="001A1F93"/>
    <w:rsid w:val="001A2421"/>
    <w:rsid w:val="001A3BDD"/>
    <w:rsid w:val="001A4D65"/>
    <w:rsid w:val="001A5603"/>
    <w:rsid w:val="001A5669"/>
    <w:rsid w:val="001A610A"/>
    <w:rsid w:val="001A69FC"/>
    <w:rsid w:val="001A79D0"/>
    <w:rsid w:val="001B38D9"/>
    <w:rsid w:val="001B4E6F"/>
    <w:rsid w:val="001B65A3"/>
    <w:rsid w:val="001B6C67"/>
    <w:rsid w:val="001B7023"/>
    <w:rsid w:val="001C0B36"/>
    <w:rsid w:val="001C0CD3"/>
    <w:rsid w:val="001C12BD"/>
    <w:rsid w:val="001C254D"/>
    <w:rsid w:val="001C4B19"/>
    <w:rsid w:val="001C4EAE"/>
    <w:rsid w:val="001D0111"/>
    <w:rsid w:val="001D15FF"/>
    <w:rsid w:val="001D2DDB"/>
    <w:rsid w:val="001D396A"/>
    <w:rsid w:val="001D525A"/>
    <w:rsid w:val="001D6FB9"/>
    <w:rsid w:val="001D7004"/>
    <w:rsid w:val="001D718E"/>
    <w:rsid w:val="001D76AA"/>
    <w:rsid w:val="001E0DD3"/>
    <w:rsid w:val="001E0E59"/>
    <w:rsid w:val="001E1042"/>
    <w:rsid w:val="001E2BAC"/>
    <w:rsid w:val="001E2C74"/>
    <w:rsid w:val="001E2FF4"/>
    <w:rsid w:val="001E34EF"/>
    <w:rsid w:val="001E436B"/>
    <w:rsid w:val="001E45BF"/>
    <w:rsid w:val="001E5D41"/>
    <w:rsid w:val="001E6331"/>
    <w:rsid w:val="001E6DFB"/>
    <w:rsid w:val="001E70F7"/>
    <w:rsid w:val="001E7A70"/>
    <w:rsid w:val="001F018C"/>
    <w:rsid w:val="001F1B21"/>
    <w:rsid w:val="001F3766"/>
    <w:rsid w:val="001F3996"/>
    <w:rsid w:val="001F40E6"/>
    <w:rsid w:val="001F447F"/>
    <w:rsid w:val="001F4FC3"/>
    <w:rsid w:val="001F5169"/>
    <w:rsid w:val="001F6119"/>
    <w:rsid w:val="001F624F"/>
    <w:rsid w:val="001F6950"/>
    <w:rsid w:val="002005DF"/>
    <w:rsid w:val="002011E0"/>
    <w:rsid w:val="00201498"/>
    <w:rsid w:val="002030EE"/>
    <w:rsid w:val="002054F9"/>
    <w:rsid w:val="002072C9"/>
    <w:rsid w:val="0020735A"/>
    <w:rsid w:val="00207C23"/>
    <w:rsid w:val="00210E29"/>
    <w:rsid w:val="00211899"/>
    <w:rsid w:val="00212C08"/>
    <w:rsid w:val="00215732"/>
    <w:rsid w:val="00217AD9"/>
    <w:rsid w:val="00220282"/>
    <w:rsid w:val="00221A16"/>
    <w:rsid w:val="00223040"/>
    <w:rsid w:val="00224F9B"/>
    <w:rsid w:val="00227E8A"/>
    <w:rsid w:val="002306E1"/>
    <w:rsid w:val="00230A23"/>
    <w:rsid w:val="00230AA7"/>
    <w:rsid w:val="00230B3D"/>
    <w:rsid w:val="002327A2"/>
    <w:rsid w:val="00232B86"/>
    <w:rsid w:val="002333E7"/>
    <w:rsid w:val="00234580"/>
    <w:rsid w:val="002345A1"/>
    <w:rsid w:val="00236BA3"/>
    <w:rsid w:val="002413EE"/>
    <w:rsid w:val="00243C8C"/>
    <w:rsid w:val="00243CB5"/>
    <w:rsid w:val="002443A8"/>
    <w:rsid w:val="002445D5"/>
    <w:rsid w:val="00244F09"/>
    <w:rsid w:val="00246276"/>
    <w:rsid w:val="002476CF"/>
    <w:rsid w:val="0024797C"/>
    <w:rsid w:val="00247DE9"/>
    <w:rsid w:val="00250071"/>
    <w:rsid w:val="00250B96"/>
    <w:rsid w:val="00251853"/>
    <w:rsid w:val="00251FAC"/>
    <w:rsid w:val="00253303"/>
    <w:rsid w:val="00253433"/>
    <w:rsid w:val="00253903"/>
    <w:rsid w:val="00254100"/>
    <w:rsid w:val="0025456D"/>
    <w:rsid w:val="00254FC4"/>
    <w:rsid w:val="00256832"/>
    <w:rsid w:val="00256D73"/>
    <w:rsid w:val="00257CA6"/>
    <w:rsid w:val="00257DA8"/>
    <w:rsid w:val="00261493"/>
    <w:rsid w:val="00261750"/>
    <w:rsid w:val="00261E2C"/>
    <w:rsid w:val="0026334C"/>
    <w:rsid w:val="00264BE1"/>
    <w:rsid w:val="00265D03"/>
    <w:rsid w:val="00265EB7"/>
    <w:rsid w:val="00270412"/>
    <w:rsid w:val="00270739"/>
    <w:rsid w:val="00271086"/>
    <w:rsid w:val="002720F5"/>
    <w:rsid w:val="00272475"/>
    <w:rsid w:val="002736D1"/>
    <w:rsid w:val="00275B58"/>
    <w:rsid w:val="00276EE4"/>
    <w:rsid w:val="00276FDA"/>
    <w:rsid w:val="0028137E"/>
    <w:rsid w:val="0028252E"/>
    <w:rsid w:val="00283483"/>
    <w:rsid w:val="00283B58"/>
    <w:rsid w:val="002859EF"/>
    <w:rsid w:val="00285AF1"/>
    <w:rsid w:val="0029050E"/>
    <w:rsid w:val="00292DEC"/>
    <w:rsid w:val="00293A6D"/>
    <w:rsid w:val="00293B99"/>
    <w:rsid w:val="00293D02"/>
    <w:rsid w:val="00294222"/>
    <w:rsid w:val="002949FE"/>
    <w:rsid w:val="00296690"/>
    <w:rsid w:val="0029718C"/>
    <w:rsid w:val="002A1127"/>
    <w:rsid w:val="002A1228"/>
    <w:rsid w:val="002A1E99"/>
    <w:rsid w:val="002A2420"/>
    <w:rsid w:val="002A6326"/>
    <w:rsid w:val="002B047D"/>
    <w:rsid w:val="002B0E1F"/>
    <w:rsid w:val="002B125B"/>
    <w:rsid w:val="002B376D"/>
    <w:rsid w:val="002B3D9D"/>
    <w:rsid w:val="002B3E81"/>
    <w:rsid w:val="002B4AC4"/>
    <w:rsid w:val="002B76A4"/>
    <w:rsid w:val="002B7D72"/>
    <w:rsid w:val="002B7F6A"/>
    <w:rsid w:val="002C13D3"/>
    <w:rsid w:val="002C1543"/>
    <w:rsid w:val="002C23AD"/>
    <w:rsid w:val="002C42B2"/>
    <w:rsid w:val="002C4358"/>
    <w:rsid w:val="002C4D38"/>
    <w:rsid w:val="002C7F1A"/>
    <w:rsid w:val="002D1993"/>
    <w:rsid w:val="002D6D64"/>
    <w:rsid w:val="002E0EBA"/>
    <w:rsid w:val="002E1087"/>
    <w:rsid w:val="002E1185"/>
    <w:rsid w:val="002E4150"/>
    <w:rsid w:val="002E4EFB"/>
    <w:rsid w:val="002E6164"/>
    <w:rsid w:val="002E61CB"/>
    <w:rsid w:val="002E6554"/>
    <w:rsid w:val="002E6838"/>
    <w:rsid w:val="002E71BD"/>
    <w:rsid w:val="002F3DFD"/>
    <w:rsid w:val="002F6129"/>
    <w:rsid w:val="003002EE"/>
    <w:rsid w:val="00301EF5"/>
    <w:rsid w:val="00302581"/>
    <w:rsid w:val="00302F3E"/>
    <w:rsid w:val="00303D74"/>
    <w:rsid w:val="0030553B"/>
    <w:rsid w:val="00306680"/>
    <w:rsid w:val="00307D40"/>
    <w:rsid w:val="003110A1"/>
    <w:rsid w:val="00311CD5"/>
    <w:rsid w:val="003149CE"/>
    <w:rsid w:val="0031514F"/>
    <w:rsid w:val="0031593D"/>
    <w:rsid w:val="00316254"/>
    <w:rsid w:val="00320A37"/>
    <w:rsid w:val="00321185"/>
    <w:rsid w:val="00321882"/>
    <w:rsid w:val="003218B9"/>
    <w:rsid w:val="00321CDB"/>
    <w:rsid w:val="003224DF"/>
    <w:rsid w:val="00322AA8"/>
    <w:rsid w:val="00325090"/>
    <w:rsid w:val="003260D6"/>
    <w:rsid w:val="00327189"/>
    <w:rsid w:val="0032788E"/>
    <w:rsid w:val="00330976"/>
    <w:rsid w:val="003319FA"/>
    <w:rsid w:val="00332187"/>
    <w:rsid w:val="00332D92"/>
    <w:rsid w:val="00333289"/>
    <w:rsid w:val="00334D4C"/>
    <w:rsid w:val="00336D67"/>
    <w:rsid w:val="00336FF7"/>
    <w:rsid w:val="003377D3"/>
    <w:rsid w:val="003406EB"/>
    <w:rsid w:val="00340BF1"/>
    <w:rsid w:val="0034168A"/>
    <w:rsid w:val="003416A6"/>
    <w:rsid w:val="00342043"/>
    <w:rsid w:val="00343549"/>
    <w:rsid w:val="00343775"/>
    <w:rsid w:val="00343A9E"/>
    <w:rsid w:val="00343F4B"/>
    <w:rsid w:val="0034421C"/>
    <w:rsid w:val="00344898"/>
    <w:rsid w:val="00345580"/>
    <w:rsid w:val="00345EE3"/>
    <w:rsid w:val="0034627D"/>
    <w:rsid w:val="00347DD1"/>
    <w:rsid w:val="00347F7B"/>
    <w:rsid w:val="00352849"/>
    <w:rsid w:val="00352E55"/>
    <w:rsid w:val="003531FC"/>
    <w:rsid w:val="003536EA"/>
    <w:rsid w:val="00353F01"/>
    <w:rsid w:val="00355729"/>
    <w:rsid w:val="00356FD8"/>
    <w:rsid w:val="00357346"/>
    <w:rsid w:val="00361436"/>
    <w:rsid w:val="003616DB"/>
    <w:rsid w:val="00361D90"/>
    <w:rsid w:val="00362EF8"/>
    <w:rsid w:val="0036328B"/>
    <w:rsid w:val="00363CBA"/>
    <w:rsid w:val="0036424A"/>
    <w:rsid w:val="003648B8"/>
    <w:rsid w:val="0036491A"/>
    <w:rsid w:val="003653A0"/>
    <w:rsid w:val="00365DAD"/>
    <w:rsid w:val="00366F46"/>
    <w:rsid w:val="00367E02"/>
    <w:rsid w:val="00372554"/>
    <w:rsid w:val="00373A3A"/>
    <w:rsid w:val="003758BA"/>
    <w:rsid w:val="00375CE1"/>
    <w:rsid w:val="00375F76"/>
    <w:rsid w:val="00376824"/>
    <w:rsid w:val="003776FF"/>
    <w:rsid w:val="003810EA"/>
    <w:rsid w:val="0038115E"/>
    <w:rsid w:val="00381E3C"/>
    <w:rsid w:val="00382A09"/>
    <w:rsid w:val="00382AC7"/>
    <w:rsid w:val="0038389C"/>
    <w:rsid w:val="00383EAC"/>
    <w:rsid w:val="00384051"/>
    <w:rsid w:val="00384C61"/>
    <w:rsid w:val="00385C09"/>
    <w:rsid w:val="00386DA4"/>
    <w:rsid w:val="00387C7E"/>
    <w:rsid w:val="003910D8"/>
    <w:rsid w:val="003912A1"/>
    <w:rsid w:val="003915DB"/>
    <w:rsid w:val="00391DBB"/>
    <w:rsid w:val="003927EB"/>
    <w:rsid w:val="00392EE9"/>
    <w:rsid w:val="00393627"/>
    <w:rsid w:val="003967B7"/>
    <w:rsid w:val="003A0E1D"/>
    <w:rsid w:val="003A12AE"/>
    <w:rsid w:val="003A14F5"/>
    <w:rsid w:val="003A213C"/>
    <w:rsid w:val="003A2203"/>
    <w:rsid w:val="003A24D6"/>
    <w:rsid w:val="003A2766"/>
    <w:rsid w:val="003A374B"/>
    <w:rsid w:val="003A6408"/>
    <w:rsid w:val="003A65E4"/>
    <w:rsid w:val="003B0446"/>
    <w:rsid w:val="003B09C1"/>
    <w:rsid w:val="003B147D"/>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BE3"/>
    <w:rsid w:val="003D3E56"/>
    <w:rsid w:val="003D573E"/>
    <w:rsid w:val="003D7347"/>
    <w:rsid w:val="003D7456"/>
    <w:rsid w:val="003E0A75"/>
    <w:rsid w:val="003E2957"/>
    <w:rsid w:val="003E32E3"/>
    <w:rsid w:val="003E351E"/>
    <w:rsid w:val="003E3A38"/>
    <w:rsid w:val="003E43F9"/>
    <w:rsid w:val="003E52FC"/>
    <w:rsid w:val="003E54B1"/>
    <w:rsid w:val="003F10A4"/>
    <w:rsid w:val="003F252B"/>
    <w:rsid w:val="003F3805"/>
    <w:rsid w:val="003F572B"/>
    <w:rsid w:val="003F60C1"/>
    <w:rsid w:val="003F635B"/>
    <w:rsid w:val="003F7E4C"/>
    <w:rsid w:val="003F7F18"/>
    <w:rsid w:val="004004FE"/>
    <w:rsid w:val="00400A17"/>
    <w:rsid w:val="00400C1C"/>
    <w:rsid w:val="00401E29"/>
    <w:rsid w:val="00402D08"/>
    <w:rsid w:val="00403076"/>
    <w:rsid w:val="00403695"/>
    <w:rsid w:val="00404B44"/>
    <w:rsid w:val="00404F31"/>
    <w:rsid w:val="00405402"/>
    <w:rsid w:val="00407292"/>
    <w:rsid w:val="004079CC"/>
    <w:rsid w:val="00412AA1"/>
    <w:rsid w:val="00413BB8"/>
    <w:rsid w:val="0041435C"/>
    <w:rsid w:val="00415029"/>
    <w:rsid w:val="00415C99"/>
    <w:rsid w:val="00415E0A"/>
    <w:rsid w:val="004164CB"/>
    <w:rsid w:val="00416EC1"/>
    <w:rsid w:val="00421A90"/>
    <w:rsid w:val="00421B59"/>
    <w:rsid w:val="00421D84"/>
    <w:rsid w:val="00422570"/>
    <w:rsid w:val="00422ED9"/>
    <w:rsid w:val="00423F29"/>
    <w:rsid w:val="00424662"/>
    <w:rsid w:val="00426722"/>
    <w:rsid w:val="00431EEF"/>
    <w:rsid w:val="00433E5C"/>
    <w:rsid w:val="004342B7"/>
    <w:rsid w:val="004349B7"/>
    <w:rsid w:val="00436DD2"/>
    <w:rsid w:val="0043717B"/>
    <w:rsid w:val="00437287"/>
    <w:rsid w:val="004412EB"/>
    <w:rsid w:val="00443CFD"/>
    <w:rsid w:val="00447B01"/>
    <w:rsid w:val="00450155"/>
    <w:rsid w:val="00450D84"/>
    <w:rsid w:val="0045274D"/>
    <w:rsid w:val="00452DA1"/>
    <w:rsid w:val="00454062"/>
    <w:rsid w:val="00454EEE"/>
    <w:rsid w:val="00455FE6"/>
    <w:rsid w:val="00456257"/>
    <w:rsid w:val="004611A4"/>
    <w:rsid w:val="00461BF0"/>
    <w:rsid w:val="0046321B"/>
    <w:rsid w:val="004633C9"/>
    <w:rsid w:val="00463F07"/>
    <w:rsid w:val="00465E3F"/>
    <w:rsid w:val="0046635A"/>
    <w:rsid w:val="0047090B"/>
    <w:rsid w:val="0047185F"/>
    <w:rsid w:val="0047220A"/>
    <w:rsid w:val="0047262B"/>
    <w:rsid w:val="00472A96"/>
    <w:rsid w:val="00472E21"/>
    <w:rsid w:val="0047355F"/>
    <w:rsid w:val="00473BE5"/>
    <w:rsid w:val="00473BEB"/>
    <w:rsid w:val="00473E5A"/>
    <w:rsid w:val="00474DBF"/>
    <w:rsid w:val="0048143B"/>
    <w:rsid w:val="00481AF1"/>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185"/>
    <w:rsid w:val="0049627E"/>
    <w:rsid w:val="004973DF"/>
    <w:rsid w:val="004979C9"/>
    <w:rsid w:val="004A139B"/>
    <w:rsid w:val="004A1529"/>
    <w:rsid w:val="004A16D6"/>
    <w:rsid w:val="004A3EEF"/>
    <w:rsid w:val="004A56A4"/>
    <w:rsid w:val="004A575F"/>
    <w:rsid w:val="004A59B3"/>
    <w:rsid w:val="004A764A"/>
    <w:rsid w:val="004B0159"/>
    <w:rsid w:val="004B0325"/>
    <w:rsid w:val="004B0743"/>
    <w:rsid w:val="004B0F80"/>
    <w:rsid w:val="004B21CD"/>
    <w:rsid w:val="004B24A6"/>
    <w:rsid w:val="004B367C"/>
    <w:rsid w:val="004B5D19"/>
    <w:rsid w:val="004B7347"/>
    <w:rsid w:val="004B74B3"/>
    <w:rsid w:val="004B7D00"/>
    <w:rsid w:val="004C083D"/>
    <w:rsid w:val="004C20B1"/>
    <w:rsid w:val="004C241A"/>
    <w:rsid w:val="004C2642"/>
    <w:rsid w:val="004C2A6B"/>
    <w:rsid w:val="004C3D3A"/>
    <w:rsid w:val="004C4AA8"/>
    <w:rsid w:val="004C4F9F"/>
    <w:rsid w:val="004C570A"/>
    <w:rsid w:val="004C76FB"/>
    <w:rsid w:val="004C7756"/>
    <w:rsid w:val="004C79D1"/>
    <w:rsid w:val="004D160D"/>
    <w:rsid w:val="004D229A"/>
    <w:rsid w:val="004D2FE8"/>
    <w:rsid w:val="004D30D7"/>
    <w:rsid w:val="004D31B6"/>
    <w:rsid w:val="004D3E48"/>
    <w:rsid w:val="004D4AF9"/>
    <w:rsid w:val="004D5297"/>
    <w:rsid w:val="004D6102"/>
    <w:rsid w:val="004D73EB"/>
    <w:rsid w:val="004E03AF"/>
    <w:rsid w:val="004E0E02"/>
    <w:rsid w:val="004E25F6"/>
    <w:rsid w:val="004E349B"/>
    <w:rsid w:val="004E48AE"/>
    <w:rsid w:val="004E6289"/>
    <w:rsid w:val="004E646C"/>
    <w:rsid w:val="004E6D1D"/>
    <w:rsid w:val="004F0FCB"/>
    <w:rsid w:val="004F400E"/>
    <w:rsid w:val="004F504F"/>
    <w:rsid w:val="004F57F7"/>
    <w:rsid w:val="004F70E1"/>
    <w:rsid w:val="00500D13"/>
    <w:rsid w:val="00500F3D"/>
    <w:rsid w:val="00501362"/>
    <w:rsid w:val="00502028"/>
    <w:rsid w:val="0050458D"/>
    <w:rsid w:val="00504A3A"/>
    <w:rsid w:val="005060EF"/>
    <w:rsid w:val="0050612C"/>
    <w:rsid w:val="0050732B"/>
    <w:rsid w:val="00507D97"/>
    <w:rsid w:val="00510434"/>
    <w:rsid w:val="005110FE"/>
    <w:rsid w:val="00511CC0"/>
    <w:rsid w:val="00512054"/>
    <w:rsid w:val="00512D34"/>
    <w:rsid w:val="00512F16"/>
    <w:rsid w:val="00515150"/>
    <w:rsid w:val="00515368"/>
    <w:rsid w:val="005161FC"/>
    <w:rsid w:val="00516686"/>
    <w:rsid w:val="00520E5A"/>
    <w:rsid w:val="005218F6"/>
    <w:rsid w:val="00522D68"/>
    <w:rsid w:val="005243A5"/>
    <w:rsid w:val="00524CC4"/>
    <w:rsid w:val="00527709"/>
    <w:rsid w:val="0053045B"/>
    <w:rsid w:val="00531DA6"/>
    <w:rsid w:val="0053306D"/>
    <w:rsid w:val="005344B0"/>
    <w:rsid w:val="00535FCE"/>
    <w:rsid w:val="00537A1F"/>
    <w:rsid w:val="00537B98"/>
    <w:rsid w:val="00541E71"/>
    <w:rsid w:val="005461D9"/>
    <w:rsid w:val="0054685E"/>
    <w:rsid w:val="00547D83"/>
    <w:rsid w:val="00547FA2"/>
    <w:rsid w:val="00550611"/>
    <w:rsid w:val="005512EA"/>
    <w:rsid w:val="00551D64"/>
    <w:rsid w:val="00552489"/>
    <w:rsid w:val="00554CE6"/>
    <w:rsid w:val="00554DD2"/>
    <w:rsid w:val="00554E38"/>
    <w:rsid w:val="005572A4"/>
    <w:rsid w:val="00557EA9"/>
    <w:rsid w:val="0056091F"/>
    <w:rsid w:val="00560D50"/>
    <w:rsid w:val="00561804"/>
    <w:rsid w:val="00561E7C"/>
    <w:rsid w:val="005621CF"/>
    <w:rsid w:val="0056311F"/>
    <w:rsid w:val="0056327A"/>
    <w:rsid w:val="00564A7C"/>
    <w:rsid w:val="00564B10"/>
    <w:rsid w:val="00564DEE"/>
    <w:rsid w:val="005653AD"/>
    <w:rsid w:val="00565716"/>
    <w:rsid w:val="005658F8"/>
    <w:rsid w:val="005670E3"/>
    <w:rsid w:val="005676A9"/>
    <w:rsid w:val="00567752"/>
    <w:rsid w:val="005677EF"/>
    <w:rsid w:val="00571382"/>
    <w:rsid w:val="0057198B"/>
    <w:rsid w:val="00571FF0"/>
    <w:rsid w:val="00575B03"/>
    <w:rsid w:val="00576BCE"/>
    <w:rsid w:val="00581625"/>
    <w:rsid w:val="00581978"/>
    <w:rsid w:val="00581B47"/>
    <w:rsid w:val="00581C94"/>
    <w:rsid w:val="0058291D"/>
    <w:rsid w:val="00583A0C"/>
    <w:rsid w:val="00584CA7"/>
    <w:rsid w:val="005878CE"/>
    <w:rsid w:val="00590A54"/>
    <w:rsid w:val="00590C7D"/>
    <w:rsid w:val="00592A0B"/>
    <w:rsid w:val="00592A33"/>
    <w:rsid w:val="00596680"/>
    <w:rsid w:val="00596ACA"/>
    <w:rsid w:val="005A1377"/>
    <w:rsid w:val="005A29B5"/>
    <w:rsid w:val="005A2AE5"/>
    <w:rsid w:val="005A2BC9"/>
    <w:rsid w:val="005A3FD9"/>
    <w:rsid w:val="005A4155"/>
    <w:rsid w:val="005A5CC1"/>
    <w:rsid w:val="005A7B2A"/>
    <w:rsid w:val="005A7E12"/>
    <w:rsid w:val="005B0541"/>
    <w:rsid w:val="005B0FD8"/>
    <w:rsid w:val="005B478C"/>
    <w:rsid w:val="005B499E"/>
    <w:rsid w:val="005B5F8E"/>
    <w:rsid w:val="005B7D1A"/>
    <w:rsid w:val="005C08DC"/>
    <w:rsid w:val="005C44C6"/>
    <w:rsid w:val="005C470B"/>
    <w:rsid w:val="005C4BCC"/>
    <w:rsid w:val="005C624B"/>
    <w:rsid w:val="005D056C"/>
    <w:rsid w:val="005D69E8"/>
    <w:rsid w:val="005E0028"/>
    <w:rsid w:val="005E0E15"/>
    <w:rsid w:val="005E402F"/>
    <w:rsid w:val="005E440F"/>
    <w:rsid w:val="005E5610"/>
    <w:rsid w:val="005E59DE"/>
    <w:rsid w:val="005E611A"/>
    <w:rsid w:val="005E7CF0"/>
    <w:rsid w:val="005F0138"/>
    <w:rsid w:val="005F27C6"/>
    <w:rsid w:val="005F2888"/>
    <w:rsid w:val="005F2B12"/>
    <w:rsid w:val="005F3150"/>
    <w:rsid w:val="005F3567"/>
    <w:rsid w:val="005F4BDA"/>
    <w:rsid w:val="005F4EAE"/>
    <w:rsid w:val="005F5668"/>
    <w:rsid w:val="005F6FD5"/>
    <w:rsid w:val="005F720B"/>
    <w:rsid w:val="005F7A5A"/>
    <w:rsid w:val="006003B7"/>
    <w:rsid w:val="00600CE0"/>
    <w:rsid w:val="006019D3"/>
    <w:rsid w:val="006020BC"/>
    <w:rsid w:val="006020CD"/>
    <w:rsid w:val="006024DB"/>
    <w:rsid w:val="00604FAF"/>
    <w:rsid w:val="00604FCB"/>
    <w:rsid w:val="0060582F"/>
    <w:rsid w:val="006059FB"/>
    <w:rsid w:val="00606970"/>
    <w:rsid w:val="00607026"/>
    <w:rsid w:val="006071AD"/>
    <w:rsid w:val="006075D6"/>
    <w:rsid w:val="006103B0"/>
    <w:rsid w:val="00610EA4"/>
    <w:rsid w:val="00610EE1"/>
    <w:rsid w:val="00610FB4"/>
    <w:rsid w:val="006131AB"/>
    <w:rsid w:val="00613F9B"/>
    <w:rsid w:val="006148D7"/>
    <w:rsid w:val="00615547"/>
    <w:rsid w:val="00615BEF"/>
    <w:rsid w:val="00616C01"/>
    <w:rsid w:val="006201B7"/>
    <w:rsid w:val="0062055D"/>
    <w:rsid w:val="00623245"/>
    <w:rsid w:val="006233C8"/>
    <w:rsid w:val="00623938"/>
    <w:rsid w:val="00623E0D"/>
    <w:rsid w:val="00624911"/>
    <w:rsid w:val="00624B9E"/>
    <w:rsid w:val="006259FF"/>
    <w:rsid w:val="00626066"/>
    <w:rsid w:val="0062614A"/>
    <w:rsid w:val="006270DE"/>
    <w:rsid w:val="006315D7"/>
    <w:rsid w:val="006317CD"/>
    <w:rsid w:val="0063186B"/>
    <w:rsid w:val="00632319"/>
    <w:rsid w:val="00632ED8"/>
    <w:rsid w:val="00633C8B"/>
    <w:rsid w:val="0064089C"/>
    <w:rsid w:val="00641390"/>
    <w:rsid w:val="00641B1E"/>
    <w:rsid w:val="006425FE"/>
    <w:rsid w:val="00643BA7"/>
    <w:rsid w:val="00643DFB"/>
    <w:rsid w:val="00643E28"/>
    <w:rsid w:val="00645C5A"/>
    <w:rsid w:val="006478B9"/>
    <w:rsid w:val="00650F7C"/>
    <w:rsid w:val="0065437B"/>
    <w:rsid w:val="0065437F"/>
    <w:rsid w:val="00654FC5"/>
    <w:rsid w:val="00656378"/>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71E"/>
    <w:rsid w:val="0066783A"/>
    <w:rsid w:val="00667EBF"/>
    <w:rsid w:val="006715A0"/>
    <w:rsid w:val="00671BEF"/>
    <w:rsid w:val="006730D8"/>
    <w:rsid w:val="00673A95"/>
    <w:rsid w:val="00675900"/>
    <w:rsid w:val="006767E7"/>
    <w:rsid w:val="00682DDA"/>
    <w:rsid w:val="006831C9"/>
    <w:rsid w:val="00683A2D"/>
    <w:rsid w:val="00684471"/>
    <w:rsid w:val="00685E4D"/>
    <w:rsid w:val="00686542"/>
    <w:rsid w:val="00686899"/>
    <w:rsid w:val="00686A7F"/>
    <w:rsid w:val="0068757C"/>
    <w:rsid w:val="00687973"/>
    <w:rsid w:val="0069013F"/>
    <w:rsid w:val="00692925"/>
    <w:rsid w:val="00692F34"/>
    <w:rsid w:val="00693F21"/>
    <w:rsid w:val="00695212"/>
    <w:rsid w:val="0069583B"/>
    <w:rsid w:val="0069690D"/>
    <w:rsid w:val="006A047D"/>
    <w:rsid w:val="006A0582"/>
    <w:rsid w:val="006A1123"/>
    <w:rsid w:val="006A18DE"/>
    <w:rsid w:val="006A1DFC"/>
    <w:rsid w:val="006A1E5F"/>
    <w:rsid w:val="006A4253"/>
    <w:rsid w:val="006A4837"/>
    <w:rsid w:val="006A58EF"/>
    <w:rsid w:val="006A5FDA"/>
    <w:rsid w:val="006A60EE"/>
    <w:rsid w:val="006A76F1"/>
    <w:rsid w:val="006A77A8"/>
    <w:rsid w:val="006B05D3"/>
    <w:rsid w:val="006B134E"/>
    <w:rsid w:val="006B3473"/>
    <w:rsid w:val="006B34C8"/>
    <w:rsid w:val="006B42A5"/>
    <w:rsid w:val="006B4615"/>
    <w:rsid w:val="006B4D79"/>
    <w:rsid w:val="006B4E42"/>
    <w:rsid w:val="006B577E"/>
    <w:rsid w:val="006B6B31"/>
    <w:rsid w:val="006B6DDE"/>
    <w:rsid w:val="006B7D25"/>
    <w:rsid w:val="006B7D68"/>
    <w:rsid w:val="006B7DA0"/>
    <w:rsid w:val="006C0C61"/>
    <w:rsid w:val="006C1861"/>
    <w:rsid w:val="006C7139"/>
    <w:rsid w:val="006C71C9"/>
    <w:rsid w:val="006D1337"/>
    <w:rsid w:val="006D1FAB"/>
    <w:rsid w:val="006D2765"/>
    <w:rsid w:val="006D3174"/>
    <w:rsid w:val="006D4A90"/>
    <w:rsid w:val="006D5B17"/>
    <w:rsid w:val="006D64EB"/>
    <w:rsid w:val="006D68CD"/>
    <w:rsid w:val="006D6AE1"/>
    <w:rsid w:val="006D6BEA"/>
    <w:rsid w:val="006D6C04"/>
    <w:rsid w:val="006D7272"/>
    <w:rsid w:val="006E1DED"/>
    <w:rsid w:val="006E2A56"/>
    <w:rsid w:val="006E3EC7"/>
    <w:rsid w:val="006E7771"/>
    <w:rsid w:val="006F050F"/>
    <w:rsid w:val="006F129F"/>
    <w:rsid w:val="006F2951"/>
    <w:rsid w:val="006F2DAE"/>
    <w:rsid w:val="006F4AD3"/>
    <w:rsid w:val="006F5E92"/>
    <w:rsid w:val="006F62F4"/>
    <w:rsid w:val="006F7148"/>
    <w:rsid w:val="006F715B"/>
    <w:rsid w:val="006F74E7"/>
    <w:rsid w:val="007012C7"/>
    <w:rsid w:val="007014C3"/>
    <w:rsid w:val="0070235C"/>
    <w:rsid w:val="00703B2A"/>
    <w:rsid w:val="0070539F"/>
    <w:rsid w:val="00705D32"/>
    <w:rsid w:val="00706E67"/>
    <w:rsid w:val="007100C0"/>
    <w:rsid w:val="00711A85"/>
    <w:rsid w:val="00711DBF"/>
    <w:rsid w:val="00716FDD"/>
    <w:rsid w:val="00720CDE"/>
    <w:rsid w:val="007216AE"/>
    <w:rsid w:val="007216BF"/>
    <w:rsid w:val="007219D8"/>
    <w:rsid w:val="00722569"/>
    <w:rsid w:val="007244A4"/>
    <w:rsid w:val="00724D34"/>
    <w:rsid w:val="007260A1"/>
    <w:rsid w:val="00726C69"/>
    <w:rsid w:val="00726CA5"/>
    <w:rsid w:val="00727FCB"/>
    <w:rsid w:val="0073043C"/>
    <w:rsid w:val="00730621"/>
    <w:rsid w:val="00731CC6"/>
    <w:rsid w:val="00731E2B"/>
    <w:rsid w:val="007335BD"/>
    <w:rsid w:val="00734103"/>
    <w:rsid w:val="0073475E"/>
    <w:rsid w:val="00734CFE"/>
    <w:rsid w:val="00734F1B"/>
    <w:rsid w:val="00734F2E"/>
    <w:rsid w:val="007362F4"/>
    <w:rsid w:val="007404DF"/>
    <w:rsid w:val="00740CF2"/>
    <w:rsid w:val="00742A0C"/>
    <w:rsid w:val="00744C21"/>
    <w:rsid w:val="00745A99"/>
    <w:rsid w:val="007470ED"/>
    <w:rsid w:val="00750388"/>
    <w:rsid w:val="007506B8"/>
    <w:rsid w:val="00751F04"/>
    <w:rsid w:val="007532A9"/>
    <w:rsid w:val="00753E84"/>
    <w:rsid w:val="00754308"/>
    <w:rsid w:val="00755A77"/>
    <w:rsid w:val="00755B13"/>
    <w:rsid w:val="00755B5F"/>
    <w:rsid w:val="00755C37"/>
    <w:rsid w:val="00756DB3"/>
    <w:rsid w:val="007574DF"/>
    <w:rsid w:val="00757772"/>
    <w:rsid w:val="007607D5"/>
    <w:rsid w:val="0076250C"/>
    <w:rsid w:val="007635B2"/>
    <w:rsid w:val="0076386D"/>
    <w:rsid w:val="00765EB5"/>
    <w:rsid w:val="00767B3E"/>
    <w:rsid w:val="00770DE0"/>
    <w:rsid w:val="00771422"/>
    <w:rsid w:val="00771486"/>
    <w:rsid w:val="00772135"/>
    <w:rsid w:val="00772261"/>
    <w:rsid w:val="00772843"/>
    <w:rsid w:val="00773139"/>
    <w:rsid w:val="00773149"/>
    <w:rsid w:val="00774525"/>
    <w:rsid w:val="00774989"/>
    <w:rsid w:val="00774CF8"/>
    <w:rsid w:val="0077784C"/>
    <w:rsid w:val="00780C3D"/>
    <w:rsid w:val="007814FF"/>
    <w:rsid w:val="0078206A"/>
    <w:rsid w:val="00782F7C"/>
    <w:rsid w:val="007836C0"/>
    <w:rsid w:val="00784160"/>
    <w:rsid w:val="0078566F"/>
    <w:rsid w:val="0078748A"/>
    <w:rsid w:val="00790106"/>
    <w:rsid w:val="00790D5F"/>
    <w:rsid w:val="00791045"/>
    <w:rsid w:val="00795056"/>
    <w:rsid w:val="00797DDB"/>
    <w:rsid w:val="007A00A6"/>
    <w:rsid w:val="007A03AD"/>
    <w:rsid w:val="007A0645"/>
    <w:rsid w:val="007A0F27"/>
    <w:rsid w:val="007A43C0"/>
    <w:rsid w:val="007A6B4F"/>
    <w:rsid w:val="007B1136"/>
    <w:rsid w:val="007B3A44"/>
    <w:rsid w:val="007B4108"/>
    <w:rsid w:val="007B4283"/>
    <w:rsid w:val="007B5ED6"/>
    <w:rsid w:val="007B63B1"/>
    <w:rsid w:val="007B688B"/>
    <w:rsid w:val="007B6FD4"/>
    <w:rsid w:val="007B76B3"/>
    <w:rsid w:val="007C20EE"/>
    <w:rsid w:val="007C6843"/>
    <w:rsid w:val="007C7BDF"/>
    <w:rsid w:val="007D178B"/>
    <w:rsid w:val="007D17ED"/>
    <w:rsid w:val="007D1C60"/>
    <w:rsid w:val="007D2C57"/>
    <w:rsid w:val="007D562A"/>
    <w:rsid w:val="007D72EC"/>
    <w:rsid w:val="007D78CB"/>
    <w:rsid w:val="007D78E8"/>
    <w:rsid w:val="007D7D5A"/>
    <w:rsid w:val="007E013C"/>
    <w:rsid w:val="007E3231"/>
    <w:rsid w:val="007F0F9A"/>
    <w:rsid w:val="007F17DB"/>
    <w:rsid w:val="007F22E1"/>
    <w:rsid w:val="007F2A3E"/>
    <w:rsid w:val="007F2EFD"/>
    <w:rsid w:val="007F566F"/>
    <w:rsid w:val="0080188E"/>
    <w:rsid w:val="00801FD4"/>
    <w:rsid w:val="008028FF"/>
    <w:rsid w:val="008029E9"/>
    <w:rsid w:val="00803ADB"/>
    <w:rsid w:val="0080466D"/>
    <w:rsid w:val="008054C0"/>
    <w:rsid w:val="00806E8B"/>
    <w:rsid w:val="00811223"/>
    <w:rsid w:val="00813BD1"/>
    <w:rsid w:val="0081445B"/>
    <w:rsid w:val="00816B49"/>
    <w:rsid w:val="00820136"/>
    <w:rsid w:val="008203C8"/>
    <w:rsid w:val="00820785"/>
    <w:rsid w:val="0082125A"/>
    <w:rsid w:val="008212BA"/>
    <w:rsid w:val="00821B8A"/>
    <w:rsid w:val="008226BA"/>
    <w:rsid w:val="0082285D"/>
    <w:rsid w:val="00822B84"/>
    <w:rsid w:val="008240CE"/>
    <w:rsid w:val="0082419F"/>
    <w:rsid w:val="00824FBF"/>
    <w:rsid w:val="00826536"/>
    <w:rsid w:val="00826643"/>
    <w:rsid w:val="0082764F"/>
    <w:rsid w:val="008276D2"/>
    <w:rsid w:val="0082772A"/>
    <w:rsid w:val="00827831"/>
    <w:rsid w:val="00830BB1"/>
    <w:rsid w:val="008327CE"/>
    <w:rsid w:val="00833D81"/>
    <w:rsid w:val="00834AD7"/>
    <w:rsid w:val="0083560B"/>
    <w:rsid w:val="00836694"/>
    <w:rsid w:val="008376FD"/>
    <w:rsid w:val="008444FD"/>
    <w:rsid w:val="00844A99"/>
    <w:rsid w:val="008455FA"/>
    <w:rsid w:val="0084565D"/>
    <w:rsid w:val="008462F0"/>
    <w:rsid w:val="00846649"/>
    <w:rsid w:val="00854824"/>
    <w:rsid w:val="00855067"/>
    <w:rsid w:val="00855EED"/>
    <w:rsid w:val="00857686"/>
    <w:rsid w:val="00860271"/>
    <w:rsid w:val="00860E2D"/>
    <w:rsid w:val="00864C8A"/>
    <w:rsid w:val="00866CD3"/>
    <w:rsid w:val="00867662"/>
    <w:rsid w:val="00867964"/>
    <w:rsid w:val="00867DEB"/>
    <w:rsid w:val="00870615"/>
    <w:rsid w:val="008707CB"/>
    <w:rsid w:val="00870E5A"/>
    <w:rsid w:val="00871392"/>
    <w:rsid w:val="00871C55"/>
    <w:rsid w:val="00871EF8"/>
    <w:rsid w:val="00871F91"/>
    <w:rsid w:val="0087285C"/>
    <w:rsid w:val="00872B93"/>
    <w:rsid w:val="008733DE"/>
    <w:rsid w:val="008733F6"/>
    <w:rsid w:val="00874FC0"/>
    <w:rsid w:val="00875841"/>
    <w:rsid w:val="00877FA2"/>
    <w:rsid w:val="00881630"/>
    <w:rsid w:val="00881F37"/>
    <w:rsid w:val="00882407"/>
    <w:rsid w:val="00882B75"/>
    <w:rsid w:val="00882C72"/>
    <w:rsid w:val="00883A48"/>
    <w:rsid w:val="008848DC"/>
    <w:rsid w:val="00885C43"/>
    <w:rsid w:val="00886402"/>
    <w:rsid w:val="00887986"/>
    <w:rsid w:val="00890605"/>
    <w:rsid w:val="00891BFF"/>
    <w:rsid w:val="00892075"/>
    <w:rsid w:val="00892A2F"/>
    <w:rsid w:val="00893239"/>
    <w:rsid w:val="0089377A"/>
    <w:rsid w:val="00894014"/>
    <w:rsid w:val="00894CDD"/>
    <w:rsid w:val="00897140"/>
    <w:rsid w:val="008A0438"/>
    <w:rsid w:val="008A1766"/>
    <w:rsid w:val="008A2B57"/>
    <w:rsid w:val="008A2E8B"/>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B93"/>
    <w:rsid w:val="008C6FBE"/>
    <w:rsid w:val="008C7211"/>
    <w:rsid w:val="008D0414"/>
    <w:rsid w:val="008D0549"/>
    <w:rsid w:val="008D07F4"/>
    <w:rsid w:val="008D125C"/>
    <w:rsid w:val="008D13E6"/>
    <w:rsid w:val="008D2884"/>
    <w:rsid w:val="008D2E17"/>
    <w:rsid w:val="008D460A"/>
    <w:rsid w:val="008D6545"/>
    <w:rsid w:val="008D6CF3"/>
    <w:rsid w:val="008D747F"/>
    <w:rsid w:val="008D79B2"/>
    <w:rsid w:val="008D7ED0"/>
    <w:rsid w:val="008E2972"/>
    <w:rsid w:val="008E30E9"/>
    <w:rsid w:val="008E4C89"/>
    <w:rsid w:val="008E5F44"/>
    <w:rsid w:val="008F18D1"/>
    <w:rsid w:val="008F3077"/>
    <w:rsid w:val="008F4FEE"/>
    <w:rsid w:val="008F5106"/>
    <w:rsid w:val="008F5AB1"/>
    <w:rsid w:val="008F5B95"/>
    <w:rsid w:val="008F6630"/>
    <w:rsid w:val="00900BE5"/>
    <w:rsid w:val="0090274A"/>
    <w:rsid w:val="00903C11"/>
    <w:rsid w:val="00904115"/>
    <w:rsid w:val="00905154"/>
    <w:rsid w:val="00905286"/>
    <w:rsid w:val="0090712B"/>
    <w:rsid w:val="009072FC"/>
    <w:rsid w:val="009114C1"/>
    <w:rsid w:val="009120CC"/>
    <w:rsid w:val="0091340F"/>
    <w:rsid w:val="00913FE4"/>
    <w:rsid w:val="009149B1"/>
    <w:rsid w:val="009153F0"/>
    <w:rsid w:val="0091571C"/>
    <w:rsid w:val="00917DA7"/>
    <w:rsid w:val="0092057B"/>
    <w:rsid w:val="0092081A"/>
    <w:rsid w:val="00920D44"/>
    <w:rsid w:val="0092110D"/>
    <w:rsid w:val="009211DA"/>
    <w:rsid w:val="00921C2D"/>
    <w:rsid w:val="00923832"/>
    <w:rsid w:val="00923F1E"/>
    <w:rsid w:val="00924047"/>
    <w:rsid w:val="0092448C"/>
    <w:rsid w:val="00924789"/>
    <w:rsid w:val="00924A5F"/>
    <w:rsid w:val="00924F91"/>
    <w:rsid w:val="00925702"/>
    <w:rsid w:val="00925828"/>
    <w:rsid w:val="0092633C"/>
    <w:rsid w:val="00926D1F"/>
    <w:rsid w:val="00930C01"/>
    <w:rsid w:val="00930CE2"/>
    <w:rsid w:val="0093222A"/>
    <w:rsid w:val="00932CEB"/>
    <w:rsid w:val="00932EF0"/>
    <w:rsid w:val="00935AB2"/>
    <w:rsid w:val="00935F95"/>
    <w:rsid w:val="0093799D"/>
    <w:rsid w:val="00941D80"/>
    <w:rsid w:val="00943235"/>
    <w:rsid w:val="00943E7A"/>
    <w:rsid w:val="0094499D"/>
    <w:rsid w:val="0094558C"/>
    <w:rsid w:val="009456E6"/>
    <w:rsid w:val="00945F64"/>
    <w:rsid w:val="00945FF7"/>
    <w:rsid w:val="0094628E"/>
    <w:rsid w:val="00946942"/>
    <w:rsid w:val="0095041F"/>
    <w:rsid w:val="00951A06"/>
    <w:rsid w:val="009526CD"/>
    <w:rsid w:val="00952ADE"/>
    <w:rsid w:val="009532E2"/>
    <w:rsid w:val="0095347E"/>
    <w:rsid w:val="009535B1"/>
    <w:rsid w:val="00954BC9"/>
    <w:rsid w:val="00955248"/>
    <w:rsid w:val="009627B7"/>
    <w:rsid w:val="0096284C"/>
    <w:rsid w:val="0096513A"/>
    <w:rsid w:val="009667CE"/>
    <w:rsid w:val="00966881"/>
    <w:rsid w:val="00966A0A"/>
    <w:rsid w:val="00967CB3"/>
    <w:rsid w:val="00970704"/>
    <w:rsid w:val="00970AEA"/>
    <w:rsid w:val="009716A9"/>
    <w:rsid w:val="00971808"/>
    <w:rsid w:val="009718BD"/>
    <w:rsid w:val="00971D46"/>
    <w:rsid w:val="00972E6E"/>
    <w:rsid w:val="00973398"/>
    <w:rsid w:val="00973523"/>
    <w:rsid w:val="00974255"/>
    <w:rsid w:val="00976143"/>
    <w:rsid w:val="0097695C"/>
    <w:rsid w:val="00976A46"/>
    <w:rsid w:val="00977C67"/>
    <w:rsid w:val="009805F0"/>
    <w:rsid w:val="00980EF2"/>
    <w:rsid w:val="00981128"/>
    <w:rsid w:val="009822E3"/>
    <w:rsid w:val="00982916"/>
    <w:rsid w:val="00983231"/>
    <w:rsid w:val="009864F8"/>
    <w:rsid w:val="00986BAF"/>
    <w:rsid w:val="009879E6"/>
    <w:rsid w:val="009904BB"/>
    <w:rsid w:val="0099121E"/>
    <w:rsid w:val="00991611"/>
    <w:rsid w:val="00991B8E"/>
    <w:rsid w:val="00994464"/>
    <w:rsid w:val="00994872"/>
    <w:rsid w:val="0099546A"/>
    <w:rsid w:val="00995A87"/>
    <w:rsid w:val="00996798"/>
    <w:rsid w:val="009A11A6"/>
    <w:rsid w:val="009A2222"/>
    <w:rsid w:val="009A2268"/>
    <w:rsid w:val="009A2920"/>
    <w:rsid w:val="009A4DF8"/>
    <w:rsid w:val="009A504B"/>
    <w:rsid w:val="009A52E8"/>
    <w:rsid w:val="009A5B2B"/>
    <w:rsid w:val="009A672D"/>
    <w:rsid w:val="009B00B1"/>
    <w:rsid w:val="009B0304"/>
    <w:rsid w:val="009B06A2"/>
    <w:rsid w:val="009B0F66"/>
    <w:rsid w:val="009B17E9"/>
    <w:rsid w:val="009B29D4"/>
    <w:rsid w:val="009B2F8B"/>
    <w:rsid w:val="009B3570"/>
    <w:rsid w:val="009B3672"/>
    <w:rsid w:val="009B4DBC"/>
    <w:rsid w:val="009B50B9"/>
    <w:rsid w:val="009B56EA"/>
    <w:rsid w:val="009B6861"/>
    <w:rsid w:val="009C0CBB"/>
    <w:rsid w:val="009C19F2"/>
    <w:rsid w:val="009C245A"/>
    <w:rsid w:val="009C3B05"/>
    <w:rsid w:val="009C509F"/>
    <w:rsid w:val="009C516E"/>
    <w:rsid w:val="009C597F"/>
    <w:rsid w:val="009C69CB"/>
    <w:rsid w:val="009C7DC6"/>
    <w:rsid w:val="009D2DCC"/>
    <w:rsid w:val="009D2DE6"/>
    <w:rsid w:val="009D48A1"/>
    <w:rsid w:val="009D48CE"/>
    <w:rsid w:val="009D4D98"/>
    <w:rsid w:val="009D4FCF"/>
    <w:rsid w:val="009D55BB"/>
    <w:rsid w:val="009E104C"/>
    <w:rsid w:val="009E3A53"/>
    <w:rsid w:val="009E3F80"/>
    <w:rsid w:val="009E3FF6"/>
    <w:rsid w:val="009E652E"/>
    <w:rsid w:val="009F1B50"/>
    <w:rsid w:val="009F2851"/>
    <w:rsid w:val="009F2ADF"/>
    <w:rsid w:val="009F356D"/>
    <w:rsid w:val="009F407B"/>
    <w:rsid w:val="009F5577"/>
    <w:rsid w:val="00A01155"/>
    <w:rsid w:val="00A02216"/>
    <w:rsid w:val="00A0380E"/>
    <w:rsid w:val="00A06458"/>
    <w:rsid w:val="00A06776"/>
    <w:rsid w:val="00A07959"/>
    <w:rsid w:val="00A124BC"/>
    <w:rsid w:val="00A12533"/>
    <w:rsid w:val="00A13877"/>
    <w:rsid w:val="00A15161"/>
    <w:rsid w:val="00A1689C"/>
    <w:rsid w:val="00A20459"/>
    <w:rsid w:val="00A21507"/>
    <w:rsid w:val="00A23355"/>
    <w:rsid w:val="00A25BEF"/>
    <w:rsid w:val="00A25DEB"/>
    <w:rsid w:val="00A26B99"/>
    <w:rsid w:val="00A30A51"/>
    <w:rsid w:val="00A3184F"/>
    <w:rsid w:val="00A3188A"/>
    <w:rsid w:val="00A31CF0"/>
    <w:rsid w:val="00A31F6F"/>
    <w:rsid w:val="00A320D2"/>
    <w:rsid w:val="00A327FF"/>
    <w:rsid w:val="00A32FF8"/>
    <w:rsid w:val="00A34277"/>
    <w:rsid w:val="00A347A7"/>
    <w:rsid w:val="00A35E0F"/>
    <w:rsid w:val="00A3643F"/>
    <w:rsid w:val="00A40E9F"/>
    <w:rsid w:val="00A415A9"/>
    <w:rsid w:val="00A41929"/>
    <w:rsid w:val="00A42F0C"/>
    <w:rsid w:val="00A4406D"/>
    <w:rsid w:val="00A456CF"/>
    <w:rsid w:val="00A45A54"/>
    <w:rsid w:val="00A46752"/>
    <w:rsid w:val="00A50862"/>
    <w:rsid w:val="00A5090B"/>
    <w:rsid w:val="00A5174B"/>
    <w:rsid w:val="00A5483E"/>
    <w:rsid w:val="00A54A40"/>
    <w:rsid w:val="00A55AAD"/>
    <w:rsid w:val="00A5662F"/>
    <w:rsid w:val="00A567DC"/>
    <w:rsid w:val="00A57E80"/>
    <w:rsid w:val="00A602E9"/>
    <w:rsid w:val="00A623C2"/>
    <w:rsid w:val="00A62920"/>
    <w:rsid w:val="00A6349A"/>
    <w:rsid w:val="00A64D19"/>
    <w:rsid w:val="00A66C92"/>
    <w:rsid w:val="00A67B23"/>
    <w:rsid w:val="00A70F08"/>
    <w:rsid w:val="00A70F2D"/>
    <w:rsid w:val="00A7120C"/>
    <w:rsid w:val="00A72204"/>
    <w:rsid w:val="00A730FE"/>
    <w:rsid w:val="00A7326B"/>
    <w:rsid w:val="00A7418C"/>
    <w:rsid w:val="00A7463A"/>
    <w:rsid w:val="00A75483"/>
    <w:rsid w:val="00A77AF9"/>
    <w:rsid w:val="00A77CB9"/>
    <w:rsid w:val="00A8018E"/>
    <w:rsid w:val="00A810B0"/>
    <w:rsid w:val="00A81830"/>
    <w:rsid w:val="00A8219B"/>
    <w:rsid w:val="00A82DB9"/>
    <w:rsid w:val="00A8300F"/>
    <w:rsid w:val="00A8690E"/>
    <w:rsid w:val="00A871D1"/>
    <w:rsid w:val="00A90FF6"/>
    <w:rsid w:val="00A914CD"/>
    <w:rsid w:val="00A93095"/>
    <w:rsid w:val="00A94108"/>
    <w:rsid w:val="00A9457B"/>
    <w:rsid w:val="00A95210"/>
    <w:rsid w:val="00A95BEA"/>
    <w:rsid w:val="00A95CCF"/>
    <w:rsid w:val="00A95CE4"/>
    <w:rsid w:val="00A9689E"/>
    <w:rsid w:val="00AA01C6"/>
    <w:rsid w:val="00AA29A0"/>
    <w:rsid w:val="00AA3737"/>
    <w:rsid w:val="00AA38AF"/>
    <w:rsid w:val="00AA74D0"/>
    <w:rsid w:val="00AA78B7"/>
    <w:rsid w:val="00AA78FE"/>
    <w:rsid w:val="00AA7ACA"/>
    <w:rsid w:val="00AB0779"/>
    <w:rsid w:val="00AB2549"/>
    <w:rsid w:val="00AB4E8D"/>
    <w:rsid w:val="00AB546C"/>
    <w:rsid w:val="00AB5D11"/>
    <w:rsid w:val="00AB62CD"/>
    <w:rsid w:val="00AB745F"/>
    <w:rsid w:val="00AB7EDB"/>
    <w:rsid w:val="00AC18AF"/>
    <w:rsid w:val="00AC1CD2"/>
    <w:rsid w:val="00AC3C67"/>
    <w:rsid w:val="00AC3F6F"/>
    <w:rsid w:val="00AC515D"/>
    <w:rsid w:val="00AC79F6"/>
    <w:rsid w:val="00AC7AD2"/>
    <w:rsid w:val="00AC7D17"/>
    <w:rsid w:val="00AC7E9A"/>
    <w:rsid w:val="00AD04A9"/>
    <w:rsid w:val="00AD04B2"/>
    <w:rsid w:val="00AD234A"/>
    <w:rsid w:val="00AD2CDA"/>
    <w:rsid w:val="00AD3A0E"/>
    <w:rsid w:val="00AD3B91"/>
    <w:rsid w:val="00AD4024"/>
    <w:rsid w:val="00AD41FD"/>
    <w:rsid w:val="00AD4C01"/>
    <w:rsid w:val="00AD6D28"/>
    <w:rsid w:val="00AD704E"/>
    <w:rsid w:val="00AE080A"/>
    <w:rsid w:val="00AE1BE8"/>
    <w:rsid w:val="00AE1F16"/>
    <w:rsid w:val="00AE24B0"/>
    <w:rsid w:val="00AE2CAE"/>
    <w:rsid w:val="00AE34D3"/>
    <w:rsid w:val="00AE4AD5"/>
    <w:rsid w:val="00AE6101"/>
    <w:rsid w:val="00AE69C3"/>
    <w:rsid w:val="00AE7C51"/>
    <w:rsid w:val="00AE7DFD"/>
    <w:rsid w:val="00AF32F4"/>
    <w:rsid w:val="00AF361D"/>
    <w:rsid w:val="00AF3EB8"/>
    <w:rsid w:val="00AF3FD8"/>
    <w:rsid w:val="00AF61B5"/>
    <w:rsid w:val="00AF705B"/>
    <w:rsid w:val="00B00C8F"/>
    <w:rsid w:val="00B0176F"/>
    <w:rsid w:val="00B039FE"/>
    <w:rsid w:val="00B03C3D"/>
    <w:rsid w:val="00B03F64"/>
    <w:rsid w:val="00B051C0"/>
    <w:rsid w:val="00B073C1"/>
    <w:rsid w:val="00B07BB9"/>
    <w:rsid w:val="00B07FC5"/>
    <w:rsid w:val="00B10483"/>
    <w:rsid w:val="00B1061E"/>
    <w:rsid w:val="00B118A5"/>
    <w:rsid w:val="00B12B60"/>
    <w:rsid w:val="00B12F4B"/>
    <w:rsid w:val="00B13D04"/>
    <w:rsid w:val="00B146EC"/>
    <w:rsid w:val="00B15DFA"/>
    <w:rsid w:val="00B16296"/>
    <w:rsid w:val="00B1650F"/>
    <w:rsid w:val="00B17CEA"/>
    <w:rsid w:val="00B2043E"/>
    <w:rsid w:val="00B21EA6"/>
    <w:rsid w:val="00B23613"/>
    <w:rsid w:val="00B23B35"/>
    <w:rsid w:val="00B23E7A"/>
    <w:rsid w:val="00B2456C"/>
    <w:rsid w:val="00B24961"/>
    <w:rsid w:val="00B24E89"/>
    <w:rsid w:val="00B26B68"/>
    <w:rsid w:val="00B276F7"/>
    <w:rsid w:val="00B30E4F"/>
    <w:rsid w:val="00B31975"/>
    <w:rsid w:val="00B32CF9"/>
    <w:rsid w:val="00B33ED2"/>
    <w:rsid w:val="00B34180"/>
    <w:rsid w:val="00B37B8A"/>
    <w:rsid w:val="00B40029"/>
    <w:rsid w:val="00B410AF"/>
    <w:rsid w:val="00B418C2"/>
    <w:rsid w:val="00B424FA"/>
    <w:rsid w:val="00B445B5"/>
    <w:rsid w:val="00B46027"/>
    <w:rsid w:val="00B47954"/>
    <w:rsid w:val="00B5059B"/>
    <w:rsid w:val="00B51CA8"/>
    <w:rsid w:val="00B51EFC"/>
    <w:rsid w:val="00B5298C"/>
    <w:rsid w:val="00B55B79"/>
    <w:rsid w:val="00B65EB6"/>
    <w:rsid w:val="00B66304"/>
    <w:rsid w:val="00B66D82"/>
    <w:rsid w:val="00B66E57"/>
    <w:rsid w:val="00B701FA"/>
    <w:rsid w:val="00B709CE"/>
    <w:rsid w:val="00B71C54"/>
    <w:rsid w:val="00B71C6D"/>
    <w:rsid w:val="00B72103"/>
    <w:rsid w:val="00B72517"/>
    <w:rsid w:val="00B7271E"/>
    <w:rsid w:val="00B72A04"/>
    <w:rsid w:val="00B73DBD"/>
    <w:rsid w:val="00B7435C"/>
    <w:rsid w:val="00B743A1"/>
    <w:rsid w:val="00B74AC1"/>
    <w:rsid w:val="00B74B1B"/>
    <w:rsid w:val="00B76422"/>
    <w:rsid w:val="00B766D7"/>
    <w:rsid w:val="00B77981"/>
    <w:rsid w:val="00B8185B"/>
    <w:rsid w:val="00B823E4"/>
    <w:rsid w:val="00B82F0D"/>
    <w:rsid w:val="00B83DD6"/>
    <w:rsid w:val="00B84F08"/>
    <w:rsid w:val="00B850AC"/>
    <w:rsid w:val="00B85BB0"/>
    <w:rsid w:val="00B87404"/>
    <w:rsid w:val="00B90238"/>
    <w:rsid w:val="00B90525"/>
    <w:rsid w:val="00B943D8"/>
    <w:rsid w:val="00B94EC0"/>
    <w:rsid w:val="00B954C0"/>
    <w:rsid w:val="00B96999"/>
    <w:rsid w:val="00B97541"/>
    <w:rsid w:val="00BA295B"/>
    <w:rsid w:val="00BA2EBA"/>
    <w:rsid w:val="00BA42B1"/>
    <w:rsid w:val="00BA4BF0"/>
    <w:rsid w:val="00BA7B02"/>
    <w:rsid w:val="00BB0831"/>
    <w:rsid w:val="00BB0A53"/>
    <w:rsid w:val="00BB0D89"/>
    <w:rsid w:val="00BB2AEF"/>
    <w:rsid w:val="00BB2F7B"/>
    <w:rsid w:val="00BB371A"/>
    <w:rsid w:val="00BB4CB6"/>
    <w:rsid w:val="00BB6F7C"/>
    <w:rsid w:val="00BC02A9"/>
    <w:rsid w:val="00BC0755"/>
    <w:rsid w:val="00BC369B"/>
    <w:rsid w:val="00BC4875"/>
    <w:rsid w:val="00BC5120"/>
    <w:rsid w:val="00BC7E08"/>
    <w:rsid w:val="00BD004A"/>
    <w:rsid w:val="00BD1F11"/>
    <w:rsid w:val="00BD2360"/>
    <w:rsid w:val="00BD24E9"/>
    <w:rsid w:val="00BD2A49"/>
    <w:rsid w:val="00BD3952"/>
    <w:rsid w:val="00BD560A"/>
    <w:rsid w:val="00BD622E"/>
    <w:rsid w:val="00BD63E2"/>
    <w:rsid w:val="00BE251E"/>
    <w:rsid w:val="00BE26EF"/>
    <w:rsid w:val="00BE3367"/>
    <w:rsid w:val="00BE4252"/>
    <w:rsid w:val="00BE46A7"/>
    <w:rsid w:val="00BE5B20"/>
    <w:rsid w:val="00BE5F70"/>
    <w:rsid w:val="00BF0A06"/>
    <w:rsid w:val="00BF14DE"/>
    <w:rsid w:val="00BF201B"/>
    <w:rsid w:val="00BF2240"/>
    <w:rsid w:val="00BF2F40"/>
    <w:rsid w:val="00BF4099"/>
    <w:rsid w:val="00BF417C"/>
    <w:rsid w:val="00BF48D9"/>
    <w:rsid w:val="00BF60D8"/>
    <w:rsid w:val="00BF6682"/>
    <w:rsid w:val="00BF69A0"/>
    <w:rsid w:val="00C00353"/>
    <w:rsid w:val="00C01B37"/>
    <w:rsid w:val="00C02543"/>
    <w:rsid w:val="00C02B0D"/>
    <w:rsid w:val="00C039FB"/>
    <w:rsid w:val="00C06E23"/>
    <w:rsid w:val="00C073A4"/>
    <w:rsid w:val="00C10A68"/>
    <w:rsid w:val="00C11354"/>
    <w:rsid w:val="00C11DF4"/>
    <w:rsid w:val="00C12B5B"/>
    <w:rsid w:val="00C133A1"/>
    <w:rsid w:val="00C1394C"/>
    <w:rsid w:val="00C1438C"/>
    <w:rsid w:val="00C147F0"/>
    <w:rsid w:val="00C14F77"/>
    <w:rsid w:val="00C160A3"/>
    <w:rsid w:val="00C169BB"/>
    <w:rsid w:val="00C1790C"/>
    <w:rsid w:val="00C2027E"/>
    <w:rsid w:val="00C20733"/>
    <w:rsid w:val="00C20F3A"/>
    <w:rsid w:val="00C21D20"/>
    <w:rsid w:val="00C24296"/>
    <w:rsid w:val="00C2460A"/>
    <w:rsid w:val="00C2551D"/>
    <w:rsid w:val="00C26326"/>
    <w:rsid w:val="00C26D26"/>
    <w:rsid w:val="00C27016"/>
    <w:rsid w:val="00C27F02"/>
    <w:rsid w:val="00C30C8A"/>
    <w:rsid w:val="00C315A7"/>
    <w:rsid w:val="00C3183B"/>
    <w:rsid w:val="00C3244B"/>
    <w:rsid w:val="00C35640"/>
    <w:rsid w:val="00C35A36"/>
    <w:rsid w:val="00C36D52"/>
    <w:rsid w:val="00C37A37"/>
    <w:rsid w:val="00C40BAD"/>
    <w:rsid w:val="00C414A4"/>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4F4A"/>
    <w:rsid w:val="00C5673F"/>
    <w:rsid w:val="00C57065"/>
    <w:rsid w:val="00C574BA"/>
    <w:rsid w:val="00C57C4A"/>
    <w:rsid w:val="00C61CE5"/>
    <w:rsid w:val="00C62C87"/>
    <w:rsid w:val="00C635C0"/>
    <w:rsid w:val="00C63E99"/>
    <w:rsid w:val="00C64A17"/>
    <w:rsid w:val="00C64B8E"/>
    <w:rsid w:val="00C660CC"/>
    <w:rsid w:val="00C70D06"/>
    <w:rsid w:val="00C71837"/>
    <w:rsid w:val="00C71C5B"/>
    <w:rsid w:val="00C71D66"/>
    <w:rsid w:val="00C726CC"/>
    <w:rsid w:val="00C72AEF"/>
    <w:rsid w:val="00C731F0"/>
    <w:rsid w:val="00C74F26"/>
    <w:rsid w:val="00C75025"/>
    <w:rsid w:val="00C7503E"/>
    <w:rsid w:val="00C75E36"/>
    <w:rsid w:val="00C771DE"/>
    <w:rsid w:val="00C814A3"/>
    <w:rsid w:val="00C81634"/>
    <w:rsid w:val="00C81879"/>
    <w:rsid w:val="00C822A0"/>
    <w:rsid w:val="00C82337"/>
    <w:rsid w:val="00C8489E"/>
    <w:rsid w:val="00C84D9E"/>
    <w:rsid w:val="00C853A9"/>
    <w:rsid w:val="00C85437"/>
    <w:rsid w:val="00C854E0"/>
    <w:rsid w:val="00C856CB"/>
    <w:rsid w:val="00C8595A"/>
    <w:rsid w:val="00C859EA"/>
    <w:rsid w:val="00C86972"/>
    <w:rsid w:val="00C90015"/>
    <w:rsid w:val="00C9201A"/>
    <w:rsid w:val="00C953AF"/>
    <w:rsid w:val="00C96730"/>
    <w:rsid w:val="00C96E22"/>
    <w:rsid w:val="00C97211"/>
    <w:rsid w:val="00C9726A"/>
    <w:rsid w:val="00C975AC"/>
    <w:rsid w:val="00C976B6"/>
    <w:rsid w:val="00CA0067"/>
    <w:rsid w:val="00CA0929"/>
    <w:rsid w:val="00CA0C81"/>
    <w:rsid w:val="00CA1FAD"/>
    <w:rsid w:val="00CA1FE3"/>
    <w:rsid w:val="00CA31AA"/>
    <w:rsid w:val="00CA4211"/>
    <w:rsid w:val="00CA4C49"/>
    <w:rsid w:val="00CA585D"/>
    <w:rsid w:val="00CA6A98"/>
    <w:rsid w:val="00CA74BD"/>
    <w:rsid w:val="00CB0923"/>
    <w:rsid w:val="00CB1443"/>
    <w:rsid w:val="00CB175C"/>
    <w:rsid w:val="00CB2BF5"/>
    <w:rsid w:val="00CB4508"/>
    <w:rsid w:val="00CB5C22"/>
    <w:rsid w:val="00CC0F0F"/>
    <w:rsid w:val="00CC16FA"/>
    <w:rsid w:val="00CC319A"/>
    <w:rsid w:val="00CC322D"/>
    <w:rsid w:val="00CC35C9"/>
    <w:rsid w:val="00CC36CE"/>
    <w:rsid w:val="00CC383B"/>
    <w:rsid w:val="00CC3C11"/>
    <w:rsid w:val="00CC3CB7"/>
    <w:rsid w:val="00CC4C3C"/>
    <w:rsid w:val="00CC53FD"/>
    <w:rsid w:val="00CC5878"/>
    <w:rsid w:val="00CD0CBC"/>
    <w:rsid w:val="00CD1AAE"/>
    <w:rsid w:val="00CD299A"/>
    <w:rsid w:val="00CD2CEA"/>
    <w:rsid w:val="00CD691A"/>
    <w:rsid w:val="00CE0613"/>
    <w:rsid w:val="00CE1231"/>
    <w:rsid w:val="00CE1F3A"/>
    <w:rsid w:val="00CE3A29"/>
    <w:rsid w:val="00CE7137"/>
    <w:rsid w:val="00CE74FD"/>
    <w:rsid w:val="00CE792B"/>
    <w:rsid w:val="00CE7E1D"/>
    <w:rsid w:val="00CF079B"/>
    <w:rsid w:val="00CF1D35"/>
    <w:rsid w:val="00CF5663"/>
    <w:rsid w:val="00CF6A55"/>
    <w:rsid w:val="00CF7E2E"/>
    <w:rsid w:val="00D00464"/>
    <w:rsid w:val="00D00BB2"/>
    <w:rsid w:val="00D0107F"/>
    <w:rsid w:val="00D016C8"/>
    <w:rsid w:val="00D01C73"/>
    <w:rsid w:val="00D020C1"/>
    <w:rsid w:val="00D0413C"/>
    <w:rsid w:val="00D04B87"/>
    <w:rsid w:val="00D10687"/>
    <w:rsid w:val="00D11097"/>
    <w:rsid w:val="00D12FCB"/>
    <w:rsid w:val="00D13B13"/>
    <w:rsid w:val="00D13DD3"/>
    <w:rsid w:val="00D143D7"/>
    <w:rsid w:val="00D16257"/>
    <w:rsid w:val="00D16629"/>
    <w:rsid w:val="00D167BB"/>
    <w:rsid w:val="00D16B63"/>
    <w:rsid w:val="00D17A09"/>
    <w:rsid w:val="00D20DDB"/>
    <w:rsid w:val="00D2488B"/>
    <w:rsid w:val="00D24E56"/>
    <w:rsid w:val="00D26358"/>
    <w:rsid w:val="00D264AF"/>
    <w:rsid w:val="00D278B5"/>
    <w:rsid w:val="00D3089C"/>
    <w:rsid w:val="00D31BCF"/>
    <w:rsid w:val="00D3323E"/>
    <w:rsid w:val="00D341C4"/>
    <w:rsid w:val="00D344C3"/>
    <w:rsid w:val="00D361E1"/>
    <w:rsid w:val="00D376A2"/>
    <w:rsid w:val="00D37B5C"/>
    <w:rsid w:val="00D37BBD"/>
    <w:rsid w:val="00D40474"/>
    <w:rsid w:val="00D41340"/>
    <w:rsid w:val="00D413F7"/>
    <w:rsid w:val="00D4155B"/>
    <w:rsid w:val="00D421F0"/>
    <w:rsid w:val="00D45063"/>
    <w:rsid w:val="00D475C8"/>
    <w:rsid w:val="00D50434"/>
    <w:rsid w:val="00D56A0C"/>
    <w:rsid w:val="00D577D1"/>
    <w:rsid w:val="00D6024D"/>
    <w:rsid w:val="00D61327"/>
    <w:rsid w:val="00D6181B"/>
    <w:rsid w:val="00D61DB5"/>
    <w:rsid w:val="00D6270E"/>
    <w:rsid w:val="00D63329"/>
    <w:rsid w:val="00D63A1D"/>
    <w:rsid w:val="00D64838"/>
    <w:rsid w:val="00D64B35"/>
    <w:rsid w:val="00D652F6"/>
    <w:rsid w:val="00D65414"/>
    <w:rsid w:val="00D706C7"/>
    <w:rsid w:val="00D7092C"/>
    <w:rsid w:val="00D70AEC"/>
    <w:rsid w:val="00D71381"/>
    <w:rsid w:val="00D72AE4"/>
    <w:rsid w:val="00D742A4"/>
    <w:rsid w:val="00D744E8"/>
    <w:rsid w:val="00D75405"/>
    <w:rsid w:val="00D76D98"/>
    <w:rsid w:val="00D804A9"/>
    <w:rsid w:val="00D80A14"/>
    <w:rsid w:val="00D80AAF"/>
    <w:rsid w:val="00D81229"/>
    <w:rsid w:val="00D8201C"/>
    <w:rsid w:val="00D83FC8"/>
    <w:rsid w:val="00D84386"/>
    <w:rsid w:val="00D848AB"/>
    <w:rsid w:val="00D856A8"/>
    <w:rsid w:val="00D91860"/>
    <w:rsid w:val="00D934F8"/>
    <w:rsid w:val="00D946F8"/>
    <w:rsid w:val="00D94FB0"/>
    <w:rsid w:val="00D95527"/>
    <w:rsid w:val="00D95887"/>
    <w:rsid w:val="00D9590C"/>
    <w:rsid w:val="00D96D1C"/>
    <w:rsid w:val="00D97225"/>
    <w:rsid w:val="00DA06CC"/>
    <w:rsid w:val="00DA1971"/>
    <w:rsid w:val="00DA243B"/>
    <w:rsid w:val="00DA2597"/>
    <w:rsid w:val="00DA298D"/>
    <w:rsid w:val="00DA3AA6"/>
    <w:rsid w:val="00DA60CC"/>
    <w:rsid w:val="00DA66B9"/>
    <w:rsid w:val="00DA6BFB"/>
    <w:rsid w:val="00DA75ED"/>
    <w:rsid w:val="00DA7766"/>
    <w:rsid w:val="00DB0574"/>
    <w:rsid w:val="00DB254D"/>
    <w:rsid w:val="00DB268C"/>
    <w:rsid w:val="00DB3B68"/>
    <w:rsid w:val="00DB4590"/>
    <w:rsid w:val="00DB4DFD"/>
    <w:rsid w:val="00DB50C7"/>
    <w:rsid w:val="00DB6A20"/>
    <w:rsid w:val="00DC04E3"/>
    <w:rsid w:val="00DC0EB7"/>
    <w:rsid w:val="00DC15FF"/>
    <w:rsid w:val="00DC1F18"/>
    <w:rsid w:val="00DC1F8D"/>
    <w:rsid w:val="00DC29C4"/>
    <w:rsid w:val="00DC4642"/>
    <w:rsid w:val="00DC4F01"/>
    <w:rsid w:val="00DC600C"/>
    <w:rsid w:val="00DC64A8"/>
    <w:rsid w:val="00DC6642"/>
    <w:rsid w:val="00DC6AED"/>
    <w:rsid w:val="00DD0717"/>
    <w:rsid w:val="00DD1633"/>
    <w:rsid w:val="00DD19E1"/>
    <w:rsid w:val="00DD1D0C"/>
    <w:rsid w:val="00DD1D99"/>
    <w:rsid w:val="00DD1E33"/>
    <w:rsid w:val="00DD3BC4"/>
    <w:rsid w:val="00DE212D"/>
    <w:rsid w:val="00DE33C8"/>
    <w:rsid w:val="00DE47C5"/>
    <w:rsid w:val="00DE4D3C"/>
    <w:rsid w:val="00DE63A4"/>
    <w:rsid w:val="00DE71C2"/>
    <w:rsid w:val="00DE7334"/>
    <w:rsid w:val="00DE7EB8"/>
    <w:rsid w:val="00DF020E"/>
    <w:rsid w:val="00DF132C"/>
    <w:rsid w:val="00DF1B9F"/>
    <w:rsid w:val="00DF4519"/>
    <w:rsid w:val="00DF5528"/>
    <w:rsid w:val="00DF58D2"/>
    <w:rsid w:val="00DF747E"/>
    <w:rsid w:val="00E003CD"/>
    <w:rsid w:val="00E02543"/>
    <w:rsid w:val="00E03679"/>
    <w:rsid w:val="00E03BED"/>
    <w:rsid w:val="00E04DC5"/>
    <w:rsid w:val="00E05578"/>
    <w:rsid w:val="00E07502"/>
    <w:rsid w:val="00E1337E"/>
    <w:rsid w:val="00E147A2"/>
    <w:rsid w:val="00E15C29"/>
    <w:rsid w:val="00E15DB3"/>
    <w:rsid w:val="00E17D34"/>
    <w:rsid w:val="00E17FF3"/>
    <w:rsid w:val="00E20CCB"/>
    <w:rsid w:val="00E21079"/>
    <w:rsid w:val="00E22AD7"/>
    <w:rsid w:val="00E23E0E"/>
    <w:rsid w:val="00E244B3"/>
    <w:rsid w:val="00E245DC"/>
    <w:rsid w:val="00E25FE2"/>
    <w:rsid w:val="00E272C6"/>
    <w:rsid w:val="00E274FC"/>
    <w:rsid w:val="00E27805"/>
    <w:rsid w:val="00E30001"/>
    <w:rsid w:val="00E302A8"/>
    <w:rsid w:val="00E316B4"/>
    <w:rsid w:val="00E324F5"/>
    <w:rsid w:val="00E326ED"/>
    <w:rsid w:val="00E32B17"/>
    <w:rsid w:val="00E3323F"/>
    <w:rsid w:val="00E33A6F"/>
    <w:rsid w:val="00E33C11"/>
    <w:rsid w:val="00E34202"/>
    <w:rsid w:val="00E35009"/>
    <w:rsid w:val="00E350AA"/>
    <w:rsid w:val="00E36CCF"/>
    <w:rsid w:val="00E36DF2"/>
    <w:rsid w:val="00E4092E"/>
    <w:rsid w:val="00E41F8A"/>
    <w:rsid w:val="00E429B5"/>
    <w:rsid w:val="00E42F19"/>
    <w:rsid w:val="00E45413"/>
    <w:rsid w:val="00E45516"/>
    <w:rsid w:val="00E45A95"/>
    <w:rsid w:val="00E46037"/>
    <w:rsid w:val="00E466F9"/>
    <w:rsid w:val="00E46CE2"/>
    <w:rsid w:val="00E470A6"/>
    <w:rsid w:val="00E50403"/>
    <w:rsid w:val="00E50F48"/>
    <w:rsid w:val="00E515A2"/>
    <w:rsid w:val="00E524AA"/>
    <w:rsid w:val="00E53952"/>
    <w:rsid w:val="00E53A87"/>
    <w:rsid w:val="00E5424C"/>
    <w:rsid w:val="00E56250"/>
    <w:rsid w:val="00E5778A"/>
    <w:rsid w:val="00E60649"/>
    <w:rsid w:val="00E60EB8"/>
    <w:rsid w:val="00E61433"/>
    <w:rsid w:val="00E61726"/>
    <w:rsid w:val="00E623AE"/>
    <w:rsid w:val="00E62C81"/>
    <w:rsid w:val="00E6300F"/>
    <w:rsid w:val="00E63B4A"/>
    <w:rsid w:val="00E659A2"/>
    <w:rsid w:val="00E70ADE"/>
    <w:rsid w:val="00E7163A"/>
    <w:rsid w:val="00E723C8"/>
    <w:rsid w:val="00E743C5"/>
    <w:rsid w:val="00E75041"/>
    <w:rsid w:val="00E75710"/>
    <w:rsid w:val="00E75A6E"/>
    <w:rsid w:val="00E773DF"/>
    <w:rsid w:val="00E77788"/>
    <w:rsid w:val="00E8571F"/>
    <w:rsid w:val="00E85DF1"/>
    <w:rsid w:val="00E86124"/>
    <w:rsid w:val="00E866FF"/>
    <w:rsid w:val="00E867BD"/>
    <w:rsid w:val="00E869D8"/>
    <w:rsid w:val="00E9054A"/>
    <w:rsid w:val="00E91025"/>
    <w:rsid w:val="00E91CF3"/>
    <w:rsid w:val="00E91F3A"/>
    <w:rsid w:val="00E9363B"/>
    <w:rsid w:val="00E9450C"/>
    <w:rsid w:val="00E94EFB"/>
    <w:rsid w:val="00E9591E"/>
    <w:rsid w:val="00E9641E"/>
    <w:rsid w:val="00E96DDA"/>
    <w:rsid w:val="00EA0C7C"/>
    <w:rsid w:val="00EA2133"/>
    <w:rsid w:val="00EA2581"/>
    <w:rsid w:val="00EA4A24"/>
    <w:rsid w:val="00EA564A"/>
    <w:rsid w:val="00EB096A"/>
    <w:rsid w:val="00EB1647"/>
    <w:rsid w:val="00EB1EDE"/>
    <w:rsid w:val="00EB2C3E"/>
    <w:rsid w:val="00EB474B"/>
    <w:rsid w:val="00EB5A13"/>
    <w:rsid w:val="00EB7A1B"/>
    <w:rsid w:val="00EC11DC"/>
    <w:rsid w:val="00EC1332"/>
    <w:rsid w:val="00EC1C51"/>
    <w:rsid w:val="00EC1E8B"/>
    <w:rsid w:val="00EC2659"/>
    <w:rsid w:val="00EC29CC"/>
    <w:rsid w:val="00EC4A91"/>
    <w:rsid w:val="00EC6ECF"/>
    <w:rsid w:val="00EC7557"/>
    <w:rsid w:val="00ED0178"/>
    <w:rsid w:val="00ED1C6C"/>
    <w:rsid w:val="00ED2A5A"/>
    <w:rsid w:val="00ED4C66"/>
    <w:rsid w:val="00ED520F"/>
    <w:rsid w:val="00ED7379"/>
    <w:rsid w:val="00EE00F3"/>
    <w:rsid w:val="00EE1077"/>
    <w:rsid w:val="00EE164A"/>
    <w:rsid w:val="00EE3B28"/>
    <w:rsid w:val="00EE4EFC"/>
    <w:rsid w:val="00EE5F51"/>
    <w:rsid w:val="00EF0138"/>
    <w:rsid w:val="00EF0F70"/>
    <w:rsid w:val="00EF2157"/>
    <w:rsid w:val="00EF2C25"/>
    <w:rsid w:val="00EF340E"/>
    <w:rsid w:val="00EF47FF"/>
    <w:rsid w:val="00EF73AB"/>
    <w:rsid w:val="00EF74E2"/>
    <w:rsid w:val="00F01092"/>
    <w:rsid w:val="00F028A0"/>
    <w:rsid w:val="00F02BC8"/>
    <w:rsid w:val="00F04D0E"/>
    <w:rsid w:val="00F051CE"/>
    <w:rsid w:val="00F06C8C"/>
    <w:rsid w:val="00F14ED2"/>
    <w:rsid w:val="00F20B79"/>
    <w:rsid w:val="00F20BE0"/>
    <w:rsid w:val="00F21286"/>
    <w:rsid w:val="00F21B19"/>
    <w:rsid w:val="00F230D6"/>
    <w:rsid w:val="00F25C86"/>
    <w:rsid w:val="00F275EE"/>
    <w:rsid w:val="00F276DC"/>
    <w:rsid w:val="00F27CFB"/>
    <w:rsid w:val="00F301F8"/>
    <w:rsid w:val="00F31CDD"/>
    <w:rsid w:val="00F32E77"/>
    <w:rsid w:val="00F3709D"/>
    <w:rsid w:val="00F3763B"/>
    <w:rsid w:val="00F420E4"/>
    <w:rsid w:val="00F4367D"/>
    <w:rsid w:val="00F44ED5"/>
    <w:rsid w:val="00F45EB3"/>
    <w:rsid w:val="00F461CB"/>
    <w:rsid w:val="00F466F4"/>
    <w:rsid w:val="00F50181"/>
    <w:rsid w:val="00F501CF"/>
    <w:rsid w:val="00F514A4"/>
    <w:rsid w:val="00F5176D"/>
    <w:rsid w:val="00F51C8A"/>
    <w:rsid w:val="00F53584"/>
    <w:rsid w:val="00F540CB"/>
    <w:rsid w:val="00F54215"/>
    <w:rsid w:val="00F54770"/>
    <w:rsid w:val="00F54A87"/>
    <w:rsid w:val="00F55BD7"/>
    <w:rsid w:val="00F56EBC"/>
    <w:rsid w:val="00F57996"/>
    <w:rsid w:val="00F57E55"/>
    <w:rsid w:val="00F60C80"/>
    <w:rsid w:val="00F628E5"/>
    <w:rsid w:val="00F62D63"/>
    <w:rsid w:val="00F63907"/>
    <w:rsid w:val="00F65642"/>
    <w:rsid w:val="00F66063"/>
    <w:rsid w:val="00F6619B"/>
    <w:rsid w:val="00F66401"/>
    <w:rsid w:val="00F67D1B"/>
    <w:rsid w:val="00F7382E"/>
    <w:rsid w:val="00F73A98"/>
    <w:rsid w:val="00F75379"/>
    <w:rsid w:val="00F768EB"/>
    <w:rsid w:val="00F774ED"/>
    <w:rsid w:val="00F77845"/>
    <w:rsid w:val="00F8004A"/>
    <w:rsid w:val="00F8036E"/>
    <w:rsid w:val="00F80769"/>
    <w:rsid w:val="00F80B33"/>
    <w:rsid w:val="00F81800"/>
    <w:rsid w:val="00F8340D"/>
    <w:rsid w:val="00F835BA"/>
    <w:rsid w:val="00F85B55"/>
    <w:rsid w:val="00F864A5"/>
    <w:rsid w:val="00F8749A"/>
    <w:rsid w:val="00F90F69"/>
    <w:rsid w:val="00F92AB0"/>
    <w:rsid w:val="00F92FA0"/>
    <w:rsid w:val="00F94922"/>
    <w:rsid w:val="00F96438"/>
    <w:rsid w:val="00F964B6"/>
    <w:rsid w:val="00F968C9"/>
    <w:rsid w:val="00F97A2C"/>
    <w:rsid w:val="00F97C46"/>
    <w:rsid w:val="00F97CCD"/>
    <w:rsid w:val="00FA09E1"/>
    <w:rsid w:val="00FA594E"/>
    <w:rsid w:val="00FA69F8"/>
    <w:rsid w:val="00FA71FE"/>
    <w:rsid w:val="00FA7679"/>
    <w:rsid w:val="00FB238C"/>
    <w:rsid w:val="00FB2A39"/>
    <w:rsid w:val="00FB4D01"/>
    <w:rsid w:val="00FB500C"/>
    <w:rsid w:val="00FB574A"/>
    <w:rsid w:val="00FB66FD"/>
    <w:rsid w:val="00FB684A"/>
    <w:rsid w:val="00FC09F4"/>
    <w:rsid w:val="00FC24CF"/>
    <w:rsid w:val="00FC2DB9"/>
    <w:rsid w:val="00FC3DA6"/>
    <w:rsid w:val="00FC69EC"/>
    <w:rsid w:val="00FC71FB"/>
    <w:rsid w:val="00FC7EFC"/>
    <w:rsid w:val="00FD11CE"/>
    <w:rsid w:val="00FD18E1"/>
    <w:rsid w:val="00FD1D3C"/>
    <w:rsid w:val="00FD2280"/>
    <w:rsid w:val="00FD22E8"/>
    <w:rsid w:val="00FD244C"/>
    <w:rsid w:val="00FD24F5"/>
    <w:rsid w:val="00FD5611"/>
    <w:rsid w:val="00FD6012"/>
    <w:rsid w:val="00FD69DC"/>
    <w:rsid w:val="00FD7938"/>
    <w:rsid w:val="00FE11D5"/>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3F"/>
    <w:rPr>
      <w:sz w:val="24"/>
    </w:rPr>
  </w:style>
  <w:style w:type="paragraph" w:styleId="Heading1">
    <w:name w:val="heading 1"/>
    <w:basedOn w:val="Normal"/>
    <w:next w:val="Normal"/>
    <w:link w:val="Heading1Char"/>
    <w:uiPriority w:val="9"/>
    <w:qFormat/>
    <w:rsid w:val="004B73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0C683F"/>
    <w:pPr>
      <w:tabs>
        <w:tab w:val="center" w:pos="4320"/>
        <w:tab w:val="right" w:pos="8640"/>
      </w:tabs>
    </w:pPr>
    <w:rPr>
      <w:rFonts w:ascii="Arial" w:hAnsi="Arial"/>
    </w:r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0C683F"/>
    <w:rPr>
      <w:rFonts w:ascii="Arial" w:hAnsi="Arial"/>
      <w:sz w:val="20"/>
    </w:rPr>
  </w:style>
  <w:style w:type="character" w:styleId="FootnoteReference">
    <w:name w:val="footnote reference"/>
    <w:semiHidden/>
    <w:rsid w:val="000C683F"/>
    <w:rPr>
      <w:rFonts w:ascii="Arial" w:hAnsi="Arial"/>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0C683F"/>
    <w:rPr>
      <w:rFonts w:ascii="Arial" w:hAnsi="Arial"/>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71FE"/>
    <w:rPr>
      <w:color w:val="605E5C"/>
      <w:shd w:val="clear" w:color="auto" w:fill="E1DFDD"/>
    </w:rPr>
  </w:style>
  <w:style w:type="character" w:customStyle="1" w:styleId="Heading1Char">
    <w:name w:val="Heading 1 Char"/>
    <w:basedOn w:val="DefaultParagraphFont"/>
    <w:link w:val="Heading1"/>
    <w:uiPriority w:val="9"/>
    <w:rsid w:val="004B73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4770061">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873908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6466342">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5832655">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97790031">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840456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o.gov/assets/680/671764.pdf" TargetMode="External"/><Relationship Id="rId13" Type="http://schemas.openxmlformats.org/officeDocument/2006/relationships/hyperlink" Target="https://www.cbp.gov/newsroom/national-media-release/dulles-cbp-s-new-biometric-verification-technology-catches-third" TargetMode="External"/><Relationship Id="rId3" Type="http://schemas.openxmlformats.org/officeDocument/2006/relationships/hyperlink" Target="https://doi.org/10.6028/NIST.IR.8238" TargetMode="External"/><Relationship Id="rId7" Type="http://schemas.openxmlformats.org/officeDocument/2006/relationships/hyperlink" Target="https://cdt.org/insights/facial-recognition-and-privacy/" TargetMode="External"/><Relationship Id="rId12" Type="http://schemas.openxmlformats.org/officeDocument/2006/relationships/hyperlink" Target="http://wired.com/story/how-facial-recognition-fighting-child-sex-trafficking/" TargetMode="External"/><Relationship Id="rId2" Type="http://schemas.openxmlformats.org/officeDocument/2006/relationships/hyperlink" Target="https://www.nytimes.com/wirecutter/blog/how-facial-recognition-works/" TargetMode="External"/><Relationship Id="rId1" Type="http://schemas.openxmlformats.org/officeDocument/2006/relationships/hyperlink" Target="https://nissenbaum.tech.cornell.edu/papers/facial_recognition_report.pdf" TargetMode="External"/><Relationship Id="rId6" Type="http://schemas.openxmlformats.org/officeDocument/2006/relationships/hyperlink" Target="https://tsapps.nist.gov/publication/get_pdf.cfm?pub_id=904972" TargetMode="External"/><Relationship Id="rId11" Type="http://schemas.openxmlformats.org/officeDocument/2006/relationships/hyperlink" Target="https://nypost.com/2019/08/25/how-nypds-facial-recognition-software-ided-subway-rice-cooker-kook/" TargetMode="External"/><Relationship Id="rId5" Type="http://schemas.openxmlformats.org/officeDocument/2006/relationships/hyperlink" Target="https://www.theatlantic.com/technology/archive/2016/04/the-underlying-bias-of-facial-recognition-systems/476991/" TargetMode="External"/><Relationship Id="rId15" Type="http://schemas.openxmlformats.org/officeDocument/2006/relationships/hyperlink" Target="https://innotechtoday.com/13-cities-where-police-are-banned-from-using-facial-recognition-tech/" TargetMode="External"/><Relationship Id="rId10" Type="http://schemas.openxmlformats.org/officeDocument/2006/relationships/hyperlink" Target="https://www.nytimes.com/2020/06/24/technology/facial-recognition-arrest.html?referringSource=articleShare" TargetMode="External"/><Relationship Id="rId4" Type="http://schemas.openxmlformats.org/officeDocument/2006/relationships/hyperlink" Target="https://pceinc.org/wp-content/uploads/2019/11/20190528-Facial-Recognition-Article-3.pdf" TargetMode="External"/><Relationship Id="rId9" Type="http://schemas.openxmlformats.org/officeDocument/2006/relationships/hyperlink" Target="https://www.aclunc.org/blog/facebook-instagram-and-twitter-provided-data-access-surveillance-product-marketed-target" TargetMode="External"/><Relationship Id="rId14" Type="http://schemas.openxmlformats.org/officeDocument/2006/relationships/hyperlink" Target="https://www.washingtonpost.com/technology/2021/04/02/capitol-siege-arrests-technology-fbi-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E288-6CAD-4011-B02A-733F456B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3</cp:revision>
  <cp:lastPrinted>2015-03-13T15:09:00Z</cp:lastPrinted>
  <dcterms:created xsi:type="dcterms:W3CDTF">2021-05-21T02:01:00Z</dcterms:created>
  <dcterms:modified xsi:type="dcterms:W3CDTF">2021-05-21T19:35:00Z</dcterms:modified>
</cp:coreProperties>
</file>