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9C73" w14:textId="442EC2BB" w:rsidR="007333EF" w:rsidRDefault="00791ADC" w:rsidP="00FF0EA9">
      <w:pPr>
        <w:jc w:val="center"/>
        <w:rPr>
          <w:rFonts w:ascii="Arial" w:hAnsi="Arial" w:cs="Arial"/>
          <w:b/>
        </w:rPr>
      </w:pPr>
      <w:r w:rsidRPr="001976B8">
        <w:rPr>
          <w:rFonts w:ascii="Arial" w:hAnsi="Arial" w:cs="Arial"/>
          <w:b/>
        </w:rPr>
        <w:t xml:space="preserve">AGREEMENT FOR </w:t>
      </w:r>
      <w:r w:rsidR="00740265">
        <w:rPr>
          <w:rFonts w:ascii="Arial" w:hAnsi="Arial" w:cs="Arial"/>
          <w:b/>
        </w:rPr>
        <w:t xml:space="preserve">SALE AND USE OF </w:t>
      </w:r>
      <w:r w:rsidR="007333EF">
        <w:rPr>
          <w:rFonts w:ascii="Arial" w:hAnsi="Arial" w:cs="Arial"/>
          <w:b/>
        </w:rPr>
        <w:t xml:space="preserve">THERMAL ENERGY FROM </w:t>
      </w:r>
      <w:r w:rsidR="00740265">
        <w:rPr>
          <w:rFonts w:ascii="Arial" w:hAnsi="Arial" w:cs="Arial"/>
          <w:b/>
        </w:rPr>
        <w:t xml:space="preserve">KING COUNTY </w:t>
      </w:r>
      <w:r w:rsidR="007333EF">
        <w:rPr>
          <w:rFonts w:ascii="Arial" w:hAnsi="Arial" w:cs="Arial"/>
          <w:b/>
        </w:rPr>
        <w:t>WASTEWATER</w:t>
      </w:r>
    </w:p>
    <w:p w14:paraId="7B74364A" w14:textId="512DCA7B" w:rsidR="002A65A1" w:rsidRDefault="002A65A1" w:rsidP="002A65A1">
      <w:pPr>
        <w:jc w:val="center"/>
        <w:rPr>
          <w:rFonts w:ascii="Arial" w:hAnsi="Arial" w:cs="Arial"/>
          <w:b/>
        </w:rPr>
      </w:pPr>
    </w:p>
    <w:p w14:paraId="31CFEDEB" w14:textId="7C643262" w:rsidR="00791ADC" w:rsidRDefault="00791ADC" w:rsidP="007704CE">
      <w:pPr>
        <w:rPr>
          <w:rFonts w:ascii="Arial" w:hAnsi="Arial" w:cs="Arial"/>
        </w:rPr>
      </w:pPr>
      <w:r w:rsidRPr="001976B8">
        <w:rPr>
          <w:rFonts w:ascii="Arial" w:hAnsi="Arial" w:cs="Arial"/>
        </w:rPr>
        <w:tab/>
        <w:t>T</w:t>
      </w:r>
      <w:r w:rsidR="00740265">
        <w:rPr>
          <w:rFonts w:ascii="Arial" w:hAnsi="Arial" w:cs="Arial"/>
        </w:rPr>
        <w:t>his</w:t>
      </w:r>
      <w:r w:rsidRPr="001976B8">
        <w:rPr>
          <w:rFonts w:ascii="Arial" w:hAnsi="Arial" w:cs="Arial"/>
        </w:rPr>
        <w:t xml:space="preserve"> Agreement (“Agreement”) is made as of the _______ day of _________, 20</w:t>
      </w:r>
      <w:r w:rsidR="00740265">
        <w:rPr>
          <w:rFonts w:ascii="Arial" w:hAnsi="Arial" w:cs="Arial"/>
        </w:rPr>
        <w:t>__</w:t>
      </w:r>
      <w:r w:rsidRPr="001976B8">
        <w:rPr>
          <w:rFonts w:ascii="Arial" w:hAnsi="Arial" w:cs="Arial"/>
        </w:rPr>
        <w:t xml:space="preserve"> between </w:t>
      </w:r>
      <w:r w:rsidR="00740265">
        <w:rPr>
          <w:rFonts w:ascii="Arial" w:hAnsi="Arial" w:cs="Arial"/>
        </w:rPr>
        <w:t>____________________</w:t>
      </w:r>
      <w:r w:rsidRPr="001976B8">
        <w:rPr>
          <w:rFonts w:ascii="Arial" w:hAnsi="Arial" w:cs="Arial"/>
        </w:rPr>
        <w:t xml:space="preserve">, </w:t>
      </w:r>
      <w:r w:rsidR="000A4F9D">
        <w:rPr>
          <w:rFonts w:ascii="Arial" w:hAnsi="Arial" w:cs="Arial"/>
        </w:rPr>
        <w:t xml:space="preserve">a </w:t>
      </w:r>
      <w:r w:rsidR="006946BF" w:rsidRPr="003F55D9">
        <w:rPr>
          <w:rFonts w:ascii="Arial" w:hAnsi="Arial" w:cs="Arial"/>
          <w:u w:val="single"/>
        </w:rPr>
        <w:t xml:space="preserve">(describe </w:t>
      </w:r>
      <w:r w:rsidR="00E11285">
        <w:rPr>
          <w:rFonts w:ascii="Arial" w:hAnsi="Arial" w:cs="Arial"/>
          <w:u w:val="single"/>
        </w:rPr>
        <w:t xml:space="preserve">type of </w:t>
      </w:r>
      <w:r w:rsidR="006946BF" w:rsidRPr="003F55D9">
        <w:rPr>
          <w:rFonts w:ascii="Arial" w:hAnsi="Arial" w:cs="Arial"/>
          <w:u w:val="single"/>
        </w:rPr>
        <w:t>legal entity</w:t>
      </w:r>
      <w:r w:rsidR="006946BF">
        <w:rPr>
          <w:rFonts w:ascii="Arial" w:hAnsi="Arial" w:cs="Arial"/>
        </w:rPr>
        <w:t xml:space="preserve">) </w:t>
      </w:r>
      <w:r w:rsidRPr="001976B8">
        <w:rPr>
          <w:rFonts w:ascii="Arial" w:hAnsi="Arial" w:cs="Arial"/>
        </w:rPr>
        <w:t>here</w:t>
      </w:r>
      <w:r w:rsidR="006946BF">
        <w:rPr>
          <w:rFonts w:ascii="Arial" w:hAnsi="Arial" w:cs="Arial"/>
        </w:rPr>
        <w:t>in</w:t>
      </w:r>
      <w:r w:rsidRPr="001976B8">
        <w:rPr>
          <w:rFonts w:ascii="Arial" w:hAnsi="Arial" w:cs="Arial"/>
        </w:rPr>
        <w:t xml:space="preserve">after </w:t>
      </w:r>
      <w:r w:rsidR="00740265">
        <w:rPr>
          <w:rFonts w:ascii="Arial" w:hAnsi="Arial" w:cs="Arial"/>
        </w:rPr>
        <w:t xml:space="preserve">referred to as </w:t>
      </w:r>
      <w:r w:rsidRPr="001976B8">
        <w:rPr>
          <w:rFonts w:ascii="Arial" w:hAnsi="Arial" w:cs="Arial"/>
        </w:rPr>
        <w:t>“</w:t>
      </w:r>
      <w:r w:rsidR="009D3E41">
        <w:rPr>
          <w:rFonts w:ascii="Arial" w:hAnsi="Arial" w:cs="Arial"/>
        </w:rPr>
        <w:t>Wastewater Thermal Energy User</w:t>
      </w:r>
      <w:r w:rsidRPr="001976B8">
        <w:rPr>
          <w:rFonts w:ascii="Arial" w:hAnsi="Arial" w:cs="Arial"/>
        </w:rPr>
        <w:t xml:space="preserve">,” and King County, </w:t>
      </w:r>
      <w:r w:rsidR="006946BF">
        <w:rPr>
          <w:rFonts w:ascii="Arial" w:hAnsi="Arial" w:cs="Arial"/>
        </w:rPr>
        <w:t xml:space="preserve">a Home-Rule charter county and political subdivision of the State of Washington </w:t>
      </w:r>
      <w:r w:rsidRPr="001976B8">
        <w:rPr>
          <w:rFonts w:ascii="Arial" w:hAnsi="Arial" w:cs="Arial"/>
        </w:rPr>
        <w:t>here</w:t>
      </w:r>
      <w:r w:rsidR="003A17AB">
        <w:rPr>
          <w:rFonts w:ascii="Arial" w:hAnsi="Arial" w:cs="Arial"/>
        </w:rPr>
        <w:t>in</w:t>
      </w:r>
      <w:r w:rsidRPr="001976B8">
        <w:rPr>
          <w:rFonts w:ascii="Arial" w:hAnsi="Arial" w:cs="Arial"/>
        </w:rPr>
        <w:t xml:space="preserve">after </w:t>
      </w:r>
      <w:r w:rsidR="003A17AB">
        <w:rPr>
          <w:rFonts w:ascii="Arial" w:hAnsi="Arial" w:cs="Arial"/>
        </w:rPr>
        <w:t xml:space="preserve">referred to as </w:t>
      </w:r>
      <w:r w:rsidRPr="001976B8">
        <w:rPr>
          <w:rFonts w:ascii="Arial" w:hAnsi="Arial" w:cs="Arial"/>
        </w:rPr>
        <w:t xml:space="preserve"> </w:t>
      </w:r>
      <w:r w:rsidR="003A17AB">
        <w:rPr>
          <w:rFonts w:ascii="Arial" w:hAnsi="Arial" w:cs="Arial"/>
        </w:rPr>
        <w:t xml:space="preserve">the </w:t>
      </w:r>
      <w:r w:rsidRPr="001976B8">
        <w:rPr>
          <w:rFonts w:ascii="Arial" w:hAnsi="Arial" w:cs="Arial"/>
        </w:rPr>
        <w:t>“County</w:t>
      </w:r>
      <w:r w:rsidR="00E11285">
        <w:rPr>
          <w:rFonts w:ascii="Arial" w:hAnsi="Arial" w:cs="Arial"/>
        </w:rPr>
        <w:t xml:space="preserve">.”  </w:t>
      </w:r>
      <w:r w:rsidR="009D3E41">
        <w:rPr>
          <w:rFonts w:ascii="Arial" w:hAnsi="Arial" w:cs="Arial"/>
        </w:rPr>
        <w:t>Wastewater Thermal Energy User</w:t>
      </w:r>
      <w:r w:rsidR="003A17AB">
        <w:rPr>
          <w:rFonts w:ascii="Arial" w:hAnsi="Arial" w:cs="Arial"/>
        </w:rPr>
        <w:t xml:space="preserve"> and the County may be </w:t>
      </w:r>
      <w:r w:rsidRPr="001976B8">
        <w:rPr>
          <w:rFonts w:ascii="Arial" w:hAnsi="Arial" w:cs="Arial"/>
        </w:rPr>
        <w:t>collectively referred to as the “Parties”</w:t>
      </w:r>
      <w:r w:rsidR="002A65A1">
        <w:rPr>
          <w:rFonts w:ascii="Arial" w:hAnsi="Arial" w:cs="Arial"/>
        </w:rPr>
        <w:t xml:space="preserve"> and individually as a “Party.”</w:t>
      </w:r>
    </w:p>
    <w:p w14:paraId="10E72305" w14:textId="77777777" w:rsidR="003F55D9" w:rsidRPr="001976B8" w:rsidRDefault="003F55D9" w:rsidP="00620C97">
      <w:pPr>
        <w:autoSpaceDE w:val="0"/>
        <w:autoSpaceDN w:val="0"/>
        <w:adjustRightInd w:val="0"/>
        <w:rPr>
          <w:rFonts w:ascii="Arial" w:hAnsi="Arial" w:cs="Arial"/>
        </w:rPr>
      </w:pPr>
    </w:p>
    <w:p w14:paraId="0E3737B5" w14:textId="77777777" w:rsidR="00791ADC" w:rsidRPr="001976B8" w:rsidRDefault="00791ADC" w:rsidP="00F064E7">
      <w:pPr>
        <w:autoSpaceDE w:val="0"/>
        <w:autoSpaceDN w:val="0"/>
        <w:adjustRightInd w:val="0"/>
        <w:jc w:val="center"/>
        <w:rPr>
          <w:rFonts w:ascii="Arial" w:hAnsi="Arial" w:cs="Arial"/>
          <w:b/>
        </w:rPr>
      </w:pPr>
      <w:r w:rsidRPr="001976B8">
        <w:rPr>
          <w:rFonts w:ascii="Arial" w:hAnsi="Arial" w:cs="Arial"/>
          <w:b/>
        </w:rPr>
        <w:t>RECITALS:</w:t>
      </w:r>
    </w:p>
    <w:p w14:paraId="7760D9C4" w14:textId="77777777" w:rsidR="00791ADC" w:rsidRPr="001976B8" w:rsidRDefault="00791ADC" w:rsidP="00620C97">
      <w:pPr>
        <w:autoSpaceDE w:val="0"/>
        <w:autoSpaceDN w:val="0"/>
        <w:adjustRightInd w:val="0"/>
        <w:rPr>
          <w:rFonts w:ascii="Arial" w:hAnsi="Arial" w:cs="Arial"/>
        </w:rPr>
      </w:pPr>
    </w:p>
    <w:p w14:paraId="598F2B30" w14:textId="5F0C3990" w:rsidR="006946BF" w:rsidRDefault="00791ADC" w:rsidP="006946BF">
      <w:pPr>
        <w:autoSpaceDE w:val="0"/>
        <w:autoSpaceDN w:val="0"/>
        <w:adjustRightInd w:val="0"/>
        <w:rPr>
          <w:rFonts w:ascii="Arial" w:hAnsi="Arial" w:cs="Arial"/>
        </w:rPr>
      </w:pPr>
      <w:r w:rsidRPr="001976B8">
        <w:rPr>
          <w:rFonts w:ascii="Arial" w:hAnsi="Arial" w:cs="Arial"/>
        </w:rPr>
        <w:tab/>
        <w:t xml:space="preserve">WHEREAS, the County </w:t>
      </w:r>
      <w:r w:rsidR="006946BF">
        <w:rPr>
          <w:rFonts w:ascii="Arial" w:hAnsi="Arial" w:cs="Arial"/>
        </w:rPr>
        <w:t xml:space="preserve">is the successor to Metro, a regional wastewater services provider whose regional </w:t>
      </w:r>
      <w:r w:rsidR="006946BF" w:rsidRPr="006946BF">
        <w:rPr>
          <w:rFonts w:ascii="Arial" w:hAnsi="Arial" w:cs="Arial"/>
        </w:rPr>
        <w:t>wastewater service area includes King County and p</w:t>
      </w:r>
      <w:r w:rsidR="003E2C0C">
        <w:rPr>
          <w:rFonts w:ascii="Arial" w:hAnsi="Arial" w:cs="Arial"/>
        </w:rPr>
        <w:t>arts</w:t>
      </w:r>
      <w:r w:rsidR="006946BF" w:rsidRPr="006946BF">
        <w:rPr>
          <w:rFonts w:ascii="Arial" w:hAnsi="Arial" w:cs="Arial"/>
        </w:rPr>
        <w:t xml:space="preserve"> of Sno</w:t>
      </w:r>
      <w:r w:rsidR="002A65A1">
        <w:rPr>
          <w:rFonts w:ascii="Arial" w:hAnsi="Arial" w:cs="Arial"/>
        </w:rPr>
        <w:t>homish and Pierce counties; and</w:t>
      </w:r>
    </w:p>
    <w:p w14:paraId="6478BB5C" w14:textId="77777777" w:rsidR="006946BF" w:rsidRPr="006946BF" w:rsidRDefault="006946BF" w:rsidP="006946BF">
      <w:pPr>
        <w:autoSpaceDE w:val="0"/>
        <w:autoSpaceDN w:val="0"/>
        <w:adjustRightInd w:val="0"/>
        <w:rPr>
          <w:rFonts w:ascii="Arial" w:hAnsi="Arial" w:cs="Arial"/>
        </w:rPr>
      </w:pPr>
    </w:p>
    <w:p w14:paraId="06B899FB" w14:textId="538F2229" w:rsidR="00791ADC" w:rsidRPr="001976B8" w:rsidRDefault="002A65A1" w:rsidP="002A65A1">
      <w:pPr>
        <w:autoSpaceDE w:val="0"/>
        <w:autoSpaceDN w:val="0"/>
        <w:adjustRightInd w:val="0"/>
        <w:rPr>
          <w:rFonts w:ascii="Arial" w:hAnsi="Arial" w:cs="Arial"/>
        </w:rPr>
      </w:pPr>
      <w:r w:rsidRPr="001976B8">
        <w:rPr>
          <w:rFonts w:ascii="Arial" w:hAnsi="Arial" w:cs="Arial"/>
        </w:rPr>
        <w:tab/>
      </w:r>
      <w:r w:rsidR="006946BF">
        <w:rPr>
          <w:rFonts w:ascii="Arial" w:hAnsi="Arial" w:cs="Arial"/>
        </w:rPr>
        <w:t>WHEREAS</w:t>
      </w:r>
      <w:r w:rsidR="0085180F">
        <w:rPr>
          <w:rFonts w:ascii="Arial" w:hAnsi="Arial" w:cs="Arial"/>
        </w:rPr>
        <w:t>,</w:t>
      </w:r>
      <w:r w:rsidR="006946BF">
        <w:rPr>
          <w:rFonts w:ascii="Arial" w:hAnsi="Arial" w:cs="Arial"/>
        </w:rPr>
        <w:t xml:space="preserve"> the County </w:t>
      </w:r>
      <w:r w:rsidR="00791ADC" w:rsidRPr="001976B8">
        <w:rPr>
          <w:rFonts w:ascii="Arial" w:hAnsi="Arial" w:cs="Arial"/>
        </w:rPr>
        <w:t xml:space="preserve">owns and operates </w:t>
      </w:r>
      <w:r w:rsidR="000A4F9D">
        <w:rPr>
          <w:rFonts w:ascii="Arial" w:hAnsi="Arial" w:cs="Arial"/>
        </w:rPr>
        <w:t xml:space="preserve">390-plus miles of pipelines, trunks and interceptors </w:t>
      </w:r>
      <w:r w:rsidR="00791ADC" w:rsidRPr="001976B8">
        <w:rPr>
          <w:rFonts w:ascii="Arial" w:hAnsi="Arial" w:cs="Arial"/>
        </w:rPr>
        <w:t xml:space="preserve">that convey wastewater </w:t>
      </w:r>
      <w:r w:rsidR="000A4F9D">
        <w:rPr>
          <w:rFonts w:ascii="Arial" w:hAnsi="Arial" w:cs="Arial"/>
        </w:rPr>
        <w:t xml:space="preserve">throughout the County’s </w:t>
      </w:r>
      <w:r w:rsidR="006946BF">
        <w:rPr>
          <w:rFonts w:ascii="Arial" w:hAnsi="Arial" w:cs="Arial"/>
        </w:rPr>
        <w:t xml:space="preserve">regional </w:t>
      </w:r>
      <w:r w:rsidR="000A4F9D">
        <w:rPr>
          <w:rFonts w:ascii="Arial" w:hAnsi="Arial" w:cs="Arial"/>
        </w:rPr>
        <w:t>wastewater service area; and</w:t>
      </w:r>
    </w:p>
    <w:p w14:paraId="72F7F8B0" w14:textId="77777777" w:rsidR="00791ADC" w:rsidRPr="001976B8" w:rsidRDefault="00791ADC" w:rsidP="00620C97">
      <w:pPr>
        <w:autoSpaceDE w:val="0"/>
        <w:autoSpaceDN w:val="0"/>
        <w:adjustRightInd w:val="0"/>
        <w:rPr>
          <w:rFonts w:ascii="Arial" w:hAnsi="Arial" w:cs="Arial"/>
        </w:rPr>
      </w:pPr>
    </w:p>
    <w:p w14:paraId="2E0C7538" w14:textId="35DB8DB4" w:rsidR="00791ADC" w:rsidRPr="001976B8" w:rsidRDefault="00791ADC" w:rsidP="00620C97">
      <w:pPr>
        <w:autoSpaceDE w:val="0"/>
        <w:autoSpaceDN w:val="0"/>
        <w:adjustRightInd w:val="0"/>
        <w:rPr>
          <w:rFonts w:ascii="Arial" w:hAnsi="Arial" w:cs="Arial"/>
        </w:rPr>
      </w:pPr>
      <w:r w:rsidRPr="001976B8">
        <w:rPr>
          <w:rFonts w:ascii="Arial" w:hAnsi="Arial" w:cs="Arial"/>
        </w:rPr>
        <w:tab/>
        <w:t xml:space="preserve">WHEREAS, </w:t>
      </w:r>
      <w:r w:rsidR="000A4F9D">
        <w:rPr>
          <w:rFonts w:ascii="Arial" w:hAnsi="Arial" w:cs="Arial"/>
        </w:rPr>
        <w:t>wastewater contains thermal</w:t>
      </w:r>
      <w:r w:rsidR="001476C4">
        <w:rPr>
          <w:rFonts w:ascii="Arial" w:hAnsi="Arial" w:cs="Arial"/>
        </w:rPr>
        <w:t>,</w:t>
      </w:r>
      <w:r w:rsidR="000A4F9D">
        <w:rPr>
          <w:rFonts w:ascii="Arial" w:hAnsi="Arial" w:cs="Arial"/>
        </w:rPr>
        <w:t xml:space="preserve"> or heat</w:t>
      </w:r>
      <w:r w:rsidR="007333EF">
        <w:rPr>
          <w:rFonts w:ascii="Arial" w:hAnsi="Arial" w:cs="Arial"/>
        </w:rPr>
        <w:t>,</w:t>
      </w:r>
      <w:r w:rsidR="000A4F9D">
        <w:rPr>
          <w:rFonts w:ascii="Arial" w:hAnsi="Arial" w:cs="Arial"/>
        </w:rPr>
        <w:t xml:space="preserve"> energy. Various t</w:t>
      </w:r>
      <w:r w:rsidRPr="001976B8">
        <w:rPr>
          <w:rFonts w:ascii="Arial" w:hAnsi="Arial" w:cs="Arial"/>
        </w:rPr>
        <w:t xml:space="preserve">echnologies </w:t>
      </w:r>
      <w:r w:rsidR="00493BDE">
        <w:rPr>
          <w:rFonts w:ascii="Arial" w:hAnsi="Arial" w:cs="Arial"/>
        </w:rPr>
        <w:t>have been, and are being, developed</w:t>
      </w:r>
      <w:r w:rsidRPr="001976B8">
        <w:rPr>
          <w:rFonts w:ascii="Arial" w:hAnsi="Arial" w:cs="Arial"/>
        </w:rPr>
        <w:t xml:space="preserve"> that allow for the </w:t>
      </w:r>
      <w:r w:rsidR="000F5E92">
        <w:rPr>
          <w:rFonts w:ascii="Arial" w:hAnsi="Arial" w:cs="Arial"/>
        </w:rPr>
        <w:t xml:space="preserve">potential </w:t>
      </w:r>
      <w:r w:rsidR="00526E61">
        <w:rPr>
          <w:rFonts w:ascii="Arial" w:hAnsi="Arial" w:cs="Arial"/>
        </w:rPr>
        <w:t>transfer</w:t>
      </w:r>
      <w:r w:rsidR="00526E61" w:rsidRPr="001976B8">
        <w:rPr>
          <w:rFonts w:ascii="Arial" w:hAnsi="Arial" w:cs="Arial"/>
        </w:rPr>
        <w:t xml:space="preserve"> </w:t>
      </w:r>
      <w:r w:rsidRPr="001976B8">
        <w:rPr>
          <w:rFonts w:ascii="Arial" w:hAnsi="Arial" w:cs="Arial"/>
        </w:rPr>
        <w:t xml:space="preserve">of heat energy </w:t>
      </w:r>
      <w:r w:rsidR="00DF78C9">
        <w:rPr>
          <w:rFonts w:ascii="Arial" w:hAnsi="Arial" w:cs="Arial"/>
        </w:rPr>
        <w:t xml:space="preserve">to or </w:t>
      </w:r>
      <w:r w:rsidRPr="001976B8">
        <w:rPr>
          <w:rFonts w:ascii="Arial" w:hAnsi="Arial" w:cs="Arial"/>
        </w:rPr>
        <w:t xml:space="preserve">from wastewater pipelines to provide heating and cooling </w:t>
      </w:r>
      <w:r w:rsidR="000A4F9D">
        <w:rPr>
          <w:rFonts w:ascii="Arial" w:hAnsi="Arial" w:cs="Arial"/>
        </w:rPr>
        <w:t xml:space="preserve">to individual buildings, </w:t>
      </w:r>
      <w:r w:rsidRPr="001976B8">
        <w:rPr>
          <w:rFonts w:ascii="Arial" w:hAnsi="Arial" w:cs="Arial"/>
        </w:rPr>
        <w:t>neighborhood</w:t>
      </w:r>
      <w:r w:rsidR="000A4F9D">
        <w:rPr>
          <w:rFonts w:ascii="Arial" w:hAnsi="Arial" w:cs="Arial"/>
        </w:rPr>
        <w:t>s</w:t>
      </w:r>
      <w:r w:rsidR="00493BDE">
        <w:rPr>
          <w:rFonts w:ascii="Arial" w:hAnsi="Arial" w:cs="Arial"/>
        </w:rPr>
        <w:t xml:space="preserve">, </w:t>
      </w:r>
      <w:r w:rsidR="00A85995">
        <w:rPr>
          <w:rFonts w:ascii="Arial" w:hAnsi="Arial" w:cs="Arial"/>
        </w:rPr>
        <w:t xml:space="preserve">and/or </w:t>
      </w:r>
      <w:r w:rsidR="00750B75">
        <w:rPr>
          <w:rFonts w:ascii="Arial" w:hAnsi="Arial" w:cs="Arial"/>
        </w:rPr>
        <w:t>communities</w:t>
      </w:r>
      <w:r w:rsidRPr="001976B8">
        <w:rPr>
          <w:rFonts w:ascii="Arial" w:hAnsi="Arial" w:cs="Arial"/>
        </w:rPr>
        <w:t>;</w:t>
      </w:r>
      <w:r w:rsidR="000A4F9D">
        <w:rPr>
          <w:rFonts w:ascii="Arial" w:hAnsi="Arial" w:cs="Arial"/>
        </w:rPr>
        <w:t xml:space="preserve"> and</w:t>
      </w:r>
    </w:p>
    <w:p w14:paraId="2EF9B3CC" w14:textId="77777777" w:rsidR="00791ADC" w:rsidRPr="001976B8" w:rsidRDefault="00791ADC" w:rsidP="00620C97">
      <w:pPr>
        <w:autoSpaceDE w:val="0"/>
        <w:autoSpaceDN w:val="0"/>
        <w:adjustRightInd w:val="0"/>
        <w:rPr>
          <w:rFonts w:ascii="Arial" w:hAnsi="Arial" w:cs="Arial"/>
        </w:rPr>
      </w:pPr>
    </w:p>
    <w:p w14:paraId="3C735367" w14:textId="42D804D0" w:rsidR="00791ADC" w:rsidRDefault="00791ADC" w:rsidP="00620C97">
      <w:pPr>
        <w:autoSpaceDE w:val="0"/>
        <w:autoSpaceDN w:val="0"/>
        <w:adjustRightInd w:val="0"/>
        <w:rPr>
          <w:rFonts w:ascii="Arial" w:hAnsi="Arial" w:cs="Arial"/>
        </w:rPr>
      </w:pPr>
      <w:r w:rsidRPr="001976B8">
        <w:rPr>
          <w:rFonts w:ascii="Arial" w:hAnsi="Arial" w:cs="Arial"/>
        </w:rPr>
        <w:tab/>
        <w:t xml:space="preserve">WHEREAS, the </w:t>
      </w:r>
      <w:r w:rsidR="00526E61">
        <w:rPr>
          <w:rFonts w:ascii="Arial" w:hAnsi="Arial" w:cs="Arial"/>
        </w:rPr>
        <w:t>transfer</w:t>
      </w:r>
      <w:r w:rsidR="00526E61" w:rsidRPr="001976B8">
        <w:rPr>
          <w:rFonts w:ascii="Arial" w:hAnsi="Arial" w:cs="Arial"/>
        </w:rPr>
        <w:t xml:space="preserve"> </w:t>
      </w:r>
      <w:r w:rsidRPr="001976B8">
        <w:rPr>
          <w:rFonts w:ascii="Arial" w:hAnsi="Arial" w:cs="Arial"/>
        </w:rPr>
        <w:t xml:space="preserve">of heat energy </w:t>
      </w:r>
      <w:r w:rsidR="00DF78C9">
        <w:rPr>
          <w:rFonts w:ascii="Arial" w:hAnsi="Arial" w:cs="Arial"/>
        </w:rPr>
        <w:t xml:space="preserve">to or </w:t>
      </w:r>
      <w:r w:rsidRPr="001976B8">
        <w:rPr>
          <w:rFonts w:ascii="Arial" w:hAnsi="Arial" w:cs="Arial"/>
        </w:rPr>
        <w:t>from wastewater reduces energy dependence on fossil fuels and is consistent with the County’s mission of recovering resources from wastewater;</w:t>
      </w:r>
      <w:r w:rsidR="00493BDE">
        <w:rPr>
          <w:rFonts w:ascii="Arial" w:hAnsi="Arial" w:cs="Arial"/>
        </w:rPr>
        <w:t xml:space="preserve"> and</w:t>
      </w:r>
    </w:p>
    <w:p w14:paraId="2F537C66" w14:textId="77777777" w:rsidR="000F5E92" w:rsidRDefault="000F5E92" w:rsidP="00620C97">
      <w:pPr>
        <w:autoSpaceDE w:val="0"/>
        <w:autoSpaceDN w:val="0"/>
        <w:adjustRightInd w:val="0"/>
        <w:rPr>
          <w:rFonts w:ascii="Arial" w:hAnsi="Arial" w:cs="Arial"/>
        </w:rPr>
      </w:pPr>
    </w:p>
    <w:p w14:paraId="30D810B3" w14:textId="2D422F8D" w:rsidR="000F5E92" w:rsidRPr="001976B8" w:rsidRDefault="000F5E92" w:rsidP="00620C97">
      <w:pPr>
        <w:autoSpaceDE w:val="0"/>
        <w:autoSpaceDN w:val="0"/>
        <w:adjustRightInd w:val="0"/>
        <w:rPr>
          <w:rFonts w:ascii="Arial" w:hAnsi="Arial" w:cs="Arial"/>
        </w:rPr>
      </w:pPr>
      <w:r>
        <w:rPr>
          <w:rFonts w:ascii="Arial" w:hAnsi="Arial" w:cs="Arial"/>
        </w:rPr>
        <w:tab/>
        <w:t>WHEREAS</w:t>
      </w:r>
      <w:r w:rsidR="0085180F">
        <w:rPr>
          <w:rFonts w:ascii="Arial" w:hAnsi="Arial" w:cs="Arial"/>
        </w:rPr>
        <w:t>,</w:t>
      </w:r>
      <w:r>
        <w:rPr>
          <w:rFonts w:ascii="Arial" w:hAnsi="Arial" w:cs="Arial"/>
        </w:rPr>
        <w:t xml:space="preserve"> pursuant to RCW 35.58 the County may contract </w:t>
      </w:r>
      <w:r w:rsidR="00311AA2">
        <w:rPr>
          <w:rFonts w:ascii="Arial" w:hAnsi="Arial" w:cs="Arial"/>
        </w:rPr>
        <w:t xml:space="preserve">with private and public parties, and set the rates and charges, for the use of </w:t>
      </w:r>
      <w:r w:rsidRPr="000F5E92">
        <w:rPr>
          <w:rFonts w:ascii="Arial" w:hAnsi="Arial" w:cs="Arial"/>
        </w:rPr>
        <w:t xml:space="preserve">the </w:t>
      </w:r>
      <w:r w:rsidR="00311AA2">
        <w:rPr>
          <w:rFonts w:ascii="Arial" w:hAnsi="Arial" w:cs="Arial"/>
        </w:rPr>
        <w:t xml:space="preserve">County’s regional wastewater </w:t>
      </w:r>
      <w:r w:rsidRPr="000F5E92">
        <w:rPr>
          <w:rFonts w:ascii="Arial" w:hAnsi="Arial" w:cs="Arial"/>
        </w:rPr>
        <w:t>facilities</w:t>
      </w:r>
      <w:r w:rsidR="00311AA2">
        <w:rPr>
          <w:rFonts w:ascii="Arial" w:hAnsi="Arial" w:cs="Arial"/>
        </w:rPr>
        <w:t>; and</w:t>
      </w:r>
    </w:p>
    <w:p w14:paraId="6C056CFB" w14:textId="77777777" w:rsidR="00791ADC" w:rsidRPr="001976B8" w:rsidRDefault="00791ADC" w:rsidP="00620C97">
      <w:pPr>
        <w:autoSpaceDE w:val="0"/>
        <w:autoSpaceDN w:val="0"/>
        <w:adjustRightInd w:val="0"/>
        <w:rPr>
          <w:rFonts w:ascii="Arial" w:hAnsi="Arial" w:cs="Arial"/>
        </w:rPr>
      </w:pPr>
    </w:p>
    <w:p w14:paraId="2732BDBD" w14:textId="35F797C5" w:rsidR="00791ADC" w:rsidRPr="003F55D9" w:rsidRDefault="00791ADC" w:rsidP="00620C97">
      <w:pPr>
        <w:autoSpaceDE w:val="0"/>
        <w:autoSpaceDN w:val="0"/>
        <w:adjustRightInd w:val="0"/>
        <w:rPr>
          <w:rFonts w:ascii="Arial" w:hAnsi="Arial" w:cs="Arial"/>
        </w:rPr>
      </w:pPr>
      <w:r w:rsidRPr="001976B8">
        <w:rPr>
          <w:rFonts w:ascii="Arial" w:hAnsi="Arial" w:cs="Arial"/>
        </w:rPr>
        <w:tab/>
      </w:r>
      <w:r w:rsidRPr="008B777B">
        <w:rPr>
          <w:rFonts w:ascii="Arial" w:hAnsi="Arial" w:cs="Arial"/>
        </w:rPr>
        <w:t xml:space="preserve">WHEREAS, </w:t>
      </w:r>
      <w:bookmarkStart w:id="0" w:name="_Hlk45635503"/>
      <w:r w:rsidR="009D3E41" w:rsidRPr="008B777B">
        <w:rPr>
          <w:rFonts w:ascii="Arial" w:hAnsi="Arial" w:cs="Arial"/>
        </w:rPr>
        <w:t>Wastewater Thermal Energy User</w:t>
      </w:r>
      <w:r w:rsidRPr="008B777B">
        <w:rPr>
          <w:rFonts w:ascii="Arial" w:hAnsi="Arial" w:cs="Arial"/>
        </w:rPr>
        <w:t xml:space="preserve"> </w:t>
      </w:r>
      <w:bookmarkEnd w:id="0"/>
      <w:r w:rsidRPr="008B777B">
        <w:rPr>
          <w:rFonts w:ascii="Arial" w:hAnsi="Arial" w:cs="Arial"/>
        </w:rPr>
        <w:t xml:space="preserve">plans to construct a </w:t>
      </w:r>
      <w:r w:rsidR="00311AA2" w:rsidRPr="008B777B">
        <w:rPr>
          <w:rFonts w:ascii="Arial" w:hAnsi="Arial" w:cs="Arial"/>
        </w:rPr>
        <w:t>(</w:t>
      </w:r>
      <w:r w:rsidR="00311AA2" w:rsidRPr="008B777B">
        <w:rPr>
          <w:rFonts w:ascii="Arial" w:hAnsi="Arial" w:cs="Arial"/>
          <w:u w:val="single"/>
        </w:rPr>
        <w:t xml:space="preserve">describe type of </w:t>
      </w:r>
      <w:r w:rsidR="00A85995" w:rsidRPr="008B777B">
        <w:rPr>
          <w:rFonts w:ascii="Arial" w:hAnsi="Arial" w:cs="Arial"/>
          <w:u w:val="single"/>
        </w:rPr>
        <w:t>structure</w:t>
      </w:r>
      <w:r w:rsidR="00311AA2" w:rsidRPr="008B777B">
        <w:rPr>
          <w:rFonts w:ascii="Arial" w:hAnsi="Arial" w:cs="Arial"/>
          <w:u w:val="single"/>
        </w:rPr>
        <w:t xml:space="preserve"> or neighborhood or district energy </w:t>
      </w:r>
      <w:r w:rsidR="00750B75" w:rsidRPr="008B777B">
        <w:rPr>
          <w:rFonts w:ascii="Arial" w:hAnsi="Arial" w:cs="Arial"/>
          <w:u w:val="single"/>
        </w:rPr>
        <w:t>system</w:t>
      </w:r>
      <w:r w:rsidR="00311AA2" w:rsidRPr="008B777B">
        <w:rPr>
          <w:rFonts w:ascii="Arial" w:hAnsi="Arial" w:cs="Arial"/>
        </w:rPr>
        <w:t xml:space="preserve">) at </w:t>
      </w:r>
      <w:r w:rsidR="00311AA2" w:rsidRPr="008B777B">
        <w:rPr>
          <w:rFonts w:ascii="Arial" w:hAnsi="Arial" w:cs="Arial"/>
          <w:u w:val="single"/>
        </w:rPr>
        <w:t>(describe address and</w:t>
      </w:r>
      <w:r w:rsidR="003A17AB" w:rsidRPr="008B777B">
        <w:rPr>
          <w:rFonts w:ascii="Arial" w:hAnsi="Arial" w:cs="Arial"/>
          <w:u w:val="single"/>
        </w:rPr>
        <w:t>/or</w:t>
      </w:r>
      <w:r w:rsidR="00311AA2" w:rsidRPr="008B777B">
        <w:rPr>
          <w:rFonts w:ascii="Arial" w:hAnsi="Arial" w:cs="Arial"/>
          <w:u w:val="single"/>
        </w:rPr>
        <w:t xml:space="preserve"> location</w:t>
      </w:r>
      <w:r w:rsidR="003A17AB" w:rsidRPr="008B777B">
        <w:rPr>
          <w:rFonts w:ascii="Arial" w:hAnsi="Arial" w:cs="Arial"/>
          <w:u w:val="single"/>
        </w:rPr>
        <w:t>(s)</w:t>
      </w:r>
      <w:r w:rsidR="00311AA2" w:rsidRPr="008B777B">
        <w:rPr>
          <w:rFonts w:ascii="Arial" w:hAnsi="Arial" w:cs="Arial"/>
          <w:u w:val="single"/>
        </w:rPr>
        <w:t>)</w:t>
      </w:r>
      <w:r w:rsidR="0042542D" w:rsidRPr="008B777B">
        <w:rPr>
          <w:rFonts w:ascii="Arial" w:hAnsi="Arial" w:cs="Arial"/>
          <w:u w:val="single"/>
        </w:rPr>
        <w:t xml:space="preserve">, </w:t>
      </w:r>
      <w:r w:rsidR="00E11285" w:rsidRPr="008B777B">
        <w:rPr>
          <w:rFonts w:ascii="Arial" w:hAnsi="Arial" w:cs="Arial"/>
        </w:rPr>
        <w:t xml:space="preserve">hereinafter referred to as </w:t>
      </w:r>
      <w:r w:rsidR="0042542D" w:rsidRPr="008B777B">
        <w:rPr>
          <w:rFonts w:ascii="Arial" w:hAnsi="Arial" w:cs="Arial"/>
        </w:rPr>
        <w:t xml:space="preserve">the </w:t>
      </w:r>
      <w:r w:rsidR="00E11285" w:rsidRPr="008B777B">
        <w:rPr>
          <w:rFonts w:ascii="Arial" w:hAnsi="Arial" w:cs="Arial"/>
        </w:rPr>
        <w:t>“</w:t>
      </w:r>
      <w:r w:rsidR="0042542D" w:rsidRPr="008B777B">
        <w:rPr>
          <w:rFonts w:ascii="Arial" w:hAnsi="Arial" w:cs="Arial"/>
        </w:rPr>
        <w:t>Project;”</w:t>
      </w:r>
      <w:r w:rsidR="00E11285" w:rsidRPr="008B777B">
        <w:rPr>
          <w:rFonts w:ascii="Arial" w:hAnsi="Arial" w:cs="Arial"/>
        </w:rPr>
        <w:t xml:space="preserve"> and</w:t>
      </w:r>
    </w:p>
    <w:p w14:paraId="60A5CC82" w14:textId="77777777" w:rsidR="00791ADC" w:rsidRPr="003F55D9" w:rsidRDefault="00791ADC" w:rsidP="00620C97">
      <w:pPr>
        <w:autoSpaceDE w:val="0"/>
        <w:autoSpaceDN w:val="0"/>
        <w:adjustRightInd w:val="0"/>
        <w:rPr>
          <w:rFonts w:ascii="Arial" w:hAnsi="Arial" w:cs="Arial"/>
        </w:rPr>
      </w:pPr>
    </w:p>
    <w:p w14:paraId="53A370B1" w14:textId="387505EC" w:rsidR="00791ADC" w:rsidRPr="001976B8" w:rsidRDefault="00791ADC" w:rsidP="00620C97">
      <w:pPr>
        <w:autoSpaceDE w:val="0"/>
        <w:autoSpaceDN w:val="0"/>
        <w:adjustRightInd w:val="0"/>
        <w:rPr>
          <w:rFonts w:ascii="Arial" w:hAnsi="Arial" w:cs="Arial"/>
        </w:rPr>
      </w:pPr>
      <w:r w:rsidRPr="001976B8">
        <w:rPr>
          <w:rFonts w:ascii="Arial" w:hAnsi="Arial" w:cs="Arial"/>
        </w:rPr>
        <w:tab/>
        <w:t xml:space="preserve">WHEREAS, </w:t>
      </w:r>
      <w:r w:rsidR="009D3E41">
        <w:rPr>
          <w:rFonts w:ascii="Arial" w:hAnsi="Arial" w:cs="Arial"/>
        </w:rPr>
        <w:t>Wastewater Thermal Energy User</w:t>
      </w:r>
      <w:r w:rsidR="002D1AD9" w:rsidDel="002D1AD9">
        <w:rPr>
          <w:rFonts w:ascii="Arial" w:hAnsi="Arial" w:cs="Arial"/>
        </w:rPr>
        <w:t xml:space="preserve"> </w:t>
      </w:r>
      <w:r w:rsidRPr="001976B8">
        <w:rPr>
          <w:rFonts w:ascii="Arial" w:hAnsi="Arial" w:cs="Arial"/>
        </w:rPr>
        <w:t xml:space="preserve">proposes to construct </w:t>
      </w:r>
      <w:r w:rsidR="003A17AB">
        <w:rPr>
          <w:rFonts w:ascii="Arial" w:hAnsi="Arial" w:cs="Arial"/>
        </w:rPr>
        <w:t>(</w:t>
      </w:r>
      <w:r w:rsidR="003A17AB" w:rsidRPr="003F55D9">
        <w:rPr>
          <w:rFonts w:ascii="Arial" w:hAnsi="Arial" w:cs="Arial"/>
          <w:u w:val="single"/>
        </w:rPr>
        <w:t xml:space="preserve">describe proposal: e.g. </w:t>
      </w:r>
      <w:r w:rsidRPr="003F55D9">
        <w:rPr>
          <w:rFonts w:ascii="Arial" w:hAnsi="Arial" w:cs="Arial"/>
          <w:u w:val="single"/>
        </w:rPr>
        <w:t>a closed loop parallel or similar connection to the County’s</w:t>
      </w:r>
      <w:r w:rsidR="007333EF">
        <w:rPr>
          <w:rFonts w:ascii="Arial" w:hAnsi="Arial" w:cs="Arial"/>
        </w:rPr>
        <w:t>)</w:t>
      </w:r>
      <w:r w:rsidRPr="001976B8">
        <w:rPr>
          <w:rFonts w:ascii="Arial" w:hAnsi="Arial" w:cs="Arial"/>
        </w:rPr>
        <w:t xml:space="preserve"> </w:t>
      </w:r>
      <w:r w:rsidR="003A17AB">
        <w:rPr>
          <w:rFonts w:ascii="Arial" w:hAnsi="Arial" w:cs="Arial"/>
        </w:rPr>
        <w:t>(</w:t>
      </w:r>
      <w:r w:rsidR="00750B75" w:rsidRPr="003F55D9">
        <w:rPr>
          <w:rFonts w:ascii="Arial" w:hAnsi="Arial" w:cs="Arial"/>
          <w:u w:val="single"/>
        </w:rPr>
        <w:t>name</w:t>
      </w:r>
      <w:r w:rsidR="003A17AB" w:rsidRPr="003F55D9">
        <w:rPr>
          <w:rFonts w:ascii="Arial" w:hAnsi="Arial" w:cs="Arial"/>
          <w:u w:val="single"/>
        </w:rPr>
        <w:t xml:space="preserve"> </w:t>
      </w:r>
      <w:r w:rsidR="00750B75" w:rsidRPr="003F55D9">
        <w:rPr>
          <w:rFonts w:ascii="Arial" w:hAnsi="Arial" w:cs="Arial"/>
          <w:u w:val="single"/>
        </w:rPr>
        <w:t xml:space="preserve">County </w:t>
      </w:r>
      <w:r w:rsidR="003A17AB" w:rsidRPr="003F55D9">
        <w:rPr>
          <w:rFonts w:ascii="Arial" w:hAnsi="Arial" w:cs="Arial"/>
          <w:u w:val="single"/>
        </w:rPr>
        <w:t>facility</w:t>
      </w:r>
      <w:r w:rsidR="0042542D" w:rsidRPr="003F55D9">
        <w:rPr>
          <w:rFonts w:ascii="Arial" w:hAnsi="Arial" w:cs="Arial"/>
          <w:u w:val="single"/>
        </w:rPr>
        <w:t xml:space="preserve"> where connection will be made</w:t>
      </w:r>
      <w:r w:rsidR="003A17AB">
        <w:rPr>
          <w:rFonts w:ascii="Arial" w:hAnsi="Arial" w:cs="Arial"/>
        </w:rPr>
        <w:t>) ____________</w:t>
      </w:r>
      <w:r w:rsidRPr="001976B8">
        <w:rPr>
          <w:rFonts w:ascii="Arial" w:hAnsi="Arial" w:cs="Arial"/>
        </w:rPr>
        <w:t xml:space="preserve">for the purpose of </w:t>
      </w:r>
      <w:r w:rsidR="0082381E">
        <w:rPr>
          <w:rFonts w:ascii="Arial" w:hAnsi="Arial" w:cs="Arial"/>
        </w:rPr>
        <w:t>transferring</w:t>
      </w:r>
      <w:r w:rsidR="00526E61" w:rsidRPr="001976B8">
        <w:rPr>
          <w:rFonts w:ascii="Arial" w:hAnsi="Arial" w:cs="Arial"/>
        </w:rPr>
        <w:t xml:space="preserve"> </w:t>
      </w:r>
      <w:r w:rsidRPr="001976B8">
        <w:rPr>
          <w:rFonts w:ascii="Arial" w:hAnsi="Arial" w:cs="Arial"/>
        </w:rPr>
        <w:t xml:space="preserve">heat energy </w:t>
      </w:r>
      <w:r w:rsidR="00DF78C9">
        <w:rPr>
          <w:rFonts w:ascii="Arial" w:hAnsi="Arial" w:cs="Arial"/>
        </w:rPr>
        <w:t xml:space="preserve">to or </w:t>
      </w:r>
      <w:r w:rsidRPr="001976B8">
        <w:rPr>
          <w:rFonts w:ascii="Arial" w:hAnsi="Arial" w:cs="Arial"/>
        </w:rPr>
        <w:t xml:space="preserve">from the </w:t>
      </w:r>
      <w:r w:rsidR="007333EF">
        <w:rPr>
          <w:rFonts w:ascii="Arial" w:hAnsi="Arial" w:cs="Arial"/>
        </w:rPr>
        <w:t xml:space="preserve">County’s </w:t>
      </w:r>
      <w:r w:rsidRPr="001976B8">
        <w:rPr>
          <w:rFonts w:ascii="Arial" w:hAnsi="Arial" w:cs="Arial"/>
        </w:rPr>
        <w:t>wastewater; and</w:t>
      </w:r>
    </w:p>
    <w:p w14:paraId="40270B7F" w14:textId="77777777" w:rsidR="00791ADC" w:rsidRPr="001976B8" w:rsidRDefault="00791ADC" w:rsidP="00620C97">
      <w:pPr>
        <w:autoSpaceDE w:val="0"/>
        <w:autoSpaceDN w:val="0"/>
        <w:adjustRightInd w:val="0"/>
        <w:rPr>
          <w:rFonts w:ascii="Arial" w:hAnsi="Arial" w:cs="Arial"/>
        </w:rPr>
      </w:pPr>
    </w:p>
    <w:p w14:paraId="34F0CEC5" w14:textId="3DE0CEA9" w:rsidR="00791ADC" w:rsidRPr="001976B8" w:rsidRDefault="00791ADC" w:rsidP="00620C97">
      <w:pPr>
        <w:autoSpaceDE w:val="0"/>
        <w:autoSpaceDN w:val="0"/>
        <w:adjustRightInd w:val="0"/>
        <w:rPr>
          <w:rFonts w:ascii="Arial" w:hAnsi="Arial" w:cs="Arial"/>
        </w:rPr>
      </w:pPr>
      <w:r w:rsidRPr="001976B8">
        <w:rPr>
          <w:rFonts w:ascii="Arial" w:hAnsi="Arial" w:cs="Arial"/>
        </w:rPr>
        <w:tab/>
      </w:r>
      <w:r w:rsidR="003A17AB">
        <w:rPr>
          <w:rFonts w:ascii="Arial" w:hAnsi="Arial" w:cs="Arial"/>
        </w:rPr>
        <w:t xml:space="preserve"> </w:t>
      </w:r>
    </w:p>
    <w:p w14:paraId="153927EC" w14:textId="25D830B2" w:rsidR="00982A06" w:rsidRDefault="00982A06" w:rsidP="00620C97">
      <w:pPr>
        <w:autoSpaceDE w:val="0"/>
        <w:autoSpaceDN w:val="0"/>
        <w:adjustRightInd w:val="0"/>
        <w:rPr>
          <w:rFonts w:ascii="Arial" w:hAnsi="Arial" w:cs="Arial"/>
        </w:rPr>
      </w:pPr>
    </w:p>
    <w:p w14:paraId="4CBD3FBB" w14:textId="77777777" w:rsidR="00791ADC" w:rsidRPr="001976B8" w:rsidRDefault="00791ADC" w:rsidP="00620C97">
      <w:pPr>
        <w:autoSpaceDE w:val="0"/>
        <w:autoSpaceDN w:val="0"/>
        <w:adjustRightInd w:val="0"/>
        <w:rPr>
          <w:rFonts w:ascii="Arial" w:hAnsi="Arial" w:cs="Arial"/>
        </w:rPr>
      </w:pPr>
      <w:r w:rsidRPr="001976B8">
        <w:rPr>
          <w:rFonts w:ascii="Arial" w:hAnsi="Arial" w:cs="Arial"/>
        </w:rPr>
        <w:t xml:space="preserve">NOW THEREFORE, </w:t>
      </w:r>
      <w:r w:rsidR="003A17AB">
        <w:rPr>
          <w:rFonts w:ascii="Arial" w:hAnsi="Arial" w:cs="Arial"/>
        </w:rPr>
        <w:t>the Parties</w:t>
      </w:r>
      <w:r w:rsidRPr="001976B8">
        <w:rPr>
          <w:rFonts w:ascii="Arial" w:hAnsi="Arial" w:cs="Arial"/>
        </w:rPr>
        <w:t xml:space="preserve"> agree as follows:</w:t>
      </w:r>
    </w:p>
    <w:p w14:paraId="05142223" w14:textId="52D46902" w:rsidR="00B607A3" w:rsidRDefault="00791ADC" w:rsidP="00620C97">
      <w:pPr>
        <w:autoSpaceDE w:val="0"/>
        <w:autoSpaceDN w:val="0"/>
        <w:adjustRightInd w:val="0"/>
        <w:rPr>
          <w:rFonts w:ascii="Arial" w:hAnsi="Arial" w:cs="Arial"/>
          <w:b/>
        </w:rPr>
      </w:pPr>
      <w:r w:rsidRPr="001976B8">
        <w:rPr>
          <w:rFonts w:ascii="Arial" w:hAnsi="Arial" w:cs="Arial"/>
          <w:b/>
        </w:rPr>
        <w:t>1.</w:t>
      </w:r>
      <w:r w:rsidR="00B607A3">
        <w:rPr>
          <w:rFonts w:ascii="Arial" w:hAnsi="Arial" w:cs="Arial"/>
          <w:b/>
        </w:rPr>
        <w:tab/>
        <w:t>Definitions</w:t>
      </w:r>
    </w:p>
    <w:p w14:paraId="706E522F" w14:textId="77777777" w:rsidR="003E2C0C" w:rsidRDefault="003E2C0C" w:rsidP="00620C97">
      <w:pPr>
        <w:autoSpaceDE w:val="0"/>
        <w:autoSpaceDN w:val="0"/>
        <w:adjustRightInd w:val="0"/>
        <w:rPr>
          <w:rFonts w:ascii="Arial" w:hAnsi="Arial" w:cs="Arial"/>
          <w:b/>
        </w:rPr>
      </w:pPr>
    </w:p>
    <w:p w14:paraId="113B24DC" w14:textId="343DD42F" w:rsidR="00D8426A" w:rsidRDefault="00D8426A" w:rsidP="009B2A55">
      <w:pPr>
        <w:autoSpaceDE w:val="0"/>
        <w:autoSpaceDN w:val="0"/>
        <w:adjustRightInd w:val="0"/>
        <w:ind w:firstLine="720"/>
        <w:rPr>
          <w:rFonts w:ascii="Arial" w:hAnsi="Arial" w:cs="Arial"/>
        </w:rPr>
      </w:pPr>
      <w:r w:rsidRPr="002409C6">
        <w:rPr>
          <w:rFonts w:ascii="Arial" w:hAnsi="Arial" w:cs="Arial"/>
        </w:rPr>
        <w:t>1.1.</w:t>
      </w:r>
      <w:r w:rsidRPr="002409C6">
        <w:rPr>
          <w:rFonts w:ascii="Arial" w:hAnsi="Arial" w:cs="Arial"/>
        </w:rPr>
        <w:tab/>
      </w:r>
      <w:r w:rsidRPr="00D8426A">
        <w:rPr>
          <w:rFonts w:ascii="Arial" w:hAnsi="Arial" w:cs="Arial"/>
          <w:u w:val="single"/>
        </w:rPr>
        <w:t>Affected Party</w:t>
      </w:r>
      <w:r w:rsidRPr="00D8426A">
        <w:rPr>
          <w:rFonts w:ascii="Arial" w:hAnsi="Arial" w:cs="Arial"/>
        </w:rPr>
        <w:t xml:space="preserve"> means a party </w:t>
      </w:r>
      <w:r w:rsidR="00146CFC">
        <w:rPr>
          <w:rFonts w:ascii="Arial" w:hAnsi="Arial" w:cs="Arial"/>
        </w:rPr>
        <w:t xml:space="preserve">to this Agreement </w:t>
      </w:r>
      <w:r w:rsidRPr="00D8426A">
        <w:rPr>
          <w:rFonts w:ascii="Arial" w:hAnsi="Arial" w:cs="Arial"/>
        </w:rPr>
        <w:t xml:space="preserve">that seeks relief from the performance of its respective obligations under </w:t>
      </w:r>
      <w:r w:rsidR="00146CFC">
        <w:rPr>
          <w:rFonts w:ascii="Arial" w:hAnsi="Arial" w:cs="Arial"/>
        </w:rPr>
        <w:t xml:space="preserve">this Agreement </w:t>
      </w:r>
      <w:r w:rsidRPr="00D8426A">
        <w:rPr>
          <w:rFonts w:ascii="Arial" w:hAnsi="Arial" w:cs="Arial"/>
        </w:rPr>
        <w:t>due to an Event of Force Majeure.</w:t>
      </w:r>
    </w:p>
    <w:p w14:paraId="4301E817" w14:textId="77777777" w:rsidR="00146CFC" w:rsidRPr="00D8426A" w:rsidRDefault="00146CFC" w:rsidP="00D8426A">
      <w:pPr>
        <w:autoSpaceDE w:val="0"/>
        <w:autoSpaceDN w:val="0"/>
        <w:adjustRightInd w:val="0"/>
        <w:rPr>
          <w:rFonts w:ascii="Arial" w:hAnsi="Arial" w:cs="Arial"/>
        </w:rPr>
      </w:pPr>
    </w:p>
    <w:p w14:paraId="0C64DF7A" w14:textId="494DFCB7" w:rsidR="0082381E" w:rsidRPr="003F55D9" w:rsidRDefault="00F470D6" w:rsidP="009B2A55">
      <w:pPr>
        <w:autoSpaceDE w:val="0"/>
        <w:autoSpaceDN w:val="0"/>
        <w:adjustRightInd w:val="0"/>
        <w:ind w:firstLine="720"/>
        <w:rPr>
          <w:rFonts w:ascii="Arial" w:hAnsi="Arial" w:cs="Arial"/>
        </w:rPr>
      </w:pPr>
      <w:r>
        <w:rPr>
          <w:rFonts w:ascii="Arial" w:hAnsi="Arial" w:cs="Arial"/>
        </w:rPr>
        <w:t>1.</w:t>
      </w:r>
      <w:r w:rsidR="00146CFC">
        <w:rPr>
          <w:rFonts w:ascii="Arial" w:hAnsi="Arial" w:cs="Arial"/>
        </w:rPr>
        <w:t>2</w:t>
      </w:r>
      <w:r>
        <w:rPr>
          <w:rFonts w:ascii="Arial" w:hAnsi="Arial" w:cs="Arial"/>
        </w:rPr>
        <w:t>.</w:t>
      </w:r>
      <w:r>
        <w:rPr>
          <w:rFonts w:ascii="Arial" w:hAnsi="Arial" w:cs="Arial"/>
        </w:rPr>
        <w:tab/>
      </w:r>
      <w:r w:rsidRPr="00F470D6">
        <w:rPr>
          <w:rFonts w:ascii="Arial" w:hAnsi="Arial" w:cs="Arial"/>
          <w:u w:val="single"/>
        </w:rPr>
        <w:t>Authorized User</w:t>
      </w:r>
      <w:r>
        <w:rPr>
          <w:rFonts w:ascii="Arial" w:hAnsi="Arial" w:cs="Arial"/>
        </w:rPr>
        <w:t xml:space="preserve"> means an Initial Authorized User or Subsequent Authorized User</w:t>
      </w:r>
      <w:r w:rsidR="0082381E">
        <w:rPr>
          <w:rFonts w:ascii="Arial" w:hAnsi="Arial" w:cs="Arial"/>
        </w:rPr>
        <w:t xml:space="preserve"> approved by the County</w:t>
      </w:r>
      <w:r>
        <w:rPr>
          <w:rFonts w:ascii="Arial" w:hAnsi="Arial" w:cs="Arial"/>
        </w:rPr>
        <w:t xml:space="preserve"> </w:t>
      </w:r>
      <w:r w:rsidR="0082381E" w:rsidRPr="003E2C0C">
        <w:rPr>
          <w:rFonts w:ascii="Arial" w:hAnsi="Arial" w:cs="Arial"/>
        </w:rPr>
        <w:t xml:space="preserve">to commence </w:t>
      </w:r>
      <w:r w:rsidR="0082381E">
        <w:rPr>
          <w:rFonts w:ascii="Arial" w:hAnsi="Arial" w:cs="Arial"/>
        </w:rPr>
        <w:t>transfer</w:t>
      </w:r>
      <w:r w:rsidR="0082381E" w:rsidRPr="003E2C0C">
        <w:rPr>
          <w:rFonts w:ascii="Arial" w:hAnsi="Arial" w:cs="Arial"/>
        </w:rPr>
        <w:t xml:space="preserve"> of heat energy to </w:t>
      </w:r>
      <w:r w:rsidR="0082381E">
        <w:rPr>
          <w:rFonts w:ascii="Arial" w:hAnsi="Arial" w:cs="Arial"/>
        </w:rPr>
        <w:t>or from the (</w:t>
      </w:r>
      <w:r w:rsidR="0082381E" w:rsidRPr="003F55D9">
        <w:rPr>
          <w:rFonts w:ascii="Arial" w:hAnsi="Arial" w:cs="Arial"/>
          <w:u w:val="single"/>
        </w:rPr>
        <w:t>describe building, neighborhood or district</w:t>
      </w:r>
      <w:r w:rsidR="0082381E">
        <w:rPr>
          <w:rFonts w:ascii="Arial" w:hAnsi="Arial" w:cs="Arial"/>
        </w:rPr>
        <w:t xml:space="preserve">) pursuant to the terms </w:t>
      </w:r>
      <w:r w:rsidR="0082381E" w:rsidRPr="003F55D9">
        <w:rPr>
          <w:rFonts w:ascii="Arial" w:hAnsi="Arial" w:cs="Arial"/>
        </w:rPr>
        <w:t xml:space="preserve">and conditions set forth </w:t>
      </w:r>
      <w:r w:rsidR="0082381E" w:rsidRPr="00404AE6">
        <w:rPr>
          <w:rFonts w:ascii="Arial" w:hAnsi="Arial" w:cs="Arial"/>
        </w:rPr>
        <w:t>in this A</w:t>
      </w:r>
      <w:r w:rsidR="0082381E" w:rsidRPr="003F55D9">
        <w:rPr>
          <w:rFonts w:ascii="Arial" w:hAnsi="Arial" w:cs="Arial"/>
        </w:rPr>
        <w:t>greement.</w:t>
      </w:r>
    </w:p>
    <w:p w14:paraId="4E3EA3C0" w14:textId="77777777" w:rsidR="00F470D6" w:rsidRDefault="00F470D6" w:rsidP="00620C97">
      <w:pPr>
        <w:autoSpaceDE w:val="0"/>
        <w:autoSpaceDN w:val="0"/>
        <w:adjustRightInd w:val="0"/>
        <w:rPr>
          <w:rFonts w:ascii="Arial" w:hAnsi="Arial" w:cs="Arial"/>
        </w:rPr>
      </w:pPr>
    </w:p>
    <w:p w14:paraId="541CD085" w14:textId="09B9930F" w:rsidR="003E2C0C" w:rsidRPr="003F55D9" w:rsidRDefault="003E2C0C" w:rsidP="009B2A55">
      <w:pPr>
        <w:autoSpaceDE w:val="0"/>
        <w:autoSpaceDN w:val="0"/>
        <w:adjustRightInd w:val="0"/>
        <w:ind w:firstLine="720"/>
        <w:rPr>
          <w:rFonts w:ascii="Arial" w:hAnsi="Arial" w:cs="Arial"/>
        </w:rPr>
      </w:pPr>
      <w:r w:rsidRPr="003E2C0C">
        <w:rPr>
          <w:rFonts w:ascii="Arial" w:hAnsi="Arial" w:cs="Arial"/>
        </w:rPr>
        <w:t>1.</w:t>
      </w:r>
      <w:r w:rsidR="00146CFC">
        <w:rPr>
          <w:rFonts w:ascii="Arial" w:hAnsi="Arial" w:cs="Arial"/>
        </w:rPr>
        <w:t>3</w:t>
      </w:r>
      <w:r w:rsidR="00DF2111">
        <w:rPr>
          <w:rFonts w:ascii="Arial" w:hAnsi="Arial" w:cs="Arial"/>
        </w:rPr>
        <w:t>.</w:t>
      </w:r>
      <w:r w:rsidRPr="003E2C0C">
        <w:rPr>
          <w:rFonts w:ascii="Arial" w:hAnsi="Arial" w:cs="Arial"/>
        </w:rPr>
        <w:tab/>
      </w:r>
      <w:r w:rsidRPr="003E2C0C">
        <w:rPr>
          <w:rFonts w:ascii="Arial" w:hAnsi="Arial" w:cs="Arial"/>
          <w:u w:val="single"/>
        </w:rPr>
        <w:t>Commercial Operation Date</w:t>
      </w:r>
      <w:r>
        <w:rPr>
          <w:rFonts w:ascii="Arial" w:hAnsi="Arial" w:cs="Arial"/>
          <w:b/>
        </w:rPr>
        <w:t xml:space="preserve"> </w:t>
      </w:r>
      <w:r w:rsidRPr="003E2C0C">
        <w:rPr>
          <w:rFonts w:ascii="Arial" w:hAnsi="Arial" w:cs="Arial"/>
        </w:rPr>
        <w:t xml:space="preserve">means the date on which the </w:t>
      </w:r>
      <w:r>
        <w:rPr>
          <w:rFonts w:ascii="Arial" w:hAnsi="Arial" w:cs="Arial"/>
        </w:rPr>
        <w:t>C</w:t>
      </w:r>
      <w:r w:rsidRPr="003E2C0C">
        <w:rPr>
          <w:rFonts w:ascii="Arial" w:hAnsi="Arial" w:cs="Arial"/>
        </w:rPr>
        <w:t>onnection</w:t>
      </w:r>
      <w:r w:rsidR="007333EF">
        <w:rPr>
          <w:rFonts w:ascii="Arial" w:hAnsi="Arial" w:cs="Arial"/>
        </w:rPr>
        <w:t>,</w:t>
      </w:r>
      <w:r w:rsidRPr="003E2C0C">
        <w:rPr>
          <w:rFonts w:ascii="Arial" w:hAnsi="Arial" w:cs="Arial"/>
        </w:rPr>
        <w:t xml:space="preserve"> </w:t>
      </w:r>
      <w:r>
        <w:rPr>
          <w:rFonts w:ascii="Arial" w:hAnsi="Arial" w:cs="Arial"/>
        </w:rPr>
        <w:t>as de</w:t>
      </w:r>
      <w:r w:rsidR="00601999">
        <w:rPr>
          <w:rFonts w:ascii="Arial" w:hAnsi="Arial" w:cs="Arial"/>
        </w:rPr>
        <w:t>fined in Section 1.4</w:t>
      </w:r>
      <w:r w:rsidR="007333EF">
        <w:rPr>
          <w:rFonts w:ascii="Arial" w:hAnsi="Arial" w:cs="Arial"/>
        </w:rPr>
        <w:t>,</w:t>
      </w:r>
      <w:r>
        <w:rPr>
          <w:rFonts w:ascii="Arial" w:hAnsi="Arial" w:cs="Arial"/>
        </w:rPr>
        <w:t xml:space="preserve"> </w:t>
      </w:r>
      <w:r w:rsidRPr="003E2C0C">
        <w:rPr>
          <w:rFonts w:ascii="Arial" w:hAnsi="Arial" w:cs="Arial"/>
        </w:rPr>
        <w:t xml:space="preserve">is completed and ready to commence </w:t>
      </w:r>
      <w:r w:rsidR="00526E61">
        <w:rPr>
          <w:rFonts w:ascii="Arial" w:hAnsi="Arial" w:cs="Arial"/>
        </w:rPr>
        <w:t>transfer</w:t>
      </w:r>
      <w:r w:rsidR="00526E61" w:rsidRPr="003E2C0C">
        <w:rPr>
          <w:rFonts w:ascii="Arial" w:hAnsi="Arial" w:cs="Arial"/>
        </w:rPr>
        <w:t xml:space="preserve"> </w:t>
      </w:r>
      <w:r w:rsidRPr="003E2C0C">
        <w:rPr>
          <w:rFonts w:ascii="Arial" w:hAnsi="Arial" w:cs="Arial"/>
        </w:rPr>
        <w:t xml:space="preserve">of heat energy to </w:t>
      </w:r>
      <w:r w:rsidR="00DF78C9">
        <w:rPr>
          <w:rFonts w:ascii="Arial" w:hAnsi="Arial" w:cs="Arial"/>
        </w:rPr>
        <w:t xml:space="preserve">or from </w:t>
      </w:r>
      <w:r>
        <w:rPr>
          <w:rFonts w:ascii="Arial" w:hAnsi="Arial" w:cs="Arial"/>
        </w:rPr>
        <w:t>the (</w:t>
      </w:r>
      <w:r w:rsidRPr="003F55D9">
        <w:rPr>
          <w:rFonts w:ascii="Arial" w:hAnsi="Arial" w:cs="Arial"/>
          <w:u w:val="single"/>
        </w:rPr>
        <w:t>describe building, neighborhood or district</w:t>
      </w:r>
      <w:r>
        <w:rPr>
          <w:rFonts w:ascii="Arial" w:hAnsi="Arial" w:cs="Arial"/>
        </w:rPr>
        <w:t>)</w:t>
      </w:r>
      <w:r w:rsidR="00F470D6">
        <w:rPr>
          <w:rFonts w:ascii="Arial" w:hAnsi="Arial" w:cs="Arial"/>
        </w:rPr>
        <w:t xml:space="preserve"> pursuant to the terms </w:t>
      </w:r>
      <w:r w:rsidR="0078542E" w:rsidRPr="003F55D9">
        <w:rPr>
          <w:rFonts w:ascii="Arial" w:hAnsi="Arial" w:cs="Arial"/>
        </w:rPr>
        <w:t xml:space="preserve">and conditions set forth </w:t>
      </w:r>
      <w:r w:rsidR="0078542E" w:rsidRPr="00404AE6">
        <w:rPr>
          <w:rFonts w:ascii="Arial" w:hAnsi="Arial" w:cs="Arial"/>
        </w:rPr>
        <w:t>in</w:t>
      </w:r>
      <w:r w:rsidR="00F470D6" w:rsidRPr="00404AE6">
        <w:rPr>
          <w:rFonts w:ascii="Arial" w:hAnsi="Arial" w:cs="Arial"/>
        </w:rPr>
        <w:t xml:space="preserve"> this </w:t>
      </w:r>
      <w:r w:rsidR="0078542E" w:rsidRPr="00404AE6">
        <w:rPr>
          <w:rFonts w:ascii="Arial" w:hAnsi="Arial" w:cs="Arial"/>
        </w:rPr>
        <w:t>A</w:t>
      </w:r>
      <w:r w:rsidR="00F470D6" w:rsidRPr="003F55D9">
        <w:rPr>
          <w:rFonts w:ascii="Arial" w:hAnsi="Arial" w:cs="Arial"/>
        </w:rPr>
        <w:t>greement</w:t>
      </w:r>
      <w:r w:rsidRPr="003F55D9">
        <w:rPr>
          <w:rFonts w:ascii="Arial" w:hAnsi="Arial" w:cs="Arial"/>
        </w:rPr>
        <w:t>.</w:t>
      </w:r>
    </w:p>
    <w:p w14:paraId="70785B00" w14:textId="77777777" w:rsidR="003E2C0C" w:rsidRDefault="003E2C0C" w:rsidP="00620C97">
      <w:pPr>
        <w:autoSpaceDE w:val="0"/>
        <w:autoSpaceDN w:val="0"/>
        <w:adjustRightInd w:val="0"/>
        <w:rPr>
          <w:rFonts w:ascii="Arial" w:hAnsi="Arial" w:cs="Arial"/>
        </w:rPr>
      </w:pPr>
    </w:p>
    <w:p w14:paraId="5448034A" w14:textId="0A63E272" w:rsidR="00650D7D" w:rsidRDefault="00650D7D" w:rsidP="009B2A55">
      <w:pPr>
        <w:autoSpaceDE w:val="0"/>
        <w:autoSpaceDN w:val="0"/>
        <w:adjustRightInd w:val="0"/>
        <w:ind w:firstLine="720"/>
        <w:rPr>
          <w:rFonts w:ascii="Arial" w:hAnsi="Arial" w:cs="Arial"/>
        </w:rPr>
      </w:pPr>
      <w:r>
        <w:rPr>
          <w:rFonts w:ascii="Arial" w:hAnsi="Arial" w:cs="Arial"/>
        </w:rPr>
        <w:t>1.</w:t>
      </w:r>
      <w:r w:rsidR="00146CFC">
        <w:rPr>
          <w:rFonts w:ascii="Arial" w:hAnsi="Arial" w:cs="Arial"/>
        </w:rPr>
        <w:t>4</w:t>
      </w:r>
      <w:r>
        <w:rPr>
          <w:rFonts w:ascii="Arial" w:hAnsi="Arial" w:cs="Arial"/>
        </w:rPr>
        <w:t>.</w:t>
      </w:r>
      <w:r>
        <w:rPr>
          <w:rFonts w:ascii="Arial" w:hAnsi="Arial" w:cs="Arial"/>
        </w:rPr>
        <w:tab/>
      </w:r>
      <w:r w:rsidRPr="003F55D9">
        <w:rPr>
          <w:rFonts w:ascii="Arial" w:hAnsi="Arial" w:cs="Arial"/>
          <w:u w:val="single"/>
        </w:rPr>
        <w:t>Connection</w:t>
      </w:r>
      <w:r>
        <w:rPr>
          <w:rFonts w:ascii="Arial" w:hAnsi="Arial" w:cs="Arial"/>
        </w:rPr>
        <w:t xml:space="preserve"> means the </w:t>
      </w:r>
      <w:r w:rsidR="006034E0">
        <w:rPr>
          <w:rFonts w:ascii="Arial" w:hAnsi="Arial" w:cs="Arial"/>
        </w:rPr>
        <w:t xml:space="preserve">County-authorized and approved location </w:t>
      </w:r>
      <w:r>
        <w:rPr>
          <w:rFonts w:ascii="Arial" w:hAnsi="Arial" w:cs="Arial"/>
        </w:rPr>
        <w:t>described in Section 4.1</w:t>
      </w:r>
      <w:r w:rsidR="006034E0">
        <w:rPr>
          <w:rFonts w:ascii="Arial" w:hAnsi="Arial" w:cs="Arial"/>
        </w:rPr>
        <w:t xml:space="preserve"> </w:t>
      </w:r>
      <w:r>
        <w:rPr>
          <w:rFonts w:ascii="Arial" w:hAnsi="Arial" w:cs="Arial"/>
        </w:rPr>
        <w:t>where an Authorized User may connect t</w:t>
      </w:r>
      <w:r w:rsidR="002A65A1">
        <w:rPr>
          <w:rFonts w:ascii="Arial" w:hAnsi="Arial" w:cs="Arial"/>
        </w:rPr>
        <w:t>o a County wastewater facility.</w:t>
      </w:r>
    </w:p>
    <w:p w14:paraId="59881501" w14:textId="507B6FEB" w:rsidR="00233D74" w:rsidRDefault="00233D74" w:rsidP="009B2A55">
      <w:pPr>
        <w:autoSpaceDE w:val="0"/>
        <w:autoSpaceDN w:val="0"/>
        <w:adjustRightInd w:val="0"/>
        <w:ind w:firstLine="720"/>
        <w:rPr>
          <w:rFonts w:ascii="Arial" w:hAnsi="Arial" w:cs="Arial"/>
        </w:rPr>
      </w:pPr>
    </w:p>
    <w:p w14:paraId="12C2A688" w14:textId="044BA271" w:rsidR="00233D74" w:rsidRDefault="00233D74" w:rsidP="009B2A55">
      <w:pPr>
        <w:autoSpaceDE w:val="0"/>
        <w:autoSpaceDN w:val="0"/>
        <w:adjustRightInd w:val="0"/>
        <w:ind w:firstLine="720"/>
        <w:rPr>
          <w:rFonts w:ascii="Arial" w:hAnsi="Arial" w:cs="Arial"/>
        </w:rPr>
      </w:pPr>
      <w:r>
        <w:rPr>
          <w:rFonts w:ascii="Arial" w:hAnsi="Arial" w:cs="Arial"/>
        </w:rPr>
        <w:t>1.5.</w:t>
      </w:r>
      <w:r>
        <w:rPr>
          <w:rFonts w:ascii="Arial" w:hAnsi="Arial" w:cs="Arial"/>
        </w:rPr>
        <w:tab/>
      </w:r>
      <w:r w:rsidRPr="00903F4C">
        <w:rPr>
          <w:rFonts w:ascii="Arial" w:hAnsi="Arial" w:cs="Arial"/>
          <w:u w:val="single"/>
        </w:rPr>
        <w:t>Energy Transfer Station</w:t>
      </w:r>
      <w:r>
        <w:rPr>
          <w:rFonts w:ascii="Arial" w:hAnsi="Arial" w:cs="Arial"/>
        </w:rPr>
        <w:t xml:space="preserve"> means </w:t>
      </w:r>
      <w:r w:rsidR="00903F4C" w:rsidRPr="00903F4C">
        <w:rPr>
          <w:rFonts w:ascii="Arial" w:hAnsi="Arial" w:cs="Arial"/>
        </w:rPr>
        <w:t xml:space="preserve">the structures and equipment that </w:t>
      </w:r>
      <w:r w:rsidR="00903F4C">
        <w:rPr>
          <w:rFonts w:ascii="Arial" w:hAnsi="Arial" w:cs="Arial"/>
        </w:rPr>
        <w:t>are</w:t>
      </w:r>
      <w:r w:rsidR="00903F4C" w:rsidRPr="00903F4C">
        <w:rPr>
          <w:rFonts w:ascii="Arial" w:hAnsi="Arial" w:cs="Arial"/>
        </w:rPr>
        <w:t xml:space="preserve"> used to transfer heat energy to or from King County’s sewage to the </w:t>
      </w:r>
      <w:r w:rsidR="00903F4C" w:rsidRPr="008B777B">
        <w:rPr>
          <w:rFonts w:ascii="Arial" w:hAnsi="Arial" w:cs="Arial"/>
        </w:rPr>
        <w:t xml:space="preserve">Wastewater Thermal Energy </w:t>
      </w:r>
      <w:r w:rsidR="00903F4C" w:rsidRPr="00903F4C">
        <w:rPr>
          <w:rFonts w:ascii="Arial" w:hAnsi="Arial" w:cs="Arial"/>
        </w:rPr>
        <w:t xml:space="preserve">User. </w:t>
      </w:r>
      <w:bookmarkStart w:id="1" w:name="_Hlk47528449"/>
      <w:r w:rsidR="00903F4C" w:rsidRPr="00903F4C">
        <w:rPr>
          <w:rFonts w:ascii="Arial" w:hAnsi="Arial" w:cs="Arial"/>
        </w:rPr>
        <w:t>The Energy Transfer Station is operated by the Wastewater Thermal Energy User and is typically located on the Wastewater Thermal Energy  User’s property.</w:t>
      </w:r>
    </w:p>
    <w:bookmarkEnd w:id="1"/>
    <w:p w14:paraId="69B30420" w14:textId="77777777" w:rsidR="00650D7D" w:rsidRDefault="00650D7D" w:rsidP="00620C97">
      <w:pPr>
        <w:autoSpaceDE w:val="0"/>
        <w:autoSpaceDN w:val="0"/>
        <w:adjustRightInd w:val="0"/>
        <w:rPr>
          <w:rFonts w:ascii="Arial" w:hAnsi="Arial" w:cs="Arial"/>
        </w:rPr>
      </w:pPr>
    </w:p>
    <w:p w14:paraId="43C1240F" w14:textId="3D8F5368" w:rsidR="00146CFC" w:rsidRPr="00146CFC" w:rsidRDefault="001B03FD" w:rsidP="009B2A55">
      <w:pPr>
        <w:autoSpaceDE w:val="0"/>
        <w:autoSpaceDN w:val="0"/>
        <w:adjustRightInd w:val="0"/>
        <w:ind w:firstLine="720"/>
        <w:rPr>
          <w:rFonts w:ascii="Arial" w:hAnsi="Arial" w:cs="Arial"/>
        </w:rPr>
      </w:pPr>
      <w:r>
        <w:rPr>
          <w:rFonts w:ascii="Arial" w:hAnsi="Arial" w:cs="Arial"/>
        </w:rPr>
        <w:t>1.</w:t>
      </w:r>
      <w:r w:rsidR="00233D74">
        <w:rPr>
          <w:rFonts w:ascii="Arial" w:hAnsi="Arial" w:cs="Arial"/>
        </w:rPr>
        <w:t>6</w:t>
      </w:r>
      <w:r w:rsidR="00274E6B" w:rsidRPr="00274E6B">
        <w:rPr>
          <w:rFonts w:ascii="Arial" w:hAnsi="Arial" w:cs="Arial"/>
        </w:rPr>
        <w:t>.</w:t>
      </w:r>
      <w:r w:rsidR="002A65A1">
        <w:rPr>
          <w:rFonts w:eastAsiaTheme="minorHAnsi"/>
          <w:b/>
        </w:rPr>
        <w:tab/>
      </w:r>
      <w:r w:rsidR="00146CFC" w:rsidRPr="00146CFC">
        <w:rPr>
          <w:rFonts w:ascii="Arial" w:hAnsi="Arial" w:cs="Arial"/>
          <w:u w:val="single"/>
        </w:rPr>
        <w:t>Event of Force Majeure</w:t>
      </w:r>
      <w:r w:rsidR="00146CFC" w:rsidRPr="002409C6">
        <w:rPr>
          <w:rFonts w:ascii="Arial" w:hAnsi="Arial" w:cs="Arial"/>
        </w:rPr>
        <w:t xml:space="preserve"> </w:t>
      </w:r>
      <w:r w:rsidR="00146CFC" w:rsidRPr="00146CFC">
        <w:rPr>
          <w:rFonts w:ascii="Arial" w:hAnsi="Arial" w:cs="Arial"/>
        </w:rPr>
        <w:t xml:space="preserve">means any event or circumstance (or combination thereof) and the continuing effects of any such event or circumstance which is (a) not attributable to the act, neglect, omission, breach of contract or of statutory duty, gross negligence or willful misconduct of the Affected Party, its </w:t>
      </w:r>
      <w:r w:rsidR="00146CFC">
        <w:rPr>
          <w:rFonts w:ascii="Arial" w:hAnsi="Arial" w:cs="Arial"/>
        </w:rPr>
        <w:t>r</w:t>
      </w:r>
      <w:r w:rsidR="00146CFC" w:rsidRPr="00146CFC">
        <w:rPr>
          <w:rFonts w:ascii="Arial" w:hAnsi="Arial" w:cs="Arial"/>
        </w:rPr>
        <w:t>epresentatives or its contractors and (b</w:t>
      </w:r>
      <w:r w:rsidR="00146CFC">
        <w:rPr>
          <w:rFonts w:ascii="Arial" w:hAnsi="Arial" w:cs="Arial"/>
        </w:rPr>
        <w:t>)</w:t>
      </w:r>
      <w:r w:rsidR="00146CFC" w:rsidRPr="00146CFC">
        <w:rPr>
          <w:rFonts w:ascii="Arial" w:hAnsi="Arial" w:cs="Arial"/>
        </w:rPr>
        <w:t xml:space="preserve"> which could not have been prevented, overcome or remedied by the Affected Party through its exercise of reasonable diligence under the circumstances.</w:t>
      </w:r>
      <w:r w:rsidR="00146CFC">
        <w:rPr>
          <w:rFonts w:ascii="Arial" w:hAnsi="Arial" w:cs="Arial"/>
        </w:rPr>
        <w:t xml:space="preserve"> </w:t>
      </w:r>
      <w:r w:rsidR="00146CFC" w:rsidRPr="00146CFC">
        <w:rPr>
          <w:rFonts w:ascii="Arial" w:hAnsi="Arial" w:cs="Arial"/>
        </w:rPr>
        <w:t>Events of Force Majeure include the following events and circumstances to the extent that they, or their effects and consequences, satisfy the requirements set forth in clauses (a) and (b) of the immediately preceding sentence:</w:t>
      </w:r>
    </w:p>
    <w:p w14:paraId="63912C2A" w14:textId="77777777" w:rsidR="00146CFC" w:rsidRPr="00146CFC" w:rsidRDefault="00146CFC" w:rsidP="00146CFC">
      <w:pPr>
        <w:autoSpaceDE w:val="0"/>
        <w:autoSpaceDN w:val="0"/>
        <w:adjustRightInd w:val="0"/>
        <w:rPr>
          <w:rFonts w:ascii="Arial" w:hAnsi="Arial" w:cs="Arial"/>
        </w:rPr>
      </w:pPr>
    </w:p>
    <w:p w14:paraId="5358237E" w14:textId="3E7F81F1" w:rsidR="00146CFC" w:rsidRDefault="001B03FD" w:rsidP="00A66096">
      <w:pPr>
        <w:pStyle w:val="NoSpacing"/>
        <w:ind w:left="90" w:firstLine="1350"/>
        <w:rPr>
          <w:rFonts w:ascii="Arial" w:hAnsi="Arial" w:cs="Arial"/>
          <w:sz w:val="24"/>
          <w:szCs w:val="24"/>
        </w:rPr>
      </w:pPr>
      <w:r>
        <w:rPr>
          <w:rFonts w:ascii="Arial" w:hAnsi="Arial" w:cs="Arial"/>
          <w:sz w:val="24"/>
          <w:szCs w:val="24"/>
        </w:rPr>
        <w:t>1.</w:t>
      </w:r>
      <w:r w:rsidR="00233D74">
        <w:rPr>
          <w:rFonts w:ascii="Arial" w:hAnsi="Arial" w:cs="Arial"/>
          <w:sz w:val="24"/>
          <w:szCs w:val="24"/>
        </w:rPr>
        <w:t>6</w:t>
      </w:r>
      <w:r w:rsidR="00146CFC">
        <w:rPr>
          <w:rFonts w:ascii="Arial" w:hAnsi="Arial" w:cs="Arial"/>
          <w:sz w:val="24"/>
          <w:szCs w:val="24"/>
        </w:rPr>
        <w:t>.1.</w:t>
      </w:r>
      <w:r w:rsidR="00146CFC">
        <w:rPr>
          <w:rFonts w:ascii="Arial" w:hAnsi="Arial" w:cs="Arial"/>
          <w:sz w:val="24"/>
          <w:szCs w:val="24"/>
        </w:rPr>
        <w:tab/>
      </w:r>
      <w:r w:rsidR="00146CFC" w:rsidRPr="00A90B09">
        <w:rPr>
          <w:rFonts w:ascii="Arial" w:hAnsi="Arial" w:cs="Arial"/>
          <w:sz w:val="24"/>
          <w:szCs w:val="24"/>
        </w:rPr>
        <w:t xml:space="preserve">act of God, landslides, fire, lightning, flood, storm, tornado, earthquakes or extreme adverse weather or environmental conditions (but excluding adverse weather conditions which are within the range of conditions historically experienced at the </w:t>
      </w:r>
      <w:r w:rsidR="00A90B09">
        <w:rPr>
          <w:rFonts w:ascii="Arial" w:hAnsi="Arial" w:cs="Arial"/>
          <w:sz w:val="24"/>
          <w:szCs w:val="24"/>
        </w:rPr>
        <w:t>site of the Connection or proposed Connection)</w:t>
      </w:r>
      <w:r w:rsidR="00146CFC" w:rsidRPr="00A90B09">
        <w:rPr>
          <w:rFonts w:ascii="Arial" w:hAnsi="Arial" w:cs="Arial"/>
          <w:sz w:val="24"/>
          <w:szCs w:val="24"/>
        </w:rPr>
        <w:t>;</w:t>
      </w:r>
    </w:p>
    <w:p w14:paraId="6734D614" w14:textId="77777777" w:rsidR="00294864" w:rsidRPr="00A90B09" w:rsidRDefault="00294864" w:rsidP="00A90B09">
      <w:pPr>
        <w:pStyle w:val="NoSpacing"/>
        <w:ind w:firstLine="720"/>
        <w:rPr>
          <w:rFonts w:ascii="Arial" w:hAnsi="Arial" w:cs="Arial"/>
          <w:sz w:val="24"/>
          <w:szCs w:val="24"/>
        </w:rPr>
      </w:pPr>
    </w:p>
    <w:p w14:paraId="7756899D" w14:textId="3CA8C721" w:rsidR="00146CFC" w:rsidRDefault="001B03FD" w:rsidP="00A66096">
      <w:pPr>
        <w:pStyle w:val="NoSpacing"/>
        <w:ind w:firstLine="1440"/>
        <w:rPr>
          <w:rFonts w:ascii="Arial" w:hAnsi="Arial" w:cs="Arial"/>
          <w:sz w:val="24"/>
          <w:szCs w:val="24"/>
        </w:rPr>
      </w:pPr>
      <w:r>
        <w:rPr>
          <w:rFonts w:ascii="Arial" w:hAnsi="Arial" w:cs="Arial"/>
          <w:sz w:val="24"/>
          <w:szCs w:val="24"/>
        </w:rPr>
        <w:t>1.</w:t>
      </w:r>
      <w:r w:rsidR="00233D74">
        <w:rPr>
          <w:rFonts w:ascii="Arial" w:hAnsi="Arial" w:cs="Arial"/>
          <w:sz w:val="24"/>
          <w:szCs w:val="24"/>
        </w:rPr>
        <w:t>6</w:t>
      </w:r>
      <w:r w:rsidR="00146CFC">
        <w:rPr>
          <w:rFonts w:ascii="Arial" w:hAnsi="Arial" w:cs="Arial"/>
          <w:sz w:val="24"/>
          <w:szCs w:val="24"/>
        </w:rPr>
        <w:t>.2.</w:t>
      </w:r>
      <w:r w:rsidR="00146CFC">
        <w:rPr>
          <w:rFonts w:ascii="Arial" w:hAnsi="Arial" w:cs="Arial"/>
          <w:sz w:val="24"/>
          <w:szCs w:val="24"/>
        </w:rPr>
        <w:tab/>
      </w:r>
      <w:r w:rsidR="00146CFC" w:rsidRPr="00A90B09">
        <w:rPr>
          <w:rFonts w:ascii="Arial" w:hAnsi="Arial" w:cs="Arial"/>
          <w:sz w:val="24"/>
          <w:szCs w:val="24"/>
        </w:rPr>
        <w:t>act of public enemy, armed conflicts or act of foreign enemy (including acts of terrorism (whether state-sponsored or otherwise), blockades, embargoes, insurrections, riots, sabotage or epidemics, civil disturbances, explosions and wars (whether declared or undeclared);</w:t>
      </w:r>
    </w:p>
    <w:p w14:paraId="5262D15A" w14:textId="77777777" w:rsidR="00294864" w:rsidRPr="00A90B09" w:rsidRDefault="00294864" w:rsidP="005E6759">
      <w:pPr>
        <w:pStyle w:val="NoSpacing"/>
        <w:rPr>
          <w:rFonts w:ascii="Arial" w:hAnsi="Arial" w:cs="Arial"/>
          <w:sz w:val="24"/>
          <w:szCs w:val="24"/>
        </w:rPr>
      </w:pPr>
    </w:p>
    <w:p w14:paraId="4DEA3B01" w14:textId="31EC08E4" w:rsidR="00146CFC" w:rsidRDefault="001B03FD" w:rsidP="009B2A55">
      <w:pPr>
        <w:pStyle w:val="NoSpacing"/>
        <w:ind w:left="720" w:firstLine="720"/>
        <w:rPr>
          <w:rFonts w:ascii="Arial" w:hAnsi="Arial" w:cs="Arial"/>
          <w:sz w:val="24"/>
          <w:szCs w:val="24"/>
        </w:rPr>
      </w:pPr>
      <w:r>
        <w:rPr>
          <w:rFonts w:ascii="Arial" w:hAnsi="Arial" w:cs="Arial"/>
          <w:sz w:val="24"/>
          <w:szCs w:val="24"/>
        </w:rPr>
        <w:t>1.</w:t>
      </w:r>
      <w:r w:rsidR="00233D74">
        <w:rPr>
          <w:rFonts w:ascii="Arial" w:hAnsi="Arial" w:cs="Arial"/>
          <w:sz w:val="24"/>
          <w:szCs w:val="24"/>
        </w:rPr>
        <w:t>6</w:t>
      </w:r>
      <w:r w:rsidR="00146CFC">
        <w:rPr>
          <w:rFonts w:ascii="Arial" w:hAnsi="Arial" w:cs="Arial"/>
          <w:sz w:val="24"/>
          <w:szCs w:val="24"/>
        </w:rPr>
        <w:t>.3.</w:t>
      </w:r>
      <w:r w:rsidR="002A65A1">
        <w:rPr>
          <w:rFonts w:ascii="Arial" w:hAnsi="Arial" w:cs="Arial"/>
          <w:sz w:val="24"/>
          <w:szCs w:val="24"/>
        </w:rPr>
        <w:tab/>
      </w:r>
      <w:r w:rsidR="00146CFC" w:rsidRPr="00A90B09">
        <w:rPr>
          <w:rFonts w:ascii="Arial" w:hAnsi="Arial" w:cs="Arial"/>
          <w:sz w:val="24"/>
          <w:szCs w:val="24"/>
        </w:rPr>
        <w:t>Changes in Law;</w:t>
      </w:r>
    </w:p>
    <w:p w14:paraId="5CDB9971" w14:textId="77777777" w:rsidR="00294864" w:rsidRDefault="00294864" w:rsidP="00A90B09">
      <w:pPr>
        <w:pStyle w:val="NoSpacing"/>
        <w:ind w:firstLine="720"/>
        <w:rPr>
          <w:rFonts w:ascii="Arial" w:hAnsi="Arial" w:cs="Arial"/>
          <w:sz w:val="24"/>
          <w:szCs w:val="24"/>
        </w:rPr>
      </w:pPr>
    </w:p>
    <w:p w14:paraId="2DE66FA7" w14:textId="471DECBE" w:rsidR="00146CFC" w:rsidRDefault="001B03FD" w:rsidP="0080142E">
      <w:pPr>
        <w:pStyle w:val="NoSpacing"/>
        <w:ind w:left="720" w:firstLine="720"/>
        <w:rPr>
          <w:rFonts w:ascii="Arial" w:hAnsi="Arial" w:cs="Arial"/>
          <w:sz w:val="24"/>
          <w:szCs w:val="24"/>
        </w:rPr>
      </w:pPr>
      <w:r>
        <w:rPr>
          <w:rFonts w:ascii="Arial" w:hAnsi="Arial" w:cs="Arial"/>
          <w:sz w:val="24"/>
          <w:szCs w:val="24"/>
        </w:rPr>
        <w:t>1.</w:t>
      </w:r>
      <w:r w:rsidR="00233D74">
        <w:rPr>
          <w:rFonts w:ascii="Arial" w:hAnsi="Arial" w:cs="Arial"/>
          <w:sz w:val="24"/>
          <w:szCs w:val="24"/>
        </w:rPr>
        <w:t>6</w:t>
      </w:r>
      <w:r w:rsidR="00146CFC">
        <w:rPr>
          <w:rFonts w:ascii="Arial" w:hAnsi="Arial" w:cs="Arial"/>
          <w:sz w:val="24"/>
          <w:szCs w:val="24"/>
        </w:rPr>
        <w:t>.4.</w:t>
      </w:r>
      <w:r w:rsidR="002A65A1">
        <w:rPr>
          <w:rFonts w:ascii="Arial" w:hAnsi="Arial" w:cs="Arial"/>
          <w:sz w:val="24"/>
          <w:szCs w:val="24"/>
        </w:rPr>
        <w:tab/>
      </w:r>
      <w:r w:rsidR="00146CFC" w:rsidRPr="00A90B09">
        <w:rPr>
          <w:rFonts w:ascii="Arial" w:hAnsi="Arial" w:cs="Arial"/>
          <w:sz w:val="24"/>
          <w:szCs w:val="24"/>
        </w:rPr>
        <w:t xml:space="preserve">breakdowns </w:t>
      </w:r>
      <w:r w:rsidR="00A90B09">
        <w:rPr>
          <w:rFonts w:ascii="Arial" w:hAnsi="Arial" w:cs="Arial"/>
          <w:sz w:val="24"/>
          <w:szCs w:val="24"/>
        </w:rPr>
        <w:t xml:space="preserve">or interruptions of County </w:t>
      </w:r>
      <w:r w:rsidR="00146CFC" w:rsidRPr="00A90B09">
        <w:rPr>
          <w:rFonts w:ascii="Arial" w:hAnsi="Arial" w:cs="Arial"/>
          <w:sz w:val="24"/>
          <w:szCs w:val="24"/>
        </w:rPr>
        <w:t>machinery, equipment</w:t>
      </w:r>
      <w:r w:rsidR="00A90B09">
        <w:rPr>
          <w:rFonts w:ascii="Arial" w:hAnsi="Arial" w:cs="Arial"/>
          <w:sz w:val="24"/>
          <w:szCs w:val="24"/>
        </w:rPr>
        <w:t xml:space="preserve">, </w:t>
      </w:r>
      <w:r w:rsidR="00146CFC" w:rsidRPr="00A90B09">
        <w:rPr>
          <w:rFonts w:ascii="Arial" w:hAnsi="Arial" w:cs="Arial"/>
          <w:sz w:val="24"/>
          <w:szCs w:val="24"/>
        </w:rPr>
        <w:t xml:space="preserve">facilities </w:t>
      </w:r>
      <w:r w:rsidR="00A90B09">
        <w:rPr>
          <w:rFonts w:ascii="Arial" w:hAnsi="Arial" w:cs="Arial"/>
          <w:sz w:val="24"/>
          <w:szCs w:val="24"/>
        </w:rPr>
        <w:t xml:space="preserve">or operations that deliver or transfer </w:t>
      </w:r>
      <w:r w:rsidR="00146CFC" w:rsidRPr="00146CFC">
        <w:rPr>
          <w:rFonts w:ascii="Arial" w:hAnsi="Arial" w:cs="Arial"/>
          <w:sz w:val="24"/>
          <w:szCs w:val="24"/>
        </w:rPr>
        <w:t>wastewater to the Connection</w:t>
      </w:r>
      <w:r w:rsidR="00146CFC" w:rsidRPr="00A90B09">
        <w:rPr>
          <w:rFonts w:ascii="Arial" w:hAnsi="Arial" w:cs="Arial"/>
          <w:sz w:val="24"/>
          <w:szCs w:val="24"/>
        </w:rPr>
        <w:t>; and</w:t>
      </w:r>
      <w:r w:rsidR="00A90B09">
        <w:rPr>
          <w:rFonts w:ascii="Arial" w:hAnsi="Arial" w:cs="Arial"/>
          <w:sz w:val="24"/>
          <w:szCs w:val="24"/>
        </w:rPr>
        <w:t xml:space="preserve"> </w:t>
      </w:r>
    </w:p>
    <w:p w14:paraId="7145A244" w14:textId="77777777" w:rsidR="00294864" w:rsidRDefault="00294864" w:rsidP="00A90B09">
      <w:pPr>
        <w:pStyle w:val="NoSpacing"/>
        <w:rPr>
          <w:rFonts w:ascii="Arial" w:hAnsi="Arial" w:cs="Arial"/>
          <w:sz w:val="24"/>
          <w:szCs w:val="24"/>
        </w:rPr>
      </w:pPr>
    </w:p>
    <w:p w14:paraId="7F5F139F" w14:textId="62100DA9" w:rsidR="00146CFC" w:rsidRDefault="001B03FD" w:rsidP="0080142E">
      <w:pPr>
        <w:pStyle w:val="NoSpacing"/>
        <w:ind w:left="720" w:firstLine="720"/>
        <w:rPr>
          <w:rFonts w:ascii="Arial" w:hAnsi="Arial" w:cs="Arial"/>
          <w:sz w:val="24"/>
          <w:szCs w:val="24"/>
        </w:rPr>
      </w:pPr>
      <w:r>
        <w:rPr>
          <w:rFonts w:ascii="Arial" w:hAnsi="Arial" w:cs="Arial"/>
          <w:sz w:val="24"/>
          <w:szCs w:val="24"/>
        </w:rPr>
        <w:t>1.</w:t>
      </w:r>
      <w:r w:rsidR="00233D74">
        <w:rPr>
          <w:rFonts w:ascii="Arial" w:hAnsi="Arial" w:cs="Arial"/>
          <w:sz w:val="24"/>
          <w:szCs w:val="24"/>
        </w:rPr>
        <w:t>6</w:t>
      </w:r>
      <w:r w:rsidR="002A65A1">
        <w:rPr>
          <w:rFonts w:ascii="Arial" w:hAnsi="Arial" w:cs="Arial"/>
          <w:sz w:val="24"/>
          <w:szCs w:val="24"/>
        </w:rPr>
        <w:t>.5.</w:t>
      </w:r>
      <w:r w:rsidR="002A65A1">
        <w:rPr>
          <w:rFonts w:ascii="Arial" w:hAnsi="Arial" w:cs="Arial"/>
          <w:sz w:val="24"/>
          <w:szCs w:val="24"/>
        </w:rPr>
        <w:tab/>
      </w:r>
      <w:r w:rsidR="00146CFC" w:rsidRPr="00A90B09">
        <w:rPr>
          <w:rFonts w:ascii="Arial" w:hAnsi="Arial" w:cs="Arial"/>
          <w:sz w:val="24"/>
          <w:szCs w:val="24"/>
        </w:rPr>
        <w:t>strikes, whether widespread or loc</w:t>
      </w:r>
      <w:r w:rsidR="00794852">
        <w:rPr>
          <w:rFonts w:ascii="Arial" w:hAnsi="Arial" w:cs="Arial"/>
          <w:sz w:val="24"/>
          <w:szCs w:val="24"/>
        </w:rPr>
        <w:t xml:space="preserve">al, that effect the delivery of </w:t>
      </w:r>
      <w:r w:rsidR="00A90B09">
        <w:rPr>
          <w:rFonts w:ascii="Arial" w:hAnsi="Arial" w:cs="Arial"/>
          <w:sz w:val="24"/>
          <w:szCs w:val="24"/>
        </w:rPr>
        <w:t>c</w:t>
      </w:r>
      <w:r w:rsidR="00146CFC" w:rsidRPr="00A90B09">
        <w:rPr>
          <w:rFonts w:ascii="Arial" w:hAnsi="Arial" w:cs="Arial"/>
          <w:sz w:val="24"/>
          <w:szCs w:val="24"/>
        </w:rPr>
        <w:t>ritical</w:t>
      </w:r>
      <w:r w:rsidR="00A90B09">
        <w:rPr>
          <w:rFonts w:ascii="Arial" w:hAnsi="Arial" w:cs="Arial"/>
          <w:sz w:val="24"/>
          <w:szCs w:val="24"/>
        </w:rPr>
        <w:t xml:space="preserve"> </w:t>
      </w:r>
      <w:r w:rsidR="00146CFC" w:rsidRPr="00A90B09">
        <w:rPr>
          <w:rFonts w:ascii="Arial" w:hAnsi="Arial" w:cs="Arial"/>
          <w:sz w:val="24"/>
          <w:szCs w:val="24"/>
        </w:rPr>
        <w:t>equipment that cannot be substituted on a commercially reasonable basis.</w:t>
      </w:r>
    </w:p>
    <w:p w14:paraId="19ED98AD" w14:textId="4B06DD6B" w:rsidR="009365C2" w:rsidRDefault="009365C2" w:rsidP="0081358E">
      <w:pPr>
        <w:pStyle w:val="NoSpacing"/>
        <w:rPr>
          <w:rFonts w:ascii="Arial" w:hAnsi="Arial" w:cs="Arial"/>
          <w:sz w:val="24"/>
          <w:szCs w:val="24"/>
        </w:rPr>
      </w:pPr>
    </w:p>
    <w:p w14:paraId="65CBBF3E" w14:textId="4321B77B" w:rsidR="0081358E" w:rsidRPr="00472DC3" w:rsidRDefault="00472DC3" w:rsidP="009365C2">
      <w:pPr>
        <w:pStyle w:val="NoSpacing"/>
        <w:rPr>
          <w:rFonts w:ascii="Arial" w:hAnsi="Arial" w:cs="Arial"/>
          <w:sz w:val="24"/>
          <w:szCs w:val="24"/>
        </w:rPr>
      </w:pPr>
      <w:r>
        <w:rPr>
          <w:rFonts w:ascii="Arial" w:hAnsi="Arial" w:cs="Arial"/>
          <w:sz w:val="24"/>
          <w:szCs w:val="24"/>
        </w:rPr>
        <w:t>The failure of a Party to pay fees and charges due hereunde</w:t>
      </w:r>
      <w:r w:rsidR="00FF17C4">
        <w:rPr>
          <w:rFonts w:ascii="Arial" w:hAnsi="Arial" w:cs="Arial"/>
          <w:sz w:val="24"/>
          <w:szCs w:val="24"/>
        </w:rPr>
        <w:t>r</w:t>
      </w:r>
      <w:r>
        <w:rPr>
          <w:rFonts w:ascii="Arial" w:hAnsi="Arial" w:cs="Arial"/>
          <w:sz w:val="24"/>
          <w:szCs w:val="24"/>
        </w:rPr>
        <w:t xml:space="preserve">, to pay taxes or to pay insurance premiums when due are not </w:t>
      </w:r>
      <w:r w:rsidR="007B6DCC">
        <w:rPr>
          <w:rFonts w:ascii="Arial" w:hAnsi="Arial" w:cs="Arial"/>
          <w:sz w:val="24"/>
          <w:szCs w:val="24"/>
        </w:rPr>
        <w:t>excused by an</w:t>
      </w:r>
      <w:r w:rsidR="004F4846">
        <w:rPr>
          <w:rFonts w:ascii="Arial" w:hAnsi="Arial" w:cs="Arial"/>
          <w:sz w:val="24"/>
          <w:szCs w:val="24"/>
        </w:rPr>
        <w:t xml:space="preserve"> </w:t>
      </w:r>
      <w:r w:rsidR="009365C2">
        <w:rPr>
          <w:rFonts w:ascii="Arial" w:hAnsi="Arial" w:cs="Arial"/>
          <w:sz w:val="24"/>
          <w:szCs w:val="24"/>
        </w:rPr>
        <w:t>Event of Force Majeure</w:t>
      </w:r>
      <w:r>
        <w:rPr>
          <w:rFonts w:ascii="Arial" w:hAnsi="Arial" w:cs="Arial"/>
          <w:sz w:val="24"/>
          <w:szCs w:val="24"/>
        </w:rPr>
        <w:t>.</w:t>
      </w:r>
    </w:p>
    <w:p w14:paraId="32EC5761" w14:textId="77777777" w:rsidR="00DF2111" w:rsidRDefault="00DF2111" w:rsidP="00620C97">
      <w:pPr>
        <w:autoSpaceDE w:val="0"/>
        <w:autoSpaceDN w:val="0"/>
        <w:adjustRightInd w:val="0"/>
        <w:rPr>
          <w:rFonts w:ascii="Arial" w:hAnsi="Arial" w:cs="Arial"/>
        </w:rPr>
      </w:pPr>
    </w:p>
    <w:p w14:paraId="0F8CB282" w14:textId="337C2AAC" w:rsidR="008979CC" w:rsidRPr="008979CC" w:rsidRDefault="003E2C0C" w:rsidP="008979CC">
      <w:pPr>
        <w:autoSpaceDE w:val="0"/>
        <w:autoSpaceDN w:val="0"/>
        <w:adjustRightInd w:val="0"/>
        <w:ind w:firstLine="720"/>
        <w:rPr>
          <w:rFonts w:ascii="Arial" w:hAnsi="Arial" w:cs="Arial"/>
        </w:rPr>
      </w:pPr>
      <w:r>
        <w:rPr>
          <w:rFonts w:ascii="Arial" w:hAnsi="Arial" w:cs="Arial"/>
        </w:rPr>
        <w:t>1</w:t>
      </w:r>
      <w:r w:rsidRPr="006208D8">
        <w:rPr>
          <w:rFonts w:ascii="Arial" w:hAnsi="Arial" w:cs="Arial"/>
        </w:rPr>
        <w:t>.</w:t>
      </w:r>
      <w:r w:rsidR="00233D74" w:rsidRPr="006208D8">
        <w:rPr>
          <w:rFonts w:ascii="Arial" w:hAnsi="Arial" w:cs="Arial"/>
        </w:rPr>
        <w:t>7</w:t>
      </w:r>
      <w:r w:rsidRPr="006208D8">
        <w:rPr>
          <w:rFonts w:ascii="Arial" w:hAnsi="Arial" w:cs="Arial"/>
        </w:rPr>
        <w:t>.</w:t>
      </w:r>
      <w:r w:rsidRPr="006208D8">
        <w:rPr>
          <w:rFonts w:ascii="Arial" w:hAnsi="Arial" w:cs="Arial"/>
        </w:rPr>
        <w:tab/>
      </w:r>
      <w:r w:rsidRPr="006208D8">
        <w:rPr>
          <w:rFonts w:ascii="Arial" w:hAnsi="Arial" w:cs="Arial"/>
          <w:u w:val="single"/>
        </w:rPr>
        <w:t>Initial Authorized User</w:t>
      </w:r>
      <w:r w:rsidRPr="006208D8">
        <w:rPr>
          <w:rFonts w:ascii="Arial" w:hAnsi="Arial" w:cs="Arial"/>
        </w:rPr>
        <w:t xml:space="preserve"> means the </w:t>
      </w:r>
      <w:r w:rsidR="0078542E" w:rsidRPr="006208D8">
        <w:rPr>
          <w:rFonts w:ascii="Arial" w:hAnsi="Arial" w:cs="Arial"/>
        </w:rPr>
        <w:t xml:space="preserve">first user within </w:t>
      </w:r>
      <w:r w:rsidR="0069668B" w:rsidRPr="006208D8">
        <w:rPr>
          <w:rFonts w:ascii="Arial" w:hAnsi="Arial" w:cs="Arial"/>
        </w:rPr>
        <w:t>a given</w:t>
      </w:r>
      <w:r w:rsidR="0042542D" w:rsidRPr="006208D8">
        <w:rPr>
          <w:rFonts w:ascii="Arial" w:hAnsi="Arial" w:cs="Arial"/>
        </w:rPr>
        <w:t xml:space="preserve"> </w:t>
      </w:r>
      <w:r w:rsidR="006255DC" w:rsidRPr="006208D8">
        <w:rPr>
          <w:rFonts w:ascii="Arial" w:hAnsi="Arial" w:cs="Arial"/>
        </w:rPr>
        <w:t>Thermal Use</w:t>
      </w:r>
      <w:r w:rsidRPr="006208D8">
        <w:rPr>
          <w:rFonts w:ascii="Arial" w:hAnsi="Arial" w:cs="Arial"/>
        </w:rPr>
        <w:t xml:space="preserve"> </w:t>
      </w:r>
      <w:r w:rsidR="0078542E" w:rsidRPr="006208D8">
        <w:rPr>
          <w:rFonts w:ascii="Arial" w:hAnsi="Arial" w:cs="Arial"/>
        </w:rPr>
        <w:t>A</w:t>
      </w:r>
      <w:r w:rsidRPr="006208D8">
        <w:rPr>
          <w:rFonts w:ascii="Arial" w:hAnsi="Arial" w:cs="Arial"/>
        </w:rPr>
        <w:t xml:space="preserve">rea who has </w:t>
      </w:r>
      <w:r w:rsidR="0078542E" w:rsidRPr="006208D8">
        <w:rPr>
          <w:rFonts w:ascii="Arial" w:hAnsi="Arial" w:cs="Arial"/>
        </w:rPr>
        <w:t xml:space="preserve">entered into a fully executed </w:t>
      </w:r>
      <w:r w:rsidRPr="006208D8">
        <w:rPr>
          <w:rFonts w:ascii="Arial" w:hAnsi="Arial" w:cs="Arial"/>
        </w:rPr>
        <w:t xml:space="preserve">agreement </w:t>
      </w:r>
      <w:r w:rsidR="00E64858" w:rsidRPr="006208D8">
        <w:rPr>
          <w:rFonts w:ascii="Arial" w:hAnsi="Arial" w:cs="Arial"/>
        </w:rPr>
        <w:t xml:space="preserve">with King County </w:t>
      </w:r>
      <w:r w:rsidRPr="006208D8">
        <w:rPr>
          <w:rFonts w:ascii="Arial" w:hAnsi="Arial" w:cs="Arial"/>
        </w:rPr>
        <w:t xml:space="preserve">for </w:t>
      </w:r>
      <w:r w:rsidR="0078542E" w:rsidRPr="006208D8">
        <w:rPr>
          <w:rFonts w:ascii="Arial" w:hAnsi="Arial" w:cs="Arial"/>
        </w:rPr>
        <w:t>the</w:t>
      </w:r>
      <w:r w:rsidR="007E1394" w:rsidRPr="006208D8">
        <w:rPr>
          <w:rFonts w:ascii="Arial" w:hAnsi="Arial" w:cs="Arial"/>
        </w:rPr>
        <w:t xml:space="preserve"> non-exclusive </w:t>
      </w:r>
      <w:r w:rsidR="0078542E" w:rsidRPr="006208D8">
        <w:rPr>
          <w:rFonts w:ascii="Arial" w:hAnsi="Arial" w:cs="Arial"/>
        </w:rPr>
        <w:t xml:space="preserve"> </w:t>
      </w:r>
      <w:r w:rsidRPr="006208D8">
        <w:rPr>
          <w:rFonts w:ascii="Arial" w:hAnsi="Arial" w:cs="Arial"/>
        </w:rPr>
        <w:t xml:space="preserve">use of </w:t>
      </w:r>
      <w:r w:rsidR="0069668B" w:rsidRPr="006208D8">
        <w:rPr>
          <w:rFonts w:ascii="Arial" w:hAnsi="Arial" w:cs="Arial"/>
        </w:rPr>
        <w:t>wastewater</w:t>
      </w:r>
      <w:r w:rsidR="00D30A2C" w:rsidRPr="006208D8">
        <w:rPr>
          <w:rFonts w:ascii="Arial" w:hAnsi="Arial" w:cs="Arial"/>
        </w:rPr>
        <w:t xml:space="preserve"> </w:t>
      </w:r>
      <w:r w:rsidRPr="006208D8">
        <w:rPr>
          <w:rFonts w:ascii="Arial" w:hAnsi="Arial" w:cs="Arial"/>
        </w:rPr>
        <w:t>heat energy</w:t>
      </w:r>
      <w:r w:rsidR="007E1394" w:rsidRPr="006208D8">
        <w:rPr>
          <w:rFonts w:ascii="Arial" w:hAnsi="Arial" w:cs="Arial"/>
        </w:rPr>
        <w:t xml:space="preserve"> to or</w:t>
      </w:r>
      <w:r w:rsidRPr="006208D8">
        <w:rPr>
          <w:rFonts w:ascii="Arial" w:hAnsi="Arial" w:cs="Arial"/>
        </w:rPr>
        <w:t xml:space="preserve"> from th</w:t>
      </w:r>
      <w:r w:rsidR="0078542E" w:rsidRPr="006208D8">
        <w:rPr>
          <w:rFonts w:ascii="Arial" w:hAnsi="Arial" w:cs="Arial"/>
        </w:rPr>
        <w:t>e</w:t>
      </w:r>
      <w:r w:rsidRPr="006208D8">
        <w:rPr>
          <w:rFonts w:ascii="Arial" w:hAnsi="Arial" w:cs="Arial"/>
        </w:rPr>
        <w:t xml:space="preserve"> </w:t>
      </w:r>
      <w:r w:rsidR="0069668B" w:rsidRPr="006208D8">
        <w:rPr>
          <w:rFonts w:ascii="Arial" w:hAnsi="Arial" w:cs="Arial"/>
        </w:rPr>
        <w:t xml:space="preserve">given </w:t>
      </w:r>
      <w:r w:rsidR="006255DC" w:rsidRPr="006208D8">
        <w:rPr>
          <w:rFonts w:ascii="Arial" w:hAnsi="Arial" w:cs="Arial"/>
        </w:rPr>
        <w:t>Thermal Use</w:t>
      </w:r>
      <w:r w:rsidRPr="006208D8">
        <w:rPr>
          <w:rFonts w:ascii="Arial" w:hAnsi="Arial" w:cs="Arial"/>
        </w:rPr>
        <w:t xml:space="preserve"> </w:t>
      </w:r>
      <w:r w:rsidR="0078542E" w:rsidRPr="006208D8">
        <w:rPr>
          <w:rFonts w:ascii="Arial" w:hAnsi="Arial" w:cs="Arial"/>
        </w:rPr>
        <w:t>A</w:t>
      </w:r>
      <w:r w:rsidRPr="006208D8">
        <w:rPr>
          <w:rFonts w:ascii="Arial" w:hAnsi="Arial" w:cs="Arial"/>
        </w:rPr>
        <w:t xml:space="preserve">rea and who </w:t>
      </w:r>
      <w:r w:rsidR="0069668B" w:rsidRPr="006208D8">
        <w:rPr>
          <w:rFonts w:ascii="Arial" w:hAnsi="Arial" w:cs="Arial"/>
        </w:rPr>
        <w:t xml:space="preserve">remains in compliance </w:t>
      </w:r>
      <w:r w:rsidRPr="006208D8">
        <w:rPr>
          <w:rFonts w:ascii="Arial" w:hAnsi="Arial" w:cs="Arial"/>
        </w:rPr>
        <w:t xml:space="preserve">with all terms </w:t>
      </w:r>
      <w:r w:rsidR="00E64858" w:rsidRPr="006208D8">
        <w:rPr>
          <w:rFonts w:ascii="Arial" w:hAnsi="Arial" w:cs="Arial"/>
        </w:rPr>
        <w:t xml:space="preserve">and conditions </w:t>
      </w:r>
      <w:r w:rsidRPr="006208D8">
        <w:rPr>
          <w:rFonts w:ascii="Arial" w:hAnsi="Arial" w:cs="Arial"/>
        </w:rPr>
        <w:t>of such agreement</w:t>
      </w:r>
      <w:r w:rsidR="008979CC" w:rsidRPr="006208D8">
        <w:rPr>
          <w:rFonts w:ascii="Arial" w:hAnsi="Arial" w:cs="Arial"/>
        </w:rPr>
        <w:t xml:space="preserve"> or a County-approved successor or assignee of the Initial Authorized User, which </w:t>
      </w:r>
      <w:r w:rsidR="00AA4CA0" w:rsidRPr="006208D8">
        <w:rPr>
          <w:rFonts w:ascii="Arial" w:hAnsi="Arial" w:cs="Arial"/>
        </w:rPr>
        <w:t xml:space="preserve">successor or assignee </w:t>
      </w:r>
      <w:r w:rsidR="008979CC" w:rsidRPr="006208D8">
        <w:rPr>
          <w:rFonts w:ascii="Arial" w:hAnsi="Arial" w:cs="Arial"/>
        </w:rPr>
        <w:t>has been approved, in advance, in writing, by the County in the County’s sole discretion and judgment</w:t>
      </w:r>
      <w:r w:rsidR="00BF5CD8" w:rsidRPr="006208D8">
        <w:rPr>
          <w:rFonts w:ascii="Arial" w:hAnsi="Arial" w:cs="Arial"/>
        </w:rPr>
        <w:t>, which shall not be unreasonably withheld</w:t>
      </w:r>
      <w:r w:rsidR="00DB0207">
        <w:rPr>
          <w:rFonts w:ascii="Arial" w:hAnsi="Arial" w:cs="Arial"/>
        </w:rPr>
        <w:t>.</w:t>
      </w:r>
    </w:p>
    <w:p w14:paraId="6B82AF64" w14:textId="0F8F85A5" w:rsidR="00B65C93" w:rsidRDefault="00B65C93" w:rsidP="00620C97">
      <w:pPr>
        <w:autoSpaceDE w:val="0"/>
        <w:autoSpaceDN w:val="0"/>
        <w:adjustRightInd w:val="0"/>
        <w:rPr>
          <w:rFonts w:ascii="Arial" w:hAnsi="Arial" w:cs="Arial"/>
        </w:rPr>
      </w:pPr>
    </w:p>
    <w:p w14:paraId="1006B73A" w14:textId="3D7DE638" w:rsidR="00B65C93" w:rsidRDefault="001B03FD" w:rsidP="009B2A55">
      <w:pPr>
        <w:autoSpaceDE w:val="0"/>
        <w:autoSpaceDN w:val="0"/>
        <w:adjustRightInd w:val="0"/>
        <w:ind w:firstLine="720"/>
        <w:rPr>
          <w:rFonts w:ascii="Arial" w:hAnsi="Arial" w:cs="Arial"/>
        </w:rPr>
      </w:pPr>
      <w:r>
        <w:rPr>
          <w:rFonts w:ascii="Arial" w:hAnsi="Arial" w:cs="Arial"/>
        </w:rPr>
        <w:t>1.</w:t>
      </w:r>
      <w:r w:rsidR="00233D74">
        <w:rPr>
          <w:rFonts w:ascii="Arial" w:hAnsi="Arial" w:cs="Arial"/>
        </w:rPr>
        <w:t>8</w:t>
      </w:r>
      <w:r w:rsidR="0081358E">
        <w:rPr>
          <w:rFonts w:ascii="Arial" w:hAnsi="Arial" w:cs="Arial"/>
        </w:rPr>
        <w:t>.</w:t>
      </w:r>
      <w:r w:rsidR="00B65C93">
        <w:rPr>
          <w:rFonts w:ascii="Arial" w:hAnsi="Arial" w:cs="Arial"/>
        </w:rPr>
        <w:tab/>
      </w:r>
      <w:r w:rsidR="00B65C93" w:rsidRPr="00D8718B">
        <w:rPr>
          <w:rFonts w:ascii="Arial" w:hAnsi="Arial" w:cs="Arial"/>
          <w:u w:val="single"/>
          <w:lang w:val="en"/>
        </w:rPr>
        <w:t>Pre-Application Fee</w:t>
      </w:r>
      <w:r w:rsidR="00B65C93" w:rsidRPr="00B65C93">
        <w:rPr>
          <w:rFonts w:ascii="Arial" w:hAnsi="Arial" w:cs="Arial"/>
          <w:lang w:val="en"/>
        </w:rPr>
        <w:t xml:space="preserve"> means </w:t>
      </w:r>
      <w:r w:rsidR="00B65C93">
        <w:rPr>
          <w:rFonts w:ascii="Arial" w:hAnsi="Arial" w:cs="Arial"/>
          <w:lang w:val="en"/>
        </w:rPr>
        <w:t xml:space="preserve">the fee </w:t>
      </w:r>
      <w:r w:rsidR="00B65C93" w:rsidRPr="00B65C93">
        <w:rPr>
          <w:rFonts w:ascii="Arial" w:hAnsi="Arial" w:cs="Arial"/>
          <w:lang w:val="en"/>
        </w:rPr>
        <w:t>related to the</w:t>
      </w:r>
      <w:r w:rsidR="00D8718B">
        <w:rPr>
          <w:rFonts w:ascii="Arial" w:hAnsi="Arial" w:cs="Arial"/>
          <w:lang w:val="en"/>
        </w:rPr>
        <w:t xml:space="preserve"> County’s </w:t>
      </w:r>
      <w:r w:rsidR="00B65C93">
        <w:rPr>
          <w:rFonts w:ascii="Arial" w:hAnsi="Arial" w:cs="Arial"/>
          <w:lang w:val="en"/>
        </w:rPr>
        <w:t xml:space="preserve">initial review of a proposed </w:t>
      </w:r>
      <w:r w:rsidR="009D3E41">
        <w:rPr>
          <w:rFonts w:ascii="Arial" w:hAnsi="Arial" w:cs="Arial"/>
          <w:lang w:val="en"/>
        </w:rPr>
        <w:t>Wastewater Thermal Energy User</w:t>
      </w:r>
      <w:r w:rsidR="00B65C93">
        <w:rPr>
          <w:rFonts w:ascii="Arial" w:hAnsi="Arial" w:cs="Arial"/>
          <w:lang w:val="en"/>
        </w:rPr>
        <w:t>’s proposal</w:t>
      </w:r>
      <w:r w:rsidR="002024B0">
        <w:rPr>
          <w:rFonts w:ascii="Arial" w:hAnsi="Arial" w:cs="Arial"/>
          <w:lang w:val="en"/>
        </w:rPr>
        <w:t xml:space="preserve"> for a Connection</w:t>
      </w:r>
      <w:r w:rsidR="00D8718B">
        <w:rPr>
          <w:rFonts w:ascii="Arial" w:hAnsi="Arial" w:cs="Arial"/>
          <w:lang w:val="en"/>
        </w:rPr>
        <w:t>.</w:t>
      </w:r>
    </w:p>
    <w:p w14:paraId="6110AA05" w14:textId="77777777" w:rsidR="003E2C0C" w:rsidRDefault="003E2C0C" w:rsidP="00620C97">
      <w:pPr>
        <w:autoSpaceDE w:val="0"/>
        <w:autoSpaceDN w:val="0"/>
        <w:adjustRightInd w:val="0"/>
        <w:rPr>
          <w:rFonts w:ascii="Arial" w:hAnsi="Arial" w:cs="Arial"/>
        </w:rPr>
      </w:pPr>
    </w:p>
    <w:p w14:paraId="57576BC4" w14:textId="21F5D51A" w:rsidR="003E2C0C" w:rsidRDefault="0078542E" w:rsidP="00940AD1">
      <w:pPr>
        <w:autoSpaceDE w:val="0"/>
        <w:autoSpaceDN w:val="0"/>
        <w:adjustRightInd w:val="0"/>
        <w:ind w:firstLine="720"/>
        <w:rPr>
          <w:rFonts w:ascii="Arial" w:hAnsi="Arial" w:cs="Arial"/>
        </w:rPr>
      </w:pPr>
      <w:r>
        <w:rPr>
          <w:rFonts w:ascii="Arial" w:hAnsi="Arial" w:cs="Arial"/>
        </w:rPr>
        <w:t>1.</w:t>
      </w:r>
      <w:r w:rsidR="00233D74">
        <w:rPr>
          <w:rFonts w:ascii="Arial" w:hAnsi="Arial" w:cs="Arial"/>
        </w:rPr>
        <w:t>9</w:t>
      </w:r>
      <w:r w:rsidR="003E2C0C">
        <w:rPr>
          <w:rFonts w:ascii="Arial" w:hAnsi="Arial" w:cs="Arial"/>
        </w:rPr>
        <w:t>.</w:t>
      </w:r>
      <w:r w:rsidR="003E2C0C">
        <w:rPr>
          <w:rFonts w:ascii="Arial" w:hAnsi="Arial" w:cs="Arial"/>
        </w:rPr>
        <w:tab/>
      </w:r>
      <w:r w:rsidR="003E2C0C" w:rsidRPr="003F55D9">
        <w:rPr>
          <w:rFonts w:ascii="Arial" w:hAnsi="Arial" w:cs="Arial"/>
          <w:u w:val="single"/>
        </w:rPr>
        <w:t>Subsequent Authorized User</w:t>
      </w:r>
      <w:r w:rsidR="003E2C0C" w:rsidRPr="003E2C0C">
        <w:rPr>
          <w:rFonts w:ascii="Arial" w:hAnsi="Arial" w:cs="Arial"/>
        </w:rPr>
        <w:t xml:space="preserve"> m</w:t>
      </w:r>
      <w:r w:rsidR="003E2C0C">
        <w:rPr>
          <w:rFonts w:ascii="Arial" w:hAnsi="Arial" w:cs="Arial"/>
        </w:rPr>
        <w:t xml:space="preserve">eans </w:t>
      </w:r>
      <w:r w:rsidR="005974A8">
        <w:rPr>
          <w:rFonts w:ascii="Arial" w:hAnsi="Arial" w:cs="Arial"/>
        </w:rPr>
        <w:t>a user</w:t>
      </w:r>
      <w:r w:rsidR="00DF2111">
        <w:rPr>
          <w:rFonts w:ascii="Arial" w:hAnsi="Arial" w:cs="Arial"/>
        </w:rPr>
        <w:t>,</w:t>
      </w:r>
      <w:r w:rsidR="005974A8">
        <w:rPr>
          <w:rFonts w:ascii="Arial" w:hAnsi="Arial" w:cs="Arial"/>
        </w:rPr>
        <w:t xml:space="preserve"> other than the Initial Authorized </w:t>
      </w:r>
      <w:r w:rsidR="00E64858" w:rsidRPr="00E64858">
        <w:rPr>
          <w:rFonts w:ascii="Arial" w:hAnsi="Arial" w:cs="Arial"/>
        </w:rPr>
        <w:t>User</w:t>
      </w:r>
      <w:r w:rsidR="00DF2111">
        <w:rPr>
          <w:rFonts w:ascii="Arial" w:hAnsi="Arial" w:cs="Arial"/>
        </w:rPr>
        <w:t>,</w:t>
      </w:r>
      <w:r w:rsidR="00E64858" w:rsidRPr="00E64858">
        <w:rPr>
          <w:rFonts w:ascii="Arial" w:hAnsi="Arial" w:cs="Arial"/>
        </w:rPr>
        <w:t xml:space="preserve"> within </w:t>
      </w:r>
      <w:r w:rsidR="0069668B">
        <w:rPr>
          <w:rFonts w:ascii="Arial" w:hAnsi="Arial" w:cs="Arial"/>
        </w:rPr>
        <w:t>a given</w:t>
      </w:r>
      <w:r w:rsidR="0042542D">
        <w:rPr>
          <w:rFonts w:ascii="Arial" w:hAnsi="Arial" w:cs="Arial"/>
        </w:rPr>
        <w:t xml:space="preserve"> </w:t>
      </w:r>
      <w:r w:rsidR="006255DC">
        <w:rPr>
          <w:rFonts w:ascii="Arial" w:hAnsi="Arial" w:cs="Arial"/>
        </w:rPr>
        <w:t>Thermal Use</w:t>
      </w:r>
      <w:r w:rsidR="00E64858" w:rsidRPr="00E64858">
        <w:rPr>
          <w:rFonts w:ascii="Arial" w:hAnsi="Arial" w:cs="Arial"/>
        </w:rPr>
        <w:t xml:space="preserve"> </w:t>
      </w:r>
      <w:r>
        <w:rPr>
          <w:rFonts w:ascii="Arial" w:hAnsi="Arial" w:cs="Arial"/>
        </w:rPr>
        <w:t>A</w:t>
      </w:r>
      <w:r w:rsidR="00E64858" w:rsidRPr="00E64858">
        <w:rPr>
          <w:rFonts w:ascii="Arial" w:hAnsi="Arial" w:cs="Arial"/>
        </w:rPr>
        <w:t xml:space="preserve">rea who has </w:t>
      </w:r>
      <w:r>
        <w:rPr>
          <w:rFonts w:ascii="Arial" w:hAnsi="Arial" w:cs="Arial"/>
        </w:rPr>
        <w:t xml:space="preserve">entered into a fully executed agreement </w:t>
      </w:r>
      <w:r w:rsidR="00E64858" w:rsidRPr="00E64858">
        <w:rPr>
          <w:rFonts w:ascii="Arial" w:hAnsi="Arial" w:cs="Arial"/>
        </w:rPr>
        <w:t xml:space="preserve">with King County for </w:t>
      </w:r>
      <w:r>
        <w:rPr>
          <w:rFonts w:ascii="Arial" w:hAnsi="Arial" w:cs="Arial"/>
        </w:rPr>
        <w:t xml:space="preserve">the </w:t>
      </w:r>
      <w:r w:rsidR="00001B9E">
        <w:rPr>
          <w:rFonts w:ascii="Arial" w:hAnsi="Arial" w:cs="Arial"/>
        </w:rPr>
        <w:t xml:space="preserve">non-exclusive </w:t>
      </w:r>
      <w:r w:rsidR="00E64858" w:rsidRPr="00E64858">
        <w:rPr>
          <w:rFonts w:ascii="Arial" w:hAnsi="Arial" w:cs="Arial"/>
        </w:rPr>
        <w:t xml:space="preserve">use of </w:t>
      </w:r>
      <w:r w:rsidR="0069668B">
        <w:rPr>
          <w:rFonts w:ascii="Arial" w:hAnsi="Arial" w:cs="Arial"/>
        </w:rPr>
        <w:t>wastewater</w:t>
      </w:r>
      <w:r w:rsidR="00D30A2C">
        <w:rPr>
          <w:rFonts w:ascii="Arial" w:hAnsi="Arial" w:cs="Arial"/>
        </w:rPr>
        <w:t xml:space="preserve"> </w:t>
      </w:r>
      <w:r w:rsidR="00E64858" w:rsidRPr="00E64858">
        <w:rPr>
          <w:rFonts w:ascii="Arial" w:hAnsi="Arial" w:cs="Arial"/>
        </w:rPr>
        <w:t>heat energy from th</w:t>
      </w:r>
      <w:r>
        <w:rPr>
          <w:rFonts w:ascii="Arial" w:hAnsi="Arial" w:cs="Arial"/>
        </w:rPr>
        <w:t>e</w:t>
      </w:r>
      <w:r w:rsidR="00E64858" w:rsidRPr="00E64858">
        <w:rPr>
          <w:rFonts w:ascii="Arial" w:hAnsi="Arial" w:cs="Arial"/>
        </w:rPr>
        <w:t xml:space="preserve"> </w:t>
      </w:r>
      <w:r w:rsidR="0069668B">
        <w:rPr>
          <w:rFonts w:ascii="Arial" w:hAnsi="Arial" w:cs="Arial"/>
        </w:rPr>
        <w:t xml:space="preserve">given </w:t>
      </w:r>
      <w:r w:rsidR="006255DC">
        <w:rPr>
          <w:rFonts w:ascii="Arial" w:hAnsi="Arial" w:cs="Arial"/>
        </w:rPr>
        <w:t xml:space="preserve">Thermal Use </w:t>
      </w:r>
      <w:r>
        <w:rPr>
          <w:rFonts w:ascii="Arial" w:hAnsi="Arial" w:cs="Arial"/>
        </w:rPr>
        <w:t>A</w:t>
      </w:r>
      <w:r w:rsidR="00E64858" w:rsidRPr="00E64858">
        <w:rPr>
          <w:rFonts w:ascii="Arial" w:hAnsi="Arial" w:cs="Arial"/>
        </w:rPr>
        <w:t xml:space="preserve">rea and who </w:t>
      </w:r>
      <w:r w:rsidR="0069668B">
        <w:rPr>
          <w:rFonts w:ascii="Arial" w:hAnsi="Arial" w:cs="Arial"/>
        </w:rPr>
        <w:t xml:space="preserve">remains in compliance </w:t>
      </w:r>
      <w:r w:rsidR="00E64858" w:rsidRPr="00E64858">
        <w:rPr>
          <w:rFonts w:ascii="Arial" w:hAnsi="Arial" w:cs="Arial"/>
        </w:rPr>
        <w:t>with all terms and conditions of such agreement</w:t>
      </w:r>
      <w:r w:rsidR="00AA4CA0">
        <w:rPr>
          <w:rFonts w:ascii="Arial" w:hAnsi="Arial" w:cs="Arial"/>
        </w:rPr>
        <w:t xml:space="preserve"> </w:t>
      </w:r>
      <w:r w:rsidR="00AA4CA0" w:rsidRPr="00AA4CA0">
        <w:rPr>
          <w:rFonts w:ascii="Arial" w:hAnsi="Arial" w:cs="Arial"/>
        </w:rPr>
        <w:t xml:space="preserve">or a County-approved </w:t>
      </w:r>
      <w:bookmarkStart w:id="2" w:name="_Hlk47531424"/>
      <w:r w:rsidR="00AA4CA0" w:rsidRPr="00AA4CA0">
        <w:rPr>
          <w:rFonts w:ascii="Arial" w:hAnsi="Arial" w:cs="Arial"/>
        </w:rPr>
        <w:t xml:space="preserve">successor or assignee </w:t>
      </w:r>
      <w:bookmarkEnd w:id="2"/>
      <w:r w:rsidR="00AA4CA0" w:rsidRPr="00AA4CA0">
        <w:rPr>
          <w:rFonts w:ascii="Arial" w:hAnsi="Arial" w:cs="Arial"/>
        </w:rPr>
        <w:t xml:space="preserve">of the Subsequent Authorized User, </w:t>
      </w:r>
      <w:r w:rsidR="00AA4CA0" w:rsidRPr="006208D8">
        <w:rPr>
          <w:rFonts w:ascii="Arial" w:hAnsi="Arial" w:cs="Arial"/>
        </w:rPr>
        <w:t>which successor or assignee has been approved, in advance, in writing, by the County in the County’s sole discretion and judgment</w:t>
      </w:r>
      <w:r w:rsidR="00BF5CD8" w:rsidRPr="006208D8">
        <w:rPr>
          <w:rFonts w:ascii="Arial" w:hAnsi="Arial" w:cs="Arial"/>
        </w:rPr>
        <w:t>, which shall not be unreasonably withheld</w:t>
      </w:r>
      <w:r w:rsidR="00AA4CA0" w:rsidRPr="006208D8">
        <w:rPr>
          <w:rFonts w:ascii="Arial" w:hAnsi="Arial" w:cs="Arial"/>
        </w:rPr>
        <w:t>.</w:t>
      </w:r>
      <w:r w:rsidR="00940AD1">
        <w:rPr>
          <w:rFonts w:ascii="Arial" w:hAnsi="Arial" w:cs="Arial"/>
        </w:rPr>
        <w:t xml:space="preserve"> </w:t>
      </w:r>
    </w:p>
    <w:p w14:paraId="04570E27" w14:textId="1AC6AFF5" w:rsidR="007B783B" w:rsidRDefault="007B783B" w:rsidP="00620C97">
      <w:pPr>
        <w:autoSpaceDE w:val="0"/>
        <w:autoSpaceDN w:val="0"/>
        <w:adjustRightInd w:val="0"/>
        <w:rPr>
          <w:rFonts w:ascii="Arial" w:hAnsi="Arial" w:cs="Arial"/>
        </w:rPr>
      </w:pPr>
    </w:p>
    <w:p w14:paraId="7746228C" w14:textId="6EFD095B" w:rsidR="007B783B" w:rsidRDefault="001B03FD" w:rsidP="009B2A55">
      <w:pPr>
        <w:autoSpaceDE w:val="0"/>
        <w:autoSpaceDN w:val="0"/>
        <w:adjustRightInd w:val="0"/>
        <w:ind w:firstLine="720"/>
        <w:rPr>
          <w:rFonts w:ascii="Arial" w:hAnsi="Arial" w:cs="Arial"/>
        </w:rPr>
      </w:pPr>
      <w:r>
        <w:rPr>
          <w:rFonts w:ascii="Arial" w:hAnsi="Arial" w:cs="Arial"/>
        </w:rPr>
        <w:t>1.</w:t>
      </w:r>
      <w:r w:rsidR="00233D74">
        <w:rPr>
          <w:rFonts w:ascii="Arial" w:hAnsi="Arial" w:cs="Arial"/>
        </w:rPr>
        <w:t>10</w:t>
      </w:r>
      <w:r w:rsidR="0081358E">
        <w:rPr>
          <w:rFonts w:ascii="Arial" w:hAnsi="Arial" w:cs="Arial"/>
        </w:rPr>
        <w:t>.</w:t>
      </w:r>
      <w:r w:rsidR="007B783B">
        <w:rPr>
          <w:rFonts w:ascii="Arial" w:hAnsi="Arial" w:cs="Arial"/>
        </w:rPr>
        <w:tab/>
      </w:r>
      <w:r w:rsidR="007B783B" w:rsidRPr="000C3BF8">
        <w:rPr>
          <w:rFonts w:ascii="Arial" w:hAnsi="Arial" w:cs="Arial"/>
          <w:u w:val="single"/>
        </w:rPr>
        <w:t xml:space="preserve">Thermal Use Area </w:t>
      </w:r>
      <w:r w:rsidR="007B783B" w:rsidRPr="000C3BF8">
        <w:rPr>
          <w:rFonts w:ascii="Arial" w:hAnsi="Arial" w:cs="Arial"/>
        </w:rPr>
        <w:t>means the geographic area (</w:t>
      </w:r>
      <w:r w:rsidR="007B783B" w:rsidRPr="000C3BF8">
        <w:rPr>
          <w:rFonts w:ascii="Arial" w:hAnsi="Arial" w:cs="Arial"/>
          <w:u w:val="single"/>
        </w:rPr>
        <w:t>or facilities or basin or alignment</w:t>
      </w:r>
      <w:r w:rsidR="007B783B" w:rsidRPr="000C3BF8">
        <w:rPr>
          <w:rFonts w:ascii="Arial" w:hAnsi="Arial" w:cs="Arial"/>
        </w:rPr>
        <w:t>) designated in this Agreement by King County in its sole and absolute discretion and judgment and more specifically defined in Section 3 herein, from which wastewater heat energy may be transferred by the Authorized User pursuant to the terms and conditions set forth in this Agreement.</w:t>
      </w:r>
    </w:p>
    <w:p w14:paraId="4FCE11E6" w14:textId="77777777" w:rsidR="00B607A3" w:rsidRDefault="00B607A3" w:rsidP="00620C97">
      <w:pPr>
        <w:autoSpaceDE w:val="0"/>
        <w:autoSpaceDN w:val="0"/>
        <w:adjustRightInd w:val="0"/>
        <w:rPr>
          <w:rFonts w:ascii="Arial" w:hAnsi="Arial" w:cs="Arial"/>
          <w:b/>
        </w:rPr>
      </w:pPr>
    </w:p>
    <w:p w14:paraId="2F917A46" w14:textId="45430D08" w:rsidR="00791ADC" w:rsidRPr="001976B8" w:rsidRDefault="002A65A1" w:rsidP="00620C97">
      <w:pPr>
        <w:autoSpaceDE w:val="0"/>
        <w:autoSpaceDN w:val="0"/>
        <w:adjustRightInd w:val="0"/>
        <w:rPr>
          <w:rFonts w:ascii="Arial" w:hAnsi="Arial" w:cs="Arial"/>
          <w:b/>
        </w:rPr>
      </w:pPr>
      <w:r>
        <w:rPr>
          <w:rFonts w:ascii="Arial" w:hAnsi="Arial" w:cs="Arial"/>
          <w:b/>
        </w:rPr>
        <w:t>2.</w:t>
      </w:r>
      <w:r>
        <w:rPr>
          <w:rFonts w:ascii="Arial" w:hAnsi="Arial" w:cs="Arial"/>
          <w:b/>
        </w:rPr>
        <w:tab/>
      </w:r>
      <w:r w:rsidR="00791ADC" w:rsidRPr="001976B8">
        <w:rPr>
          <w:rFonts w:ascii="Arial" w:hAnsi="Arial" w:cs="Arial"/>
          <w:b/>
        </w:rPr>
        <w:t>Term and Milestones</w:t>
      </w:r>
    </w:p>
    <w:p w14:paraId="7B0CA179" w14:textId="77777777" w:rsidR="00791ADC" w:rsidRPr="001976B8" w:rsidRDefault="00791ADC" w:rsidP="00620C97">
      <w:pPr>
        <w:autoSpaceDE w:val="0"/>
        <w:autoSpaceDN w:val="0"/>
        <w:adjustRightInd w:val="0"/>
        <w:rPr>
          <w:rFonts w:ascii="Arial" w:hAnsi="Arial" w:cs="Arial"/>
        </w:rPr>
      </w:pPr>
    </w:p>
    <w:p w14:paraId="2E9B9B31" w14:textId="594B070E" w:rsidR="00791ADC" w:rsidRPr="001976B8" w:rsidRDefault="00791ADC" w:rsidP="009B2A55">
      <w:pPr>
        <w:ind w:firstLine="720"/>
        <w:rPr>
          <w:rFonts w:ascii="Arial" w:hAnsi="Arial" w:cs="Arial"/>
        </w:rPr>
      </w:pPr>
      <w:r w:rsidRPr="001976B8">
        <w:rPr>
          <w:rFonts w:ascii="Arial" w:hAnsi="Arial" w:cs="Arial"/>
        </w:rPr>
        <w:t>2.1.</w:t>
      </w:r>
      <w:r w:rsidRPr="001976B8">
        <w:rPr>
          <w:rFonts w:ascii="Arial" w:hAnsi="Arial" w:cs="Arial"/>
        </w:rPr>
        <w:tab/>
      </w:r>
      <w:r w:rsidRPr="001976B8">
        <w:rPr>
          <w:rFonts w:ascii="Arial" w:hAnsi="Arial" w:cs="Arial"/>
          <w:u w:val="single"/>
        </w:rPr>
        <w:t>Term</w:t>
      </w:r>
      <w:r w:rsidRPr="001976B8">
        <w:rPr>
          <w:rFonts w:ascii="Arial" w:hAnsi="Arial" w:cs="Arial"/>
        </w:rPr>
        <w:t xml:space="preserve">. This Agreement shall become effective upon execution by both Parties (the “Effective Date”). This Agreement shall, unless sooner terminated as provided in Section 11 of this Agreement, remain in </w:t>
      </w:r>
      <w:r w:rsidR="0078542E">
        <w:rPr>
          <w:rFonts w:ascii="Arial" w:hAnsi="Arial" w:cs="Arial"/>
        </w:rPr>
        <w:t xml:space="preserve">full </w:t>
      </w:r>
      <w:r w:rsidRPr="001976B8">
        <w:rPr>
          <w:rFonts w:ascii="Arial" w:hAnsi="Arial" w:cs="Arial"/>
        </w:rPr>
        <w:t xml:space="preserve">force and effect until </w:t>
      </w:r>
      <w:r w:rsidR="00001B9E">
        <w:rPr>
          <w:rFonts w:ascii="Arial" w:hAnsi="Arial" w:cs="Arial"/>
        </w:rPr>
        <w:t>the XX</w:t>
      </w:r>
      <w:r w:rsidR="00001B9E" w:rsidDel="00001B9E">
        <w:rPr>
          <w:rFonts w:ascii="Arial" w:hAnsi="Arial" w:cs="Arial"/>
        </w:rPr>
        <w:t xml:space="preserve"> </w:t>
      </w:r>
      <w:r w:rsidR="0078542E">
        <w:rPr>
          <w:rFonts w:ascii="Arial" w:hAnsi="Arial" w:cs="Arial"/>
        </w:rPr>
        <w:t xml:space="preserve"> </w:t>
      </w:r>
      <w:r w:rsidRPr="001976B8">
        <w:rPr>
          <w:rFonts w:ascii="Arial" w:hAnsi="Arial" w:cs="Arial"/>
        </w:rPr>
        <w:t>anniversary of the Commercial Operation Date</w:t>
      </w:r>
      <w:r w:rsidR="00001B9E">
        <w:rPr>
          <w:rFonts w:ascii="Arial" w:hAnsi="Arial" w:cs="Arial"/>
        </w:rPr>
        <w:t>, but which in no case shall exceed thirty years</w:t>
      </w:r>
      <w:r w:rsidRPr="001976B8">
        <w:rPr>
          <w:rFonts w:ascii="Arial" w:hAnsi="Arial" w:cs="Arial"/>
        </w:rPr>
        <w:t>.</w:t>
      </w:r>
    </w:p>
    <w:p w14:paraId="1C1A9870" w14:textId="5BCEB621" w:rsidR="00791ADC" w:rsidRPr="001976B8" w:rsidRDefault="00791ADC" w:rsidP="00D81FCA">
      <w:pPr>
        <w:rPr>
          <w:rFonts w:ascii="Arial" w:hAnsi="Arial" w:cs="Arial"/>
        </w:rPr>
      </w:pPr>
    </w:p>
    <w:p w14:paraId="4356C805" w14:textId="082D0F10" w:rsidR="00791ADC" w:rsidRPr="001976B8" w:rsidRDefault="001B03FD" w:rsidP="009B2A55">
      <w:pPr>
        <w:ind w:firstLine="720"/>
        <w:rPr>
          <w:rFonts w:ascii="Arial" w:hAnsi="Arial" w:cs="Arial"/>
        </w:rPr>
      </w:pPr>
      <w:r>
        <w:rPr>
          <w:rFonts w:ascii="Arial" w:hAnsi="Arial" w:cs="Arial"/>
        </w:rPr>
        <w:lastRenderedPageBreak/>
        <w:t>2.2</w:t>
      </w:r>
      <w:r w:rsidR="00791ADC" w:rsidRPr="001976B8">
        <w:rPr>
          <w:rFonts w:ascii="Arial" w:hAnsi="Arial" w:cs="Arial"/>
        </w:rPr>
        <w:t>.</w:t>
      </w:r>
      <w:r w:rsidR="00791ADC" w:rsidRPr="001976B8">
        <w:rPr>
          <w:rFonts w:ascii="Arial" w:hAnsi="Arial" w:cs="Arial"/>
        </w:rPr>
        <w:tab/>
      </w:r>
      <w:r w:rsidR="00791ADC" w:rsidRPr="0012517E">
        <w:rPr>
          <w:rFonts w:ascii="Arial" w:hAnsi="Arial" w:cs="Arial"/>
          <w:u w:val="single"/>
        </w:rPr>
        <w:t>Milestones.</w:t>
      </w:r>
      <w:r w:rsidR="00791ADC">
        <w:rPr>
          <w:rFonts w:ascii="Arial" w:hAnsi="Arial" w:cs="Arial"/>
        </w:rPr>
        <w:t xml:space="preserve"> </w:t>
      </w:r>
      <w:r w:rsidR="00791ADC" w:rsidRPr="001976B8">
        <w:rPr>
          <w:rFonts w:ascii="Arial" w:hAnsi="Arial" w:cs="Arial"/>
        </w:rPr>
        <w:t xml:space="preserve">The Parties agree to the following schedule of Milestones and Milestone Dates by which </w:t>
      </w:r>
      <w:r w:rsidR="009D3E41">
        <w:rPr>
          <w:rFonts w:ascii="Arial" w:hAnsi="Arial" w:cs="Arial"/>
        </w:rPr>
        <w:t>Wastewater Thermal Energy User</w:t>
      </w:r>
      <w:r w:rsidR="00791ADC" w:rsidRPr="001976B8">
        <w:rPr>
          <w:rFonts w:ascii="Arial" w:hAnsi="Arial" w:cs="Arial"/>
        </w:rPr>
        <w:t xml:space="preserve"> shall comp</w:t>
      </w:r>
      <w:r w:rsidR="002A65A1">
        <w:rPr>
          <w:rFonts w:ascii="Arial" w:hAnsi="Arial" w:cs="Arial"/>
        </w:rPr>
        <w:t>lete or satisfy each Milestone:</w:t>
      </w:r>
    </w:p>
    <w:p w14:paraId="73443EA8" w14:textId="77777777" w:rsidR="00791ADC" w:rsidRPr="001976B8" w:rsidRDefault="00791ADC" w:rsidP="00620C9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91"/>
      </w:tblGrid>
      <w:tr w:rsidR="00791ADC" w:rsidRPr="001976B8" w14:paraId="635EFB83" w14:textId="77777777" w:rsidTr="009A36F3">
        <w:tc>
          <w:tcPr>
            <w:tcW w:w="4659" w:type="dxa"/>
          </w:tcPr>
          <w:p w14:paraId="1C24A0E1" w14:textId="77777777" w:rsidR="00791ADC" w:rsidRPr="001976B8" w:rsidRDefault="00791ADC" w:rsidP="00620C97">
            <w:pPr>
              <w:rPr>
                <w:rFonts w:ascii="Arial" w:hAnsi="Arial" w:cs="Arial"/>
                <w:b/>
                <w:u w:val="single"/>
              </w:rPr>
            </w:pPr>
            <w:r w:rsidRPr="001976B8">
              <w:rPr>
                <w:rFonts w:ascii="Arial" w:hAnsi="Arial" w:cs="Arial"/>
                <w:b/>
                <w:u w:val="single"/>
              </w:rPr>
              <w:t>Milestone</w:t>
            </w:r>
          </w:p>
        </w:tc>
        <w:tc>
          <w:tcPr>
            <w:tcW w:w="4691" w:type="dxa"/>
          </w:tcPr>
          <w:p w14:paraId="443C964E" w14:textId="77777777" w:rsidR="00791ADC" w:rsidRPr="001976B8" w:rsidRDefault="00791ADC" w:rsidP="00620C97">
            <w:pPr>
              <w:rPr>
                <w:rFonts w:ascii="Arial" w:hAnsi="Arial" w:cs="Arial"/>
                <w:b/>
                <w:u w:val="single"/>
              </w:rPr>
            </w:pPr>
            <w:r w:rsidRPr="001976B8">
              <w:rPr>
                <w:rFonts w:ascii="Arial" w:hAnsi="Arial" w:cs="Arial"/>
                <w:b/>
                <w:u w:val="single"/>
              </w:rPr>
              <w:t>Milestone Date</w:t>
            </w:r>
          </w:p>
        </w:tc>
      </w:tr>
      <w:tr w:rsidR="00791ADC" w:rsidRPr="001976B8" w14:paraId="31219A36" w14:textId="77777777" w:rsidTr="009A36F3">
        <w:tc>
          <w:tcPr>
            <w:tcW w:w="4659" w:type="dxa"/>
          </w:tcPr>
          <w:p w14:paraId="05F972FB" w14:textId="77777777" w:rsidR="00074A7E" w:rsidRDefault="00791ADC" w:rsidP="00620C97">
            <w:pPr>
              <w:rPr>
                <w:rFonts w:ascii="Arial" w:hAnsi="Arial" w:cs="Arial"/>
              </w:rPr>
            </w:pPr>
            <w:r w:rsidRPr="001976B8">
              <w:rPr>
                <w:rFonts w:ascii="Arial" w:hAnsi="Arial" w:cs="Arial"/>
              </w:rPr>
              <w:t xml:space="preserve">Filing date for required Project </w:t>
            </w:r>
            <w:r w:rsidR="00074A7E">
              <w:rPr>
                <w:rFonts w:ascii="Arial" w:hAnsi="Arial" w:cs="Arial"/>
              </w:rPr>
              <w:t>Permits</w:t>
            </w:r>
          </w:p>
          <w:p w14:paraId="4DE3ADE0" w14:textId="74219FC2" w:rsidR="00791ADC" w:rsidRPr="001976B8" w:rsidRDefault="00791ADC" w:rsidP="00620C97">
            <w:pPr>
              <w:rPr>
                <w:rFonts w:ascii="Arial" w:hAnsi="Arial" w:cs="Arial"/>
              </w:rPr>
            </w:pPr>
          </w:p>
        </w:tc>
        <w:tc>
          <w:tcPr>
            <w:tcW w:w="4691" w:type="dxa"/>
          </w:tcPr>
          <w:p w14:paraId="329249AF" w14:textId="4E4C2628" w:rsidR="00791ADC" w:rsidRPr="001976B8" w:rsidRDefault="00791ADC" w:rsidP="00620C97">
            <w:pPr>
              <w:rPr>
                <w:rFonts w:ascii="Arial" w:hAnsi="Arial" w:cs="Arial"/>
              </w:rPr>
            </w:pPr>
          </w:p>
        </w:tc>
      </w:tr>
      <w:tr w:rsidR="00074A7E" w:rsidRPr="001976B8" w14:paraId="2597A9F1" w14:textId="77777777" w:rsidTr="009A36F3">
        <w:tc>
          <w:tcPr>
            <w:tcW w:w="4659" w:type="dxa"/>
          </w:tcPr>
          <w:p w14:paraId="47B0A786" w14:textId="1C4A0843" w:rsidR="00074A7E" w:rsidRPr="001976B8" w:rsidRDefault="00074A7E" w:rsidP="00620C97">
            <w:pPr>
              <w:rPr>
                <w:rFonts w:ascii="Arial" w:hAnsi="Arial" w:cs="Arial"/>
              </w:rPr>
            </w:pPr>
            <w:r>
              <w:rPr>
                <w:rFonts w:ascii="Arial" w:hAnsi="Arial" w:cs="Arial"/>
              </w:rPr>
              <w:t>Filing date for County (WTD) Connection Approval</w:t>
            </w:r>
          </w:p>
        </w:tc>
        <w:tc>
          <w:tcPr>
            <w:tcW w:w="4691" w:type="dxa"/>
          </w:tcPr>
          <w:p w14:paraId="6E551DC1" w14:textId="5F2E124B" w:rsidR="00074A7E" w:rsidRDefault="00074A7E" w:rsidP="00620C97">
            <w:pPr>
              <w:rPr>
                <w:rFonts w:ascii="Arial" w:hAnsi="Arial" w:cs="Arial"/>
              </w:rPr>
            </w:pPr>
          </w:p>
          <w:p w14:paraId="5F178D61" w14:textId="49557422" w:rsidR="00074A7E" w:rsidRPr="001976B8" w:rsidRDefault="00074A7E" w:rsidP="00620C97">
            <w:pPr>
              <w:rPr>
                <w:rFonts w:ascii="Arial" w:hAnsi="Arial" w:cs="Arial"/>
              </w:rPr>
            </w:pPr>
          </w:p>
        </w:tc>
      </w:tr>
      <w:tr w:rsidR="00791ADC" w:rsidRPr="001976B8" w14:paraId="716D8A9C" w14:textId="77777777" w:rsidTr="009A36F3">
        <w:tc>
          <w:tcPr>
            <w:tcW w:w="4659" w:type="dxa"/>
          </w:tcPr>
          <w:p w14:paraId="7125E913" w14:textId="3E010CD1" w:rsidR="00791ADC" w:rsidRPr="001976B8" w:rsidRDefault="00791ADC" w:rsidP="00620C97">
            <w:pPr>
              <w:rPr>
                <w:rFonts w:ascii="Arial" w:hAnsi="Arial" w:cs="Arial"/>
              </w:rPr>
            </w:pPr>
            <w:r w:rsidRPr="001976B8">
              <w:rPr>
                <w:rFonts w:ascii="Arial" w:hAnsi="Arial" w:cs="Arial"/>
              </w:rPr>
              <w:t xml:space="preserve">Completion of </w:t>
            </w:r>
            <w:r w:rsidR="00074A7E">
              <w:rPr>
                <w:rFonts w:ascii="Arial" w:hAnsi="Arial" w:cs="Arial"/>
              </w:rPr>
              <w:t xml:space="preserve">Non-WTD </w:t>
            </w:r>
            <w:r w:rsidRPr="001976B8">
              <w:rPr>
                <w:rFonts w:ascii="Arial" w:hAnsi="Arial" w:cs="Arial"/>
              </w:rPr>
              <w:t>Permit Acquisitions</w:t>
            </w:r>
          </w:p>
        </w:tc>
        <w:tc>
          <w:tcPr>
            <w:tcW w:w="4691" w:type="dxa"/>
          </w:tcPr>
          <w:p w14:paraId="566B677A" w14:textId="05B5C9F5" w:rsidR="00791ADC" w:rsidRPr="001976B8" w:rsidRDefault="00791ADC" w:rsidP="00620C97">
            <w:pPr>
              <w:rPr>
                <w:rFonts w:ascii="Arial" w:hAnsi="Arial" w:cs="Arial"/>
              </w:rPr>
            </w:pPr>
          </w:p>
        </w:tc>
      </w:tr>
      <w:tr w:rsidR="00791ADC" w:rsidRPr="001976B8" w14:paraId="78415E81" w14:textId="77777777" w:rsidTr="009A36F3">
        <w:tc>
          <w:tcPr>
            <w:tcW w:w="4659" w:type="dxa"/>
          </w:tcPr>
          <w:p w14:paraId="126B73F7" w14:textId="77777777" w:rsidR="00791ADC" w:rsidRPr="001976B8" w:rsidRDefault="00791ADC" w:rsidP="00620C97">
            <w:pPr>
              <w:rPr>
                <w:rFonts w:ascii="Arial" w:hAnsi="Arial" w:cs="Arial"/>
              </w:rPr>
            </w:pPr>
            <w:r w:rsidRPr="001976B8">
              <w:rPr>
                <w:rFonts w:ascii="Arial" w:hAnsi="Arial" w:cs="Arial"/>
              </w:rPr>
              <w:t>Construction Start date</w:t>
            </w:r>
          </w:p>
        </w:tc>
        <w:tc>
          <w:tcPr>
            <w:tcW w:w="4691" w:type="dxa"/>
          </w:tcPr>
          <w:p w14:paraId="4224E918" w14:textId="77777777" w:rsidR="00791ADC" w:rsidRDefault="00791ADC" w:rsidP="00620C97">
            <w:pPr>
              <w:rPr>
                <w:rFonts w:ascii="Arial" w:hAnsi="Arial" w:cs="Arial"/>
              </w:rPr>
            </w:pPr>
          </w:p>
          <w:p w14:paraId="3F4C96C8" w14:textId="6DAA87B4" w:rsidR="002409C6" w:rsidRPr="001976B8" w:rsidRDefault="002409C6" w:rsidP="00620C97">
            <w:pPr>
              <w:rPr>
                <w:rFonts w:ascii="Arial" w:hAnsi="Arial" w:cs="Arial"/>
              </w:rPr>
            </w:pPr>
          </w:p>
        </w:tc>
      </w:tr>
      <w:tr w:rsidR="00791ADC" w:rsidRPr="001976B8" w14:paraId="6BC57BF1" w14:textId="77777777" w:rsidTr="009A36F3">
        <w:tc>
          <w:tcPr>
            <w:tcW w:w="4659" w:type="dxa"/>
          </w:tcPr>
          <w:p w14:paraId="7ED3719F" w14:textId="2FB5C83C" w:rsidR="00791ADC" w:rsidRPr="001976B8" w:rsidRDefault="009A36F3" w:rsidP="00620C97">
            <w:pPr>
              <w:rPr>
                <w:rFonts w:ascii="Arial" w:hAnsi="Arial" w:cs="Arial"/>
              </w:rPr>
            </w:pPr>
            <w:r w:rsidRPr="001976B8">
              <w:rPr>
                <w:rFonts w:ascii="Arial" w:hAnsi="Arial" w:cs="Arial"/>
              </w:rPr>
              <w:t>Deadline for Commercial Operation Date</w:t>
            </w:r>
          </w:p>
        </w:tc>
        <w:tc>
          <w:tcPr>
            <w:tcW w:w="4691" w:type="dxa"/>
          </w:tcPr>
          <w:p w14:paraId="7C866027" w14:textId="77777777" w:rsidR="00791ADC" w:rsidRDefault="00791ADC" w:rsidP="00620C97">
            <w:pPr>
              <w:rPr>
                <w:rFonts w:ascii="Arial" w:hAnsi="Arial" w:cs="Arial"/>
              </w:rPr>
            </w:pPr>
          </w:p>
          <w:p w14:paraId="10BADD39" w14:textId="108C96EB" w:rsidR="002409C6" w:rsidRPr="001976B8" w:rsidRDefault="002409C6" w:rsidP="00620C97">
            <w:pPr>
              <w:rPr>
                <w:rFonts w:ascii="Arial" w:hAnsi="Arial" w:cs="Arial"/>
              </w:rPr>
            </w:pPr>
          </w:p>
        </w:tc>
      </w:tr>
    </w:tbl>
    <w:p w14:paraId="191D63DF" w14:textId="77777777" w:rsidR="00791ADC" w:rsidRPr="001976B8" w:rsidRDefault="00791ADC" w:rsidP="00620C97">
      <w:pPr>
        <w:rPr>
          <w:rFonts w:ascii="Arial" w:hAnsi="Arial" w:cs="Arial"/>
        </w:rPr>
      </w:pPr>
    </w:p>
    <w:p w14:paraId="178D2B5F" w14:textId="64E6DD35" w:rsidR="00791ADC" w:rsidRDefault="00791ADC" w:rsidP="00620C97">
      <w:pPr>
        <w:rPr>
          <w:rFonts w:ascii="Arial" w:hAnsi="Arial" w:cs="Arial"/>
        </w:rPr>
      </w:pPr>
      <w:r w:rsidRPr="001976B8">
        <w:rPr>
          <w:rFonts w:ascii="Arial" w:hAnsi="Arial" w:cs="Arial"/>
        </w:rPr>
        <w:t xml:space="preserve">If </w:t>
      </w:r>
      <w:r w:rsidR="009D3E41">
        <w:rPr>
          <w:rFonts w:ascii="Arial" w:hAnsi="Arial" w:cs="Arial"/>
        </w:rPr>
        <w:t>Wastewater Thermal Energy User</w:t>
      </w:r>
      <w:r w:rsidRPr="001976B8">
        <w:rPr>
          <w:rFonts w:ascii="Arial" w:hAnsi="Arial" w:cs="Arial"/>
        </w:rPr>
        <w:t xml:space="preserve"> fails to meet any of the Milestones by the applicable Milestone Date, then such failure </w:t>
      </w:r>
      <w:r w:rsidR="00244B7A">
        <w:rPr>
          <w:rFonts w:ascii="Arial" w:hAnsi="Arial" w:cs="Arial"/>
        </w:rPr>
        <w:t>may</w:t>
      </w:r>
      <w:r w:rsidRPr="001976B8">
        <w:rPr>
          <w:rFonts w:ascii="Arial" w:hAnsi="Arial" w:cs="Arial"/>
        </w:rPr>
        <w:t xml:space="preserve"> be considered a </w:t>
      </w:r>
      <w:r w:rsidR="009D3E41">
        <w:rPr>
          <w:rFonts w:ascii="Arial" w:hAnsi="Arial" w:cs="Arial"/>
        </w:rPr>
        <w:t>Wastewater Thermal Energy User</w:t>
      </w:r>
      <w:r w:rsidR="002D1AD9" w:rsidDel="002D1AD9">
        <w:rPr>
          <w:rFonts w:ascii="Arial" w:hAnsi="Arial" w:cs="Arial"/>
        </w:rPr>
        <w:t xml:space="preserve"> </w:t>
      </w:r>
      <w:r w:rsidRPr="001976B8">
        <w:rPr>
          <w:rFonts w:ascii="Arial" w:hAnsi="Arial" w:cs="Arial"/>
        </w:rPr>
        <w:t xml:space="preserve">Default event and </w:t>
      </w:r>
      <w:r w:rsidR="003C5B35">
        <w:rPr>
          <w:rFonts w:ascii="Arial" w:hAnsi="Arial" w:cs="Arial"/>
        </w:rPr>
        <w:t xml:space="preserve">the </w:t>
      </w:r>
      <w:r w:rsidRPr="001976B8">
        <w:rPr>
          <w:rFonts w:ascii="Arial" w:hAnsi="Arial" w:cs="Arial"/>
        </w:rPr>
        <w:t>County shall have the right to terminate this Agreement in accordance with Section 11.</w:t>
      </w:r>
    </w:p>
    <w:p w14:paraId="07C126AE" w14:textId="77777777" w:rsidR="00294864" w:rsidRPr="001976B8" w:rsidRDefault="00294864" w:rsidP="00620C97">
      <w:pPr>
        <w:rPr>
          <w:rFonts w:ascii="Arial" w:hAnsi="Arial" w:cs="Arial"/>
        </w:rPr>
      </w:pPr>
    </w:p>
    <w:p w14:paraId="3E0B7D18" w14:textId="6F715FD1" w:rsidR="00791ADC" w:rsidRPr="001976B8" w:rsidRDefault="002A65A1" w:rsidP="00620C97">
      <w:pPr>
        <w:rPr>
          <w:rFonts w:ascii="Arial" w:hAnsi="Arial" w:cs="Arial"/>
        </w:rPr>
      </w:pPr>
      <w:r>
        <w:rPr>
          <w:rFonts w:ascii="Arial" w:hAnsi="Arial" w:cs="Arial"/>
          <w:b/>
        </w:rPr>
        <w:t>3.</w:t>
      </w:r>
      <w:r>
        <w:rPr>
          <w:rFonts w:ascii="Arial" w:hAnsi="Arial" w:cs="Arial"/>
          <w:b/>
        </w:rPr>
        <w:tab/>
      </w:r>
      <w:r w:rsidR="007B783B">
        <w:rPr>
          <w:rFonts w:ascii="Arial" w:hAnsi="Arial" w:cs="Arial"/>
          <w:b/>
        </w:rPr>
        <w:t>Thermal Use</w:t>
      </w:r>
      <w:r w:rsidR="0081358E">
        <w:rPr>
          <w:rFonts w:ascii="Arial" w:hAnsi="Arial" w:cs="Arial"/>
          <w:b/>
        </w:rPr>
        <w:t xml:space="preserve"> </w:t>
      </w:r>
      <w:r w:rsidR="003C5B35">
        <w:rPr>
          <w:rFonts w:ascii="Arial" w:hAnsi="Arial" w:cs="Arial"/>
          <w:b/>
        </w:rPr>
        <w:t>Area</w:t>
      </w:r>
    </w:p>
    <w:p w14:paraId="59CACA40" w14:textId="77777777" w:rsidR="00791ADC" w:rsidRPr="001976B8" w:rsidRDefault="00791ADC" w:rsidP="00620C97">
      <w:pPr>
        <w:rPr>
          <w:rFonts w:ascii="Arial" w:hAnsi="Arial" w:cs="Arial"/>
        </w:rPr>
      </w:pPr>
    </w:p>
    <w:p w14:paraId="23699E52" w14:textId="0E0B2EF9" w:rsidR="007B783B" w:rsidRDefault="0082381E" w:rsidP="009B2A55">
      <w:pPr>
        <w:ind w:firstLine="720"/>
        <w:rPr>
          <w:rFonts w:ascii="Arial" w:hAnsi="Arial" w:cs="Arial"/>
        </w:rPr>
      </w:pPr>
      <w:r>
        <w:rPr>
          <w:rFonts w:ascii="Arial" w:hAnsi="Arial" w:cs="Arial"/>
        </w:rPr>
        <w:t>3.1.</w:t>
      </w:r>
      <w:r>
        <w:rPr>
          <w:rFonts w:ascii="Arial" w:hAnsi="Arial" w:cs="Arial"/>
        </w:rPr>
        <w:tab/>
        <w:t xml:space="preserve">For </w:t>
      </w:r>
      <w:r w:rsidRPr="001976B8">
        <w:rPr>
          <w:rFonts w:ascii="Arial" w:hAnsi="Arial" w:cs="Arial"/>
        </w:rPr>
        <w:t xml:space="preserve">purposes of this Agreement, the </w:t>
      </w:r>
      <w:r w:rsidR="007B783B">
        <w:rPr>
          <w:rFonts w:ascii="Arial" w:hAnsi="Arial" w:cs="Arial"/>
        </w:rPr>
        <w:t>Thermal Use</w:t>
      </w:r>
      <w:r>
        <w:rPr>
          <w:rFonts w:ascii="Arial" w:hAnsi="Arial" w:cs="Arial"/>
        </w:rPr>
        <w:t xml:space="preserve"> Area is </w:t>
      </w:r>
      <w:r w:rsidDel="001B03FD">
        <w:rPr>
          <w:rFonts w:ascii="Arial" w:hAnsi="Arial" w:cs="Arial"/>
        </w:rPr>
        <w:t>designated as (</w:t>
      </w:r>
      <w:r w:rsidRPr="003F55D9" w:rsidDel="001B03FD">
        <w:rPr>
          <w:rFonts w:ascii="Arial" w:hAnsi="Arial" w:cs="Arial"/>
          <w:u w:val="single"/>
        </w:rPr>
        <w:t xml:space="preserve">describe </w:t>
      </w:r>
      <w:r w:rsidR="007B783B" w:rsidDel="001B03FD">
        <w:rPr>
          <w:rFonts w:ascii="Arial" w:hAnsi="Arial" w:cs="Arial"/>
          <w:u w:val="single"/>
        </w:rPr>
        <w:t xml:space="preserve">Thermal Use </w:t>
      </w:r>
      <w:r w:rsidRPr="003F55D9" w:rsidDel="001B03FD">
        <w:rPr>
          <w:rFonts w:ascii="Arial" w:hAnsi="Arial" w:cs="Arial"/>
          <w:u w:val="single"/>
        </w:rPr>
        <w:t>Area for this Agreement</w:t>
      </w:r>
      <w:r w:rsidR="007B783B" w:rsidDel="001B03FD">
        <w:rPr>
          <w:rFonts w:ascii="Arial" w:hAnsi="Arial" w:cs="Arial"/>
          <w:u w:val="single"/>
        </w:rPr>
        <w:t>)</w:t>
      </w:r>
      <w:r w:rsidR="002A65A1" w:rsidRPr="002A65A1">
        <w:rPr>
          <w:rFonts w:ascii="Arial" w:hAnsi="Arial" w:cs="Arial"/>
        </w:rPr>
        <w:t>.</w:t>
      </w:r>
    </w:p>
    <w:p w14:paraId="5488ED3B" w14:textId="77777777" w:rsidR="009A36F3" w:rsidRDefault="009A36F3" w:rsidP="007B783B">
      <w:pPr>
        <w:rPr>
          <w:rFonts w:ascii="Arial" w:hAnsi="Arial" w:cs="Arial"/>
          <w:u w:val="single"/>
        </w:rPr>
      </w:pPr>
    </w:p>
    <w:p w14:paraId="0E97EFAF" w14:textId="08363F1D" w:rsidR="00791ADC" w:rsidRPr="001976B8" w:rsidRDefault="003C5B35" w:rsidP="009B2A55">
      <w:pPr>
        <w:ind w:firstLine="720"/>
        <w:rPr>
          <w:rFonts w:ascii="Arial" w:hAnsi="Arial" w:cs="Arial"/>
        </w:rPr>
      </w:pPr>
      <w:r>
        <w:rPr>
          <w:rFonts w:ascii="Arial" w:hAnsi="Arial" w:cs="Arial"/>
        </w:rPr>
        <w:t>3.</w:t>
      </w:r>
      <w:r w:rsidR="009A36F3">
        <w:rPr>
          <w:rFonts w:ascii="Arial" w:hAnsi="Arial" w:cs="Arial"/>
        </w:rPr>
        <w:t>2</w:t>
      </w:r>
      <w:r>
        <w:rPr>
          <w:rFonts w:ascii="Arial" w:hAnsi="Arial" w:cs="Arial"/>
        </w:rPr>
        <w:t>.</w:t>
      </w:r>
      <w:r>
        <w:rPr>
          <w:rFonts w:ascii="Arial" w:hAnsi="Arial" w:cs="Arial"/>
        </w:rPr>
        <w:tab/>
      </w:r>
      <w:r w:rsidR="00791ADC" w:rsidRPr="001976B8">
        <w:rPr>
          <w:rFonts w:ascii="Arial" w:hAnsi="Arial" w:cs="Arial"/>
        </w:rPr>
        <w:t xml:space="preserve">During the term of this Agreement, the County </w:t>
      </w:r>
      <w:r>
        <w:rPr>
          <w:rFonts w:ascii="Arial" w:hAnsi="Arial" w:cs="Arial"/>
        </w:rPr>
        <w:t>may</w:t>
      </w:r>
      <w:r w:rsidRPr="001976B8">
        <w:rPr>
          <w:rFonts w:ascii="Arial" w:hAnsi="Arial" w:cs="Arial"/>
        </w:rPr>
        <w:t xml:space="preserve"> </w:t>
      </w:r>
      <w:r w:rsidR="00791ADC" w:rsidRPr="001976B8">
        <w:rPr>
          <w:rFonts w:ascii="Arial" w:hAnsi="Arial" w:cs="Arial"/>
        </w:rPr>
        <w:t xml:space="preserve">authorize </w:t>
      </w:r>
      <w:r w:rsidR="00291459">
        <w:rPr>
          <w:rFonts w:ascii="Arial" w:hAnsi="Arial" w:cs="Arial"/>
        </w:rPr>
        <w:t xml:space="preserve">other </w:t>
      </w:r>
      <w:r w:rsidR="00526E61">
        <w:rPr>
          <w:rFonts w:ascii="Arial" w:hAnsi="Arial" w:cs="Arial"/>
        </w:rPr>
        <w:t>thermal energy transfer</w:t>
      </w:r>
      <w:r w:rsidR="00791ADC" w:rsidRPr="001976B8">
        <w:rPr>
          <w:rFonts w:ascii="Arial" w:hAnsi="Arial" w:cs="Arial"/>
        </w:rPr>
        <w:t xml:space="preserve"> projects </w:t>
      </w:r>
      <w:r w:rsidR="0057656F">
        <w:rPr>
          <w:rFonts w:ascii="Arial" w:hAnsi="Arial" w:cs="Arial"/>
        </w:rPr>
        <w:t xml:space="preserve">and may enter into use agreements with </w:t>
      </w:r>
      <w:r w:rsidR="0057656F" w:rsidRPr="0057656F">
        <w:rPr>
          <w:rFonts w:ascii="Arial" w:hAnsi="Arial" w:cs="Arial"/>
        </w:rPr>
        <w:t>Subsequent Authorized User</w:t>
      </w:r>
      <w:r w:rsidR="0057656F">
        <w:rPr>
          <w:rFonts w:ascii="Arial" w:hAnsi="Arial" w:cs="Arial"/>
        </w:rPr>
        <w:t xml:space="preserve">s for use </w:t>
      </w:r>
      <w:r w:rsidR="00F71FAB">
        <w:rPr>
          <w:rFonts w:ascii="Arial" w:hAnsi="Arial" w:cs="Arial"/>
        </w:rPr>
        <w:t xml:space="preserve">or transfer </w:t>
      </w:r>
      <w:r w:rsidR="0057656F">
        <w:rPr>
          <w:rFonts w:ascii="Arial" w:hAnsi="Arial" w:cs="Arial"/>
        </w:rPr>
        <w:t xml:space="preserve">of </w:t>
      </w:r>
      <w:r w:rsidR="0069668B">
        <w:rPr>
          <w:rFonts w:ascii="Arial" w:hAnsi="Arial" w:cs="Arial"/>
        </w:rPr>
        <w:t>wastewater</w:t>
      </w:r>
      <w:r w:rsidR="0057656F">
        <w:rPr>
          <w:rFonts w:ascii="Arial" w:hAnsi="Arial" w:cs="Arial"/>
        </w:rPr>
        <w:t xml:space="preserve"> </w:t>
      </w:r>
      <w:r w:rsidR="007B783B">
        <w:rPr>
          <w:rFonts w:ascii="Arial" w:hAnsi="Arial" w:cs="Arial"/>
        </w:rPr>
        <w:t>thermal</w:t>
      </w:r>
      <w:r w:rsidR="00F71FAB">
        <w:rPr>
          <w:rFonts w:ascii="Arial" w:hAnsi="Arial" w:cs="Arial"/>
        </w:rPr>
        <w:t xml:space="preserve"> </w:t>
      </w:r>
      <w:r w:rsidR="0057656F">
        <w:rPr>
          <w:rFonts w:ascii="Arial" w:hAnsi="Arial" w:cs="Arial"/>
        </w:rPr>
        <w:t xml:space="preserve">energy </w:t>
      </w:r>
      <w:r>
        <w:rPr>
          <w:rFonts w:ascii="Arial" w:hAnsi="Arial" w:cs="Arial"/>
        </w:rPr>
        <w:t xml:space="preserve">if </w:t>
      </w:r>
      <w:r w:rsidR="00791ADC" w:rsidRPr="001976B8">
        <w:rPr>
          <w:rFonts w:ascii="Arial" w:hAnsi="Arial" w:cs="Arial"/>
        </w:rPr>
        <w:t xml:space="preserve">the County determines </w:t>
      </w:r>
      <w:r w:rsidR="00D34BF0">
        <w:rPr>
          <w:rFonts w:ascii="Arial" w:hAnsi="Arial" w:cs="Arial"/>
        </w:rPr>
        <w:t xml:space="preserve">in its sole discretion and judgment </w:t>
      </w:r>
      <w:r w:rsidR="0057656F">
        <w:rPr>
          <w:rFonts w:ascii="Arial" w:hAnsi="Arial" w:cs="Arial"/>
        </w:rPr>
        <w:t xml:space="preserve">that </w:t>
      </w:r>
      <w:r w:rsidR="00791ADC" w:rsidRPr="001976B8">
        <w:rPr>
          <w:rFonts w:ascii="Arial" w:hAnsi="Arial" w:cs="Arial"/>
        </w:rPr>
        <w:t xml:space="preserve">such </w:t>
      </w:r>
      <w:r w:rsidR="00526E61">
        <w:rPr>
          <w:rFonts w:ascii="Arial" w:hAnsi="Arial" w:cs="Arial"/>
        </w:rPr>
        <w:t>thermal energy transfer</w:t>
      </w:r>
      <w:r w:rsidR="0057656F">
        <w:rPr>
          <w:rFonts w:ascii="Arial" w:hAnsi="Arial" w:cs="Arial"/>
        </w:rPr>
        <w:t xml:space="preserve"> </w:t>
      </w:r>
      <w:r w:rsidR="00791ADC" w:rsidRPr="001976B8">
        <w:rPr>
          <w:rFonts w:ascii="Arial" w:hAnsi="Arial" w:cs="Arial"/>
        </w:rPr>
        <w:t xml:space="preserve">projects will not have a material </w:t>
      </w:r>
      <w:r w:rsidR="00F71FAB">
        <w:rPr>
          <w:rFonts w:ascii="Arial" w:hAnsi="Arial" w:cs="Arial"/>
        </w:rPr>
        <w:t xml:space="preserve">adverse impact </w:t>
      </w:r>
      <w:r w:rsidR="00791ADC" w:rsidRPr="001976B8">
        <w:rPr>
          <w:rFonts w:ascii="Arial" w:hAnsi="Arial" w:cs="Arial"/>
        </w:rPr>
        <w:t xml:space="preserve">in the </w:t>
      </w:r>
      <w:r w:rsidR="0069668B">
        <w:rPr>
          <w:rFonts w:ascii="Arial" w:hAnsi="Arial" w:cs="Arial"/>
        </w:rPr>
        <w:t>wastewater</w:t>
      </w:r>
      <w:r w:rsidR="00D34BF0">
        <w:rPr>
          <w:rFonts w:ascii="Arial" w:hAnsi="Arial" w:cs="Arial"/>
        </w:rPr>
        <w:t xml:space="preserve"> </w:t>
      </w:r>
      <w:r w:rsidR="00F71FAB">
        <w:rPr>
          <w:rFonts w:ascii="Arial" w:hAnsi="Arial" w:cs="Arial"/>
        </w:rPr>
        <w:t xml:space="preserve">thermal </w:t>
      </w:r>
      <w:r>
        <w:rPr>
          <w:rFonts w:ascii="Arial" w:hAnsi="Arial" w:cs="Arial"/>
        </w:rPr>
        <w:t xml:space="preserve">energy </w:t>
      </w:r>
      <w:r w:rsidR="00F71FAB">
        <w:rPr>
          <w:rFonts w:ascii="Arial" w:hAnsi="Arial" w:cs="Arial"/>
        </w:rPr>
        <w:t xml:space="preserve">otherwise available </w:t>
      </w:r>
      <w:r w:rsidR="00791ADC" w:rsidRPr="001976B8">
        <w:rPr>
          <w:rFonts w:ascii="Arial" w:hAnsi="Arial" w:cs="Arial"/>
        </w:rPr>
        <w:t xml:space="preserve">to </w:t>
      </w:r>
      <w:r w:rsidR="00303D69">
        <w:rPr>
          <w:rFonts w:ascii="Arial" w:hAnsi="Arial" w:cs="Arial"/>
        </w:rPr>
        <w:t xml:space="preserve">the </w:t>
      </w:r>
      <w:r w:rsidR="00321E29">
        <w:rPr>
          <w:rFonts w:ascii="Arial" w:hAnsi="Arial" w:cs="Arial"/>
        </w:rPr>
        <w:t>Initial Authorized User</w:t>
      </w:r>
      <w:r w:rsidR="00297B18">
        <w:rPr>
          <w:rFonts w:ascii="Arial" w:hAnsi="Arial" w:cs="Arial"/>
        </w:rPr>
        <w:t>.</w:t>
      </w:r>
      <w:r w:rsidR="00321E29">
        <w:rPr>
          <w:rFonts w:ascii="Arial" w:hAnsi="Arial" w:cs="Arial"/>
        </w:rPr>
        <w:t xml:space="preserve"> </w:t>
      </w:r>
      <w:r w:rsidR="00244B7A">
        <w:rPr>
          <w:rFonts w:ascii="Arial" w:hAnsi="Arial" w:cs="Arial"/>
        </w:rPr>
        <w:t xml:space="preserve">Before the County makes its determination, the County will seek input from </w:t>
      </w:r>
      <w:r w:rsidR="00A073F4">
        <w:rPr>
          <w:rFonts w:ascii="Arial" w:hAnsi="Arial" w:cs="Arial"/>
        </w:rPr>
        <w:t>Initial Authorized User</w:t>
      </w:r>
      <w:r w:rsidR="00244B7A">
        <w:rPr>
          <w:rFonts w:ascii="Arial" w:hAnsi="Arial" w:cs="Arial"/>
        </w:rPr>
        <w:t xml:space="preserve">. </w:t>
      </w:r>
      <w:r w:rsidR="0057656F">
        <w:rPr>
          <w:rFonts w:ascii="Arial" w:hAnsi="Arial" w:cs="Arial"/>
        </w:rPr>
        <w:t>T</w:t>
      </w:r>
      <w:r w:rsidR="00EB59D9">
        <w:rPr>
          <w:rFonts w:ascii="Arial" w:hAnsi="Arial" w:cs="Arial"/>
        </w:rPr>
        <w:t xml:space="preserve">he costs of the County’s review of any </w:t>
      </w:r>
      <w:r w:rsidR="00F71FAB">
        <w:rPr>
          <w:rFonts w:ascii="Arial" w:hAnsi="Arial" w:cs="Arial"/>
        </w:rPr>
        <w:t xml:space="preserve">other </w:t>
      </w:r>
      <w:r w:rsidR="0069668B">
        <w:rPr>
          <w:rFonts w:ascii="Arial" w:hAnsi="Arial" w:cs="Arial"/>
        </w:rPr>
        <w:t xml:space="preserve">wastewater </w:t>
      </w:r>
      <w:r w:rsidR="00526E61">
        <w:rPr>
          <w:rFonts w:ascii="Arial" w:hAnsi="Arial" w:cs="Arial"/>
        </w:rPr>
        <w:t>thermal energy transfer</w:t>
      </w:r>
      <w:r w:rsidR="00EB59D9" w:rsidRPr="00EB59D9">
        <w:rPr>
          <w:rFonts w:ascii="Arial" w:hAnsi="Arial" w:cs="Arial"/>
        </w:rPr>
        <w:t xml:space="preserve"> project</w:t>
      </w:r>
      <w:r w:rsidR="00F71FAB">
        <w:rPr>
          <w:rFonts w:ascii="Arial" w:hAnsi="Arial" w:cs="Arial"/>
        </w:rPr>
        <w:t>(s)</w:t>
      </w:r>
      <w:r w:rsidR="00EB59D9">
        <w:rPr>
          <w:rFonts w:ascii="Arial" w:hAnsi="Arial" w:cs="Arial"/>
        </w:rPr>
        <w:t xml:space="preserve"> </w:t>
      </w:r>
      <w:r w:rsidR="0057656F">
        <w:rPr>
          <w:rFonts w:ascii="Arial" w:hAnsi="Arial" w:cs="Arial"/>
        </w:rPr>
        <w:t>shall</w:t>
      </w:r>
      <w:r w:rsidR="00EB59D9">
        <w:rPr>
          <w:rFonts w:ascii="Arial" w:hAnsi="Arial" w:cs="Arial"/>
        </w:rPr>
        <w:t xml:space="preserve"> be </w:t>
      </w:r>
      <w:r w:rsidR="00307BD1">
        <w:rPr>
          <w:rFonts w:ascii="Arial" w:hAnsi="Arial" w:cs="Arial"/>
        </w:rPr>
        <w:t xml:space="preserve">borne </w:t>
      </w:r>
      <w:r w:rsidR="0069668B">
        <w:rPr>
          <w:rFonts w:ascii="Arial" w:hAnsi="Arial" w:cs="Arial"/>
        </w:rPr>
        <w:t xml:space="preserve">solely </w:t>
      </w:r>
      <w:r w:rsidR="00307BD1">
        <w:rPr>
          <w:rFonts w:ascii="Arial" w:hAnsi="Arial" w:cs="Arial"/>
        </w:rPr>
        <w:t>b</w:t>
      </w:r>
      <w:r w:rsidR="00EB59D9">
        <w:rPr>
          <w:rFonts w:ascii="Arial" w:hAnsi="Arial" w:cs="Arial"/>
        </w:rPr>
        <w:t>y the proposed Su</w:t>
      </w:r>
      <w:r w:rsidR="00307BD1">
        <w:rPr>
          <w:rFonts w:ascii="Arial" w:hAnsi="Arial" w:cs="Arial"/>
        </w:rPr>
        <w:t>b</w:t>
      </w:r>
      <w:r w:rsidR="00EB59D9">
        <w:rPr>
          <w:rFonts w:ascii="Arial" w:hAnsi="Arial" w:cs="Arial"/>
        </w:rPr>
        <w:t>sequent Authorized User</w:t>
      </w:r>
      <w:r w:rsidR="00307BD1">
        <w:rPr>
          <w:rFonts w:ascii="Arial" w:hAnsi="Arial" w:cs="Arial"/>
        </w:rPr>
        <w:t>.</w:t>
      </w:r>
    </w:p>
    <w:p w14:paraId="75D2C511" w14:textId="77777777" w:rsidR="00791ADC" w:rsidRPr="001976B8" w:rsidRDefault="00791ADC" w:rsidP="00620C97">
      <w:pPr>
        <w:rPr>
          <w:rFonts w:ascii="Arial" w:hAnsi="Arial" w:cs="Arial"/>
        </w:rPr>
      </w:pPr>
    </w:p>
    <w:p w14:paraId="31DF1BBB" w14:textId="0E801DE3" w:rsidR="00791ADC" w:rsidRPr="001976B8" w:rsidRDefault="002A65A1" w:rsidP="00D72FA8">
      <w:pPr>
        <w:rPr>
          <w:rFonts w:ascii="Arial" w:hAnsi="Arial" w:cs="Arial"/>
          <w:b/>
        </w:rPr>
      </w:pPr>
      <w:r>
        <w:rPr>
          <w:rFonts w:ascii="Arial" w:hAnsi="Arial" w:cs="Arial"/>
          <w:b/>
        </w:rPr>
        <w:t>4.</w:t>
      </w:r>
      <w:r>
        <w:rPr>
          <w:rFonts w:ascii="Arial" w:hAnsi="Arial" w:cs="Arial"/>
          <w:b/>
        </w:rPr>
        <w:tab/>
      </w:r>
      <w:r w:rsidR="00791ADC" w:rsidRPr="001976B8">
        <w:rPr>
          <w:rFonts w:ascii="Arial" w:hAnsi="Arial" w:cs="Arial"/>
          <w:b/>
        </w:rPr>
        <w:t>Connection to County Interceptor</w:t>
      </w:r>
    </w:p>
    <w:p w14:paraId="5737A6D4" w14:textId="77777777" w:rsidR="00791ADC" w:rsidRPr="001976B8" w:rsidRDefault="00791ADC" w:rsidP="00D72FA8">
      <w:pPr>
        <w:rPr>
          <w:rFonts w:ascii="Arial" w:hAnsi="Arial" w:cs="Arial"/>
          <w:b/>
        </w:rPr>
      </w:pPr>
    </w:p>
    <w:p w14:paraId="0D080150" w14:textId="7928365A" w:rsidR="00791ADC" w:rsidRPr="001976B8" w:rsidRDefault="00791ADC" w:rsidP="009B2A55">
      <w:pPr>
        <w:autoSpaceDE w:val="0"/>
        <w:autoSpaceDN w:val="0"/>
        <w:adjustRightInd w:val="0"/>
        <w:ind w:firstLine="720"/>
        <w:rPr>
          <w:rFonts w:ascii="Arial" w:hAnsi="Arial" w:cs="Arial"/>
        </w:rPr>
      </w:pPr>
      <w:r w:rsidRPr="001976B8">
        <w:rPr>
          <w:rFonts w:ascii="Arial" w:hAnsi="Arial" w:cs="Arial"/>
        </w:rPr>
        <w:t>4.1</w:t>
      </w:r>
      <w:r w:rsidRPr="001976B8">
        <w:rPr>
          <w:rFonts w:ascii="Arial" w:hAnsi="Arial" w:cs="Arial"/>
        </w:rPr>
        <w:tab/>
      </w:r>
      <w:r w:rsidRPr="001976B8">
        <w:rPr>
          <w:rFonts w:ascii="Arial" w:hAnsi="Arial" w:cs="Arial"/>
          <w:u w:val="single"/>
        </w:rPr>
        <w:t>Connection.</w:t>
      </w:r>
      <w:r w:rsidRPr="001976B8">
        <w:rPr>
          <w:rFonts w:ascii="Arial" w:hAnsi="Arial" w:cs="Arial"/>
        </w:rPr>
        <w:t xml:space="preserve"> </w:t>
      </w:r>
      <w:r w:rsidR="000A1944">
        <w:rPr>
          <w:rFonts w:ascii="Arial" w:hAnsi="Arial" w:cs="Arial"/>
        </w:rPr>
        <w:t xml:space="preserve"> </w:t>
      </w:r>
      <w:r w:rsidRPr="001976B8">
        <w:rPr>
          <w:rFonts w:ascii="Arial" w:hAnsi="Arial" w:cs="Arial"/>
        </w:rPr>
        <w:t xml:space="preserve">The County shall allow </w:t>
      </w:r>
      <w:r w:rsidR="009D3E41">
        <w:rPr>
          <w:rFonts w:ascii="Arial" w:hAnsi="Arial" w:cs="Arial"/>
        </w:rPr>
        <w:t>Wastewater Thermal Energy User</w:t>
      </w:r>
      <w:r w:rsidRPr="001976B8">
        <w:rPr>
          <w:rFonts w:ascii="Arial" w:hAnsi="Arial" w:cs="Arial"/>
        </w:rPr>
        <w:t xml:space="preserve"> to connect to the </w:t>
      </w:r>
      <w:r w:rsidR="00307BD1">
        <w:rPr>
          <w:rFonts w:ascii="Arial" w:hAnsi="Arial" w:cs="Arial"/>
        </w:rPr>
        <w:t>________________________</w:t>
      </w:r>
      <w:r w:rsidRPr="001976B8">
        <w:rPr>
          <w:rFonts w:ascii="Arial" w:hAnsi="Arial" w:cs="Arial"/>
        </w:rPr>
        <w:t xml:space="preserve"> </w:t>
      </w:r>
      <w:r w:rsidRPr="003F55D9">
        <w:rPr>
          <w:rFonts w:ascii="Arial" w:hAnsi="Arial" w:cs="Arial"/>
          <w:u w:val="single"/>
        </w:rPr>
        <w:t>[Location</w:t>
      </w:r>
      <w:r w:rsidRPr="001976B8">
        <w:rPr>
          <w:rFonts w:ascii="Arial" w:hAnsi="Arial" w:cs="Arial"/>
          <w:u w:val="single"/>
        </w:rPr>
        <w:t>]</w:t>
      </w:r>
      <w:r w:rsidRPr="001976B8">
        <w:rPr>
          <w:rFonts w:ascii="Arial" w:hAnsi="Arial" w:cs="Arial"/>
        </w:rPr>
        <w:t xml:space="preserve">, as depicted in Exhibit __, for the purpose of </w:t>
      </w:r>
      <w:r w:rsidR="00307BD1">
        <w:rPr>
          <w:rFonts w:ascii="Arial" w:hAnsi="Arial" w:cs="Arial"/>
        </w:rPr>
        <w:t xml:space="preserve">extracting </w:t>
      </w:r>
      <w:r w:rsidR="00E11245">
        <w:rPr>
          <w:rFonts w:ascii="Arial" w:hAnsi="Arial" w:cs="Arial"/>
        </w:rPr>
        <w:t xml:space="preserve">or recovering </w:t>
      </w:r>
      <w:r w:rsidR="0069668B">
        <w:rPr>
          <w:rFonts w:ascii="Arial" w:hAnsi="Arial" w:cs="Arial"/>
        </w:rPr>
        <w:t>wastewater</w:t>
      </w:r>
      <w:r w:rsidRPr="001976B8">
        <w:rPr>
          <w:rFonts w:ascii="Arial" w:hAnsi="Arial" w:cs="Arial"/>
        </w:rPr>
        <w:t xml:space="preserve"> heat </w:t>
      </w:r>
      <w:r w:rsidR="00307BD1">
        <w:rPr>
          <w:rFonts w:ascii="Arial" w:hAnsi="Arial" w:cs="Arial"/>
        </w:rPr>
        <w:t>energy</w:t>
      </w:r>
      <w:r w:rsidR="00D34BF0">
        <w:rPr>
          <w:rFonts w:ascii="Arial" w:hAnsi="Arial" w:cs="Arial"/>
        </w:rPr>
        <w:t>,</w:t>
      </w:r>
      <w:r w:rsidR="00307BD1">
        <w:rPr>
          <w:rFonts w:ascii="Arial" w:hAnsi="Arial" w:cs="Arial"/>
        </w:rPr>
        <w:t xml:space="preserve"> </w:t>
      </w:r>
      <w:r w:rsidRPr="001976B8">
        <w:rPr>
          <w:rFonts w:ascii="Arial" w:hAnsi="Arial" w:cs="Arial"/>
        </w:rPr>
        <w:t xml:space="preserve">provided </w:t>
      </w:r>
      <w:r w:rsidR="00307BD1">
        <w:rPr>
          <w:rFonts w:ascii="Arial" w:hAnsi="Arial" w:cs="Arial"/>
        </w:rPr>
        <w:t xml:space="preserve">that </w:t>
      </w:r>
      <w:r w:rsidRPr="001976B8">
        <w:rPr>
          <w:rFonts w:ascii="Arial" w:hAnsi="Arial" w:cs="Arial"/>
        </w:rPr>
        <w:t xml:space="preserve">the County </w:t>
      </w:r>
      <w:r w:rsidR="0069668B">
        <w:rPr>
          <w:rFonts w:ascii="Arial" w:hAnsi="Arial" w:cs="Arial"/>
        </w:rPr>
        <w:t xml:space="preserve">explicitly </w:t>
      </w:r>
      <w:r w:rsidRPr="001976B8">
        <w:rPr>
          <w:rFonts w:ascii="Arial" w:hAnsi="Arial" w:cs="Arial"/>
        </w:rPr>
        <w:t>approves</w:t>
      </w:r>
      <w:r w:rsidR="00307BD1">
        <w:rPr>
          <w:rFonts w:ascii="Arial" w:hAnsi="Arial" w:cs="Arial"/>
        </w:rPr>
        <w:t xml:space="preserve">, in writing, </w:t>
      </w:r>
      <w:r w:rsidRPr="001976B8">
        <w:rPr>
          <w:rFonts w:ascii="Arial" w:hAnsi="Arial" w:cs="Arial"/>
        </w:rPr>
        <w:t xml:space="preserve">the design, engineering plans, and wastewater volume to be diverted through the Connection and </w:t>
      </w:r>
      <w:r w:rsidR="00307BD1">
        <w:rPr>
          <w:rFonts w:ascii="Arial" w:hAnsi="Arial" w:cs="Arial"/>
        </w:rPr>
        <w:t xml:space="preserve">provided that </w:t>
      </w:r>
      <w:r w:rsidRPr="001976B8">
        <w:rPr>
          <w:rFonts w:ascii="Arial" w:hAnsi="Arial" w:cs="Arial"/>
        </w:rPr>
        <w:t>such Connection is otherwise consistent with the terms of the Agreement.</w:t>
      </w:r>
      <w:r>
        <w:rPr>
          <w:rFonts w:ascii="Arial" w:hAnsi="Arial" w:cs="Arial"/>
        </w:rPr>
        <w:t xml:space="preserve"> </w:t>
      </w:r>
      <w:r w:rsidR="009D3E41">
        <w:rPr>
          <w:rFonts w:ascii="Arial" w:hAnsi="Arial" w:cs="Arial"/>
        </w:rPr>
        <w:t>Wastewater Thermal Energy User</w:t>
      </w:r>
      <w:r w:rsidR="00E11245">
        <w:rPr>
          <w:rFonts w:ascii="Arial" w:hAnsi="Arial" w:cs="Arial"/>
        </w:rPr>
        <w:t xml:space="preserve"> shall demonstrate that </w:t>
      </w:r>
      <w:r w:rsidR="0069668B">
        <w:rPr>
          <w:rFonts w:ascii="Arial" w:hAnsi="Arial" w:cs="Arial"/>
        </w:rPr>
        <w:t>its technology</w:t>
      </w:r>
      <w:r w:rsidR="00E11245">
        <w:rPr>
          <w:rFonts w:ascii="Arial" w:hAnsi="Arial" w:cs="Arial"/>
        </w:rPr>
        <w:t xml:space="preserve"> and/or system for using and/or diverting </w:t>
      </w:r>
      <w:r w:rsidR="00E11245">
        <w:rPr>
          <w:rFonts w:ascii="Arial" w:hAnsi="Arial" w:cs="Arial"/>
        </w:rPr>
        <w:lastRenderedPageBreak/>
        <w:t xml:space="preserve">wastewater flows to </w:t>
      </w:r>
      <w:r w:rsidR="00526E61">
        <w:rPr>
          <w:rFonts w:ascii="Arial" w:hAnsi="Arial" w:cs="Arial"/>
        </w:rPr>
        <w:t>transfer</w:t>
      </w:r>
      <w:r w:rsidR="00E11245">
        <w:rPr>
          <w:rFonts w:ascii="Arial" w:hAnsi="Arial" w:cs="Arial"/>
        </w:rPr>
        <w:t xml:space="preserve"> heat energy will not chemically alter or modify the County’s wastewater flows.</w:t>
      </w:r>
    </w:p>
    <w:p w14:paraId="07271BEE" w14:textId="77777777" w:rsidR="00791ADC" w:rsidRPr="001976B8" w:rsidRDefault="00791ADC" w:rsidP="00D72FA8">
      <w:pPr>
        <w:rPr>
          <w:rFonts w:ascii="Arial" w:hAnsi="Arial" w:cs="Arial"/>
        </w:rPr>
      </w:pPr>
    </w:p>
    <w:p w14:paraId="02671FFA" w14:textId="601C5BCA" w:rsidR="00791ADC" w:rsidRDefault="00791ADC" w:rsidP="009B2A55">
      <w:pPr>
        <w:ind w:firstLine="720"/>
        <w:rPr>
          <w:rFonts w:ascii="Arial" w:hAnsi="Arial" w:cs="Arial"/>
        </w:rPr>
      </w:pPr>
      <w:r w:rsidRPr="001976B8">
        <w:rPr>
          <w:rFonts w:ascii="Arial" w:hAnsi="Arial" w:cs="Arial"/>
        </w:rPr>
        <w:t>4.2</w:t>
      </w:r>
      <w:r w:rsidRPr="001976B8">
        <w:rPr>
          <w:rFonts w:ascii="Arial" w:hAnsi="Arial" w:cs="Arial"/>
        </w:rPr>
        <w:tab/>
      </w:r>
      <w:r w:rsidRPr="001976B8">
        <w:rPr>
          <w:rFonts w:ascii="Arial" w:hAnsi="Arial" w:cs="Arial"/>
          <w:u w:val="single"/>
        </w:rPr>
        <w:t>Design Standards.</w:t>
      </w:r>
      <w:r w:rsidRPr="001976B8">
        <w:rPr>
          <w:rFonts w:ascii="Arial" w:hAnsi="Arial" w:cs="Arial"/>
        </w:rPr>
        <w:t xml:space="preserve"> </w:t>
      </w:r>
      <w:r w:rsidR="000A1944">
        <w:rPr>
          <w:rFonts w:ascii="Arial" w:hAnsi="Arial" w:cs="Arial"/>
        </w:rPr>
        <w:t xml:space="preserve"> </w:t>
      </w:r>
      <w:r w:rsidR="009D3E41">
        <w:rPr>
          <w:rFonts w:ascii="Arial" w:hAnsi="Arial" w:cs="Arial"/>
        </w:rPr>
        <w:t>Wastewater Thermal Energy User</w:t>
      </w:r>
      <w:r w:rsidRPr="001976B8">
        <w:rPr>
          <w:rFonts w:ascii="Arial" w:hAnsi="Arial" w:cs="Arial"/>
        </w:rPr>
        <w:t xml:space="preserve"> shall design and construct the Connection in conformance with County design standards and all applicable state </w:t>
      </w:r>
      <w:r w:rsidR="002A65A1">
        <w:rPr>
          <w:rFonts w:ascii="Arial" w:hAnsi="Arial" w:cs="Arial"/>
        </w:rPr>
        <w:t>and local laws and regulations.</w:t>
      </w:r>
    </w:p>
    <w:p w14:paraId="0C8A8037" w14:textId="0B45D603" w:rsidR="00791ADC" w:rsidRPr="001976B8" w:rsidRDefault="00791ADC" w:rsidP="00731E89">
      <w:pPr>
        <w:rPr>
          <w:rFonts w:ascii="Arial" w:hAnsi="Arial" w:cs="Arial"/>
        </w:rPr>
      </w:pPr>
    </w:p>
    <w:p w14:paraId="285694D0" w14:textId="58A919ED" w:rsidR="00791ADC" w:rsidRDefault="00791ADC" w:rsidP="00731E89">
      <w:pPr>
        <w:rPr>
          <w:rFonts w:ascii="Arial" w:hAnsi="Arial" w:cs="Arial"/>
        </w:rPr>
      </w:pPr>
      <w:r w:rsidRPr="001976B8">
        <w:rPr>
          <w:rFonts w:ascii="Arial" w:hAnsi="Arial" w:cs="Arial"/>
        </w:rPr>
        <w:tab/>
      </w:r>
      <w:r w:rsidR="009B2A55">
        <w:rPr>
          <w:rFonts w:ascii="Arial" w:hAnsi="Arial" w:cs="Arial"/>
        </w:rPr>
        <w:tab/>
      </w:r>
      <w:r w:rsidR="002A65A1">
        <w:rPr>
          <w:rFonts w:ascii="Arial" w:hAnsi="Arial" w:cs="Arial"/>
        </w:rPr>
        <w:t>4.2.1.</w:t>
      </w:r>
      <w:r w:rsidR="002A65A1">
        <w:rPr>
          <w:rFonts w:ascii="Arial" w:hAnsi="Arial" w:cs="Arial"/>
        </w:rPr>
        <w:tab/>
      </w:r>
      <w:r w:rsidRPr="001976B8">
        <w:rPr>
          <w:rFonts w:ascii="Arial" w:hAnsi="Arial" w:cs="Arial"/>
        </w:rPr>
        <w:t xml:space="preserve">After the Effective Date, the County shall provide </w:t>
      </w:r>
      <w:r w:rsidR="009D3E41">
        <w:rPr>
          <w:rFonts w:ascii="Arial" w:hAnsi="Arial" w:cs="Arial"/>
        </w:rPr>
        <w:t>Wastewater Thermal Energy User</w:t>
      </w:r>
      <w:r w:rsidR="002D1AD9" w:rsidDel="002D1AD9">
        <w:rPr>
          <w:rFonts w:ascii="Arial" w:hAnsi="Arial" w:cs="Arial"/>
        </w:rPr>
        <w:t xml:space="preserve"> </w:t>
      </w:r>
      <w:r w:rsidRPr="001976B8">
        <w:rPr>
          <w:rFonts w:ascii="Arial" w:hAnsi="Arial" w:cs="Arial"/>
        </w:rPr>
        <w:t>with potentially relevant and available as-builts, layout diagrams, plan and profile drawings for the section of the interceptor pipe and manhole locations where the proposed connection(s) shall take place.</w:t>
      </w:r>
    </w:p>
    <w:p w14:paraId="7F5B2217" w14:textId="77777777" w:rsidR="00294864" w:rsidRPr="001976B8" w:rsidRDefault="00294864" w:rsidP="00731E89">
      <w:pPr>
        <w:rPr>
          <w:rFonts w:ascii="Arial" w:hAnsi="Arial" w:cs="Arial"/>
        </w:rPr>
      </w:pPr>
    </w:p>
    <w:p w14:paraId="048F57AF" w14:textId="4D54E50E" w:rsidR="00791ADC" w:rsidRDefault="00791ADC" w:rsidP="00F755B9">
      <w:pPr>
        <w:rPr>
          <w:rFonts w:ascii="Arial" w:hAnsi="Arial" w:cs="Arial"/>
        </w:rPr>
      </w:pPr>
      <w:r w:rsidRPr="001976B8">
        <w:rPr>
          <w:rFonts w:ascii="Arial" w:hAnsi="Arial" w:cs="Arial"/>
        </w:rPr>
        <w:tab/>
      </w:r>
      <w:r w:rsidR="009B2A55">
        <w:rPr>
          <w:rFonts w:ascii="Arial" w:hAnsi="Arial" w:cs="Arial"/>
        </w:rPr>
        <w:tab/>
      </w:r>
      <w:r w:rsidR="002A65A1">
        <w:rPr>
          <w:rFonts w:ascii="Arial" w:hAnsi="Arial" w:cs="Arial"/>
        </w:rPr>
        <w:t>4.2.2.</w:t>
      </w:r>
      <w:r w:rsidR="002A65A1">
        <w:rPr>
          <w:rFonts w:ascii="Arial" w:hAnsi="Arial" w:cs="Arial"/>
        </w:rPr>
        <w:tab/>
      </w:r>
      <w:r w:rsidRPr="001976B8">
        <w:rPr>
          <w:rFonts w:ascii="Arial" w:hAnsi="Arial" w:cs="Arial"/>
        </w:rPr>
        <w:t xml:space="preserve">Within ____ days of the Effective Date, the </w:t>
      </w:r>
      <w:r w:rsidR="009D3E41">
        <w:rPr>
          <w:rFonts w:ascii="Arial" w:hAnsi="Arial" w:cs="Arial"/>
        </w:rPr>
        <w:t>Wastewater Thermal Energy User</w:t>
      </w:r>
      <w:r w:rsidRPr="001976B8">
        <w:rPr>
          <w:rFonts w:ascii="Arial" w:hAnsi="Arial" w:cs="Arial"/>
        </w:rPr>
        <w:t xml:space="preserve"> shall provide the County with a 30% design packet, depicting </w:t>
      </w:r>
      <w:r w:rsidR="009D3E41">
        <w:rPr>
          <w:rFonts w:ascii="Arial" w:hAnsi="Arial" w:cs="Arial"/>
        </w:rPr>
        <w:t>Wastewater Thermal Energy User</w:t>
      </w:r>
      <w:r w:rsidRPr="001976B8">
        <w:rPr>
          <w:rFonts w:ascii="Arial" w:hAnsi="Arial" w:cs="Arial"/>
        </w:rPr>
        <w:t xml:space="preserve">’s design of the Connection including without limitation, </w:t>
      </w:r>
      <w:r w:rsidR="009D3E41">
        <w:rPr>
          <w:rFonts w:ascii="Arial" w:hAnsi="Arial" w:cs="Arial"/>
        </w:rPr>
        <w:t>Wastewater Thermal Energy User</w:t>
      </w:r>
      <w:r w:rsidRPr="001976B8">
        <w:rPr>
          <w:rFonts w:ascii="Arial" w:hAnsi="Arial" w:cs="Arial"/>
        </w:rPr>
        <w:t>’s specifications, drawings and design assumptions for County review and comment. The County shall have</w:t>
      </w:r>
      <w:r>
        <w:rPr>
          <w:rFonts w:ascii="Arial" w:hAnsi="Arial" w:cs="Arial"/>
        </w:rPr>
        <w:t xml:space="preserve"> thirty</w:t>
      </w:r>
      <w:r w:rsidRPr="001976B8">
        <w:rPr>
          <w:rFonts w:ascii="Arial" w:hAnsi="Arial" w:cs="Arial"/>
        </w:rPr>
        <w:t xml:space="preserve"> </w:t>
      </w:r>
      <w:r>
        <w:rPr>
          <w:rFonts w:ascii="Arial" w:hAnsi="Arial" w:cs="Arial"/>
        </w:rPr>
        <w:t>(</w:t>
      </w:r>
      <w:r w:rsidRPr="001976B8">
        <w:rPr>
          <w:rFonts w:ascii="Arial" w:hAnsi="Arial" w:cs="Arial"/>
        </w:rPr>
        <w:t>30</w:t>
      </w:r>
      <w:r>
        <w:rPr>
          <w:rFonts w:ascii="Arial" w:hAnsi="Arial" w:cs="Arial"/>
        </w:rPr>
        <w:t>)</w:t>
      </w:r>
      <w:r w:rsidRPr="001976B8">
        <w:rPr>
          <w:rFonts w:ascii="Arial" w:hAnsi="Arial" w:cs="Arial"/>
        </w:rPr>
        <w:t xml:space="preserve"> days from receipt of the 30% design packet to review and provide comments to </w:t>
      </w:r>
      <w:r w:rsidR="009D3E41">
        <w:rPr>
          <w:rFonts w:ascii="Arial" w:hAnsi="Arial" w:cs="Arial"/>
        </w:rPr>
        <w:t>Wastewater Thermal Energy User</w:t>
      </w:r>
      <w:r w:rsidRPr="001976B8">
        <w:rPr>
          <w:rFonts w:ascii="Arial" w:hAnsi="Arial" w:cs="Arial"/>
        </w:rPr>
        <w:t>.</w:t>
      </w:r>
    </w:p>
    <w:p w14:paraId="6EE98229" w14:textId="77777777" w:rsidR="00294864" w:rsidRPr="001976B8" w:rsidRDefault="00294864" w:rsidP="00F755B9">
      <w:pPr>
        <w:rPr>
          <w:rFonts w:ascii="Arial" w:hAnsi="Arial" w:cs="Arial"/>
        </w:rPr>
      </w:pPr>
    </w:p>
    <w:p w14:paraId="0DD7070A" w14:textId="7408598B" w:rsidR="00791ADC" w:rsidRPr="001976B8" w:rsidRDefault="00791ADC" w:rsidP="00252559">
      <w:pPr>
        <w:rPr>
          <w:rFonts w:ascii="Arial" w:hAnsi="Arial" w:cs="Arial"/>
        </w:rPr>
      </w:pPr>
      <w:r w:rsidRPr="001976B8">
        <w:rPr>
          <w:rFonts w:ascii="Arial" w:hAnsi="Arial" w:cs="Arial"/>
        </w:rPr>
        <w:tab/>
      </w:r>
      <w:r w:rsidR="009B2A55">
        <w:rPr>
          <w:rFonts w:ascii="Arial" w:hAnsi="Arial" w:cs="Arial"/>
        </w:rPr>
        <w:tab/>
      </w:r>
      <w:r w:rsidR="002A65A1">
        <w:rPr>
          <w:rFonts w:ascii="Arial" w:hAnsi="Arial" w:cs="Arial"/>
        </w:rPr>
        <w:t>4.2.3.</w:t>
      </w:r>
      <w:r w:rsidR="002A65A1">
        <w:rPr>
          <w:rFonts w:ascii="Arial" w:hAnsi="Arial" w:cs="Arial"/>
        </w:rPr>
        <w:tab/>
      </w:r>
      <w:r w:rsidRPr="001976B8">
        <w:rPr>
          <w:rFonts w:ascii="Arial" w:hAnsi="Arial" w:cs="Arial"/>
        </w:rPr>
        <w:t xml:space="preserve">Within ____ days of the Effective Date, </w:t>
      </w:r>
      <w:r w:rsidR="009D3E41">
        <w:rPr>
          <w:rFonts w:ascii="Arial" w:hAnsi="Arial" w:cs="Arial"/>
        </w:rPr>
        <w:t>Wastewater Thermal Energy User</w:t>
      </w:r>
      <w:r w:rsidRPr="001976B8">
        <w:rPr>
          <w:rFonts w:ascii="Arial" w:hAnsi="Arial" w:cs="Arial"/>
        </w:rPr>
        <w:t xml:space="preserve"> shall provide the County with a 60% design packet, depicting </w:t>
      </w:r>
      <w:r w:rsidR="009D3E41">
        <w:rPr>
          <w:rFonts w:ascii="Arial" w:hAnsi="Arial" w:cs="Arial"/>
        </w:rPr>
        <w:t>Wastewater Thermal Energy User</w:t>
      </w:r>
      <w:r w:rsidRPr="001976B8">
        <w:rPr>
          <w:rFonts w:ascii="Arial" w:hAnsi="Arial" w:cs="Arial"/>
        </w:rPr>
        <w:t xml:space="preserve">’s design of the Connection including without limitation, responses to County’s 30% review comments. The County shall have </w:t>
      </w:r>
      <w:r>
        <w:rPr>
          <w:rFonts w:ascii="Arial" w:hAnsi="Arial" w:cs="Arial"/>
        </w:rPr>
        <w:t>thirty (</w:t>
      </w:r>
      <w:r w:rsidRPr="001976B8">
        <w:rPr>
          <w:rFonts w:ascii="Arial" w:hAnsi="Arial" w:cs="Arial"/>
        </w:rPr>
        <w:t>30</w:t>
      </w:r>
      <w:r>
        <w:rPr>
          <w:rFonts w:ascii="Arial" w:hAnsi="Arial" w:cs="Arial"/>
        </w:rPr>
        <w:t>)</w:t>
      </w:r>
      <w:r w:rsidRPr="001976B8">
        <w:rPr>
          <w:rFonts w:ascii="Arial" w:hAnsi="Arial" w:cs="Arial"/>
        </w:rPr>
        <w:t xml:space="preserve"> days from receipt of the 60% design packet to review and provide comments to </w:t>
      </w:r>
      <w:r w:rsidR="009D3E41">
        <w:rPr>
          <w:rFonts w:ascii="Arial" w:hAnsi="Arial" w:cs="Arial"/>
        </w:rPr>
        <w:t>Wastewater Thermal Energy User</w:t>
      </w:r>
      <w:r w:rsidRPr="001976B8">
        <w:rPr>
          <w:rFonts w:ascii="Arial" w:hAnsi="Arial" w:cs="Arial"/>
        </w:rPr>
        <w:t>.</w:t>
      </w:r>
    </w:p>
    <w:p w14:paraId="62778215" w14:textId="71E89DF3" w:rsidR="00791ADC" w:rsidRDefault="00791ADC" w:rsidP="0098127C">
      <w:pPr>
        <w:rPr>
          <w:rFonts w:ascii="Arial" w:hAnsi="Arial" w:cs="Arial"/>
        </w:rPr>
      </w:pPr>
      <w:r w:rsidRPr="001976B8">
        <w:rPr>
          <w:rFonts w:ascii="Arial" w:hAnsi="Arial" w:cs="Arial"/>
        </w:rPr>
        <w:tab/>
      </w:r>
      <w:r w:rsidR="009B2A55">
        <w:rPr>
          <w:rFonts w:ascii="Arial" w:hAnsi="Arial" w:cs="Arial"/>
        </w:rPr>
        <w:tab/>
      </w:r>
      <w:r w:rsidRPr="001976B8">
        <w:rPr>
          <w:rFonts w:ascii="Arial" w:hAnsi="Arial" w:cs="Arial"/>
        </w:rPr>
        <w:t>4.2.4.</w:t>
      </w:r>
      <w:r w:rsidRPr="001976B8">
        <w:rPr>
          <w:rFonts w:ascii="Arial" w:hAnsi="Arial" w:cs="Arial"/>
        </w:rPr>
        <w:tab/>
        <w:t>Within __</w:t>
      </w:r>
      <w:r w:rsidR="002E4F7C">
        <w:rPr>
          <w:rFonts w:ascii="Arial" w:hAnsi="Arial" w:cs="Arial"/>
        </w:rPr>
        <w:t xml:space="preserve">__ days of the Effective Date, </w:t>
      </w:r>
      <w:r w:rsidR="009D3E41">
        <w:rPr>
          <w:rFonts w:ascii="Arial" w:hAnsi="Arial" w:cs="Arial"/>
        </w:rPr>
        <w:t>Wastewater Thermal Energy User</w:t>
      </w:r>
      <w:r w:rsidRPr="001976B8">
        <w:rPr>
          <w:rFonts w:ascii="Arial" w:hAnsi="Arial" w:cs="Arial"/>
        </w:rPr>
        <w:t xml:space="preserve"> shall provide the County with a 90% design packet, depicting </w:t>
      </w:r>
      <w:r w:rsidR="009D3E41">
        <w:rPr>
          <w:rFonts w:ascii="Arial" w:hAnsi="Arial" w:cs="Arial"/>
        </w:rPr>
        <w:t>Wastewater Thermal Energy User</w:t>
      </w:r>
      <w:r w:rsidRPr="001976B8">
        <w:rPr>
          <w:rFonts w:ascii="Arial" w:hAnsi="Arial" w:cs="Arial"/>
        </w:rPr>
        <w:t>’s design of the Connection including without limitation, responses to County’s 60% review comments.</w:t>
      </w:r>
    </w:p>
    <w:p w14:paraId="1E0A7638" w14:textId="77777777" w:rsidR="00294864" w:rsidRDefault="00294864" w:rsidP="0098127C">
      <w:pPr>
        <w:rPr>
          <w:rFonts w:ascii="Arial" w:hAnsi="Arial" w:cs="Arial"/>
        </w:rPr>
      </w:pPr>
    </w:p>
    <w:p w14:paraId="5BB69E50" w14:textId="6029880C" w:rsidR="00791ADC" w:rsidRDefault="00791ADC" w:rsidP="0098127C">
      <w:pPr>
        <w:rPr>
          <w:rFonts w:ascii="Arial" w:hAnsi="Arial" w:cs="Arial"/>
        </w:rPr>
      </w:pPr>
      <w:r w:rsidRPr="001976B8">
        <w:rPr>
          <w:rFonts w:ascii="Arial" w:hAnsi="Arial" w:cs="Arial"/>
        </w:rPr>
        <w:tab/>
      </w:r>
      <w:r w:rsidR="009B2A55">
        <w:rPr>
          <w:rFonts w:ascii="Arial" w:hAnsi="Arial" w:cs="Arial"/>
        </w:rPr>
        <w:tab/>
      </w:r>
      <w:r w:rsidRPr="001976B8">
        <w:rPr>
          <w:rFonts w:ascii="Arial" w:hAnsi="Arial" w:cs="Arial"/>
        </w:rPr>
        <w:t>4.2.5.</w:t>
      </w:r>
      <w:r w:rsidRPr="001976B8">
        <w:rPr>
          <w:rFonts w:ascii="Arial" w:hAnsi="Arial" w:cs="Arial"/>
        </w:rPr>
        <w:tab/>
        <w:t xml:space="preserve">Within __ days of the Effective Date, </w:t>
      </w:r>
      <w:r w:rsidR="009D3E41">
        <w:rPr>
          <w:rFonts w:ascii="Arial" w:hAnsi="Arial" w:cs="Arial"/>
        </w:rPr>
        <w:t>Wastewater Thermal Energy User</w:t>
      </w:r>
      <w:r w:rsidRPr="001976B8">
        <w:rPr>
          <w:rFonts w:ascii="Arial" w:hAnsi="Arial" w:cs="Arial"/>
        </w:rPr>
        <w:t xml:space="preserve"> shall submit to the County for its review and approval or denial, the final design for the Connection including all specifications</w:t>
      </w:r>
      <w:r w:rsidR="00CE69C7">
        <w:rPr>
          <w:rFonts w:ascii="Arial" w:hAnsi="Arial" w:cs="Arial"/>
        </w:rPr>
        <w:t>,</w:t>
      </w:r>
      <w:r w:rsidRPr="001976B8">
        <w:rPr>
          <w:rFonts w:ascii="Arial" w:hAnsi="Arial" w:cs="Arial"/>
        </w:rPr>
        <w:t xml:space="preserve"> special provisions, technical requirements, and technical specifications, necessary to construct the work.</w:t>
      </w:r>
      <w:r w:rsidR="00A876D3">
        <w:rPr>
          <w:rFonts w:ascii="Arial" w:hAnsi="Arial" w:cs="Arial"/>
        </w:rPr>
        <w:t xml:space="preserve"> </w:t>
      </w:r>
      <w:r w:rsidRPr="001976B8">
        <w:rPr>
          <w:rFonts w:ascii="Arial" w:hAnsi="Arial" w:cs="Arial"/>
        </w:rPr>
        <w:t xml:space="preserve">Comments from the County on the 90% design shall be resolved to the County’s satisfaction. The County shall have </w:t>
      </w:r>
      <w:r>
        <w:rPr>
          <w:rFonts w:ascii="Arial" w:hAnsi="Arial" w:cs="Arial"/>
        </w:rPr>
        <w:t>thirty (</w:t>
      </w:r>
      <w:r w:rsidRPr="001976B8">
        <w:rPr>
          <w:rFonts w:ascii="Arial" w:hAnsi="Arial" w:cs="Arial"/>
        </w:rPr>
        <w:t>30</w:t>
      </w:r>
      <w:r>
        <w:rPr>
          <w:rFonts w:ascii="Arial" w:hAnsi="Arial" w:cs="Arial"/>
        </w:rPr>
        <w:t>)</w:t>
      </w:r>
      <w:r w:rsidRPr="001976B8">
        <w:rPr>
          <w:rFonts w:ascii="Arial" w:hAnsi="Arial" w:cs="Arial"/>
        </w:rPr>
        <w:t xml:space="preserve"> days from receipt of the </w:t>
      </w:r>
      <w:r w:rsidR="00797B8A">
        <w:rPr>
          <w:rFonts w:ascii="Arial" w:hAnsi="Arial" w:cs="Arial"/>
        </w:rPr>
        <w:t xml:space="preserve">proposed </w:t>
      </w:r>
      <w:r w:rsidRPr="001976B8">
        <w:rPr>
          <w:rFonts w:ascii="Arial" w:hAnsi="Arial" w:cs="Arial"/>
        </w:rPr>
        <w:t xml:space="preserve">final design packet to review and </w:t>
      </w:r>
      <w:r w:rsidR="00797B8A">
        <w:rPr>
          <w:rFonts w:ascii="Arial" w:hAnsi="Arial" w:cs="Arial"/>
        </w:rPr>
        <w:t xml:space="preserve">comment.  At the end of the thirty days, the County shall </w:t>
      </w:r>
      <w:r w:rsidR="00797B8A" w:rsidRPr="001976B8">
        <w:rPr>
          <w:rFonts w:ascii="Arial" w:hAnsi="Arial" w:cs="Arial"/>
        </w:rPr>
        <w:t>approv</w:t>
      </w:r>
      <w:r w:rsidR="00797B8A">
        <w:rPr>
          <w:rFonts w:ascii="Arial" w:hAnsi="Arial" w:cs="Arial"/>
        </w:rPr>
        <w:t>e</w:t>
      </w:r>
      <w:r w:rsidR="00797B8A" w:rsidRPr="001976B8">
        <w:rPr>
          <w:rFonts w:ascii="Arial" w:hAnsi="Arial" w:cs="Arial"/>
        </w:rPr>
        <w:t xml:space="preserve"> </w:t>
      </w:r>
      <w:r w:rsidRPr="001976B8">
        <w:rPr>
          <w:rFonts w:ascii="Arial" w:hAnsi="Arial" w:cs="Arial"/>
        </w:rPr>
        <w:t>or den</w:t>
      </w:r>
      <w:r w:rsidR="00797B8A">
        <w:rPr>
          <w:rFonts w:ascii="Arial" w:hAnsi="Arial" w:cs="Arial"/>
        </w:rPr>
        <w:t>y</w:t>
      </w:r>
      <w:r w:rsidRPr="001976B8">
        <w:rPr>
          <w:rFonts w:ascii="Arial" w:hAnsi="Arial" w:cs="Arial"/>
        </w:rPr>
        <w:t xml:space="preserve"> the Connection.</w:t>
      </w:r>
      <w:r w:rsidR="00A876D3">
        <w:rPr>
          <w:rFonts w:ascii="Arial" w:hAnsi="Arial" w:cs="Arial"/>
        </w:rPr>
        <w:t xml:space="preserve"> </w:t>
      </w:r>
      <w:r w:rsidRPr="001976B8">
        <w:rPr>
          <w:rFonts w:ascii="Arial" w:hAnsi="Arial" w:cs="Arial"/>
        </w:rPr>
        <w:t>If approved, the final design shall be referred to as the “Approved Final Design.”</w:t>
      </w:r>
      <w:r w:rsidR="00797B8A">
        <w:rPr>
          <w:rFonts w:ascii="Arial" w:hAnsi="Arial" w:cs="Arial"/>
        </w:rPr>
        <w:t xml:space="preserve"> </w:t>
      </w:r>
    </w:p>
    <w:p w14:paraId="414E9781" w14:textId="77777777" w:rsidR="00294864" w:rsidRPr="001976B8" w:rsidRDefault="00294864" w:rsidP="0098127C">
      <w:pPr>
        <w:rPr>
          <w:rFonts w:ascii="Arial" w:hAnsi="Arial" w:cs="Arial"/>
        </w:rPr>
      </w:pPr>
    </w:p>
    <w:p w14:paraId="5AB93350" w14:textId="54169BEF" w:rsidR="00791ADC" w:rsidRPr="001976B8" w:rsidRDefault="00791ADC" w:rsidP="00731E89">
      <w:pPr>
        <w:rPr>
          <w:rFonts w:ascii="Arial" w:hAnsi="Arial" w:cs="Arial"/>
        </w:rPr>
      </w:pPr>
      <w:r w:rsidRPr="001976B8">
        <w:rPr>
          <w:rFonts w:ascii="Arial" w:hAnsi="Arial" w:cs="Arial"/>
        </w:rPr>
        <w:tab/>
      </w:r>
      <w:r w:rsidR="009B2A55">
        <w:rPr>
          <w:rFonts w:ascii="Arial" w:hAnsi="Arial" w:cs="Arial"/>
        </w:rPr>
        <w:tab/>
      </w:r>
      <w:r w:rsidRPr="00402121">
        <w:rPr>
          <w:rFonts w:ascii="Arial" w:hAnsi="Arial" w:cs="Arial"/>
        </w:rPr>
        <w:t>4.2.6.</w:t>
      </w:r>
      <w:r w:rsidRPr="00402121">
        <w:rPr>
          <w:rFonts w:ascii="Arial" w:hAnsi="Arial" w:cs="Arial"/>
        </w:rPr>
        <w:tab/>
        <w:t xml:space="preserve">Prior to </w:t>
      </w:r>
      <w:r w:rsidR="00402121" w:rsidRPr="00402121">
        <w:rPr>
          <w:rFonts w:ascii="Arial" w:hAnsi="Arial" w:cs="Arial"/>
        </w:rPr>
        <w:t xml:space="preserve">approval of any </w:t>
      </w:r>
      <w:r w:rsidRPr="00402121">
        <w:rPr>
          <w:rFonts w:ascii="Arial" w:hAnsi="Arial" w:cs="Arial"/>
        </w:rPr>
        <w:t xml:space="preserve">permit application for the Connection or Project </w:t>
      </w:r>
      <w:r w:rsidR="00402121" w:rsidRPr="00402121">
        <w:rPr>
          <w:rFonts w:ascii="Arial" w:hAnsi="Arial" w:cs="Arial"/>
        </w:rPr>
        <w:t xml:space="preserve">with jurisdictions other than King County, </w:t>
      </w:r>
      <w:r w:rsidR="009D3E41" w:rsidRPr="00402121">
        <w:rPr>
          <w:rFonts w:ascii="Arial" w:hAnsi="Arial" w:cs="Arial"/>
        </w:rPr>
        <w:t>Wastewater Thermal Energy User</w:t>
      </w:r>
      <w:r w:rsidRPr="00402121">
        <w:rPr>
          <w:rFonts w:ascii="Arial" w:hAnsi="Arial" w:cs="Arial"/>
        </w:rPr>
        <w:t xml:space="preserve"> shall have first obtained the County’s written approval of the Approved Final Design.</w:t>
      </w:r>
      <w:r w:rsidR="00402121" w:rsidRPr="00402121">
        <w:rPr>
          <w:rFonts w:ascii="Arial" w:hAnsi="Arial" w:cs="Arial"/>
        </w:rPr>
        <w:t xml:space="preserve"> The approval of other jurisdictions does not ensure approval by King County, and Wastewater Thermal Energy User proceeds at its own risk and expense.</w:t>
      </w:r>
    </w:p>
    <w:p w14:paraId="4FC06CAA" w14:textId="77777777" w:rsidR="00294864" w:rsidRDefault="00294864" w:rsidP="00BA6B45">
      <w:pPr>
        <w:rPr>
          <w:rFonts w:ascii="Arial" w:hAnsi="Arial" w:cs="Arial"/>
        </w:rPr>
      </w:pPr>
    </w:p>
    <w:p w14:paraId="0DF26240" w14:textId="01DAD4C3" w:rsidR="00791ADC" w:rsidRDefault="00791ADC" w:rsidP="009B2A55">
      <w:pPr>
        <w:ind w:firstLine="720"/>
        <w:rPr>
          <w:rFonts w:ascii="Arial" w:hAnsi="Arial" w:cs="Arial"/>
        </w:rPr>
      </w:pPr>
      <w:r>
        <w:rPr>
          <w:rFonts w:ascii="Arial" w:hAnsi="Arial" w:cs="Arial"/>
        </w:rPr>
        <w:t>4.3.</w:t>
      </w:r>
      <w:r>
        <w:rPr>
          <w:rFonts w:ascii="Arial" w:hAnsi="Arial" w:cs="Arial"/>
        </w:rPr>
        <w:tab/>
      </w:r>
      <w:r>
        <w:rPr>
          <w:rFonts w:ascii="Arial" w:hAnsi="Arial" w:cs="Arial"/>
          <w:u w:val="single"/>
        </w:rPr>
        <w:t>Proper Design</w:t>
      </w:r>
      <w:r w:rsidRPr="00794852">
        <w:rPr>
          <w:rFonts w:ascii="Arial" w:hAnsi="Arial" w:cs="Arial"/>
        </w:rPr>
        <w:t>.</w:t>
      </w:r>
      <w:r>
        <w:rPr>
          <w:rFonts w:ascii="Arial" w:hAnsi="Arial" w:cs="Arial"/>
        </w:rPr>
        <w:t xml:space="preserve">  </w:t>
      </w:r>
      <w:r w:rsidRPr="001976B8">
        <w:rPr>
          <w:rFonts w:ascii="Arial" w:hAnsi="Arial" w:cs="Arial"/>
        </w:rPr>
        <w:t xml:space="preserve">The County’s review of any design documents shall not relieve </w:t>
      </w:r>
      <w:r w:rsidR="009D3E41">
        <w:rPr>
          <w:rFonts w:ascii="Arial" w:hAnsi="Arial" w:cs="Arial"/>
        </w:rPr>
        <w:t>Wastewater Thermal Energy User</w:t>
      </w:r>
      <w:r w:rsidRPr="001976B8">
        <w:rPr>
          <w:rFonts w:ascii="Arial" w:hAnsi="Arial" w:cs="Arial"/>
        </w:rPr>
        <w:t xml:space="preserve"> from its obligation to properly design the Connection and Project and to obtain all necessary permits and approvals for the Connection and Project.</w:t>
      </w:r>
    </w:p>
    <w:p w14:paraId="26AFF117" w14:textId="77777777" w:rsidR="00791ADC" w:rsidRPr="001976B8" w:rsidRDefault="00791ADC" w:rsidP="00BA6B45">
      <w:pPr>
        <w:rPr>
          <w:rFonts w:ascii="Arial" w:hAnsi="Arial" w:cs="Arial"/>
        </w:rPr>
      </w:pPr>
    </w:p>
    <w:p w14:paraId="46C0CFE7" w14:textId="44D5B1BA" w:rsidR="00791ADC" w:rsidRPr="001976B8" w:rsidRDefault="00791ADC" w:rsidP="009B2A55">
      <w:pPr>
        <w:ind w:firstLine="720"/>
        <w:rPr>
          <w:rFonts w:ascii="Arial" w:hAnsi="Arial" w:cs="Arial"/>
        </w:rPr>
      </w:pPr>
      <w:r w:rsidRPr="001976B8">
        <w:rPr>
          <w:rFonts w:ascii="Arial" w:hAnsi="Arial" w:cs="Arial"/>
        </w:rPr>
        <w:t>4.</w:t>
      </w:r>
      <w:r>
        <w:rPr>
          <w:rFonts w:ascii="Arial" w:hAnsi="Arial" w:cs="Arial"/>
        </w:rPr>
        <w:t>4.</w:t>
      </w:r>
      <w:r w:rsidRPr="001976B8">
        <w:rPr>
          <w:rFonts w:ascii="Arial" w:hAnsi="Arial" w:cs="Arial"/>
        </w:rPr>
        <w:tab/>
      </w:r>
      <w:r w:rsidRPr="001976B8">
        <w:rPr>
          <w:rFonts w:ascii="Arial" w:hAnsi="Arial" w:cs="Arial"/>
          <w:u w:val="single"/>
        </w:rPr>
        <w:t>Flow Volume and Temperature</w:t>
      </w:r>
      <w:r w:rsidRPr="00794852">
        <w:rPr>
          <w:rFonts w:ascii="Arial" w:hAnsi="Arial" w:cs="Arial"/>
        </w:rPr>
        <w:t>.</w:t>
      </w:r>
      <w:r w:rsidRPr="001976B8">
        <w:rPr>
          <w:rFonts w:ascii="Arial" w:hAnsi="Arial" w:cs="Arial"/>
        </w:rPr>
        <w:t xml:space="preserve"> </w:t>
      </w:r>
      <w:r w:rsidR="00A876D3">
        <w:rPr>
          <w:rFonts w:ascii="Arial" w:hAnsi="Arial" w:cs="Arial"/>
        </w:rPr>
        <w:t xml:space="preserve"> </w:t>
      </w:r>
      <w:r w:rsidRPr="001976B8">
        <w:rPr>
          <w:rFonts w:ascii="Arial" w:hAnsi="Arial" w:cs="Arial"/>
        </w:rPr>
        <w:t>The County does not warrant</w:t>
      </w:r>
      <w:r w:rsidR="00704377">
        <w:rPr>
          <w:rFonts w:ascii="Arial" w:hAnsi="Arial" w:cs="Arial"/>
        </w:rPr>
        <w:t>, guarantee</w:t>
      </w:r>
      <w:r w:rsidRPr="001976B8">
        <w:rPr>
          <w:rFonts w:ascii="Arial" w:hAnsi="Arial" w:cs="Arial"/>
        </w:rPr>
        <w:t xml:space="preserve"> or make any representation as to the temperature or flow volume of the wastewater conveyed to the </w:t>
      </w:r>
      <w:r w:rsidR="00D34BF0">
        <w:rPr>
          <w:rFonts w:ascii="Arial" w:hAnsi="Arial" w:cs="Arial"/>
        </w:rPr>
        <w:t>C</w:t>
      </w:r>
      <w:r w:rsidRPr="001976B8">
        <w:rPr>
          <w:rFonts w:ascii="Arial" w:hAnsi="Arial" w:cs="Arial"/>
        </w:rPr>
        <w:t>onnection.</w:t>
      </w:r>
    </w:p>
    <w:p w14:paraId="6DF4B4DF" w14:textId="77777777" w:rsidR="00791ADC" w:rsidRPr="001976B8" w:rsidRDefault="00791ADC" w:rsidP="00731E89">
      <w:pPr>
        <w:rPr>
          <w:rFonts w:ascii="Arial" w:hAnsi="Arial" w:cs="Arial"/>
        </w:rPr>
      </w:pPr>
    </w:p>
    <w:p w14:paraId="5FCBB4B0" w14:textId="235BEECE" w:rsidR="00791ADC" w:rsidRPr="001976B8" w:rsidRDefault="00791ADC" w:rsidP="009B2A55">
      <w:pPr>
        <w:ind w:firstLine="720"/>
        <w:rPr>
          <w:rFonts w:ascii="Arial" w:hAnsi="Arial" w:cs="Arial"/>
          <w:bCs/>
        </w:rPr>
      </w:pPr>
      <w:r w:rsidRPr="001976B8">
        <w:rPr>
          <w:rFonts w:ascii="Arial" w:hAnsi="Arial" w:cs="Arial"/>
        </w:rPr>
        <w:t>4.</w:t>
      </w:r>
      <w:r>
        <w:rPr>
          <w:rFonts w:ascii="Arial" w:hAnsi="Arial" w:cs="Arial"/>
        </w:rPr>
        <w:t>5</w:t>
      </w:r>
      <w:r w:rsidRPr="001976B8">
        <w:rPr>
          <w:rFonts w:ascii="Arial" w:hAnsi="Arial" w:cs="Arial"/>
        </w:rPr>
        <w:t>.</w:t>
      </w:r>
      <w:r w:rsidRPr="001976B8">
        <w:rPr>
          <w:rFonts w:ascii="Arial" w:hAnsi="Arial" w:cs="Arial"/>
        </w:rPr>
        <w:tab/>
      </w:r>
      <w:r>
        <w:rPr>
          <w:rFonts w:ascii="Arial" w:hAnsi="Arial" w:cs="Arial"/>
          <w:u w:val="single"/>
        </w:rPr>
        <w:t>County Contact</w:t>
      </w:r>
      <w:r w:rsidRPr="00794852">
        <w:rPr>
          <w:rFonts w:ascii="Arial" w:hAnsi="Arial" w:cs="Arial"/>
        </w:rPr>
        <w:t>.</w:t>
      </w:r>
      <w:r>
        <w:rPr>
          <w:rFonts w:ascii="Arial" w:hAnsi="Arial" w:cs="Arial"/>
        </w:rPr>
        <w:t xml:space="preserve">  </w:t>
      </w:r>
      <w:r w:rsidRPr="001976B8">
        <w:rPr>
          <w:rFonts w:ascii="Arial" w:hAnsi="Arial" w:cs="Arial"/>
        </w:rPr>
        <w:t>The County shall designate a</w:t>
      </w:r>
      <w:r w:rsidR="00244B7A">
        <w:rPr>
          <w:rFonts w:ascii="Arial" w:hAnsi="Arial" w:cs="Arial"/>
        </w:rPr>
        <w:t xml:space="preserve"> Resource Recovery </w:t>
      </w:r>
      <w:r w:rsidRPr="001976B8">
        <w:rPr>
          <w:rFonts w:ascii="Arial" w:hAnsi="Arial" w:cs="Arial"/>
        </w:rPr>
        <w:t xml:space="preserve">Project Manager who shall serve as </w:t>
      </w:r>
      <w:r w:rsidR="009D3E41">
        <w:rPr>
          <w:rFonts w:ascii="Arial" w:hAnsi="Arial" w:cs="Arial"/>
        </w:rPr>
        <w:t>Wastewater Thermal Energy User</w:t>
      </w:r>
      <w:r w:rsidRPr="001976B8">
        <w:rPr>
          <w:rFonts w:ascii="Arial" w:hAnsi="Arial" w:cs="Arial"/>
        </w:rPr>
        <w:t>’s point of contact with the County; provide</w:t>
      </w:r>
      <w:r w:rsidRPr="001976B8">
        <w:rPr>
          <w:rFonts w:ascii="Arial" w:hAnsi="Arial" w:cs="Arial"/>
          <w:bCs/>
        </w:rPr>
        <w:t xml:space="preserve"> limited technical </w:t>
      </w:r>
      <w:r w:rsidR="00555326">
        <w:rPr>
          <w:rFonts w:ascii="Arial" w:hAnsi="Arial" w:cs="Arial"/>
          <w:bCs/>
        </w:rPr>
        <w:t>assistance</w:t>
      </w:r>
      <w:r w:rsidR="00555326" w:rsidRPr="001976B8">
        <w:rPr>
          <w:rFonts w:ascii="Arial" w:hAnsi="Arial" w:cs="Arial"/>
          <w:bCs/>
        </w:rPr>
        <w:t xml:space="preserve"> </w:t>
      </w:r>
      <w:r w:rsidRPr="001976B8">
        <w:rPr>
          <w:rFonts w:ascii="Arial" w:hAnsi="Arial" w:cs="Arial"/>
          <w:bCs/>
        </w:rPr>
        <w:t xml:space="preserve">in the energy, wastewater and technology assessment fields; and maintain communications with </w:t>
      </w:r>
      <w:r w:rsidR="009D3E41">
        <w:rPr>
          <w:rFonts w:ascii="Arial" w:hAnsi="Arial" w:cs="Arial"/>
        </w:rPr>
        <w:t>Wastewater Thermal Energy User</w:t>
      </w:r>
      <w:r w:rsidRPr="001976B8">
        <w:rPr>
          <w:rFonts w:ascii="Arial" w:hAnsi="Arial" w:cs="Arial"/>
          <w:bCs/>
        </w:rPr>
        <w:t>.</w:t>
      </w:r>
    </w:p>
    <w:p w14:paraId="376DC1CD" w14:textId="77777777" w:rsidR="002409C6" w:rsidRPr="001976B8" w:rsidRDefault="002409C6" w:rsidP="00731E89">
      <w:pPr>
        <w:rPr>
          <w:rFonts w:ascii="Arial" w:hAnsi="Arial" w:cs="Arial"/>
        </w:rPr>
      </w:pPr>
    </w:p>
    <w:p w14:paraId="34834CA2" w14:textId="4506E0D7" w:rsidR="00791ADC" w:rsidRDefault="002A65A1" w:rsidP="00277AFB">
      <w:pPr>
        <w:rPr>
          <w:rFonts w:ascii="Arial" w:hAnsi="Arial" w:cs="Arial"/>
        </w:rPr>
      </w:pPr>
      <w:r>
        <w:rPr>
          <w:rFonts w:ascii="Arial" w:hAnsi="Arial" w:cs="Arial"/>
          <w:b/>
        </w:rPr>
        <w:t>5.</w:t>
      </w:r>
      <w:r>
        <w:rPr>
          <w:rFonts w:ascii="Arial" w:hAnsi="Arial" w:cs="Arial"/>
          <w:b/>
        </w:rPr>
        <w:tab/>
      </w:r>
      <w:r w:rsidR="009D3E41">
        <w:rPr>
          <w:rFonts w:ascii="Arial" w:hAnsi="Arial" w:cs="Arial"/>
          <w:b/>
        </w:rPr>
        <w:t>Wastewater Thermal Energy User</w:t>
      </w:r>
      <w:r w:rsidR="00791ADC">
        <w:rPr>
          <w:rFonts w:ascii="Arial" w:hAnsi="Arial" w:cs="Arial"/>
          <w:b/>
          <w:bCs/>
        </w:rPr>
        <w:t xml:space="preserve"> Responsibilities for Design</w:t>
      </w:r>
      <w:r w:rsidR="00791ADC" w:rsidRPr="00277AFB">
        <w:rPr>
          <w:rFonts w:ascii="Arial" w:hAnsi="Arial" w:cs="Arial"/>
          <w:b/>
          <w:bCs/>
        </w:rPr>
        <w:t>, Construction and Operation of Connection</w:t>
      </w:r>
    </w:p>
    <w:p w14:paraId="2C1FC1CA" w14:textId="77777777" w:rsidR="00791ADC" w:rsidRDefault="00791ADC" w:rsidP="00277AFB">
      <w:pPr>
        <w:rPr>
          <w:rFonts w:ascii="Arial" w:hAnsi="Arial" w:cs="Arial"/>
          <w:sz w:val="20"/>
          <w:szCs w:val="20"/>
        </w:rPr>
      </w:pPr>
    </w:p>
    <w:p w14:paraId="595A1B2D" w14:textId="262C0ED9" w:rsidR="00887180" w:rsidRDefault="002A65A1" w:rsidP="009B2A55">
      <w:pPr>
        <w:ind w:firstLine="720"/>
        <w:rPr>
          <w:rFonts w:ascii="Arial" w:hAnsi="Arial" w:cs="Arial"/>
        </w:rPr>
      </w:pPr>
      <w:r>
        <w:rPr>
          <w:rFonts w:ascii="Arial" w:hAnsi="Arial" w:cs="Arial"/>
        </w:rPr>
        <w:t>5.1.</w:t>
      </w:r>
      <w:r w:rsidR="00791ADC">
        <w:rPr>
          <w:rFonts w:ascii="Arial" w:hAnsi="Arial" w:cs="Arial"/>
        </w:rPr>
        <w:tab/>
      </w:r>
      <w:r w:rsidR="009D3E41" w:rsidRPr="007704CE">
        <w:rPr>
          <w:rFonts w:ascii="Arial" w:hAnsi="Arial" w:cs="Arial"/>
        </w:rPr>
        <w:t>Wastewater</w:t>
      </w:r>
      <w:r w:rsidR="009D3E41">
        <w:rPr>
          <w:rFonts w:ascii="Arial" w:hAnsi="Arial" w:cs="Arial"/>
        </w:rPr>
        <w:t xml:space="preserve"> Thermal Energy User</w:t>
      </w:r>
      <w:r w:rsidR="00791ADC">
        <w:rPr>
          <w:rFonts w:ascii="Arial" w:hAnsi="Arial" w:cs="Arial"/>
        </w:rPr>
        <w:t xml:space="preserve"> shall comply with all applicable laws and regulations with </w:t>
      </w:r>
      <w:r w:rsidR="00791ADC" w:rsidRPr="00277AFB">
        <w:rPr>
          <w:rFonts w:ascii="Arial" w:hAnsi="Arial" w:cs="Arial"/>
        </w:rPr>
        <w:t>respect to the construction</w:t>
      </w:r>
      <w:r w:rsidR="00E24FCC">
        <w:rPr>
          <w:rFonts w:ascii="Arial" w:hAnsi="Arial" w:cs="Arial"/>
        </w:rPr>
        <w:t xml:space="preserve">, </w:t>
      </w:r>
      <w:r w:rsidR="00791ADC" w:rsidRPr="00277AFB">
        <w:rPr>
          <w:rFonts w:ascii="Arial" w:hAnsi="Arial" w:cs="Arial"/>
        </w:rPr>
        <w:t xml:space="preserve">operation </w:t>
      </w:r>
      <w:r w:rsidR="000A505D">
        <w:rPr>
          <w:rFonts w:ascii="Arial" w:hAnsi="Arial" w:cs="Arial"/>
        </w:rPr>
        <w:t xml:space="preserve">and oversight </w:t>
      </w:r>
      <w:r w:rsidR="00791ADC" w:rsidRPr="00277AFB">
        <w:rPr>
          <w:rFonts w:ascii="Arial" w:hAnsi="Arial" w:cs="Arial"/>
        </w:rPr>
        <w:t xml:space="preserve">of the Connection and Project. </w:t>
      </w:r>
      <w:r w:rsidR="00D34BF0">
        <w:rPr>
          <w:rFonts w:ascii="Arial" w:hAnsi="Arial" w:cs="Arial"/>
        </w:rPr>
        <w:t>[</w:t>
      </w:r>
      <w:r w:rsidR="00D34BF0" w:rsidRPr="003F55D9">
        <w:rPr>
          <w:rFonts w:ascii="Arial" w:hAnsi="Arial" w:cs="Arial"/>
          <w:u w:val="single"/>
        </w:rPr>
        <w:t>If applicable</w:t>
      </w:r>
      <w:r w:rsidR="00D34BF0">
        <w:rPr>
          <w:rFonts w:ascii="Arial" w:hAnsi="Arial" w:cs="Arial"/>
        </w:rPr>
        <w:t xml:space="preserve">: </w:t>
      </w:r>
      <w:r w:rsidR="00A876D3">
        <w:rPr>
          <w:rFonts w:ascii="Arial" w:hAnsi="Arial" w:cs="Arial"/>
        </w:rPr>
        <w:t xml:space="preserve"> </w:t>
      </w:r>
      <w:r w:rsidR="00791ADC" w:rsidRPr="00277AFB">
        <w:rPr>
          <w:rFonts w:ascii="Arial" w:hAnsi="Arial" w:cs="Arial"/>
        </w:rPr>
        <w:t>The Project will be a private Investor Owned Utility (IOU) and therefore subject to local, state and federal laws related to the governance and oversight of IOUs.</w:t>
      </w:r>
      <w:r w:rsidR="00D34BF0">
        <w:rPr>
          <w:rFonts w:ascii="Arial" w:hAnsi="Arial" w:cs="Arial"/>
        </w:rPr>
        <w:t>]</w:t>
      </w:r>
    </w:p>
    <w:p w14:paraId="70D18169" w14:textId="77777777" w:rsidR="00887180" w:rsidRDefault="00887180" w:rsidP="00D72FA8">
      <w:pPr>
        <w:rPr>
          <w:rFonts w:ascii="Arial" w:hAnsi="Arial" w:cs="Arial"/>
        </w:rPr>
      </w:pPr>
    </w:p>
    <w:p w14:paraId="305E80D9" w14:textId="523D6F5D" w:rsidR="00D34BF0" w:rsidRDefault="009D3E41" w:rsidP="00D72FA8">
      <w:pPr>
        <w:rPr>
          <w:rFonts w:ascii="Arial" w:hAnsi="Arial" w:cs="Arial"/>
        </w:rPr>
      </w:pPr>
      <w:r>
        <w:rPr>
          <w:rFonts w:ascii="Arial" w:hAnsi="Arial" w:cs="Arial"/>
        </w:rPr>
        <w:t>Wastewater Thermal Energy User</w:t>
      </w:r>
      <w:r w:rsidR="00791ADC" w:rsidRPr="00277AFB">
        <w:rPr>
          <w:rFonts w:ascii="Arial" w:hAnsi="Arial" w:cs="Arial"/>
        </w:rPr>
        <w:t xml:space="preserve"> shall </w:t>
      </w:r>
      <w:r w:rsidR="000A505D">
        <w:rPr>
          <w:rFonts w:ascii="Arial" w:hAnsi="Arial" w:cs="Arial"/>
        </w:rPr>
        <w:t>notify</w:t>
      </w:r>
      <w:r w:rsidR="000A505D" w:rsidRPr="00277AFB">
        <w:rPr>
          <w:rFonts w:ascii="Arial" w:hAnsi="Arial" w:cs="Arial"/>
        </w:rPr>
        <w:t xml:space="preserve"> </w:t>
      </w:r>
      <w:r w:rsidR="00791ADC" w:rsidRPr="00277AFB">
        <w:rPr>
          <w:rFonts w:ascii="Arial" w:hAnsi="Arial" w:cs="Arial"/>
        </w:rPr>
        <w:t xml:space="preserve">County </w:t>
      </w:r>
      <w:r w:rsidR="000A505D">
        <w:rPr>
          <w:rFonts w:ascii="Arial" w:hAnsi="Arial" w:cs="Arial"/>
        </w:rPr>
        <w:t xml:space="preserve">within 48 hours of receiving </w:t>
      </w:r>
      <w:r w:rsidR="00791ADC" w:rsidRPr="00277AFB">
        <w:rPr>
          <w:rFonts w:ascii="Arial" w:hAnsi="Arial" w:cs="Arial"/>
        </w:rPr>
        <w:t xml:space="preserve">any notice regarding noncompliance or alleged noncompliance by </w:t>
      </w:r>
      <w:r>
        <w:rPr>
          <w:rFonts w:ascii="Arial" w:hAnsi="Arial" w:cs="Arial"/>
        </w:rPr>
        <w:t>Wastewater Thermal Energy User</w:t>
      </w:r>
      <w:r w:rsidR="00791ADC" w:rsidRPr="00277AFB">
        <w:rPr>
          <w:rFonts w:ascii="Arial" w:hAnsi="Arial" w:cs="Arial"/>
        </w:rPr>
        <w:t xml:space="preserve"> with respect to the Connection</w:t>
      </w:r>
      <w:r w:rsidR="00D34BF0">
        <w:rPr>
          <w:rFonts w:ascii="Arial" w:hAnsi="Arial" w:cs="Arial"/>
        </w:rPr>
        <w:t xml:space="preserve"> or</w:t>
      </w:r>
      <w:r w:rsidR="00791ADC" w:rsidRPr="00277AFB">
        <w:rPr>
          <w:rFonts w:ascii="Arial" w:hAnsi="Arial" w:cs="Arial"/>
        </w:rPr>
        <w:t xml:space="preserve"> Project </w:t>
      </w:r>
      <w:r w:rsidR="00D34BF0">
        <w:rPr>
          <w:rFonts w:ascii="Arial" w:hAnsi="Arial" w:cs="Arial"/>
        </w:rPr>
        <w:t>[</w:t>
      </w:r>
      <w:r w:rsidR="00791ADC" w:rsidRPr="003F55D9">
        <w:rPr>
          <w:rFonts w:ascii="Arial" w:hAnsi="Arial" w:cs="Arial"/>
          <w:u w:val="single"/>
        </w:rPr>
        <w:t>or</w:t>
      </w:r>
      <w:r w:rsidR="00D34BF0" w:rsidRPr="003F55D9">
        <w:rPr>
          <w:rFonts w:ascii="Arial" w:hAnsi="Arial" w:cs="Arial"/>
          <w:u w:val="single"/>
        </w:rPr>
        <w:t xml:space="preserve"> the Connection, Project or</w:t>
      </w:r>
      <w:r w:rsidR="00791ADC" w:rsidRPr="003F55D9">
        <w:rPr>
          <w:rFonts w:ascii="Arial" w:hAnsi="Arial" w:cs="Arial"/>
          <w:u w:val="single"/>
        </w:rPr>
        <w:t xml:space="preserve"> IOU</w:t>
      </w:r>
      <w:r w:rsidR="00D34BF0" w:rsidRPr="003F55D9">
        <w:rPr>
          <w:rFonts w:ascii="Arial" w:hAnsi="Arial" w:cs="Arial"/>
          <w:u w:val="single"/>
        </w:rPr>
        <w:t>]</w:t>
      </w:r>
      <w:r w:rsidR="00791ADC" w:rsidRPr="00277AFB">
        <w:rPr>
          <w:rFonts w:ascii="Arial" w:hAnsi="Arial" w:cs="Arial"/>
        </w:rPr>
        <w:t xml:space="preserve"> </w:t>
      </w:r>
      <w:r w:rsidR="000A505D">
        <w:rPr>
          <w:rFonts w:ascii="Arial" w:hAnsi="Arial" w:cs="Arial"/>
        </w:rPr>
        <w:t xml:space="preserve">and shall provide County with a copy of such notice </w:t>
      </w:r>
      <w:r w:rsidR="00791ADC" w:rsidRPr="00277AFB">
        <w:rPr>
          <w:rFonts w:ascii="Arial" w:hAnsi="Arial" w:cs="Arial"/>
        </w:rPr>
        <w:t xml:space="preserve">within </w:t>
      </w:r>
      <w:r w:rsidR="006E7F29">
        <w:rPr>
          <w:rFonts w:ascii="Arial" w:hAnsi="Arial" w:cs="Arial"/>
        </w:rPr>
        <w:t>ten</w:t>
      </w:r>
      <w:r w:rsidR="006E7F29" w:rsidRPr="00277AFB">
        <w:rPr>
          <w:rFonts w:ascii="Arial" w:hAnsi="Arial" w:cs="Arial"/>
        </w:rPr>
        <w:t xml:space="preserve"> </w:t>
      </w:r>
      <w:r w:rsidR="00791ADC" w:rsidRPr="00277AFB">
        <w:rPr>
          <w:rFonts w:ascii="Arial" w:hAnsi="Arial" w:cs="Arial"/>
        </w:rPr>
        <w:t>(</w:t>
      </w:r>
      <w:r w:rsidR="006E7F29">
        <w:rPr>
          <w:rFonts w:ascii="Arial" w:hAnsi="Arial" w:cs="Arial"/>
        </w:rPr>
        <w:t>10</w:t>
      </w:r>
      <w:r w:rsidR="00791ADC" w:rsidRPr="00277AFB">
        <w:rPr>
          <w:rFonts w:ascii="Arial" w:hAnsi="Arial" w:cs="Arial"/>
        </w:rPr>
        <w:t>) business days of receipt.</w:t>
      </w:r>
    </w:p>
    <w:p w14:paraId="6E5E234F" w14:textId="408DB5E3" w:rsidR="000A505D" w:rsidRDefault="000A505D" w:rsidP="00D72FA8">
      <w:pPr>
        <w:rPr>
          <w:rFonts w:ascii="Arial" w:hAnsi="Arial" w:cs="Arial"/>
        </w:rPr>
      </w:pPr>
    </w:p>
    <w:p w14:paraId="3481C74B" w14:textId="416A773F" w:rsidR="00791ADC" w:rsidRPr="001976B8" w:rsidRDefault="00791ADC" w:rsidP="00D72FA8">
      <w:pPr>
        <w:rPr>
          <w:rFonts w:ascii="Arial" w:hAnsi="Arial" w:cs="Arial"/>
        </w:rPr>
      </w:pPr>
    </w:p>
    <w:p w14:paraId="71C76681" w14:textId="5F1AE180" w:rsidR="00791ADC" w:rsidRPr="001976B8" w:rsidRDefault="00791ADC" w:rsidP="009B2A55">
      <w:pPr>
        <w:ind w:firstLine="720"/>
        <w:rPr>
          <w:rFonts w:ascii="Arial" w:hAnsi="Arial" w:cs="Arial"/>
        </w:rPr>
      </w:pPr>
      <w:r>
        <w:rPr>
          <w:rFonts w:ascii="Arial" w:hAnsi="Arial" w:cs="Arial"/>
        </w:rPr>
        <w:t>5.2</w:t>
      </w:r>
      <w:r w:rsidRPr="001976B8">
        <w:rPr>
          <w:rFonts w:ascii="Arial" w:hAnsi="Arial" w:cs="Arial"/>
        </w:rPr>
        <w:t>.</w:t>
      </w:r>
      <w:r w:rsidRPr="001976B8">
        <w:rPr>
          <w:rFonts w:ascii="Arial" w:hAnsi="Arial" w:cs="Arial"/>
        </w:rPr>
        <w:tab/>
      </w:r>
      <w:r w:rsidRPr="001976B8">
        <w:rPr>
          <w:rFonts w:ascii="Arial" w:hAnsi="Arial" w:cs="Arial"/>
          <w:u w:val="single"/>
        </w:rPr>
        <w:t>Overall Responsibility for Connection and Project</w:t>
      </w:r>
      <w:r w:rsidRPr="00794852">
        <w:rPr>
          <w:rFonts w:ascii="Arial" w:hAnsi="Arial" w:cs="Arial"/>
        </w:rPr>
        <w:t>.</w:t>
      </w:r>
      <w:r w:rsidRPr="003F55D9">
        <w:rPr>
          <w:rFonts w:ascii="Arial" w:hAnsi="Arial" w:cs="Arial"/>
        </w:rPr>
        <w:t xml:space="preserve"> </w:t>
      </w:r>
      <w:r w:rsidR="00887180">
        <w:rPr>
          <w:rFonts w:ascii="Arial" w:hAnsi="Arial" w:cs="Arial"/>
        </w:rPr>
        <w:t xml:space="preserve"> </w:t>
      </w:r>
      <w:r w:rsidR="009D3E41">
        <w:rPr>
          <w:rFonts w:ascii="Arial" w:hAnsi="Arial" w:cs="Arial"/>
        </w:rPr>
        <w:t>Wastewater Thermal Energy User</w:t>
      </w:r>
      <w:r w:rsidRPr="001976B8">
        <w:rPr>
          <w:rFonts w:ascii="Arial" w:hAnsi="Arial" w:cs="Arial"/>
        </w:rPr>
        <w:t xml:space="preserve"> shall design, construct, install and operate the Connection and Project at its sole cost and expense.</w:t>
      </w:r>
      <w:r w:rsidR="00A876D3">
        <w:rPr>
          <w:rFonts w:ascii="Arial" w:hAnsi="Arial" w:cs="Arial"/>
        </w:rPr>
        <w:t xml:space="preserve"> </w:t>
      </w:r>
      <w:r w:rsidR="009D3E41">
        <w:rPr>
          <w:rFonts w:ascii="Arial" w:hAnsi="Arial" w:cs="Arial"/>
        </w:rPr>
        <w:t>Wastewater Thermal Energy User</w:t>
      </w:r>
      <w:r w:rsidRPr="001976B8">
        <w:rPr>
          <w:rFonts w:ascii="Arial" w:hAnsi="Arial" w:cs="Arial"/>
        </w:rPr>
        <w:t xml:space="preserve"> shall be solely responsible for obtaining all permits and regulatory approvals for the design, installation and operation of the Connection and Project, including the use of a public right of way or other public property.</w:t>
      </w:r>
    </w:p>
    <w:p w14:paraId="09B4500A" w14:textId="77777777" w:rsidR="00791ADC" w:rsidRPr="001976B8" w:rsidRDefault="00791ADC" w:rsidP="00D72FA8">
      <w:pPr>
        <w:rPr>
          <w:rFonts w:ascii="Arial" w:hAnsi="Arial" w:cs="Arial"/>
        </w:rPr>
      </w:pPr>
    </w:p>
    <w:p w14:paraId="656F35C5" w14:textId="2967034A" w:rsidR="00791ADC" w:rsidRPr="001976B8" w:rsidRDefault="00791ADC" w:rsidP="009B2A55">
      <w:pPr>
        <w:ind w:firstLine="720"/>
        <w:rPr>
          <w:rFonts w:ascii="Arial" w:hAnsi="Arial" w:cs="Arial"/>
        </w:rPr>
      </w:pPr>
      <w:r>
        <w:rPr>
          <w:rFonts w:ascii="Arial" w:hAnsi="Arial" w:cs="Arial"/>
        </w:rPr>
        <w:t>5.3</w:t>
      </w:r>
      <w:r w:rsidRPr="001976B8">
        <w:rPr>
          <w:rFonts w:ascii="Arial" w:hAnsi="Arial" w:cs="Arial"/>
        </w:rPr>
        <w:t>.</w:t>
      </w:r>
      <w:r w:rsidRPr="001976B8">
        <w:rPr>
          <w:rFonts w:ascii="Arial" w:hAnsi="Arial" w:cs="Arial"/>
        </w:rPr>
        <w:tab/>
      </w:r>
      <w:r w:rsidRPr="001976B8">
        <w:rPr>
          <w:rFonts w:ascii="Arial" w:hAnsi="Arial" w:cs="Arial"/>
          <w:u w:val="single"/>
        </w:rPr>
        <w:t>Responsibility for Construction of Connection</w:t>
      </w:r>
      <w:r w:rsidRPr="00794852">
        <w:rPr>
          <w:rFonts w:ascii="Arial" w:hAnsi="Arial" w:cs="Arial"/>
        </w:rPr>
        <w:t>.</w:t>
      </w:r>
      <w:r w:rsidRPr="001976B8">
        <w:rPr>
          <w:rFonts w:ascii="Arial" w:hAnsi="Arial" w:cs="Arial"/>
        </w:rPr>
        <w:t xml:space="preserve"> </w:t>
      </w:r>
      <w:r w:rsidR="009D3E41">
        <w:rPr>
          <w:rFonts w:ascii="Arial" w:hAnsi="Arial" w:cs="Arial"/>
        </w:rPr>
        <w:t>Wastewater Thermal Energy User</w:t>
      </w:r>
      <w:r w:rsidRPr="001976B8">
        <w:rPr>
          <w:rFonts w:ascii="Arial" w:hAnsi="Arial" w:cs="Arial"/>
        </w:rPr>
        <w:t xml:space="preserve"> shall allow the County access to its construction site necessary to inspect the Connection during construction. </w:t>
      </w:r>
      <w:r w:rsidR="009D3E41">
        <w:rPr>
          <w:rFonts w:ascii="Arial" w:hAnsi="Arial" w:cs="Arial"/>
        </w:rPr>
        <w:t>Wastewater Thermal Energy User</w:t>
      </w:r>
      <w:r w:rsidRPr="001976B8">
        <w:rPr>
          <w:rFonts w:ascii="Arial" w:hAnsi="Arial" w:cs="Arial"/>
        </w:rPr>
        <w:t xml:space="preserve"> shall obtain written approval and acceptance from the County for the Connection prior to backfill. </w:t>
      </w:r>
      <w:r w:rsidR="00A876D3">
        <w:rPr>
          <w:rFonts w:ascii="Arial" w:hAnsi="Arial" w:cs="Arial"/>
        </w:rPr>
        <w:t xml:space="preserve"> </w:t>
      </w:r>
      <w:r w:rsidR="009D3E41">
        <w:rPr>
          <w:rFonts w:ascii="Arial" w:hAnsi="Arial" w:cs="Arial"/>
        </w:rPr>
        <w:t>Wastewater Thermal Energy User</w:t>
      </w:r>
      <w:r w:rsidRPr="001976B8">
        <w:rPr>
          <w:rFonts w:ascii="Arial" w:hAnsi="Arial" w:cs="Arial"/>
        </w:rPr>
        <w:t xml:space="preserve"> shall be solely responsible for designing, constructing and installing all equipment, pipes, conduits and related facilities required for and shall bear all costs and expenses incurred in and for the Connection and with bringing its facilities to the Connection.</w:t>
      </w:r>
    </w:p>
    <w:p w14:paraId="766EB1DC" w14:textId="77777777" w:rsidR="00791ADC" w:rsidRPr="001976B8" w:rsidRDefault="00791ADC" w:rsidP="00D72FA8">
      <w:pPr>
        <w:rPr>
          <w:rFonts w:ascii="Arial" w:hAnsi="Arial" w:cs="Arial"/>
        </w:rPr>
      </w:pPr>
    </w:p>
    <w:p w14:paraId="0FAA4953" w14:textId="19E619C8" w:rsidR="00791ADC" w:rsidRPr="001976B8" w:rsidRDefault="00791ADC" w:rsidP="009B2A55">
      <w:pPr>
        <w:ind w:firstLine="720"/>
        <w:rPr>
          <w:rFonts w:ascii="Arial" w:hAnsi="Arial" w:cs="Arial"/>
        </w:rPr>
      </w:pPr>
      <w:r>
        <w:rPr>
          <w:rFonts w:ascii="Arial" w:hAnsi="Arial" w:cs="Arial"/>
        </w:rPr>
        <w:t>5.4</w:t>
      </w:r>
      <w:r w:rsidRPr="001976B8">
        <w:rPr>
          <w:rFonts w:ascii="Arial" w:hAnsi="Arial" w:cs="Arial"/>
        </w:rPr>
        <w:t>.</w:t>
      </w:r>
      <w:r w:rsidRPr="001976B8">
        <w:rPr>
          <w:rFonts w:ascii="Arial" w:hAnsi="Arial" w:cs="Arial"/>
        </w:rPr>
        <w:tab/>
      </w:r>
      <w:r w:rsidRPr="001976B8">
        <w:rPr>
          <w:rFonts w:ascii="Arial" w:hAnsi="Arial" w:cs="Arial"/>
          <w:u w:val="single"/>
        </w:rPr>
        <w:t>Coordination of Design</w:t>
      </w:r>
      <w:r w:rsidRPr="00794852">
        <w:rPr>
          <w:rFonts w:ascii="Arial" w:hAnsi="Arial" w:cs="Arial"/>
        </w:rPr>
        <w:t>.</w:t>
      </w:r>
      <w:r w:rsidRPr="001976B8">
        <w:rPr>
          <w:rFonts w:ascii="Arial" w:hAnsi="Arial" w:cs="Arial"/>
        </w:rPr>
        <w:t xml:space="preserve">  </w:t>
      </w:r>
      <w:r w:rsidR="009D3E41">
        <w:rPr>
          <w:rFonts w:ascii="Arial" w:hAnsi="Arial" w:cs="Arial"/>
        </w:rPr>
        <w:t>Wastewater Thermal Energy User</w:t>
      </w:r>
      <w:r w:rsidRPr="001976B8">
        <w:rPr>
          <w:rFonts w:ascii="Arial" w:hAnsi="Arial" w:cs="Arial"/>
        </w:rPr>
        <w:t xml:space="preserve">’s </w:t>
      </w:r>
      <w:r w:rsidR="00E24FCC">
        <w:rPr>
          <w:rFonts w:ascii="Arial" w:hAnsi="Arial" w:cs="Arial"/>
        </w:rPr>
        <w:t>C</w:t>
      </w:r>
      <w:r w:rsidRPr="001976B8">
        <w:rPr>
          <w:rFonts w:ascii="Arial" w:hAnsi="Arial" w:cs="Arial"/>
        </w:rPr>
        <w:t xml:space="preserve">onnection to the County’s </w:t>
      </w:r>
      <w:r w:rsidR="00650D7D">
        <w:rPr>
          <w:rFonts w:ascii="Arial" w:hAnsi="Arial" w:cs="Arial"/>
        </w:rPr>
        <w:t xml:space="preserve">[specify County facility: e.g. </w:t>
      </w:r>
      <w:r w:rsidRPr="001976B8">
        <w:rPr>
          <w:rFonts w:ascii="Arial" w:hAnsi="Arial" w:cs="Arial"/>
        </w:rPr>
        <w:t>sewer main</w:t>
      </w:r>
      <w:r w:rsidR="00650D7D">
        <w:rPr>
          <w:rFonts w:ascii="Arial" w:hAnsi="Arial" w:cs="Arial"/>
        </w:rPr>
        <w:t>]</w:t>
      </w:r>
      <w:r w:rsidRPr="001976B8">
        <w:rPr>
          <w:rFonts w:ascii="Arial" w:hAnsi="Arial" w:cs="Arial"/>
        </w:rPr>
        <w:t xml:space="preserve"> shall be consistent with the Approved Final Design approved in writing by the County that will allow the temporary diversion and return of </w:t>
      </w:r>
      <w:r w:rsidR="00F85442">
        <w:rPr>
          <w:rFonts w:ascii="Arial" w:hAnsi="Arial" w:cs="Arial"/>
        </w:rPr>
        <w:t>wastewater</w:t>
      </w:r>
      <w:r w:rsidRPr="001976B8">
        <w:rPr>
          <w:rFonts w:ascii="Arial" w:hAnsi="Arial" w:cs="Arial"/>
        </w:rPr>
        <w:t xml:space="preserve"> to allow for the </w:t>
      </w:r>
      <w:r w:rsidR="00526E61">
        <w:rPr>
          <w:rFonts w:ascii="Arial" w:hAnsi="Arial" w:cs="Arial"/>
        </w:rPr>
        <w:t>transfer</w:t>
      </w:r>
      <w:r w:rsidR="00526E61" w:rsidRPr="001976B8">
        <w:rPr>
          <w:rFonts w:ascii="Arial" w:hAnsi="Arial" w:cs="Arial"/>
        </w:rPr>
        <w:t xml:space="preserve"> </w:t>
      </w:r>
      <w:r w:rsidRPr="001976B8">
        <w:rPr>
          <w:rFonts w:ascii="Arial" w:hAnsi="Arial" w:cs="Arial"/>
        </w:rPr>
        <w:t xml:space="preserve">of heat </w:t>
      </w:r>
      <w:r w:rsidR="00DF78C9">
        <w:rPr>
          <w:rFonts w:ascii="Arial" w:hAnsi="Arial" w:cs="Arial"/>
        </w:rPr>
        <w:t xml:space="preserve">to or </w:t>
      </w:r>
      <w:r w:rsidRPr="001976B8">
        <w:rPr>
          <w:rFonts w:ascii="Arial" w:hAnsi="Arial" w:cs="Arial"/>
        </w:rPr>
        <w:t>from the wastewater conveyance.</w:t>
      </w:r>
    </w:p>
    <w:p w14:paraId="12CBA722" w14:textId="77777777" w:rsidR="00791ADC" w:rsidRPr="001976B8" w:rsidRDefault="00791ADC" w:rsidP="00620C97">
      <w:pPr>
        <w:rPr>
          <w:rFonts w:ascii="Arial" w:hAnsi="Arial" w:cs="Arial"/>
        </w:rPr>
      </w:pPr>
    </w:p>
    <w:p w14:paraId="29D77CC0" w14:textId="3894E305" w:rsidR="00791ADC" w:rsidRPr="001976B8" w:rsidRDefault="00791ADC" w:rsidP="009B2A55">
      <w:pPr>
        <w:ind w:firstLine="720"/>
        <w:rPr>
          <w:rFonts w:ascii="Arial" w:hAnsi="Arial" w:cs="Arial"/>
        </w:rPr>
      </w:pPr>
      <w:r w:rsidRPr="001976B8">
        <w:rPr>
          <w:rFonts w:ascii="Arial" w:hAnsi="Arial" w:cs="Arial"/>
        </w:rPr>
        <w:t>5.</w:t>
      </w:r>
      <w:r>
        <w:rPr>
          <w:rFonts w:ascii="Arial" w:hAnsi="Arial" w:cs="Arial"/>
        </w:rPr>
        <w:t>5</w:t>
      </w:r>
      <w:r w:rsidRPr="001976B8">
        <w:rPr>
          <w:rFonts w:ascii="Arial" w:hAnsi="Arial" w:cs="Arial"/>
        </w:rPr>
        <w:t>.</w:t>
      </w:r>
      <w:r w:rsidRPr="001976B8">
        <w:rPr>
          <w:rFonts w:ascii="Arial" w:hAnsi="Arial" w:cs="Arial"/>
        </w:rPr>
        <w:tab/>
      </w:r>
      <w:r w:rsidRPr="001976B8">
        <w:rPr>
          <w:rFonts w:ascii="Arial" w:hAnsi="Arial" w:cs="Arial"/>
          <w:u w:val="single"/>
        </w:rPr>
        <w:t>Coordination of Construction of Connection</w:t>
      </w:r>
      <w:r w:rsidRPr="00794852">
        <w:rPr>
          <w:rFonts w:ascii="Arial" w:hAnsi="Arial" w:cs="Arial"/>
        </w:rPr>
        <w:t>.</w:t>
      </w:r>
      <w:r w:rsidRPr="001976B8">
        <w:rPr>
          <w:rFonts w:ascii="Arial" w:hAnsi="Arial" w:cs="Arial"/>
        </w:rPr>
        <w:t xml:space="preserve">  </w:t>
      </w:r>
      <w:r>
        <w:rPr>
          <w:rFonts w:ascii="Arial" w:hAnsi="Arial" w:cs="Arial"/>
        </w:rPr>
        <w:t xml:space="preserve">If the County approves the final design of the Connection, then the </w:t>
      </w:r>
      <w:r w:rsidR="009D3E41">
        <w:rPr>
          <w:rFonts w:ascii="Arial" w:hAnsi="Arial" w:cs="Arial"/>
        </w:rPr>
        <w:t>Wastewater Thermal Energy User</w:t>
      </w:r>
      <w:r w:rsidRPr="001976B8">
        <w:rPr>
          <w:rFonts w:ascii="Arial" w:hAnsi="Arial" w:cs="Arial"/>
        </w:rPr>
        <w:t xml:space="preserve"> shall coordinate construction activity for the Connection with the County’s designated </w:t>
      </w:r>
      <w:r w:rsidR="00797B8A">
        <w:rPr>
          <w:rFonts w:ascii="Arial" w:hAnsi="Arial" w:cs="Arial"/>
        </w:rPr>
        <w:t>l</w:t>
      </w:r>
      <w:r w:rsidRPr="001976B8">
        <w:rPr>
          <w:rFonts w:ascii="Arial" w:hAnsi="Arial" w:cs="Arial"/>
        </w:rPr>
        <w:t xml:space="preserve">ocal </w:t>
      </w:r>
      <w:r w:rsidR="00797B8A">
        <w:rPr>
          <w:rFonts w:ascii="Arial" w:hAnsi="Arial" w:cs="Arial"/>
        </w:rPr>
        <w:t>p</w:t>
      </w:r>
      <w:r w:rsidR="00797B8A" w:rsidRPr="001976B8">
        <w:rPr>
          <w:rFonts w:ascii="Arial" w:hAnsi="Arial" w:cs="Arial"/>
        </w:rPr>
        <w:t xml:space="preserve">ublic </w:t>
      </w:r>
      <w:r w:rsidR="00797B8A">
        <w:rPr>
          <w:rFonts w:ascii="Arial" w:hAnsi="Arial" w:cs="Arial"/>
        </w:rPr>
        <w:t>a</w:t>
      </w:r>
      <w:r w:rsidR="00797B8A" w:rsidRPr="001976B8">
        <w:rPr>
          <w:rFonts w:ascii="Arial" w:hAnsi="Arial" w:cs="Arial"/>
        </w:rPr>
        <w:t xml:space="preserve">gency </w:t>
      </w:r>
      <w:r w:rsidRPr="001976B8">
        <w:rPr>
          <w:rFonts w:ascii="Arial" w:hAnsi="Arial" w:cs="Arial"/>
        </w:rPr>
        <w:t>coordinator</w:t>
      </w:r>
      <w:r>
        <w:rPr>
          <w:rFonts w:ascii="Arial" w:hAnsi="Arial" w:cs="Arial"/>
        </w:rPr>
        <w:t xml:space="preserve"> </w:t>
      </w:r>
      <w:r w:rsidRPr="0051432B">
        <w:rPr>
          <w:rFonts w:ascii="Arial" w:hAnsi="Arial" w:cs="Arial"/>
        </w:rPr>
        <w:t xml:space="preserve">in order to minimize </w:t>
      </w:r>
      <w:r>
        <w:rPr>
          <w:rFonts w:ascii="Arial" w:hAnsi="Arial" w:cs="Arial"/>
        </w:rPr>
        <w:t xml:space="preserve">any </w:t>
      </w:r>
      <w:r w:rsidRPr="0051432B">
        <w:rPr>
          <w:rFonts w:ascii="Arial" w:hAnsi="Arial" w:cs="Arial"/>
        </w:rPr>
        <w:t>impacts of such work to the County</w:t>
      </w:r>
      <w:r>
        <w:rPr>
          <w:rFonts w:ascii="Arial" w:hAnsi="Arial" w:cs="Arial"/>
        </w:rPr>
        <w:t xml:space="preserve"> and the County’s wastewater treatment system</w:t>
      </w:r>
      <w:r w:rsidRPr="0051432B">
        <w:rPr>
          <w:rFonts w:ascii="Arial" w:hAnsi="Arial" w:cs="Arial"/>
        </w:rPr>
        <w:t>.</w:t>
      </w:r>
      <w:r w:rsidR="00A876D3">
        <w:rPr>
          <w:rFonts w:ascii="Arial" w:hAnsi="Arial" w:cs="Arial"/>
        </w:rPr>
        <w:t xml:space="preserve"> </w:t>
      </w:r>
      <w:r>
        <w:rPr>
          <w:rFonts w:ascii="Arial" w:hAnsi="Arial" w:cs="Arial"/>
        </w:rPr>
        <w:t xml:space="preserve">The County and </w:t>
      </w:r>
      <w:r w:rsidR="009D3E41">
        <w:rPr>
          <w:rFonts w:ascii="Arial" w:hAnsi="Arial" w:cs="Arial"/>
        </w:rPr>
        <w:t>Wastewater Thermal Energy User</w:t>
      </w:r>
      <w:r>
        <w:rPr>
          <w:rFonts w:ascii="Arial" w:hAnsi="Arial" w:cs="Arial"/>
        </w:rPr>
        <w:t xml:space="preserve"> agree to meet within thirty (30) days from the date of the County’s approval of the final design to discuss the schedule for construction of the Connection. </w:t>
      </w:r>
      <w:r w:rsidR="009D3E41">
        <w:rPr>
          <w:rFonts w:ascii="Arial" w:hAnsi="Arial" w:cs="Arial"/>
        </w:rPr>
        <w:t>Wastewater Thermal Energy User</w:t>
      </w:r>
      <w:r>
        <w:rPr>
          <w:rFonts w:ascii="Arial" w:hAnsi="Arial" w:cs="Arial"/>
        </w:rPr>
        <w:t xml:space="preserve"> shall construct the Connection only on the date(s) and during the hours approved in writing by the County</w:t>
      </w:r>
      <w:r w:rsidRPr="0051432B">
        <w:rPr>
          <w:rFonts w:ascii="Arial" w:hAnsi="Arial" w:cs="Arial"/>
        </w:rPr>
        <w:t>.</w:t>
      </w:r>
      <w:r>
        <w:rPr>
          <w:rFonts w:ascii="Arial" w:hAnsi="Arial" w:cs="Arial"/>
        </w:rPr>
        <w:t xml:space="preserve"> </w:t>
      </w:r>
      <w:r w:rsidR="00CF5432">
        <w:rPr>
          <w:rFonts w:ascii="Arial" w:hAnsi="Arial" w:cs="Arial"/>
        </w:rPr>
        <w:t>For the operational needs of the County’s wastewater system, t</w:t>
      </w:r>
      <w:r w:rsidRPr="001976B8">
        <w:rPr>
          <w:rFonts w:ascii="Arial" w:hAnsi="Arial" w:cs="Arial"/>
        </w:rPr>
        <w:t xml:space="preserve">he County </w:t>
      </w:r>
      <w:r>
        <w:rPr>
          <w:rFonts w:ascii="Arial" w:hAnsi="Arial" w:cs="Arial"/>
        </w:rPr>
        <w:t xml:space="preserve">may require </w:t>
      </w:r>
      <w:r w:rsidR="009D3E41">
        <w:rPr>
          <w:rFonts w:ascii="Arial" w:hAnsi="Arial" w:cs="Arial"/>
        </w:rPr>
        <w:t>Wastewater Thermal Energy User</w:t>
      </w:r>
      <w:r w:rsidRPr="001976B8">
        <w:rPr>
          <w:rFonts w:ascii="Arial" w:hAnsi="Arial" w:cs="Arial"/>
        </w:rPr>
        <w:t xml:space="preserve"> </w:t>
      </w:r>
      <w:r>
        <w:rPr>
          <w:rFonts w:ascii="Arial" w:hAnsi="Arial" w:cs="Arial"/>
        </w:rPr>
        <w:t xml:space="preserve">to </w:t>
      </w:r>
      <w:r w:rsidRPr="001976B8">
        <w:rPr>
          <w:rFonts w:ascii="Arial" w:hAnsi="Arial" w:cs="Arial"/>
        </w:rPr>
        <w:t xml:space="preserve">construct the Connection during a specified period </w:t>
      </w:r>
      <w:r>
        <w:rPr>
          <w:rFonts w:ascii="Arial" w:hAnsi="Arial" w:cs="Arial"/>
        </w:rPr>
        <w:t xml:space="preserve">such as during </w:t>
      </w:r>
      <w:r w:rsidRPr="001976B8">
        <w:rPr>
          <w:rFonts w:ascii="Arial" w:hAnsi="Arial" w:cs="Arial"/>
        </w:rPr>
        <w:t>a planned improvement or maintenance activity affecting County’s conveyance system.</w:t>
      </w:r>
    </w:p>
    <w:p w14:paraId="4AD98A78" w14:textId="77777777" w:rsidR="00791ADC" w:rsidRDefault="00791ADC" w:rsidP="002700C7">
      <w:pPr>
        <w:rPr>
          <w:rFonts w:ascii="Arial" w:hAnsi="Arial" w:cs="Arial"/>
        </w:rPr>
      </w:pPr>
    </w:p>
    <w:p w14:paraId="16A20AB1" w14:textId="313C7DE8" w:rsidR="00791ADC" w:rsidRDefault="002F39FB" w:rsidP="00C8742C">
      <w:pPr>
        <w:rPr>
          <w:rFonts w:ascii="Arial" w:hAnsi="Arial" w:cs="Arial"/>
        </w:rPr>
      </w:pPr>
      <w:r>
        <w:rPr>
          <w:rFonts w:ascii="Arial" w:hAnsi="Arial" w:cs="Arial"/>
        </w:rPr>
        <w:t xml:space="preserve">To the maximum </w:t>
      </w:r>
      <w:r w:rsidR="00765AEB">
        <w:rPr>
          <w:rFonts w:ascii="Arial" w:hAnsi="Arial" w:cs="Arial"/>
        </w:rPr>
        <w:t xml:space="preserve">extent </w:t>
      </w:r>
      <w:r>
        <w:rPr>
          <w:rFonts w:ascii="Arial" w:hAnsi="Arial" w:cs="Arial"/>
        </w:rPr>
        <w:t xml:space="preserve">allowed under the law, the </w:t>
      </w:r>
      <w:r w:rsidR="00791ADC" w:rsidRPr="00794852">
        <w:rPr>
          <w:rFonts w:ascii="Arial" w:hAnsi="Arial" w:cs="Arial"/>
        </w:rPr>
        <w:t>Cou</w:t>
      </w:r>
      <w:r w:rsidR="00791ADC" w:rsidRPr="00CD7DD7">
        <w:rPr>
          <w:rFonts w:ascii="Arial" w:hAnsi="Arial" w:cs="Arial"/>
        </w:rPr>
        <w:t xml:space="preserve">nty shall not be responsible under any circumstances for any claims, charges, costs, change orders, damages or penalties imposed upon or incurred by </w:t>
      </w:r>
      <w:r w:rsidR="009D3E41">
        <w:rPr>
          <w:rFonts w:ascii="Arial" w:hAnsi="Arial" w:cs="Arial"/>
        </w:rPr>
        <w:t>Wastewater Thermal Energy User</w:t>
      </w:r>
      <w:r w:rsidR="00791ADC" w:rsidRPr="00CD7DD7">
        <w:rPr>
          <w:rFonts w:ascii="Arial" w:hAnsi="Arial" w:cs="Arial"/>
        </w:rPr>
        <w:t xml:space="preserve"> or any of its contractors, subcontractors, material suppliers or agents, associated with </w:t>
      </w:r>
      <w:r w:rsidR="00791ADC">
        <w:rPr>
          <w:rFonts w:ascii="Arial" w:hAnsi="Arial" w:cs="Arial"/>
        </w:rPr>
        <w:t xml:space="preserve">any </w:t>
      </w:r>
      <w:r w:rsidR="00791ADC" w:rsidRPr="00CD7DD7">
        <w:rPr>
          <w:rFonts w:ascii="Arial" w:hAnsi="Arial" w:cs="Arial"/>
        </w:rPr>
        <w:t>delay, inconvenience, disruption of schedule, impacts, loss of efficiency or productivity and/or any other costs or damages or any other expense as a result of a</w:t>
      </w:r>
      <w:r w:rsidR="00791ADC">
        <w:rPr>
          <w:rFonts w:ascii="Arial" w:hAnsi="Arial" w:cs="Arial"/>
        </w:rPr>
        <w:t>ny delay</w:t>
      </w:r>
      <w:r w:rsidR="00791ADC" w:rsidRPr="00CD7DD7">
        <w:rPr>
          <w:rFonts w:ascii="Arial" w:hAnsi="Arial" w:cs="Arial"/>
        </w:rPr>
        <w:t xml:space="preserve"> </w:t>
      </w:r>
      <w:r w:rsidR="00791ADC">
        <w:rPr>
          <w:rFonts w:ascii="Arial" w:hAnsi="Arial" w:cs="Arial"/>
        </w:rPr>
        <w:t xml:space="preserve">to the construction of the </w:t>
      </w:r>
      <w:r w:rsidR="00791ADC" w:rsidRPr="00CD7DD7">
        <w:rPr>
          <w:rFonts w:ascii="Arial" w:hAnsi="Arial" w:cs="Arial"/>
        </w:rPr>
        <w:t>Connection or Project.</w:t>
      </w:r>
    </w:p>
    <w:p w14:paraId="509D4DF4" w14:textId="77777777" w:rsidR="00294864" w:rsidRDefault="00294864" w:rsidP="00C8742C">
      <w:pPr>
        <w:rPr>
          <w:rFonts w:ascii="Arial" w:hAnsi="Arial" w:cs="Arial"/>
        </w:rPr>
      </w:pPr>
    </w:p>
    <w:p w14:paraId="2A2E13EE" w14:textId="2A066713" w:rsidR="00791ADC" w:rsidRPr="001976B8" w:rsidRDefault="00791ADC" w:rsidP="00B77FA6">
      <w:pPr>
        <w:rPr>
          <w:rFonts w:ascii="Arial" w:hAnsi="Arial" w:cs="Arial"/>
        </w:rPr>
      </w:pPr>
      <w:r w:rsidRPr="001976B8">
        <w:rPr>
          <w:rFonts w:ascii="Arial" w:hAnsi="Arial" w:cs="Arial"/>
        </w:rPr>
        <w:tab/>
      </w:r>
      <w:r w:rsidR="009B2A55">
        <w:rPr>
          <w:rFonts w:ascii="Arial" w:hAnsi="Arial" w:cs="Arial"/>
        </w:rPr>
        <w:tab/>
      </w:r>
      <w:r w:rsidRPr="001976B8">
        <w:rPr>
          <w:rFonts w:ascii="Arial" w:hAnsi="Arial" w:cs="Arial"/>
        </w:rPr>
        <w:t>5.</w:t>
      </w:r>
      <w:r>
        <w:rPr>
          <w:rFonts w:ascii="Arial" w:hAnsi="Arial" w:cs="Arial"/>
        </w:rPr>
        <w:t>5</w:t>
      </w:r>
      <w:r w:rsidRPr="001976B8">
        <w:rPr>
          <w:rFonts w:ascii="Arial" w:hAnsi="Arial" w:cs="Arial"/>
        </w:rPr>
        <w:t>.1.</w:t>
      </w:r>
      <w:r w:rsidR="006C05AC">
        <w:rPr>
          <w:rFonts w:ascii="Arial" w:hAnsi="Arial" w:cs="Arial"/>
        </w:rPr>
        <w:tab/>
      </w:r>
      <w:r w:rsidRPr="001976B8">
        <w:rPr>
          <w:rFonts w:ascii="Arial" w:hAnsi="Arial" w:cs="Arial"/>
          <w:u w:val="single"/>
        </w:rPr>
        <w:t>Obligation to Diligently Pursue Permits</w:t>
      </w:r>
      <w:r w:rsidRPr="001976B8">
        <w:rPr>
          <w:rFonts w:ascii="Arial" w:hAnsi="Arial" w:cs="Arial"/>
        </w:rPr>
        <w:t xml:space="preserve">. </w:t>
      </w:r>
      <w:r w:rsidR="009D3E41">
        <w:rPr>
          <w:rFonts w:ascii="Arial" w:hAnsi="Arial" w:cs="Arial"/>
        </w:rPr>
        <w:t>Wastewater Thermal Energy User</w:t>
      </w:r>
      <w:r w:rsidRPr="001976B8">
        <w:rPr>
          <w:rFonts w:ascii="Arial" w:hAnsi="Arial" w:cs="Arial"/>
        </w:rPr>
        <w:t xml:space="preserve"> is responsible for timely obtaining all required permits and approvals. </w:t>
      </w:r>
      <w:r w:rsidR="009D3E41">
        <w:rPr>
          <w:rFonts w:ascii="Arial" w:hAnsi="Arial" w:cs="Arial"/>
        </w:rPr>
        <w:t>Wastewater Thermal Energy User</w:t>
      </w:r>
      <w:r w:rsidRPr="001976B8">
        <w:rPr>
          <w:rFonts w:ascii="Arial" w:hAnsi="Arial" w:cs="Arial"/>
        </w:rPr>
        <w:t xml:space="preserve"> shall use its best efforts to diligently pursue permitting and construction of the Project and Connection by the Milestone Dates set forth in Section 2. </w:t>
      </w:r>
      <w:r w:rsidR="009D3E41">
        <w:rPr>
          <w:rFonts w:ascii="Arial" w:hAnsi="Arial" w:cs="Arial"/>
        </w:rPr>
        <w:t>Wastewater Thermal Energy User</w:t>
      </w:r>
      <w:r w:rsidRPr="001976B8">
        <w:rPr>
          <w:rFonts w:ascii="Arial" w:hAnsi="Arial" w:cs="Arial"/>
        </w:rPr>
        <w:t>’s failure to obtain permitting and/or to commence construction by the Milestone Dates</w:t>
      </w:r>
      <w:r w:rsidR="00475921">
        <w:rPr>
          <w:rFonts w:ascii="Arial" w:hAnsi="Arial" w:cs="Arial"/>
        </w:rPr>
        <w:t xml:space="preserve"> set forth in Section 2 </w:t>
      </w:r>
      <w:r w:rsidR="00CF5432">
        <w:rPr>
          <w:rFonts w:ascii="Arial" w:hAnsi="Arial" w:cs="Arial"/>
        </w:rPr>
        <w:t xml:space="preserve">may, in the County’s discretion, </w:t>
      </w:r>
      <w:r w:rsidRPr="001976B8">
        <w:rPr>
          <w:rFonts w:ascii="Arial" w:hAnsi="Arial" w:cs="Arial"/>
        </w:rPr>
        <w:t>be grounds for the County to terminate the Agreement for default under section 11.1.</w:t>
      </w:r>
    </w:p>
    <w:p w14:paraId="44BF4CE1" w14:textId="77777777" w:rsidR="00791ADC" w:rsidRPr="001976B8" w:rsidRDefault="00791ADC" w:rsidP="00B77FA6">
      <w:pPr>
        <w:rPr>
          <w:rFonts w:ascii="Arial" w:hAnsi="Arial" w:cs="Arial"/>
        </w:rPr>
      </w:pPr>
    </w:p>
    <w:p w14:paraId="79F52F26" w14:textId="6CEE91A4" w:rsidR="00791ADC" w:rsidRPr="001976B8" w:rsidRDefault="00791ADC" w:rsidP="00B77FA6">
      <w:pPr>
        <w:rPr>
          <w:rFonts w:ascii="Arial" w:hAnsi="Arial" w:cs="Arial"/>
        </w:rPr>
      </w:pPr>
      <w:r>
        <w:rPr>
          <w:rFonts w:ascii="Arial" w:hAnsi="Arial" w:cs="Arial"/>
        </w:rPr>
        <w:tab/>
      </w:r>
      <w:r w:rsidR="009B2A55">
        <w:rPr>
          <w:rFonts w:ascii="Arial" w:hAnsi="Arial" w:cs="Arial"/>
        </w:rPr>
        <w:tab/>
      </w:r>
      <w:r>
        <w:rPr>
          <w:rFonts w:ascii="Arial" w:hAnsi="Arial" w:cs="Arial"/>
        </w:rPr>
        <w:t>5.5</w:t>
      </w:r>
      <w:r w:rsidRPr="001976B8">
        <w:rPr>
          <w:rFonts w:ascii="Arial" w:hAnsi="Arial" w:cs="Arial"/>
        </w:rPr>
        <w:t>.2.</w:t>
      </w:r>
      <w:r w:rsidRPr="001976B8">
        <w:rPr>
          <w:rFonts w:ascii="Arial" w:hAnsi="Arial" w:cs="Arial"/>
        </w:rPr>
        <w:tab/>
        <w:t xml:space="preserve">Prior to construction of the Connection, </w:t>
      </w:r>
      <w:r w:rsidR="009D3E41">
        <w:rPr>
          <w:rFonts w:ascii="Arial" w:hAnsi="Arial" w:cs="Arial"/>
        </w:rPr>
        <w:t>Wastewater Thermal Energy User</w:t>
      </w:r>
      <w:r w:rsidRPr="001976B8">
        <w:rPr>
          <w:rFonts w:ascii="Arial" w:hAnsi="Arial" w:cs="Arial"/>
        </w:rPr>
        <w:t xml:space="preserve"> shall have been granted all required permits, including a street use permit and any other permits or approvals from all applicable government bodies necessary for the construction of the Connection, either unconditionally or subject to conditions that do not materially prejudice its rights, the enjoyment of its benefits or the performance of its obligations under this Agreement and each such required permit or approval shall be in full force and effect and any appeal period shall have been expired or appeals exhausted.</w:t>
      </w:r>
    </w:p>
    <w:p w14:paraId="4E1EB5B9" w14:textId="77777777" w:rsidR="00791ADC" w:rsidRPr="001976B8" w:rsidRDefault="00791ADC" w:rsidP="00B77FA6">
      <w:pPr>
        <w:rPr>
          <w:rFonts w:ascii="Arial" w:hAnsi="Arial" w:cs="Arial"/>
        </w:rPr>
      </w:pPr>
    </w:p>
    <w:p w14:paraId="0B2E49DC" w14:textId="5E679F06" w:rsidR="00791ADC" w:rsidRPr="001976B8" w:rsidRDefault="00791ADC" w:rsidP="00B77FA6">
      <w:pPr>
        <w:rPr>
          <w:rFonts w:ascii="Arial" w:hAnsi="Arial" w:cs="Arial"/>
        </w:rPr>
      </w:pPr>
      <w:r>
        <w:rPr>
          <w:rFonts w:ascii="Arial" w:hAnsi="Arial" w:cs="Arial"/>
        </w:rPr>
        <w:lastRenderedPageBreak/>
        <w:tab/>
      </w:r>
      <w:r w:rsidR="009B2A55">
        <w:rPr>
          <w:rFonts w:ascii="Arial" w:hAnsi="Arial" w:cs="Arial"/>
        </w:rPr>
        <w:tab/>
      </w:r>
    </w:p>
    <w:p w14:paraId="09D433A0" w14:textId="77777777" w:rsidR="00791ADC" w:rsidRPr="001976B8" w:rsidRDefault="00791ADC" w:rsidP="00397453">
      <w:pPr>
        <w:rPr>
          <w:rFonts w:ascii="Arial" w:hAnsi="Arial" w:cs="Arial"/>
        </w:rPr>
      </w:pPr>
    </w:p>
    <w:p w14:paraId="2CCD252B" w14:textId="484C8CAF" w:rsidR="00791ADC" w:rsidRPr="001976B8" w:rsidRDefault="00791ADC" w:rsidP="00257ACB">
      <w:pPr>
        <w:rPr>
          <w:rFonts w:ascii="Arial" w:hAnsi="Arial" w:cs="Arial"/>
        </w:rPr>
      </w:pPr>
      <w:r>
        <w:rPr>
          <w:rFonts w:ascii="Arial" w:hAnsi="Arial" w:cs="Arial"/>
        </w:rPr>
        <w:tab/>
      </w:r>
      <w:r w:rsidR="009B2A55">
        <w:rPr>
          <w:rFonts w:ascii="Arial" w:hAnsi="Arial" w:cs="Arial"/>
        </w:rPr>
        <w:tab/>
      </w:r>
      <w:r>
        <w:rPr>
          <w:rFonts w:ascii="Arial" w:hAnsi="Arial" w:cs="Arial"/>
        </w:rPr>
        <w:t>5.5</w:t>
      </w:r>
      <w:r w:rsidRPr="001976B8">
        <w:rPr>
          <w:rFonts w:ascii="Arial" w:hAnsi="Arial" w:cs="Arial"/>
        </w:rPr>
        <w:t>.</w:t>
      </w:r>
      <w:r w:rsidR="000A505D">
        <w:rPr>
          <w:rFonts w:ascii="Arial" w:hAnsi="Arial" w:cs="Arial"/>
        </w:rPr>
        <w:t>3</w:t>
      </w:r>
      <w:r w:rsidRPr="001976B8">
        <w:rPr>
          <w:rFonts w:ascii="Arial" w:hAnsi="Arial" w:cs="Arial"/>
        </w:rPr>
        <w:t>.</w:t>
      </w:r>
      <w:r w:rsidRPr="001976B8">
        <w:rPr>
          <w:rFonts w:ascii="Arial" w:hAnsi="Arial" w:cs="Arial"/>
        </w:rPr>
        <w:tab/>
        <w:t xml:space="preserve">No changes may be made to the Approved Final Design without the express written consent of the County. Before or during construction, if </w:t>
      </w:r>
      <w:r w:rsidR="009D3E41">
        <w:rPr>
          <w:rFonts w:ascii="Arial" w:hAnsi="Arial" w:cs="Arial"/>
        </w:rPr>
        <w:t>Wastewater Thermal Energy User</w:t>
      </w:r>
      <w:r w:rsidRPr="001976B8">
        <w:rPr>
          <w:rFonts w:ascii="Arial" w:hAnsi="Arial" w:cs="Arial"/>
        </w:rPr>
        <w:t xml:space="preserve"> requests a change to the Approved Final Design, </w:t>
      </w:r>
      <w:r w:rsidR="009D3E41">
        <w:rPr>
          <w:rFonts w:ascii="Arial" w:hAnsi="Arial" w:cs="Arial"/>
        </w:rPr>
        <w:t>Wastewater Thermal Energy User</w:t>
      </w:r>
      <w:r w:rsidRPr="001976B8">
        <w:rPr>
          <w:rFonts w:ascii="Arial" w:hAnsi="Arial" w:cs="Arial"/>
        </w:rPr>
        <w:t xml:space="preserve"> shall provide to the County for review a description of the requested change and reason for the requested change along with a copy of all plans, drawings, specifications and submittals regarding the requested change for County review and approval or denial. County shall have five (5) business days to review the information submitted and decide, in its sole judgment and discretion, whether to approve, modify or deny the requested change.</w:t>
      </w:r>
    </w:p>
    <w:p w14:paraId="5517A442" w14:textId="77777777" w:rsidR="00791ADC" w:rsidRPr="001976B8" w:rsidRDefault="00791ADC" w:rsidP="00257ACB">
      <w:pPr>
        <w:rPr>
          <w:rFonts w:ascii="Arial" w:hAnsi="Arial" w:cs="Arial"/>
        </w:rPr>
      </w:pPr>
    </w:p>
    <w:p w14:paraId="739A012F" w14:textId="36AC54C1" w:rsidR="002024B0" w:rsidRDefault="00791ADC" w:rsidP="009B2A55">
      <w:pPr>
        <w:ind w:firstLine="720"/>
        <w:rPr>
          <w:rFonts w:ascii="Arial" w:hAnsi="Arial" w:cs="Arial"/>
        </w:rPr>
      </w:pPr>
      <w:r w:rsidRPr="001976B8">
        <w:rPr>
          <w:rFonts w:ascii="Arial" w:hAnsi="Arial" w:cs="Arial"/>
        </w:rPr>
        <w:t>5.</w:t>
      </w:r>
      <w:r>
        <w:rPr>
          <w:rFonts w:ascii="Arial" w:hAnsi="Arial" w:cs="Arial"/>
        </w:rPr>
        <w:t>6</w:t>
      </w:r>
      <w:r w:rsidR="002A65A1">
        <w:rPr>
          <w:rFonts w:ascii="Arial" w:hAnsi="Arial" w:cs="Arial"/>
        </w:rPr>
        <w:t>.</w:t>
      </w:r>
      <w:r w:rsidR="002409C6">
        <w:rPr>
          <w:rFonts w:ascii="Arial" w:hAnsi="Arial" w:cs="Arial"/>
        </w:rPr>
        <w:tab/>
      </w:r>
      <w:r w:rsidR="009D3E41">
        <w:rPr>
          <w:rFonts w:ascii="Arial" w:hAnsi="Arial" w:cs="Arial"/>
        </w:rPr>
        <w:t>Wastewater Thermal Energy User</w:t>
      </w:r>
      <w:r w:rsidR="0071768A" w:rsidRPr="0071768A">
        <w:rPr>
          <w:rFonts w:ascii="Arial" w:hAnsi="Arial" w:cs="Arial"/>
        </w:rPr>
        <w:t xml:space="preserve"> shall be responsible for repairing any damage to County property resulting from </w:t>
      </w:r>
      <w:r w:rsidR="009D3E41">
        <w:rPr>
          <w:rFonts w:ascii="Arial" w:hAnsi="Arial" w:cs="Arial"/>
        </w:rPr>
        <w:t>Wastewater Thermal Energy User</w:t>
      </w:r>
      <w:r w:rsidR="0071768A" w:rsidRPr="0071768A">
        <w:rPr>
          <w:rFonts w:ascii="Arial" w:hAnsi="Arial" w:cs="Arial"/>
        </w:rPr>
        <w:t>’s activities.</w:t>
      </w:r>
    </w:p>
    <w:p w14:paraId="1DB25FAF" w14:textId="77777777" w:rsidR="002024B0" w:rsidRDefault="002024B0" w:rsidP="00172624">
      <w:pPr>
        <w:rPr>
          <w:rFonts w:ascii="Arial" w:hAnsi="Arial" w:cs="Arial"/>
        </w:rPr>
      </w:pPr>
    </w:p>
    <w:p w14:paraId="07055651" w14:textId="01D878B3" w:rsidR="00791ADC" w:rsidRPr="001976B8" w:rsidRDefault="002A65A1" w:rsidP="009B2A55">
      <w:pPr>
        <w:ind w:firstLine="720"/>
        <w:rPr>
          <w:rFonts w:ascii="Arial" w:hAnsi="Arial" w:cs="Arial"/>
        </w:rPr>
      </w:pPr>
      <w:r>
        <w:rPr>
          <w:rFonts w:ascii="Arial" w:hAnsi="Arial" w:cs="Arial"/>
        </w:rPr>
        <w:t>5.7.</w:t>
      </w:r>
      <w:r w:rsidR="002409C6">
        <w:rPr>
          <w:rFonts w:ascii="Arial" w:hAnsi="Arial" w:cs="Arial"/>
        </w:rPr>
        <w:tab/>
      </w:r>
      <w:r w:rsidR="002F39FB" w:rsidRPr="007704CE">
        <w:rPr>
          <w:rFonts w:ascii="Arial" w:hAnsi="Arial" w:cs="Arial"/>
        </w:rPr>
        <w:t>Afte</w:t>
      </w:r>
      <w:r w:rsidR="002F39FB">
        <w:rPr>
          <w:rFonts w:ascii="Arial" w:hAnsi="Arial" w:cs="Arial"/>
        </w:rPr>
        <w:t xml:space="preserve">r Approved Final Design, the </w:t>
      </w:r>
      <w:r w:rsidR="00791ADC" w:rsidRPr="001976B8">
        <w:rPr>
          <w:rFonts w:ascii="Arial" w:hAnsi="Arial" w:cs="Arial"/>
        </w:rPr>
        <w:t xml:space="preserve">County may </w:t>
      </w:r>
      <w:r w:rsidR="002F39FB">
        <w:rPr>
          <w:rFonts w:ascii="Arial" w:hAnsi="Arial" w:cs="Arial"/>
        </w:rPr>
        <w:t>require</w:t>
      </w:r>
      <w:r w:rsidR="002F39FB" w:rsidRPr="001976B8">
        <w:rPr>
          <w:rFonts w:ascii="Arial" w:hAnsi="Arial" w:cs="Arial"/>
        </w:rPr>
        <w:t xml:space="preserve"> </w:t>
      </w:r>
      <w:r w:rsidR="00791ADC" w:rsidRPr="001976B8">
        <w:rPr>
          <w:rFonts w:ascii="Arial" w:hAnsi="Arial" w:cs="Arial"/>
        </w:rPr>
        <w:t xml:space="preserve">additions and changes to the </w:t>
      </w:r>
      <w:r w:rsidR="00CF5432">
        <w:rPr>
          <w:rFonts w:ascii="Arial" w:hAnsi="Arial" w:cs="Arial"/>
        </w:rPr>
        <w:t>Connection</w:t>
      </w:r>
      <w:r w:rsidR="00791ADC" w:rsidRPr="001976B8">
        <w:rPr>
          <w:rFonts w:ascii="Arial" w:hAnsi="Arial" w:cs="Arial"/>
        </w:rPr>
        <w:t xml:space="preserve"> if </w:t>
      </w:r>
      <w:r w:rsidR="002F39FB">
        <w:rPr>
          <w:rFonts w:ascii="Arial" w:hAnsi="Arial" w:cs="Arial"/>
        </w:rPr>
        <w:t xml:space="preserve">in its sole determination such additions or changes are necessary for </w:t>
      </w:r>
      <w:r w:rsidR="00791ADC" w:rsidRPr="001976B8">
        <w:rPr>
          <w:rFonts w:ascii="Arial" w:hAnsi="Arial" w:cs="Arial"/>
        </w:rPr>
        <w:t>the County to meet its maintenance, operational and/or permit goals and requirements.</w:t>
      </w:r>
    </w:p>
    <w:p w14:paraId="72CD08D6" w14:textId="77777777" w:rsidR="00791ADC" w:rsidRPr="001976B8" w:rsidRDefault="00791ADC" w:rsidP="00172624">
      <w:pPr>
        <w:rPr>
          <w:rFonts w:ascii="Arial" w:hAnsi="Arial" w:cs="Arial"/>
          <w:u w:val="single"/>
        </w:rPr>
      </w:pPr>
    </w:p>
    <w:p w14:paraId="3ED8E869" w14:textId="67D291C8" w:rsidR="00791ADC" w:rsidRPr="001976B8" w:rsidRDefault="00791ADC" w:rsidP="009B2A55">
      <w:pPr>
        <w:pStyle w:val="ListParagraph"/>
        <w:ind w:left="0" w:firstLine="720"/>
        <w:contextualSpacing/>
        <w:rPr>
          <w:rFonts w:ascii="Arial" w:hAnsi="Arial" w:cs="Arial"/>
          <w:szCs w:val="22"/>
        </w:rPr>
      </w:pPr>
      <w:r w:rsidRPr="001976B8">
        <w:rPr>
          <w:rFonts w:ascii="Arial" w:hAnsi="Arial" w:cs="Arial"/>
        </w:rPr>
        <w:t>5.</w:t>
      </w:r>
      <w:r w:rsidR="002024B0">
        <w:rPr>
          <w:rFonts w:ascii="Arial" w:hAnsi="Arial" w:cs="Arial"/>
        </w:rPr>
        <w:t>8</w:t>
      </w:r>
      <w:r w:rsidR="002409C6">
        <w:rPr>
          <w:rFonts w:ascii="Arial" w:hAnsi="Arial" w:cs="Arial"/>
        </w:rPr>
        <w:t>.</w:t>
      </w:r>
      <w:r w:rsidR="002409C6">
        <w:rPr>
          <w:rFonts w:ascii="Arial" w:hAnsi="Arial" w:cs="Arial"/>
        </w:rPr>
        <w:tab/>
      </w:r>
      <w:r w:rsidR="009D3E41">
        <w:rPr>
          <w:rFonts w:ascii="Arial" w:hAnsi="Arial" w:cs="Arial"/>
        </w:rPr>
        <w:t>Wastewater Thermal Energy User</w:t>
      </w:r>
      <w:r w:rsidRPr="001976B8">
        <w:rPr>
          <w:rFonts w:ascii="Arial" w:hAnsi="Arial" w:cs="Arial"/>
        </w:rPr>
        <w:t xml:space="preserve"> </w:t>
      </w:r>
      <w:r w:rsidRPr="001976B8">
        <w:rPr>
          <w:rFonts w:ascii="Arial" w:hAnsi="Arial" w:cs="Arial"/>
          <w:szCs w:val="22"/>
        </w:rPr>
        <w:t>will notify County upon completion of the construction of the Connection and will invite County to participate in a pre-final inspection of the completed work.</w:t>
      </w:r>
    </w:p>
    <w:p w14:paraId="2258E8ED" w14:textId="77777777" w:rsidR="00791ADC" w:rsidRPr="001976B8" w:rsidRDefault="00791ADC" w:rsidP="00172624">
      <w:pPr>
        <w:pStyle w:val="ListParagraph"/>
        <w:ind w:left="0"/>
        <w:contextualSpacing/>
        <w:rPr>
          <w:rFonts w:ascii="Arial" w:hAnsi="Arial" w:cs="Arial"/>
          <w:szCs w:val="22"/>
        </w:rPr>
      </w:pPr>
    </w:p>
    <w:p w14:paraId="47EC8B56" w14:textId="591DCC85" w:rsidR="00791ADC" w:rsidRPr="001976B8" w:rsidRDefault="00791ADC" w:rsidP="009B2A55">
      <w:pPr>
        <w:pStyle w:val="ListParagraph"/>
        <w:ind w:left="0" w:firstLine="720"/>
        <w:contextualSpacing/>
        <w:rPr>
          <w:rFonts w:ascii="Arial" w:hAnsi="Arial" w:cs="Arial"/>
        </w:rPr>
      </w:pPr>
      <w:r w:rsidRPr="001976B8">
        <w:rPr>
          <w:rFonts w:ascii="Arial" w:hAnsi="Arial" w:cs="Arial"/>
        </w:rPr>
        <w:t>5.</w:t>
      </w:r>
      <w:r w:rsidR="002024B0">
        <w:rPr>
          <w:rFonts w:ascii="Arial" w:hAnsi="Arial" w:cs="Arial"/>
        </w:rPr>
        <w:t>9</w:t>
      </w:r>
      <w:r w:rsidR="00310334">
        <w:rPr>
          <w:rFonts w:ascii="Arial" w:hAnsi="Arial" w:cs="Arial"/>
        </w:rPr>
        <w:t>.</w:t>
      </w:r>
      <w:r w:rsidR="002409C6">
        <w:rPr>
          <w:rFonts w:ascii="Arial" w:hAnsi="Arial" w:cs="Arial"/>
        </w:rPr>
        <w:tab/>
      </w:r>
      <w:r w:rsidRPr="001976B8">
        <w:rPr>
          <w:rFonts w:ascii="Arial" w:hAnsi="Arial" w:cs="Arial"/>
        </w:rPr>
        <w:t xml:space="preserve">County will inspect the completed facilities and will approve or reject construction or materials which are deficient, or which deviate from the Approved Final Design or any County-approved revisions to the Approved Final Design. County will submit a written response within ten (10) business days of the date of the pre-final inspection, notifying </w:t>
      </w:r>
      <w:r w:rsidR="009D3E41">
        <w:rPr>
          <w:rFonts w:ascii="Arial" w:hAnsi="Arial" w:cs="Arial"/>
        </w:rPr>
        <w:t>Wastewater Thermal Energy User</w:t>
      </w:r>
      <w:r w:rsidRPr="001976B8">
        <w:rPr>
          <w:rFonts w:ascii="Arial" w:hAnsi="Arial" w:cs="Arial"/>
        </w:rPr>
        <w:t xml:space="preserve"> that the Connection has been constructed in accordance with the Approved Final Design, or rejecting the completed facilities. In the event that the completed work is rejected, such response will include written notice of any known deficiencies so that the </w:t>
      </w:r>
      <w:r w:rsidR="009D3E41">
        <w:rPr>
          <w:rFonts w:ascii="Arial" w:hAnsi="Arial" w:cs="Arial"/>
        </w:rPr>
        <w:t>Wastewater Thermal Energy User</w:t>
      </w:r>
      <w:r w:rsidRPr="001976B8">
        <w:rPr>
          <w:rFonts w:ascii="Arial" w:hAnsi="Arial" w:cs="Arial"/>
        </w:rPr>
        <w:t xml:space="preserve"> can use the response in determining appropriate remedies for each deficiency.</w:t>
      </w:r>
    </w:p>
    <w:p w14:paraId="58AA47C5" w14:textId="77777777" w:rsidR="00791ADC" w:rsidRPr="001976B8" w:rsidRDefault="00791ADC" w:rsidP="00172624">
      <w:pPr>
        <w:pStyle w:val="ListParagraph"/>
        <w:ind w:left="0"/>
        <w:contextualSpacing/>
        <w:rPr>
          <w:rFonts w:ascii="Arial" w:hAnsi="Arial" w:cs="Arial"/>
        </w:rPr>
      </w:pPr>
    </w:p>
    <w:p w14:paraId="17902F21" w14:textId="40D5EA3E" w:rsidR="00791ADC" w:rsidRPr="001976B8" w:rsidRDefault="00791ADC" w:rsidP="009B2A55">
      <w:pPr>
        <w:pStyle w:val="ListParagraph"/>
        <w:ind w:left="0" w:firstLine="720"/>
        <w:contextualSpacing/>
        <w:rPr>
          <w:rFonts w:ascii="Arial" w:hAnsi="Arial" w:cs="Arial"/>
        </w:rPr>
      </w:pPr>
      <w:r>
        <w:rPr>
          <w:rFonts w:ascii="Arial" w:hAnsi="Arial" w:cs="Arial"/>
        </w:rPr>
        <w:t>5.</w:t>
      </w:r>
      <w:r w:rsidR="002024B0">
        <w:rPr>
          <w:rFonts w:ascii="Arial" w:hAnsi="Arial" w:cs="Arial"/>
        </w:rPr>
        <w:t>10</w:t>
      </w:r>
      <w:r w:rsidRPr="001976B8">
        <w:rPr>
          <w:rFonts w:ascii="Arial" w:hAnsi="Arial" w:cs="Arial"/>
        </w:rPr>
        <w:t>.</w:t>
      </w:r>
      <w:r w:rsidRPr="001976B8">
        <w:rPr>
          <w:rFonts w:ascii="Arial" w:hAnsi="Arial" w:cs="Arial"/>
        </w:rPr>
        <w:tab/>
        <w:t xml:space="preserve">Once the </w:t>
      </w:r>
      <w:r w:rsidR="009D3E41">
        <w:rPr>
          <w:rFonts w:ascii="Arial" w:hAnsi="Arial" w:cs="Arial"/>
        </w:rPr>
        <w:t>Wastewater Thermal Energy User</w:t>
      </w:r>
      <w:r w:rsidRPr="001976B8">
        <w:rPr>
          <w:rFonts w:ascii="Arial" w:hAnsi="Arial" w:cs="Arial"/>
        </w:rPr>
        <w:t xml:space="preserve"> determines that all deficiencies have been remedied, </w:t>
      </w:r>
      <w:r w:rsidR="009D3E41">
        <w:rPr>
          <w:rFonts w:ascii="Arial" w:hAnsi="Arial" w:cs="Arial"/>
        </w:rPr>
        <w:t>Wastewater Thermal Energy User</w:t>
      </w:r>
      <w:r w:rsidRPr="001976B8">
        <w:rPr>
          <w:rFonts w:ascii="Arial" w:hAnsi="Arial" w:cs="Arial"/>
        </w:rPr>
        <w:t xml:space="preserve"> shall invite County to participate in a final inspection of the completed facilities.</w:t>
      </w:r>
    </w:p>
    <w:p w14:paraId="116CC14F" w14:textId="77777777" w:rsidR="00791ADC" w:rsidRPr="001976B8" w:rsidRDefault="00791ADC" w:rsidP="00172624">
      <w:pPr>
        <w:rPr>
          <w:rFonts w:ascii="Arial" w:hAnsi="Arial" w:cs="Arial"/>
        </w:rPr>
      </w:pPr>
    </w:p>
    <w:p w14:paraId="1440AFA5" w14:textId="76A27741" w:rsidR="00791ADC" w:rsidRPr="001976B8" w:rsidRDefault="00791ADC" w:rsidP="009B2A55">
      <w:pPr>
        <w:ind w:firstLine="720"/>
        <w:rPr>
          <w:rFonts w:ascii="Arial" w:hAnsi="Arial" w:cs="Arial"/>
        </w:rPr>
      </w:pPr>
      <w:r>
        <w:rPr>
          <w:rFonts w:ascii="Arial" w:hAnsi="Arial" w:cs="Arial"/>
        </w:rPr>
        <w:t>5.1</w:t>
      </w:r>
      <w:r w:rsidR="002024B0">
        <w:rPr>
          <w:rFonts w:ascii="Arial" w:hAnsi="Arial" w:cs="Arial"/>
        </w:rPr>
        <w:t>1</w:t>
      </w:r>
      <w:r w:rsidRPr="001976B8">
        <w:rPr>
          <w:rFonts w:ascii="Arial" w:hAnsi="Arial" w:cs="Arial"/>
        </w:rPr>
        <w:t>.</w:t>
      </w:r>
      <w:r w:rsidRPr="001976B8">
        <w:rPr>
          <w:rFonts w:ascii="Arial" w:hAnsi="Arial" w:cs="Arial"/>
        </w:rPr>
        <w:tab/>
        <w:t>The County shall not be responsible or obligated for any costs, change orders or delays associated with the construction of the Connection or the Project.</w:t>
      </w:r>
    </w:p>
    <w:p w14:paraId="109F0C69" w14:textId="77777777" w:rsidR="00791ADC" w:rsidRPr="001976B8" w:rsidRDefault="00791ADC" w:rsidP="00257ACB">
      <w:pPr>
        <w:rPr>
          <w:rFonts w:ascii="Arial" w:hAnsi="Arial" w:cs="Arial"/>
        </w:rPr>
      </w:pPr>
    </w:p>
    <w:p w14:paraId="40ABC5DA" w14:textId="7A1C0A78" w:rsidR="00791ADC" w:rsidRDefault="00791ADC" w:rsidP="009B2A55">
      <w:pPr>
        <w:ind w:firstLine="720"/>
        <w:rPr>
          <w:rFonts w:ascii="Arial" w:hAnsi="Arial" w:cs="Arial"/>
        </w:rPr>
      </w:pPr>
      <w:r>
        <w:rPr>
          <w:rFonts w:ascii="Arial" w:hAnsi="Arial" w:cs="Arial"/>
        </w:rPr>
        <w:t>5.1</w:t>
      </w:r>
      <w:r w:rsidR="002024B0">
        <w:rPr>
          <w:rFonts w:ascii="Arial" w:hAnsi="Arial" w:cs="Arial"/>
        </w:rPr>
        <w:t>2</w:t>
      </w:r>
      <w:r w:rsidRPr="001976B8">
        <w:rPr>
          <w:rFonts w:ascii="Arial" w:hAnsi="Arial" w:cs="Arial"/>
        </w:rPr>
        <w:t>.</w:t>
      </w:r>
      <w:r w:rsidRPr="001976B8">
        <w:rPr>
          <w:rFonts w:ascii="Arial" w:hAnsi="Arial" w:cs="Arial"/>
        </w:rPr>
        <w:tab/>
        <w:t xml:space="preserve">Any and all property of any kind or description whatsoever placed or moved onto the Connection, County property or the Project site by the </w:t>
      </w:r>
      <w:r w:rsidR="009D3E41">
        <w:rPr>
          <w:rFonts w:ascii="Arial" w:hAnsi="Arial" w:cs="Arial"/>
        </w:rPr>
        <w:t>Wastewater Thermal Energy User</w:t>
      </w:r>
      <w:r w:rsidRPr="001976B8">
        <w:rPr>
          <w:rFonts w:ascii="Arial" w:hAnsi="Arial" w:cs="Arial"/>
        </w:rPr>
        <w:t xml:space="preserve">, its agents, contractors and invitees shall be at the </w:t>
      </w:r>
      <w:r w:rsidR="009D3E41">
        <w:rPr>
          <w:rFonts w:ascii="Arial" w:hAnsi="Arial" w:cs="Arial"/>
        </w:rPr>
        <w:t>Wastewater Thermal Energy User</w:t>
      </w:r>
      <w:r w:rsidRPr="001976B8">
        <w:rPr>
          <w:rFonts w:ascii="Arial" w:hAnsi="Arial" w:cs="Arial"/>
        </w:rPr>
        <w:t>’s sole risk, and the County shall not be liable for any damage done to, or loss of, such property.</w:t>
      </w:r>
    </w:p>
    <w:p w14:paraId="18D20E65" w14:textId="77777777" w:rsidR="00791ADC" w:rsidRPr="001976B8" w:rsidRDefault="00791ADC" w:rsidP="00257ACB">
      <w:pPr>
        <w:rPr>
          <w:rFonts w:ascii="Arial" w:hAnsi="Arial" w:cs="Arial"/>
        </w:rPr>
      </w:pPr>
    </w:p>
    <w:p w14:paraId="4D7EF622" w14:textId="5E8458F8" w:rsidR="00791ADC" w:rsidRPr="001976B8" w:rsidRDefault="00791ADC" w:rsidP="009B2A55">
      <w:pPr>
        <w:ind w:firstLine="720"/>
        <w:rPr>
          <w:rFonts w:ascii="Arial" w:hAnsi="Arial" w:cs="Arial"/>
        </w:rPr>
      </w:pPr>
      <w:r>
        <w:rPr>
          <w:rFonts w:ascii="Arial" w:hAnsi="Arial" w:cs="Arial"/>
        </w:rPr>
        <w:t>5.1</w:t>
      </w:r>
      <w:r w:rsidR="002024B0">
        <w:rPr>
          <w:rFonts w:ascii="Arial" w:hAnsi="Arial" w:cs="Arial"/>
        </w:rPr>
        <w:t>3</w:t>
      </w:r>
      <w:r w:rsidRPr="001976B8">
        <w:rPr>
          <w:rFonts w:ascii="Arial" w:hAnsi="Arial" w:cs="Arial"/>
        </w:rPr>
        <w:t>.</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shall</w:t>
      </w:r>
      <w:r>
        <w:rPr>
          <w:rFonts w:ascii="Arial" w:hAnsi="Arial" w:cs="Arial"/>
        </w:rPr>
        <w:t>,</w:t>
      </w:r>
      <w:r w:rsidRPr="001976B8">
        <w:rPr>
          <w:rFonts w:ascii="Arial" w:hAnsi="Arial" w:cs="Arial"/>
        </w:rPr>
        <w:t xml:space="preserve"> </w:t>
      </w:r>
      <w:r>
        <w:rPr>
          <w:rFonts w:ascii="Arial" w:hAnsi="Arial" w:cs="Arial"/>
        </w:rPr>
        <w:t xml:space="preserve">at its sole cost and expense, design, construct, </w:t>
      </w:r>
      <w:r w:rsidRPr="001976B8">
        <w:rPr>
          <w:rFonts w:ascii="Arial" w:hAnsi="Arial" w:cs="Arial"/>
        </w:rPr>
        <w:t>administ</w:t>
      </w:r>
      <w:r>
        <w:rPr>
          <w:rFonts w:ascii="Arial" w:hAnsi="Arial" w:cs="Arial"/>
        </w:rPr>
        <w:t>er</w:t>
      </w:r>
      <w:r w:rsidRPr="001976B8">
        <w:rPr>
          <w:rFonts w:ascii="Arial" w:hAnsi="Arial" w:cs="Arial"/>
        </w:rPr>
        <w:t>, operat</w:t>
      </w:r>
      <w:r>
        <w:rPr>
          <w:rFonts w:ascii="Arial" w:hAnsi="Arial" w:cs="Arial"/>
        </w:rPr>
        <w:t>e</w:t>
      </w:r>
      <w:r w:rsidRPr="001976B8">
        <w:rPr>
          <w:rFonts w:ascii="Arial" w:hAnsi="Arial" w:cs="Arial"/>
        </w:rPr>
        <w:t>, maint</w:t>
      </w:r>
      <w:r>
        <w:rPr>
          <w:rFonts w:ascii="Arial" w:hAnsi="Arial" w:cs="Arial"/>
        </w:rPr>
        <w:t>ain</w:t>
      </w:r>
      <w:r w:rsidRPr="001976B8">
        <w:rPr>
          <w:rFonts w:ascii="Arial" w:hAnsi="Arial" w:cs="Arial"/>
        </w:rPr>
        <w:t>, repair and replace the Connection and the Project, including but not limited to the loop parallel pipe or similar technology, and any associated equipment necessary for the heat energy transfer process.</w:t>
      </w:r>
    </w:p>
    <w:p w14:paraId="1AB54E18" w14:textId="77777777" w:rsidR="00791ADC" w:rsidRPr="001976B8" w:rsidRDefault="00791ADC" w:rsidP="00D90B2E">
      <w:pPr>
        <w:rPr>
          <w:rFonts w:ascii="Arial" w:hAnsi="Arial" w:cs="Arial"/>
        </w:rPr>
      </w:pPr>
    </w:p>
    <w:p w14:paraId="64401B68" w14:textId="7C402FF4" w:rsidR="00791ADC" w:rsidRPr="001976B8" w:rsidRDefault="00791ADC" w:rsidP="009B2A55">
      <w:pPr>
        <w:ind w:firstLine="720"/>
        <w:rPr>
          <w:rFonts w:ascii="Arial" w:hAnsi="Arial" w:cs="Arial"/>
        </w:rPr>
      </w:pPr>
      <w:r>
        <w:rPr>
          <w:rFonts w:ascii="Arial" w:hAnsi="Arial" w:cs="Arial"/>
        </w:rPr>
        <w:t>5.1</w:t>
      </w:r>
      <w:r w:rsidR="002024B0">
        <w:rPr>
          <w:rFonts w:ascii="Arial" w:hAnsi="Arial" w:cs="Arial"/>
        </w:rPr>
        <w:t>4</w:t>
      </w:r>
      <w:r w:rsidRPr="001976B8">
        <w:rPr>
          <w:rFonts w:ascii="Arial" w:hAnsi="Arial" w:cs="Arial"/>
        </w:rPr>
        <w:t>.</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w:t>
      </w:r>
      <w:r w:rsidR="006034E0">
        <w:rPr>
          <w:rFonts w:ascii="Arial" w:hAnsi="Arial" w:cs="Arial"/>
        </w:rPr>
        <w:t xml:space="preserve">shall </w:t>
      </w:r>
      <w:r w:rsidRPr="007F2F76">
        <w:rPr>
          <w:rFonts w:ascii="Arial" w:hAnsi="Arial" w:cs="Arial"/>
        </w:rPr>
        <w:t xml:space="preserve">reimburse </w:t>
      </w:r>
      <w:r>
        <w:rPr>
          <w:rFonts w:ascii="Arial" w:hAnsi="Arial" w:cs="Arial"/>
        </w:rPr>
        <w:t>County</w:t>
      </w:r>
      <w:r w:rsidRPr="007F2F76">
        <w:rPr>
          <w:rFonts w:ascii="Arial" w:hAnsi="Arial" w:cs="Arial"/>
        </w:rPr>
        <w:t xml:space="preserve"> </w:t>
      </w:r>
      <w:r w:rsidRPr="001976B8">
        <w:rPr>
          <w:rFonts w:ascii="Arial" w:hAnsi="Arial" w:cs="Arial"/>
        </w:rPr>
        <w:t xml:space="preserve">for any and all costs and expenses, of any nature whatsoever, including, but not limited to County staff time, </w:t>
      </w:r>
      <w:r w:rsidR="00186D17">
        <w:rPr>
          <w:rFonts w:ascii="Arial" w:hAnsi="Arial" w:cs="Arial"/>
        </w:rPr>
        <w:t xml:space="preserve">and invoices from contracted consultants, if any, </w:t>
      </w:r>
      <w:r w:rsidRPr="007F2F76">
        <w:rPr>
          <w:rFonts w:ascii="Arial" w:hAnsi="Arial" w:cs="Arial"/>
        </w:rPr>
        <w:t xml:space="preserve">associated with </w:t>
      </w:r>
      <w:r>
        <w:rPr>
          <w:rFonts w:ascii="Arial" w:hAnsi="Arial" w:cs="Arial"/>
        </w:rPr>
        <w:t>the design, construction, operation, maintenance, repair and/or replacement of the Connection</w:t>
      </w:r>
      <w:r w:rsidR="00CF5432">
        <w:rPr>
          <w:rFonts w:ascii="Arial" w:hAnsi="Arial" w:cs="Arial"/>
        </w:rPr>
        <w:t xml:space="preserve">. Prior to its submission of an application for a Connection </w:t>
      </w:r>
      <w:bookmarkStart w:id="3" w:name="_Hlk25740367"/>
      <w:r w:rsidR="00B8795F">
        <w:rPr>
          <w:rFonts w:ascii="Arial" w:hAnsi="Arial" w:cs="Arial"/>
        </w:rPr>
        <w:t>approval</w:t>
      </w:r>
      <w:r w:rsidR="00CE69C7">
        <w:rPr>
          <w:rFonts w:ascii="Arial" w:hAnsi="Arial" w:cs="Arial"/>
        </w:rPr>
        <w:t>,</w:t>
      </w:r>
      <w:r w:rsidR="00B8795F">
        <w:rPr>
          <w:rFonts w:ascii="Arial" w:hAnsi="Arial" w:cs="Arial"/>
        </w:rPr>
        <w:t xml:space="preserve"> </w:t>
      </w:r>
      <w:r w:rsidR="00CF5432">
        <w:rPr>
          <w:rFonts w:ascii="Arial" w:hAnsi="Arial" w:cs="Arial"/>
        </w:rPr>
        <w:t xml:space="preserve">the prospective </w:t>
      </w:r>
      <w:r w:rsidR="009D3E41">
        <w:rPr>
          <w:rFonts w:ascii="Arial" w:hAnsi="Arial" w:cs="Arial"/>
        </w:rPr>
        <w:t>Wastewater Thermal Energy User</w:t>
      </w:r>
      <w:r>
        <w:rPr>
          <w:rFonts w:ascii="Arial" w:hAnsi="Arial" w:cs="Arial"/>
        </w:rPr>
        <w:t xml:space="preserve"> </w:t>
      </w:r>
      <w:bookmarkEnd w:id="3"/>
      <w:r w:rsidR="00CF5432">
        <w:rPr>
          <w:rFonts w:ascii="Arial" w:hAnsi="Arial" w:cs="Arial"/>
        </w:rPr>
        <w:t xml:space="preserve">shall </w:t>
      </w:r>
      <w:r w:rsidR="00B8795F">
        <w:rPr>
          <w:rFonts w:ascii="Arial" w:hAnsi="Arial" w:cs="Arial"/>
        </w:rPr>
        <w:t>submit a statement of intent to apply for a Connection approval and shall agree to attend a pre-application conference with the County. Along with its statement of intent to apply</w:t>
      </w:r>
      <w:r w:rsidR="000B7A2D">
        <w:rPr>
          <w:rFonts w:ascii="Arial" w:hAnsi="Arial" w:cs="Arial"/>
        </w:rPr>
        <w:t>,</w:t>
      </w:r>
      <w:r w:rsidR="00B8795F">
        <w:rPr>
          <w:rFonts w:ascii="Arial" w:hAnsi="Arial" w:cs="Arial"/>
        </w:rPr>
        <w:t xml:space="preserve"> the prospective </w:t>
      </w:r>
      <w:r w:rsidR="009D3E41">
        <w:rPr>
          <w:rFonts w:ascii="Arial" w:hAnsi="Arial" w:cs="Arial"/>
        </w:rPr>
        <w:t>Wastewater Thermal Energy User</w:t>
      </w:r>
      <w:r w:rsidR="00B8795F">
        <w:rPr>
          <w:rFonts w:ascii="Arial" w:hAnsi="Arial" w:cs="Arial"/>
        </w:rPr>
        <w:t xml:space="preserve"> shall </w:t>
      </w:r>
      <w:r w:rsidR="00CF5432">
        <w:rPr>
          <w:rFonts w:ascii="Arial" w:hAnsi="Arial" w:cs="Arial"/>
        </w:rPr>
        <w:t>pay the County the full amount of the Pre-Application Fee</w:t>
      </w:r>
      <w:r w:rsidR="00B8795F">
        <w:rPr>
          <w:rFonts w:ascii="Arial" w:hAnsi="Arial" w:cs="Arial"/>
        </w:rPr>
        <w:t>, then in effect</w:t>
      </w:r>
      <w:r w:rsidR="0070360B">
        <w:rPr>
          <w:rFonts w:ascii="Arial" w:hAnsi="Arial" w:cs="Arial"/>
        </w:rPr>
        <w:t>.</w:t>
      </w:r>
      <w:r w:rsidR="00B8795F">
        <w:rPr>
          <w:rFonts w:ascii="Arial" w:hAnsi="Arial" w:cs="Arial"/>
        </w:rPr>
        <w:t xml:space="preserve"> The County and</w:t>
      </w:r>
      <w:r w:rsidR="00B8795F" w:rsidRPr="00B8795F">
        <w:rPr>
          <w:rFonts w:ascii="Arial" w:hAnsi="Arial" w:cs="Arial"/>
        </w:rPr>
        <w:t xml:space="preserve"> </w:t>
      </w:r>
      <w:r w:rsidR="00B8795F">
        <w:rPr>
          <w:rFonts w:ascii="Arial" w:hAnsi="Arial" w:cs="Arial"/>
        </w:rPr>
        <w:t xml:space="preserve">the prospective </w:t>
      </w:r>
      <w:r w:rsidR="009D3E41">
        <w:rPr>
          <w:rFonts w:ascii="Arial" w:hAnsi="Arial" w:cs="Arial"/>
        </w:rPr>
        <w:t>Wastewater Thermal Energy User</w:t>
      </w:r>
      <w:r w:rsidR="00B8795F">
        <w:rPr>
          <w:rFonts w:ascii="Arial" w:hAnsi="Arial" w:cs="Arial"/>
        </w:rPr>
        <w:t xml:space="preserve"> shall participate in a pre-application conference. </w:t>
      </w:r>
      <w:r w:rsidR="000B7A2D">
        <w:rPr>
          <w:rFonts w:ascii="Arial" w:hAnsi="Arial" w:cs="Arial"/>
        </w:rPr>
        <w:t xml:space="preserve">After the pre-application </w:t>
      </w:r>
      <w:r w:rsidR="008B777B">
        <w:rPr>
          <w:rFonts w:ascii="Arial" w:hAnsi="Arial" w:cs="Arial"/>
        </w:rPr>
        <w:t>conference,</w:t>
      </w:r>
      <w:r w:rsidR="000B7A2D">
        <w:rPr>
          <w:rFonts w:ascii="Arial" w:hAnsi="Arial" w:cs="Arial"/>
        </w:rPr>
        <w:t xml:space="preserve"> the County will provide the prospective </w:t>
      </w:r>
      <w:r w:rsidR="009D3E41">
        <w:rPr>
          <w:rFonts w:ascii="Arial" w:hAnsi="Arial" w:cs="Arial"/>
        </w:rPr>
        <w:t>Wastewater Thermal Energy User</w:t>
      </w:r>
      <w:r w:rsidR="000B7A2D">
        <w:rPr>
          <w:rFonts w:ascii="Arial" w:hAnsi="Arial" w:cs="Arial"/>
        </w:rPr>
        <w:t xml:space="preserve"> with an </w:t>
      </w:r>
      <w:r w:rsidR="00186D17" w:rsidRPr="00186D17">
        <w:rPr>
          <w:rFonts w:ascii="Arial" w:hAnsi="Arial" w:cs="Arial"/>
        </w:rPr>
        <w:t>estimated budget</w:t>
      </w:r>
      <w:r w:rsidR="002024B0">
        <w:rPr>
          <w:rFonts w:ascii="Arial" w:hAnsi="Arial" w:cs="Arial"/>
        </w:rPr>
        <w:t xml:space="preserve"> for the County’s review of the prospective </w:t>
      </w:r>
      <w:r w:rsidR="009D3E41">
        <w:rPr>
          <w:rFonts w:ascii="Arial" w:hAnsi="Arial" w:cs="Arial"/>
        </w:rPr>
        <w:t>Wastewater Thermal Energy User</w:t>
      </w:r>
      <w:r w:rsidR="002024B0">
        <w:rPr>
          <w:rFonts w:ascii="Arial" w:hAnsi="Arial" w:cs="Arial"/>
        </w:rPr>
        <w:t>’s proposal</w:t>
      </w:r>
      <w:r w:rsidR="00186D17" w:rsidRPr="00186D17">
        <w:rPr>
          <w:rFonts w:ascii="Arial" w:hAnsi="Arial" w:cs="Arial"/>
        </w:rPr>
        <w:t xml:space="preserve">. But the prospective </w:t>
      </w:r>
      <w:r w:rsidR="009D3E41">
        <w:rPr>
          <w:rFonts w:ascii="Arial" w:hAnsi="Arial" w:cs="Arial"/>
        </w:rPr>
        <w:t>Wastewater Thermal Energy User</w:t>
      </w:r>
      <w:r w:rsidR="00186D17" w:rsidRPr="00186D17">
        <w:rPr>
          <w:rFonts w:ascii="Arial" w:hAnsi="Arial" w:cs="Arial"/>
        </w:rPr>
        <w:t xml:space="preserve"> shall in all events be responsible for the actual review costs incurred. If the County determines that the actual review costs are likely to exceed the estimated review budget, it shall notify the prospective </w:t>
      </w:r>
      <w:r w:rsidR="009D3E41">
        <w:rPr>
          <w:rFonts w:ascii="Arial" w:hAnsi="Arial" w:cs="Arial"/>
        </w:rPr>
        <w:t>Wastewater Thermal Energy User</w:t>
      </w:r>
      <w:r w:rsidR="00186D17" w:rsidRPr="00186D17">
        <w:rPr>
          <w:rFonts w:ascii="Arial" w:hAnsi="Arial" w:cs="Arial"/>
        </w:rPr>
        <w:t xml:space="preserve"> of the estimated additional amount and the reasons for the additional costs. </w:t>
      </w:r>
      <w:r>
        <w:rPr>
          <w:rFonts w:ascii="Arial" w:hAnsi="Arial" w:cs="Arial"/>
        </w:rPr>
        <w:t>Each month the County</w:t>
      </w:r>
      <w:r w:rsidRPr="007F2F76">
        <w:rPr>
          <w:rFonts w:ascii="Arial" w:hAnsi="Arial" w:cs="Arial"/>
        </w:rPr>
        <w:t xml:space="preserve"> shall provide </w:t>
      </w:r>
      <w:r w:rsidR="00186D17">
        <w:rPr>
          <w:rFonts w:ascii="Arial" w:hAnsi="Arial" w:cs="Arial"/>
        </w:rPr>
        <w:t xml:space="preserve">the prospective </w:t>
      </w:r>
      <w:r w:rsidR="009D3E41">
        <w:rPr>
          <w:rFonts w:ascii="Arial" w:hAnsi="Arial" w:cs="Arial"/>
        </w:rPr>
        <w:t>Wastewater Thermal Energy User</w:t>
      </w:r>
      <w:r>
        <w:rPr>
          <w:rFonts w:ascii="Arial" w:hAnsi="Arial" w:cs="Arial"/>
        </w:rPr>
        <w:t xml:space="preserve"> </w:t>
      </w:r>
      <w:r w:rsidRPr="007F2F76">
        <w:rPr>
          <w:rFonts w:ascii="Arial" w:hAnsi="Arial" w:cs="Arial"/>
        </w:rPr>
        <w:t xml:space="preserve">with </w:t>
      </w:r>
      <w:r>
        <w:rPr>
          <w:rFonts w:ascii="Arial" w:hAnsi="Arial" w:cs="Arial"/>
        </w:rPr>
        <w:t>an</w:t>
      </w:r>
      <w:r w:rsidRPr="007F2F76">
        <w:rPr>
          <w:rFonts w:ascii="Arial" w:hAnsi="Arial" w:cs="Arial"/>
        </w:rPr>
        <w:t xml:space="preserve"> invoice showing </w:t>
      </w:r>
      <w:r>
        <w:rPr>
          <w:rFonts w:ascii="Arial" w:hAnsi="Arial" w:cs="Arial"/>
        </w:rPr>
        <w:t xml:space="preserve">County costs and </w:t>
      </w:r>
      <w:r w:rsidRPr="007F2F76">
        <w:rPr>
          <w:rFonts w:ascii="Arial" w:hAnsi="Arial" w:cs="Arial"/>
        </w:rPr>
        <w:t>expenditures during the previous month</w:t>
      </w:r>
      <w:r w:rsidR="00186D17">
        <w:rPr>
          <w:rFonts w:ascii="Arial" w:hAnsi="Arial" w:cs="Arial"/>
        </w:rPr>
        <w:t>, including staff time and invoices for contracted consultants, if any</w:t>
      </w:r>
      <w:r w:rsidRPr="007F2F76">
        <w:rPr>
          <w:rFonts w:ascii="Arial" w:hAnsi="Arial" w:cs="Arial"/>
        </w:rPr>
        <w:t xml:space="preserve">. </w:t>
      </w:r>
      <w:r w:rsidR="00186D17">
        <w:rPr>
          <w:rFonts w:ascii="Arial" w:hAnsi="Arial" w:cs="Arial"/>
        </w:rPr>
        <w:t xml:space="preserve">The prospective </w:t>
      </w:r>
      <w:r w:rsidR="009D3E41">
        <w:rPr>
          <w:rFonts w:ascii="Arial" w:hAnsi="Arial" w:cs="Arial"/>
        </w:rPr>
        <w:t>Wastewater Thermal Energy User</w:t>
      </w:r>
      <w:r>
        <w:rPr>
          <w:rFonts w:ascii="Arial" w:hAnsi="Arial" w:cs="Arial"/>
        </w:rPr>
        <w:t xml:space="preserve"> shall pay the i</w:t>
      </w:r>
      <w:r w:rsidRPr="007F2F76">
        <w:rPr>
          <w:rFonts w:ascii="Arial" w:hAnsi="Arial" w:cs="Arial"/>
        </w:rPr>
        <w:t xml:space="preserve">nvoices within thirty (30) days of </w:t>
      </w:r>
      <w:r>
        <w:rPr>
          <w:rFonts w:ascii="Arial" w:hAnsi="Arial" w:cs="Arial"/>
        </w:rPr>
        <w:t xml:space="preserve">the date thereof </w:t>
      </w:r>
      <w:r w:rsidRPr="007F2F76">
        <w:rPr>
          <w:rFonts w:ascii="Arial" w:hAnsi="Arial" w:cs="Arial"/>
        </w:rPr>
        <w:t>without offset or deduction for any reason</w:t>
      </w:r>
      <w:r w:rsidR="00AF08FF">
        <w:rPr>
          <w:rFonts w:ascii="Arial" w:hAnsi="Arial" w:cs="Arial"/>
        </w:rPr>
        <w:t xml:space="preserve">.  </w:t>
      </w:r>
      <w:r w:rsidR="00AF08FF" w:rsidRPr="00AF08FF">
        <w:rPr>
          <w:rFonts w:ascii="Arial" w:hAnsi="Arial" w:cs="Arial"/>
        </w:rPr>
        <w:t>If the prospective Wastewater Thermal Energy User disagrees with a particular invoiced cost or expenditure, the prospective Wastewater Thermal Energy User and the County agree to use the dispute resolution procedures in Section 15 to resolve the dispute</w:t>
      </w:r>
      <w:r w:rsidR="00AF08FF">
        <w:rPr>
          <w:rFonts w:ascii="Arial" w:hAnsi="Arial" w:cs="Arial"/>
        </w:rPr>
        <w:t>.</w:t>
      </w:r>
    </w:p>
    <w:p w14:paraId="0A684EE2" w14:textId="77777777" w:rsidR="00791ADC" w:rsidRPr="001976B8" w:rsidRDefault="00791ADC" w:rsidP="00D90B2E">
      <w:pPr>
        <w:rPr>
          <w:rFonts w:ascii="Arial" w:hAnsi="Arial" w:cs="Arial"/>
          <w:i/>
        </w:rPr>
      </w:pPr>
    </w:p>
    <w:p w14:paraId="5EA6EF5E" w14:textId="35094B94" w:rsidR="00791ADC" w:rsidRPr="001976B8" w:rsidRDefault="00791ADC" w:rsidP="009B2A55">
      <w:pPr>
        <w:ind w:firstLine="720"/>
        <w:rPr>
          <w:rFonts w:ascii="Arial" w:hAnsi="Arial" w:cs="Arial"/>
        </w:rPr>
      </w:pPr>
      <w:r>
        <w:rPr>
          <w:rFonts w:ascii="Arial" w:hAnsi="Arial" w:cs="Arial"/>
        </w:rPr>
        <w:t>5.1</w:t>
      </w:r>
      <w:r w:rsidR="002024B0">
        <w:rPr>
          <w:rFonts w:ascii="Arial" w:hAnsi="Arial" w:cs="Arial"/>
        </w:rPr>
        <w:t>5</w:t>
      </w:r>
      <w:r w:rsidRPr="001976B8">
        <w:rPr>
          <w:rFonts w:ascii="Arial" w:hAnsi="Arial" w:cs="Arial"/>
        </w:rPr>
        <w:t>.</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shall own the pipe and equipment up to the point of connection with the County’s </w:t>
      </w:r>
      <w:r w:rsidR="006034E0">
        <w:rPr>
          <w:rFonts w:ascii="Arial" w:hAnsi="Arial" w:cs="Arial"/>
        </w:rPr>
        <w:t>[</w:t>
      </w:r>
      <w:r w:rsidR="006034E0" w:rsidRPr="003F55D9">
        <w:rPr>
          <w:rFonts w:ascii="Arial" w:hAnsi="Arial" w:cs="Arial"/>
          <w:u w:val="single"/>
        </w:rPr>
        <w:t>name County facil</w:t>
      </w:r>
      <w:r w:rsidR="00887180" w:rsidRPr="003F55D9">
        <w:rPr>
          <w:rFonts w:ascii="Arial" w:hAnsi="Arial" w:cs="Arial"/>
          <w:u w:val="single"/>
        </w:rPr>
        <w:t>i</w:t>
      </w:r>
      <w:r w:rsidR="006034E0" w:rsidRPr="003F55D9">
        <w:rPr>
          <w:rFonts w:ascii="Arial" w:hAnsi="Arial" w:cs="Arial"/>
          <w:u w:val="single"/>
        </w:rPr>
        <w:t>ty</w:t>
      </w:r>
      <w:r w:rsidR="00887180">
        <w:rPr>
          <w:rFonts w:ascii="Arial" w:hAnsi="Arial" w:cs="Arial"/>
        </w:rPr>
        <w:t>]</w:t>
      </w:r>
      <w:r w:rsidRPr="001976B8">
        <w:rPr>
          <w:rFonts w:ascii="Arial" w:hAnsi="Arial" w:cs="Arial"/>
        </w:rPr>
        <w:t xml:space="preserve"> and all facilities and equipment located on the Project site. </w:t>
      </w:r>
      <w:r w:rsidR="009D3E41">
        <w:rPr>
          <w:rFonts w:ascii="Arial" w:hAnsi="Arial" w:cs="Arial"/>
        </w:rPr>
        <w:t>Wastewater Thermal Energy User</w:t>
      </w:r>
      <w:r w:rsidRPr="001976B8">
        <w:rPr>
          <w:rFonts w:ascii="Arial" w:hAnsi="Arial" w:cs="Arial"/>
        </w:rPr>
        <w:t xml:space="preserve"> may divert, in accordance with this Agreement, wastewater </w:t>
      </w:r>
      <w:r w:rsidR="00887180">
        <w:rPr>
          <w:rFonts w:ascii="Arial" w:hAnsi="Arial" w:cs="Arial"/>
        </w:rPr>
        <w:t>at</w:t>
      </w:r>
      <w:r w:rsidRPr="001976B8">
        <w:rPr>
          <w:rFonts w:ascii="Arial" w:hAnsi="Arial" w:cs="Arial"/>
        </w:rPr>
        <w:t xml:space="preserve"> the Connection only upon the condition that the County retains the rights to such wastewater. Nothing in this Agreement shall be construed as transferring or granting any right, title or interest to </w:t>
      </w:r>
      <w:r w:rsidR="009D3E41">
        <w:rPr>
          <w:rFonts w:ascii="Arial" w:hAnsi="Arial" w:cs="Arial"/>
        </w:rPr>
        <w:t>Wastewater Thermal Energy User</w:t>
      </w:r>
      <w:r w:rsidRPr="001976B8">
        <w:rPr>
          <w:rFonts w:ascii="Arial" w:hAnsi="Arial" w:cs="Arial"/>
        </w:rPr>
        <w:t xml:space="preserve"> in the County’s </w:t>
      </w:r>
      <w:r w:rsidR="006034E0">
        <w:rPr>
          <w:rFonts w:ascii="Arial" w:hAnsi="Arial" w:cs="Arial"/>
        </w:rPr>
        <w:t>[</w:t>
      </w:r>
      <w:r w:rsidR="006034E0" w:rsidRPr="003F55D9">
        <w:rPr>
          <w:rFonts w:ascii="Arial" w:hAnsi="Arial" w:cs="Arial"/>
          <w:u w:val="single"/>
        </w:rPr>
        <w:t>Name facility</w:t>
      </w:r>
      <w:r w:rsidR="006034E0">
        <w:rPr>
          <w:rFonts w:ascii="Arial" w:hAnsi="Arial" w:cs="Arial"/>
        </w:rPr>
        <w:t>]</w:t>
      </w:r>
      <w:r w:rsidRPr="001976B8">
        <w:rPr>
          <w:rFonts w:ascii="Arial" w:hAnsi="Arial" w:cs="Arial"/>
        </w:rPr>
        <w:t>, the wastewater conveyed therein and/or the County’s Wastewater Treatment System.</w:t>
      </w:r>
    </w:p>
    <w:p w14:paraId="4539DCFD" w14:textId="77777777" w:rsidR="00791ADC" w:rsidRPr="001976B8" w:rsidRDefault="00791ADC" w:rsidP="00257ACB">
      <w:pPr>
        <w:rPr>
          <w:rFonts w:ascii="Arial" w:hAnsi="Arial" w:cs="Arial"/>
        </w:rPr>
      </w:pPr>
    </w:p>
    <w:p w14:paraId="57DFA8B4" w14:textId="0FE4FCF5" w:rsidR="00791ADC" w:rsidRDefault="00791ADC" w:rsidP="009B2A55">
      <w:pPr>
        <w:ind w:firstLine="720"/>
        <w:rPr>
          <w:rFonts w:ascii="Arial" w:hAnsi="Arial" w:cs="Arial"/>
        </w:rPr>
      </w:pPr>
      <w:r w:rsidRPr="001976B8">
        <w:rPr>
          <w:rFonts w:ascii="Arial" w:hAnsi="Arial" w:cs="Arial"/>
        </w:rPr>
        <w:t>5.1</w:t>
      </w:r>
      <w:r w:rsidR="002024B0">
        <w:rPr>
          <w:rFonts w:ascii="Arial" w:hAnsi="Arial" w:cs="Arial"/>
        </w:rPr>
        <w:t>6</w:t>
      </w:r>
      <w:r w:rsidRPr="001976B8">
        <w:rPr>
          <w:rFonts w:ascii="Arial" w:hAnsi="Arial" w:cs="Arial"/>
        </w:rPr>
        <w:t>.</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shall not discharge </w:t>
      </w:r>
      <w:r w:rsidR="00875939">
        <w:rPr>
          <w:rFonts w:ascii="Arial" w:hAnsi="Arial" w:cs="Arial"/>
        </w:rPr>
        <w:t xml:space="preserve">any </w:t>
      </w:r>
      <w:r w:rsidR="00887180">
        <w:rPr>
          <w:rFonts w:ascii="Arial" w:hAnsi="Arial" w:cs="Arial"/>
        </w:rPr>
        <w:t>wastewater</w:t>
      </w:r>
      <w:r w:rsidR="00887180" w:rsidRPr="001976B8">
        <w:rPr>
          <w:rFonts w:ascii="Arial" w:hAnsi="Arial" w:cs="Arial"/>
        </w:rPr>
        <w:t xml:space="preserve"> </w:t>
      </w:r>
      <w:r w:rsidR="00BA757A">
        <w:rPr>
          <w:rFonts w:ascii="Arial" w:hAnsi="Arial" w:cs="Arial"/>
        </w:rPr>
        <w:t>that originate</w:t>
      </w:r>
      <w:r w:rsidR="00875939">
        <w:rPr>
          <w:rFonts w:ascii="Arial" w:hAnsi="Arial" w:cs="Arial"/>
        </w:rPr>
        <w:t>s</w:t>
      </w:r>
      <w:r w:rsidR="00BA757A">
        <w:rPr>
          <w:rFonts w:ascii="Arial" w:hAnsi="Arial" w:cs="Arial"/>
        </w:rPr>
        <w:t xml:space="preserve"> in </w:t>
      </w:r>
      <w:r w:rsidR="00875939">
        <w:rPr>
          <w:rFonts w:ascii="Arial" w:hAnsi="Arial" w:cs="Arial"/>
        </w:rPr>
        <w:t xml:space="preserve">or from </w:t>
      </w:r>
      <w:r w:rsidR="00BA757A">
        <w:rPr>
          <w:rFonts w:ascii="Arial" w:hAnsi="Arial" w:cs="Arial"/>
        </w:rPr>
        <w:t xml:space="preserve">its </w:t>
      </w:r>
      <w:r w:rsidR="00875939">
        <w:rPr>
          <w:rFonts w:ascii="Arial" w:hAnsi="Arial" w:cs="Arial"/>
        </w:rPr>
        <w:t xml:space="preserve">(specify: </w:t>
      </w:r>
      <w:r w:rsidR="00BA757A">
        <w:rPr>
          <w:rFonts w:ascii="Arial" w:hAnsi="Arial" w:cs="Arial"/>
        </w:rPr>
        <w:t>building</w:t>
      </w:r>
      <w:r w:rsidR="00875939">
        <w:rPr>
          <w:rFonts w:ascii="Arial" w:hAnsi="Arial" w:cs="Arial"/>
        </w:rPr>
        <w:t xml:space="preserve">(s) or structure(s), etc.), </w:t>
      </w:r>
      <w:r w:rsidR="00BA757A">
        <w:rPr>
          <w:rFonts w:ascii="Arial" w:hAnsi="Arial" w:cs="Arial"/>
        </w:rPr>
        <w:t xml:space="preserve">for the purpose of wastewater treatment, </w:t>
      </w:r>
      <w:r w:rsidRPr="001976B8">
        <w:rPr>
          <w:rFonts w:ascii="Arial" w:hAnsi="Arial" w:cs="Arial"/>
        </w:rPr>
        <w:t xml:space="preserve">to </w:t>
      </w:r>
      <w:r w:rsidR="00887180">
        <w:rPr>
          <w:rFonts w:ascii="Arial" w:hAnsi="Arial" w:cs="Arial"/>
        </w:rPr>
        <w:t xml:space="preserve">the </w:t>
      </w:r>
      <w:r w:rsidRPr="001976B8">
        <w:rPr>
          <w:rFonts w:ascii="Arial" w:hAnsi="Arial" w:cs="Arial"/>
        </w:rPr>
        <w:t xml:space="preserve">County’s regional wastewater system via the </w:t>
      </w:r>
      <w:r w:rsidR="009D3E41">
        <w:rPr>
          <w:rFonts w:ascii="Arial" w:hAnsi="Arial" w:cs="Arial"/>
        </w:rPr>
        <w:t>Wastewater Thermal Energy User</w:t>
      </w:r>
      <w:r w:rsidR="0071768A">
        <w:rPr>
          <w:rFonts w:ascii="Arial" w:hAnsi="Arial" w:cs="Arial"/>
        </w:rPr>
        <w:t>’s connection</w:t>
      </w:r>
      <w:r w:rsidRPr="001976B8">
        <w:rPr>
          <w:rFonts w:ascii="Arial" w:hAnsi="Arial" w:cs="Arial"/>
        </w:rPr>
        <w:t>.</w:t>
      </w:r>
    </w:p>
    <w:p w14:paraId="0E2C869B" w14:textId="00928B9E" w:rsidR="00DF78C9" w:rsidRDefault="00DF78C9" w:rsidP="00493672">
      <w:pPr>
        <w:rPr>
          <w:rFonts w:ascii="Arial" w:hAnsi="Arial" w:cs="Arial"/>
        </w:rPr>
      </w:pPr>
    </w:p>
    <w:p w14:paraId="49AC7D42" w14:textId="735047CF" w:rsidR="00DF78C9" w:rsidRDefault="006C05AC" w:rsidP="009B2A55">
      <w:pPr>
        <w:ind w:firstLine="720"/>
        <w:rPr>
          <w:rFonts w:ascii="Arial" w:hAnsi="Arial" w:cs="Arial"/>
        </w:rPr>
      </w:pPr>
      <w:r>
        <w:rPr>
          <w:rFonts w:ascii="Arial" w:hAnsi="Arial" w:cs="Arial"/>
        </w:rPr>
        <w:t>5.17.</w:t>
      </w:r>
      <w:r>
        <w:rPr>
          <w:rFonts w:ascii="Arial" w:hAnsi="Arial" w:cs="Arial"/>
        </w:rPr>
        <w:tab/>
      </w:r>
      <w:r w:rsidR="00DF78C9">
        <w:rPr>
          <w:rFonts w:ascii="Arial" w:hAnsi="Arial" w:cs="Arial"/>
        </w:rPr>
        <w:t>Wastewater Thermal Energy User shall permit the County to install meters</w:t>
      </w:r>
      <w:r w:rsidR="00AF47F9">
        <w:rPr>
          <w:rFonts w:ascii="Arial" w:hAnsi="Arial" w:cs="Arial"/>
        </w:rPr>
        <w:t>, sensors and communication equipment</w:t>
      </w:r>
      <w:r w:rsidR="00DF78C9">
        <w:rPr>
          <w:rFonts w:ascii="Arial" w:hAnsi="Arial" w:cs="Arial"/>
        </w:rPr>
        <w:t xml:space="preserve"> on User’s equipment, and allow access to those meters, as necessary for the County to </w:t>
      </w:r>
      <w:r w:rsidR="005E36B3">
        <w:rPr>
          <w:rFonts w:ascii="Arial" w:hAnsi="Arial" w:cs="Arial"/>
        </w:rPr>
        <w:t xml:space="preserve">maintain equipment or </w:t>
      </w:r>
      <w:r w:rsidR="00DF78C9">
        <w:rPr>
          <w:rFonts w:ascii="Arial" w:hAnsi="Arial" w:cs="Arial"/>
        </w:rPr>
        <w:t xml:space="preserve">collect </w:t>
      </w:r>
      <w:r w:rsidR="005E36B3">
        <w:rPr>
          <w:rFonts w:ascii="Arial" w:hAnsi="Arial" w:cs="Arial"/>
        </w:rPr>
        <w:t xml:space="preserve">and/or verify </w:t>
      </w:r>
      <w:r w:rsidR="00DF78C9">
        <w:rPr>
          <w:rFonts w:ascii="Arial" w:hAnsi="Arial" w:cs="Arial"/>
        </w:rPr>
        <w:t>heat transfer data in order for the County to assess the Energy Transfer Fee.</w:t>
      </w:r>
    </w:p>
    <w:p w14:paraId="69DFB44D" w14:textId="4614E196" w:rsidR="00574347" w:rsidRDefault="00574347" w:rsidP="009B2A55">
      <w:pPr>
        <w:ind w:firstLine="720"/>
        <w:rPr>
          <w:rFonts w:ascii="Arial" w:hAnsi="Arial" w:cs="Arial"/>
        </w:rPr>
      </w:pPr>
    </w:p>
    <w:p w14:paraId="12DAC18F" w14:textId="61D7AD0C" w:rsidR="00AC46D9" w:rsidRPr="00AC46D9" w:rsidRDefault="00AC46D9" w:rsidP="00AC46D9">
      <w:pPr>
        <w:ind w:firstLine="720"/>
        <w:rPr>
          <w:rFonts w:ascii="Arial" w:hAnsi="Arial" w:cs="Arial"/>
        </w:rPr>
      </w:pPr>
      <w:r w:rsidRPr="00AC46D9">
        <w:rPr>
          <w:rFonts w:ascii="Arial" w:hAnsi="Arial" w:cs="Arial"/>
        </w:rPr>
        <w:t>5.18.</w:t>
      </w:r>
      <w:r w:rsidRPr="00AC46D9">
        <w:rPr>
          <w:rFonts w:ascii="Arial" w:hAnsi="Arial" w:cs="Arial"/>
        </w:rPr>
        <w:tab/>
        <w:t>Wastewater Thermal Energy User shall require in all contracts to construct  any connections between the Project and County facilities as well as all Energy Transfer Stations the obligation for the general contractor and each subcontractor to pay not less than the prevailing rate of wage, as defined in RCW 39.12.010, to all workers, laborers and mechanics performing work on such connection</w:t>
      </w:r>
      <w:r>
        <w:rPr>
          <w:rFonts w:ascii="Arial" w:hAnsi="Arial" w:cs="Arial"/>
        </w:rPr>
        <w:t>s and Energy Transfer Stations.</w:t>
      </w:r>
    </w:p>
    <w:p w14:paraId="5B9B68E6" w14:textId="3D8C0EA7" w:rsidR="00791ADC" w:rsidRPr="001976B8" w:rsidRDefault="00791ADC" w:rsidP="00493672">
      <w:pPr>
        <w:rPr>
          <w:rFonts w:ascii="Arial" w:hAnsi="Arial" w:cs="Arial"/>
        </w:rPr>
      </w:pPr>
    </w:p>
    <w:p w14:paraId="7414374A" w14:textId="77777777" w:rsidR="00791ADC" w:rsidRPr="001976B8" w:rsidRDefault="00791ADC" w:rsidP="00493672">
      <w:pPr>
        <w:rPr>
          <w:rFonts w:ascii="Arial" w:hAnsi="Arial" w:cs="Arial"/>
          <w:b/>
        </w:rPr>
      </w:pPr>
      <w:r w:rsidRPr="001976B8">
        <w:rPr>
          <w:rFonts w:ascii="Arial" w:hAnsi="Arial" w:cs="Arial"/>
          <w:b/>
        </w:rPr>
        <w:t>6.</w:t>
      </w:r>
      <w:r w:rsidRPr="001976B8">
        <w:rPr>
          <w:rFonts w:ascii="Arial" w:hAnsi="Arial" w:cs="Arial"/>
          <w:b/>
        </w:rPr>
        <w:tab/>
        <w:t>Operation and Maintenance of WTD Facilities</w:t>
      </w:r>
    </w:p>
    <w:p w14:paraId="4699F5C3" w14:textId="77777777" w:rsidR="00791ADC" w:rsidRPr="001976B8" w:rsidRDefault="00791ADC" w:rsidP="00493672">
      <w:pPr>
        <w:rPr>
          <w:rFonts w:ascii="Arial" w:hAnsi="Arial" w:cs="Arial"/>
          <w:u w:val="single"/>
        </w:rPr>
      </w:pPr>
    </w:p>
    <w:p w14:paraId="1B7618A0" w14:textId="795FF291" w:rsidR="00791ADC" w:rsidRPr="001976B8" w:rsidRDefault="00791ADC" w:rsidP="009B2A55">
      <w:pPr>
        <w:autoSpaceDE w:val="0"/>
        <w:autoSpaceDN w:val="0"/>
        <w:adjustRightInd w:val="0"/>
        <w:ind w:firstLine="720"/>
        <w:rPr>
          <w:rFonts w:ascii="Arial" w:hAnsi="Arial" w:cs="Arial"/>
        </w:rPr>
      </w:pPr>
      <w:r w:rsidRPr="001976B8">
        <w:rPr>
          <w:rFonts w:ascii="Arial" w:hAnsi="Arial" w:cs="Arial"/>
        </w:rPr>
        <w:t>6.1.</w:t>
      </w:r>
      <w:r w:rsidRPr="001976B8">
        <w:rPr>
          <w:rFonts w:ascii="Arial" w:hAnsi="Arial" w:cs="Arial"/>
        </w:rPr>
        <w:tab/>
        <w:t>The Parties agree that the primary responsibility of County is to operate the</w:t>
      </w:r>
      <w:r>
        <w:rPr>
          <w:rFonts w:ascii="Arial" w:hAnsi="Arial" w:cs="Arial"/>
        </w:rPr>
        <w:t xml:space="preserve"> </w:t>
      </w:r>
      <w:r w:rsidR="00BB6A4C">
        <w:rPr>
          <w:rFonts w:ascii="Arial" w:hAnsi="Arial" w:cs="Arial"/>
        </w:rPr>
        <w:t>[</w:t>
      </w:r>
      <w:r w:rsidR="00BB6A4C" w:rsidRPr="003F55D9">
        <w:rPr>
          <w:rFonts w:ascii="Arial" w:hAnsi="Arial" w:cs="Arial"/>
          <w:u w:val="single"/>
        </w:rPr>
        <w:t>Name Facility</w:t>
      </w:r>
      <w:r w:rsidR="00BB6A4C">
        <w:rPr>
          <w:rFonts w:ascii="Arial" w:hAnsi="Arial" w:cs="Arial"/>
        </w:rPr>
        <w:t xml:space="preserve">] </w:t>
      </w:r>
      <w:r w:rsidRPr="001976B8">
        <w:rPr>
          <w:rFonts w:ascii="Arial" w:hAnsi="Arial" w:cs="Arial"/>
        </w:rPr>
        <w:t xml:space="preserve">and the Wastewater Treatment System in a manner that meets </w:t>
      </w:r>
      <w:r w:rsidR="00887180">
        <w:rPr>
          <w:rFonts w:ascii="Arial" w:hAnsi="Arial" w:cs="Arial"/>
        </w:rPr>
        <w:t xml:space="preserve">the </w:t>
      </w:r>
      <w:r w:rsidRPr="001976B8">
        <w:rPr>
          <w:rFonts w:ascii="Arial" w:hAnsi="Arial" w:cs="Arial"/>
        </w:rPr>
        <w:t xml:space="preserve">County’s </w:t>
      </w:r>
      <w:r w:rsidR="00887180">
        <w:rPr>
          <w:rFonts w:ascii="Arial" w:hAnsi="Arial" w:cs="Arial"/>
        </w:rPr>
        <w:t xml:space="preserve">wastewater </w:t>
      </w:r>
      <w:r w:rsidRPr="001976B8">
        <w:rPr>
          <w:rFonts w:ascii="Arial" w:hAnsi="Arial" w:cs="Arial"/>
        </w:rPr>
        <w:t xml:space="preserve">disposal, environmental and public health objectives and obligations. </w:t>
      </w:r>
      <w:r w:rsidR="009D3E41">
        <w:rPr>
          <w:rFonts w:ascii="Arial" w:hAnsi="Arial" w:cs="Arial"/>
        </w:rPr>
        <w:t>Wastewater Thermal Energy User</w:t>
      </w:r>
      <w:r w:rsidRPr="001976B8">
        <w:rPr>
          <w:rFonts w:ascii="Arial" w:hAnsi="Arial" w:cs="Arial"/>
        </w:rPr>
        <w:t xml:space="preserve"> shall not interfere with County’s </w:t>
      </w:r>
      <w:r w:rsidR="00BB6A4C">
        <w:rPr>
          <w:rFonts w:ascii="Arial" w:hAnsi="Arial" w:cs="Arial"/>
        </w:rPr>
        <w:t>[</w:t>
      </w:r>
      <w:r w:rsidR="00BB6A4C" w:rsidRPr="003F55D9">
        <w:rPr>
          <w:rFonts w:ascii="Arial" w:hAnsi="Arial" w:cs="Arial"/>
          <w:u w:val="single"/>
        </w:rPr>
        <w:t>Name Facility</w:t>
      </w:r>
      <w:r w:rsidR="00BB6A4C">
        <w:rPr>
          <w:rFonts w:ascii="Arial" w:hAnsi="Arial" w:cs="Arial"/>
        </w:rPr>
        <w:t xml:space="preserve">] </w:t>
      </w:r>
      <w:r w:rsidRPr="001976B8">
        <w:rPr>
          <w:rFonts w:ascii="Arial" w:hAnsi="Arial" w:cs="Arial"/>
        </w:rPr>
        <w:t>or Wastewater Treatment System operations or facilities.</w:t>
      </w:r>
    </w:p>
    <w:p w14:paraId="1C9B835A" w14:textId="77777777" w:rsidR="00791ADC" w:rsidRPr="001976B8" w:rsidRDefault="00791ADC" w:rsidP="00493672">
      <w:pPr>
        <w:rPr>
          <w:rFonts w:ascii="Arial" w:hAnsi="Arial" w:cs="Arial"/>
          <w:u w:val="single"/>
        </w:rPr>
      </w:pPr>
    </w:p>
    <w:p w14:paraId="150AC347" w14:textId="28079C16" w:rsidR="00791ADC" w:rsidRPr="001976B8" w:rsidRDefault="00791ADC" w:rsidP="009B2A55">
      <w:pPr>
        <w:ind w:firstLine="720"/>
        <w:rPr>
          <w:rFonts w:ascii="Arial" w:hAnsi="Arial" w:cs="Arial"/>
        </w:rPr>
      </w:pPr>
      <w:r w:rsidRPr="001976B8">
        <w:rPr>
          <w:rFonts w:ascii="Arial" w:hAnsi="Arial" w:cs="Arial"/>
        </w:rPr>
        <w:t>6.2.</w:t>
      </w:r>
      <w:r w:rsidRPr="001976B8">
        <w:rPr>
          <w:rFonts w:ascii="Arial" w:hAnsi="Arial" w:cs="Arial"/>
        </w:rPr>
        <w:tab/>
        <w:t xml:space="preserve">The County’s operation of its wastewater conveyance system shall have priority over </w:t>
      </w:r>
      <w:r w:rsidR="009D3E41">
        <w:rPr>
          <w:rFonts w:ascii="Arial" w:hAnsi="Arial" w:cs="Arial"/>
        </w:rPr>
        <w:t>Wastewater Thermal Energy User</w:t>
      </w:r>
      <w:r w:rsidRPr="001976B8">
        <w:rPr>
          <w:rFonts w:ascii="Arial" w:hAnsi="Arial" w:cs="Arial"/>
        </w:rPr>
        <w:t xml:space="preserve">’s operation of the Connection and the County may require </w:t>
      </w:r>
      <w:r w:rsidR="009D3E41">
        <w:rPr>
          <w:rFonts w:ascii="Arial" w:hAnsi="Arial" w:cs="Arial"/>
        </w:rPr>
        <w:t>Wastewater Thermal Energy User</w:t>
      </w:r>
      <w:r w:rsidRPr="001976B8">
        <w:rPr>
          <w:rFonts w:ascii="Arial" w:hAnsi="Arial" w:cs="Arial"/>
        </w:rPr>
        <w:t xml:space="preserve"> to temporarily suspend and/or terminate operation of the heat energy recovery operation at the Connection if the County determines in its sole discretion and judgment that such suspension of operation is necessary to ensure reliable performance of the wastewater system.</w:t>
      </w:r>
    </w:p>
    <w:p w14:paraId="58F23B61" w14:textId="77777777" w:rsidR="00791ADC" w:rsidRPr="001976B8" w:rsidRDefault="00791ADC" w:rsidP="00314C9F">
      <w:pPr>
        <w:rPr>
          <w:rFonts w:ascii="Arial" w:hAnsi="Arial" w:cs="Arial"/>
        </w:rPr>
      </w:pPr>
    </w:p>
    <w:p w14:paraId="5FDCE81B" w14:textId="3426C34F" w:rsidR="00791ADC" w:rsidRPr="001976B8" w:rsidRDefault="00791ADC" w:rsidP="009B2A55">
      <w:pPr>
        <w:autoSpaceDE w:val="0"/>
        <w:autoSpaceDN w:val="0"/>
        <w:adjustRightInd w:val="0"/>
        <w:ind w:firstLine="720"/>
        <w:rPr>
          <w:rFonts w:ascii="Arial" w:hAnsi="Arial" w:cs="Arial"/>
        </w:rPr>
      </w:pPr>
      <w:r w:rsidRPr="001976B8">
        <w:rPr>
          <w:rFonts w:ascii="Arial" w:hAnsi="Arial" w:cs="Arial"/>
        </w:rPr>
        <w:t>6.3.</w:t>
      </w:r>
      <w:r w:rsidRPr="001976B8">
        <w:rPr>
          <w:rFonts w:ascii="Arial" w:hAnsi="Arial" w:cs="Arial"/>
        </w:rPr>
        <w:tab/>
        <w:t xml:space="preserve">COUNTY MAKES NO WARRANTIES AS TO THE QUALITY OR QUANTITY OF </w:t>
      </w:r>
      <w:r w:rsidR="0037705D">
        <w:rPr>
          <w:rFonts w:ascii="Arial" w:hAnsi="Arial" w:cs="Arial"/>
        </w:rPr>
        <w:t>WASTEWATER/</w:t>
      </w:r>
      <w:r w:rsidRPr="001976B8">
        <w:rPr>
          <w:rFonts w:ascii="Arial" w:hAnsi="Arial" w:cs="Arial"/>
        </w:rPr>
        <w:t>SEWAGE</w:t>
      </w:r>
      <w:r w:rsidR="00887180">
        <w:rPr>
          <w:rFonts w:ascii="Arial" w:hAnsi="Arial" w:cs="Arial"/>
        </w:rPr>
        <w:t xml:space="preserve"> </w:t>
      </w:r>
      <w:r w:rsidRPr="001976B8">
        <w:rPr>
          <w:rFonts w:ascii="Arial" w:hAnsi="Arial" w:cs="Arial"/>
        </w:rPr>
        <w:t xml:space="preserve">AVAILABLE IN THE COUNTY’S </w:t>
      </w:r>
      <w:r w:rsidR="00834474">
        <w:rPr>
          <w:rFonts w:ascii="Arial" w:hAnsi="Arial" w:cs="Arial"/>
        </w:rPr>
        <w:t>[</w:t>
      </w:r>
      <w:r w:rsidR="00834474" w:rsidRPr="003F55D9">
        <w:rPr>
          <w:rFonts w:ascii="Arial" w:hAnsi="Arial" w:cs="Arial"/>
          <w:u w:val="single"/>
        </w:rPr>
        <w:t xml:space="preserve">NAME </w:t>
      </w:r>
      <w:r w:rsidR="00834474">
        <w:rPr>
          <w:rFonts w:ascii="Arial" w:hAnsi="Arial" w:cs="Arial"/>
          <w:u w:val="single"/>
        </w:rPr>
        <w:t xml:space="preserve">COUNTY </w:t>
      </w:r>
      <w:r w:rsidR="00834474" w:rsidRPr="003F55D9">
        <w:rPr>
          <w:rFonts w:ascii="Arial" w:hAnsi="Arial" w:cs="Arial"/>
          <w:u w:val="single"/>
        </w:rPr>
        <w:t>FACILITY</w:t>
      </w:r>
      <w:r w:rsidR="00834474">
        <w:rPr>
          <w:rFonts w:ascii="Arial" w:hAnsi="Arial" w:cs="Arial"/>
        </w:rPr>
        <w:t xml:space="preserve">] OR </w:t>
      </w:r>
      <w:r w:rsidRPr="001976B8">
        <w:rPr>
          <w:rFonts w:ascii="Arial" w:hAnsi="Arial" w:cs="Arial"/>
        </w:rPr>
        <w:t xml:space="preserve">WASTEWATER TREATMENT SYSTEM OR DELIVERED TO THE CONNECTION OR TO </w:t>
      </w:r>
      <w:r w:rsidR="009D3E41">
        <w:rPr>
          <w:rFonts w:ascii="Arial" w:hAnsi="Arial" w:cs="Arial"/>
        </w:rPr>
        <w:t>WASTEWATER THERMAL ENERGY USER</w:t>
      </w:r>
      <w:r w:rsidRPr="001976B8">
        <w:rPr>
          <w:rFonts w:ascii="Arial" w:hAnsi="Arial" w:cs="Arial"/>
        </w:rPr>
        <w:t xml:space="preserve"> PURSUANT TO THIS AGREEMENT. COUNTY AND </w:t>
      </w:r>
      <w:r w:rsidR="009D3E41">
        <w:rPr>
          <w:rFonts w:ascii="Arial" w:hAnsi="Arial" w:cs="Arial"/>
        </w:rPr>
        <w:t>WASTEWATER THERMAL ENERGY USER</w:t>
      </w:r>
      <w:r w:rsidR="00590358">
        <w:rPr>
          <w:rFonts w:ascii="Arial" w:hAnsi="Arial" w:cs="Arial"/>
        </w:rPr>
        <w:t xml:space="preserve"> </w:t>
      </w:r>
      <w:r w:rsidRPr="001976B8">
        <w:rPr>
          <w:rFonts w:ascii="Arial" w:hAnsi="Arial" w:cs="Arial"/>
        </w:rPr>
        <w:t>AGREE THAT THE IMPLIED WARRANTIES OF MERCHANTABILITY AND FITNESS FOR A PARTICULAR PURPOSE AND ALL OTHER WARRANTIES, EXPRESS OR IMPLIED, ARE EXCLUDED FROM THIS AGREEMENT AND DO NOT APPLY TO THE HEAT ENERGY RECOVERY OPERATIONS OR FACILITIES DESCRIBED IN THIS AGREEMENT.</w:t>
      </w:r>
    </w:p>
    <w:p w14:paraId="38C134EB" w14:textId="77777777" w:rsidR="00791ADC" w:rsidRPr="001976B8" w:rsidRDefault="00791ADC" w:rsidP="00314C9F">
      <w:pPr>
        <w:rPr>
          <w:rFonts w:ascii="Arial" w:hAnsi="Arial" w:cs="Arial"/>
        </w:rPr>
      </w:pPr>
    </w:p>
    <w:p w14:paraId="6717DE6E" w14:textId="43252E3F" w:rsidR="00791ADC" w:rsidRDefault="00791ADC" w:rsidP="009B2A55">
      <w:pPr>
        <w:ind w:firstLine="720"/>
        <w:rPr>
          <w:rFonts w:ascii="Arial" w:hAnsi="Arial" w:cs="Arial"/>
        </w:rPr>
      </w:pPr>
      <w:r w:rsidRPr="001976B8">
        <w:rPr>
          <w:rFonts w:ascii="Arial" w:hAnsi="Arial" w:cs="Arial"/>
        </w:rPr>
        <w:t>6.4.</w:t>
      </w:r>
      <w:r w:rsidRPr="001976B8">
        <w:rPr>
          <w:rFonts w:ascii="Arial" w:hAnsi="Arial" w:cs="Arial"/>
        </w:rPr>
        <w:tab/>
        <w:t xml:space="preserve">The County shall provide </w:t>
      </w:r>
      <w:r w:rsidR="009D3E41">
        <w:rPr>
          <w:rFonts w:ascii="Arial" w:hAnsi="Arial" w:cs="Arial"/>
        </w:rPr>
        <w:t>Wastewater Thermal Energy User</w:t>
      </w:r>
      <w:r w:rsidRPr="001976B8">
        <w:rPr>
          <w:rFonts w:ascii="Arial" w:hAnsi="Arial" w:cs="Arial"/>
        </w:rPr>
        <w:t xml:space="preserve"> with notice of any planned maintenance outages for the </w:t>
      </w:r>
      <w:r w:rsidR="00BB6A4C" w:rsidRPr="003F55D9">
        <w:rPr>
          <w:rFonts w:ascii="Arial" w:hAnsi="Arial" w:cs="Arial"/>
          <w:u w:val="single"/>
        </w:rPr>
        <w:t>Name</w:t>
      </w:r>
      <w:r w:rsidR="00887180" w:rsidRPr="00404AE6">
        <w:rPr>
          <w:rFonts w:ascii="Arial" w:hAnsi="Arial" w:cs="Arial"/>
          <w:u w:val="single"/>
        </w:rPr>
        <w:t xml:space="preserve"> County </w:t>
      </w:r>
      <w:r w:rsidR="00BB6A4C" w:rsidRPr="003F55D9">
        <w:rPr>
          <w:rFonts w:ascii="Arial" w:hAnsi="Arial" w:cs="Arial"/>
          <w:u w:val="single"/>
        </w:rPr>
        <w:t>Facility</w:t>
      </w:r>
      <w:r w:rsidR="00BB6A4C">
        <w:rPr>
          <w:rFonts w:ascii="Arial" w:hAnsi="Arial" w:cs="Arial"/>
        </w:rPr>
        <w:t xml:space="preserve"> </w:t>
      </w:r>
      <w:r w:rsidRPr="001976B8">
        <w:rPr>
          <w:rFonts w:ascii="Arial" w:hAnsi="Arial" w:cs="Arial"/>
        </w:rPr>
        <w:t xml:space="preserve">and/or the Wastewater Treatment System that would reduce the quantity of wastewater in the </w:t>
      </w:r>
      <w:r w:rsidR="00BB6A4C">
        <w:rPr>
          <w:rFonts w:ascii="Arial" w:hAnsi="Arial" w:cs="Arial"/>
        </w:rPr>
        <w:t>[</w:t>
      </w:r>
      <w:r w:rsidR="00BB6A4C" w:rsidRPr="003F55D9">
        <w:rPr>
          <w:rFonts w:ascii="Arial" w:hAnsi="Arial" w:cs="Arial"/>
          <w:u w:val="single"/>
        </w:rPr>
        <w:t xml:space="preserve">Name </w:t>
      </w:r>
      <w:r w:rsidR="00887180">
        <w:rPr>
          <w:rFonts w:ascii="Arial" w:hAnsi="Arial" w:cs="Arial"/>
          <w:u w:val="single"/>
        </w:rPr>
        <w:t xml:space="preserve">County </w:t>
      </w:r>
      <w:r w:rsidR="00BB6A4C" w:rsidRPr="003F55D9">
        <w:rPr>
          <w:rFonts w:ascii="Arial" w:hAnsi="Arial" w:cs="Arial"/>
          <w:u w:val="single"/>
        </w:rPr>
        <w:t>Facility</w:t>
      </w:r>
      <w:r w:rsidR="00BB6A4C">
        <w:rPr>
          <w:rFonts w:ascii="Arial" w:hAnsi="Arial" w:cs="Arial"/>
        </w:rPr>
        <w:t>]</w:t>
      </w:r>
      <w:r w:rsidRPr="001976B8">
        <w:rPr>
          <w:rFonts w:ascii="Arial" w:hAnsi="Arial" w:cs="Arial"/>
        </w:rPr>
        <w:t xml:space="preserve"> in the vicinity of the Connection. In the event the County reasonably anticipates that any event or events may result in an unscheduled outage for the </w:t>
      </w:r>
      <w:r w:rsidR="00BB6A4C">
        <w:rPr>
          <w:rFonts w:ascii="Arial" w:hAnsi="Arial" w:cs="Arial"/>
        </w:rPr>
        <w:t>[</w:t>
      </w:r>
      <w:r w:rsidR="00BB6A4C" w:rsidRPr="003F55D9">
        <w:rPr>
          <w:rFonts w:ascii="Arial" w:hAnsi="Arial" w:cs="Arial"/>
          <w:u w:val="single"/>
        </w:rPr>
        <w:t xml:space="preserve">Name </w:t>
      </w:r>
      <w:r w:rsidR="00887180">
        <w:rPr>
          <w:rFonts w:ascii="Arial" w:hAnsi="Arial" w:cs="Arial"/>
          <w:u w:val="single"/>
        </w:rPr>
        <w:t xml:space="preserve">County </w:t>
      </w:r>
      <w:r w:rsidR="00BB6A4C" w:rsidRPr="003F55D9">
        <w:rPr>
          <w:rFonts w:ascii="Arial" w:hAnsi="Arial" w:cs="Arial"/>
          <w:u w:val="single"/>
        </w:rPr>
        <w:t>Facility</w:t>
      </w:r>
      <w:r w:rsidR="00BB6A4C">
        <w:rPr>
          <w:rFonts w:ascii="Arial" w:hAnsi="Arial" w:cs="Arial"/>
        </w:rPr>
        <w:t xml:space="preserve">] </w:t>
      </w:r>
      <w:r w:rsidRPr="001976B8">
        <w:rPr>
          <w:rFonts w:ascii="Arial" w:hAnsi="Arial" w:cs="Arial"/>
        </w:rPr>
        <w:t xml:space="preserve">and/or the Wastewater Treatment System that would reduce the quantity of wastewater in the </w:t>
      </w:r>
      <w:r w:rsidR="00BB6A4C">
        <w:rPr>
          <w:rFonts w:ascii="Arial" w:hAnsi="Arial" w:cs="Arial"/>
        </w:rPr>
        <w:t>[</w:t>
      </w:r>
      <w:r w:rsidR="00BB6A4C" w:rsidRPr="003F55D9">
        <w:rPr>
          <w:rFonts w:ascii="Arial" w:hAnsi="Arial" w:cs="Arial"/>
          <w:u w:val="single"/>
        </w:rPr>
        <w:t xml:space="preserve">Name </w:t>
      </w:r>
      <w:r w:rsidR="00887180">
        <w:rPr>
          <w:rFonts w:ascii="Arial" w:hAnsi="Arial" w:cs="Arial"/>
          <w:u w:val="single"/>
        </w:rPr>
        <w:t xml:space="preserve">County </w:t>
      </w:r>
      <w:r w:rsidR="00BB6A4C" w:rsidRPr="003F55D9">
        <w:rPr>
          <w:rFonts w:ascii="Arial" w:hAnsi="Arial" w:cs="Arial"/>
          <w:u w:val="single"/>
        </w:rPr>
        <w:t>Facility</w:t>
      </w:r>
      <w:r w:rsidR="00BB6A4C">
        <w:rPr>
          <w:rFonts w:ascii="Arial" w:hAnsi="Arial" w:cs="Arial"/>
        </w:rPr>
        <w:t xml:space="preserve">] </w:t>
      </w:r>
      <w:r w:rsidRPr="001976B8">
        <w:rPr>
          <w:rFonts w:ascii="Arial" w:hAnsi="Arial" w:cs="Arial"/>
        </w:rPr>
        <w:t xml:space="preserve">in the vicinity of the Connection, </w:t>
      </w:r>
      <w:r w:rsidR="00887180">
        <w:rPr>
          <w:rFonts w:ascii="Arial" w:hAnsi="Arial" w:cs="Arial"/>
        </w:rPr>
        <w:t xml:space="preserve">the </w:t>
      </w:r>
      <w:r w:rsidRPr="001976B8">
        <w:rPr>
          <w:rFonts w:ascii="Arial" w:hAnsi="Arial" w:cs="Arial"/>
        </w:rPr>
        <w:t xml:space="preserve">County shall endeavor to provide oral notice thereof to </w:t>
      </w:r>
      <w:r w:rsidR="009D3E41">
        <w:rPr>
          <w:rFonts w:ascii="Arial" w:hAnsi="Arial" w:cs="Arial"/>
        </w:rPr>
        <w:t>Wastewater Thermal Energy User</w:t>
      </w:r>
      <w:r w:rsidRPr="001976B8">
        <w:rPr>
          <w:rFonts w:ascii="Arial" w:hAnsi="Arial" w:cs="Arial"/>
        </w:rPr>
        <w:t>.</w:t>
      </w:r>
    </w:p>
    <w:p w14:paraId="19BD119B" w14:textId="77777777" w:rsidR="00791ADC" w:rsidRPr="001976B8" w:rsidRDefault="00791ADC" w:rsidP="00C35BF2">
      <w:pPr>
        <w:rPr>
          <w:rFonts w:ascii="Arial" w:hAnsi="Arial" w:cs="Arial"/>
        </w:rPr>
      </w:pPr>
    </w:p>
    <w:p w14:paraId="05593384" w14:textId="457C9754" w:rsidR="00791ADC" w:rsidRDefault="00791ADC" w:rsidP="009B2A55">
      <w:pPr>
        <w:ind w:firstLine="720"/>
        <w:rPr>
          <w:rFonts w:ascii="Arial" w:hAnsi="Arial" w:cs="Arial"/>
        </w:rPr>
      </w:pPr>
      <w:r w:rsidRPr="001976B8">
        <w:rPr>
          <w:rFonts w:ascii="Arial" w:hAnsi="Arial" w:cs="Arial"/>
        </w:rPr>
        <w:t>6.5.</w:t>
      </w:r>
      <w:r w:rsidRPr="001976B8">
        <w:rPr>
          <w:rFonts w:ascii="Arial" w:hAnsi="Arial" w:cs="Arial"/>
        </w:rPr>
        <w:tab/>
      </w:r>
      <w:r>
        <w:rPr>
          <w:rFonts w:ascii="Arial" w:hAnsi="Arial" w:cs="Arial"/>
        </w:rPr>
        <w:t xml:space="preserve">The </w:t>
      </w:r>
      <w:r w:rsidR="009D3E41">
        <w:rPr>
          <w:rFonts w:ascii="Arial" w:hAnsi="Arial" w:cs="Arial"/>
        </w:rPr>
        <w:t>Wastewater Thermal Energy User</w:t>
      </w:r>
      <w:r>
        <w:rPr>
          <w:rFonts w:ascii="Arial" w:hAnsi="Arial" w:cs="Arial"/>
        </w:rPr>
        <w:t xml:space="preserve"> shall be responsible for the maintenance and operation of the Connection. COUNTY SHALL NOT BE LIABLE FOR ANY FAULT OR FAILURE OF THE </w:t>
      </w:r>
      <w:r w:rsidR="00BB6A4C">
        <w:rPr>
          <w:rFonts w:ascii="Arial" w:hAnsi="Arial" w:cs="Arial"/>
        </w:rPr>
        <w:t>[</w:t>
      </w:r>
      <w:r w:rsidR="00BB6A4C" w:rsidRPr="003F55D9">
        <w:rPr>
          <w:rFonts w:ascii="Arial" w:hAnsi="Arial" w:cs="Arial"/>
          <w:u w:val="single"/>
        </w:rPr>
        <w:t xml:space="preserve">NAME </w:t>
      </w:r>
      <w:r w:rsidR="00887180">
        <w:rPr>
          <w:rFonts w:ascii="Arial" w:hAnsi="Arial" w:cs="Arial"/>
          <w:u w:val="single"/>
        </w:rPr>
        <w:t xml:space="preserve">COUNTY </w:t>
      </w:r>
      <w:r w:rsidR="00BB6A4C" w:rsidRPr="003F55D9">
        <w:rPr>
          <w:rFonts w:ascii="Arial" w:hAnsi="Arial" w:cs="Arial"/>
          <w:u w:val="single"/>
        </w:rPr>
        <w:t>FACILITY</w:t>
      </w:r>
      <w:r w:rsidR="00BB6A4C">
        <w:rPr>
          <w:rFonts w:ascii="Arial" w:hAnsi="Arial" w:cs="Arial"/>
        </w:rPr>
        <w:t xml:space="preserve">] </w:t>
      </w:r>
      <w:r>
        <w:rPr>
          <w:rFonts w:ascii="Arial" w:hAnsi="Arial" w:cs="Arial"/>
        </w:rPr>
        <w:t xml:space="preserve">AND/OR ANY OTHER WASTEWATER TREATMENT FACILITIES OF THE COUNTY OR ANY LOSS OR DAMAGE TO THE CONNECTION OR THE PROJECT. </w:t>
      </w:r>
      <w:r w:rsidR="009D3E41">
        <w:rPr>
          <w:rFonts w:ascii="Arial" w:hAnsi="Arial" w:cs="Arial"/>
        </w:rPr>
        <w:t>Wastewater Thermal Energy User</w:t>
      </w:r>
      <w:r w:rsidRPr="001976B8">
        <w:rPr>
          <w:rFonts w:ascii="Arial" w:hAnsi="Arial" w:cs="Arial"/>
        </w:rPr>
        <w:t xml:space="preserve"> shall have no cause of action whatsoever against County for </w:t>
      </w:r>
      <w:r w:rsidRPr="007704CE">
        <w:rPr>
          <w:rFonts w:ascii="Arial" w:hAnsi="Arial" w:cs="Arial"/>
        </w:rPr>
        <w:t>any</w:t>
      </w:r>
      <w:r w:rsidRPr="001976B8">
        <w:rPr>
          <w:rFonts w:ascii="Arial" w:hAnsi="Arial" w:cs="Arial"/>
        </w:rPr>
        <w:t xml:space="preserve"> temporary suspension </w:t>
      </w:r>
      <w:r w:rsidR="009C43CC">
        <w:rPr>
          <w:rFonts w:ascii="Arial" w:hAnsi="Arial" w:cs="Arial"/>
        </w:rPr>
        <w:t xml:space="preserve">or termination </w:t>
      </w:r>
      <w:r w:rsidRPr="001976B8">
        <w:rPr>
          <w:rFonts w:ascii="Arial" w:hAnsi="Arial" w:cs="Arial"/>
        </w:rPr>
        <w:t>of operations or any impacts to the Connection or Project.</w:t>
      </w:r>
    </w:p>
    <w:p w14:paraId="4A19F803" w14:textId="77777777" w:rsidR="00791ADC" w:rsidRPr="001976B8" w:rsidRDefault="00791ADC" w:rsidP="00397453">
      <w:pPr>
        <w:rPr>
          <w:rFonts w:ascii="Arial" w:hAnsi="Arial" w:cs="Arial"/>
          <w:u w:val="single"/>
        </w:rPr>
      </w:pPr>
    </w:p>
    <w:p w14:paraId="614C799B" w14:textId="77777777" w:rsidR="00791ADC" w:rsidRPr="001976B8" w:rsidRDefault="00791ADC" w:rsidP="007A1944">
      <w:pPr>
        <w:rPr>
          <w:rFonts w:ascii="Arial" w:hAnsi="Arial" w:cs="Arial"/>
          <w:b/>
        </w:rPr>
      </w:pPr>
      <w:r w:rsidRPr="001976B8">
        <w:rPr>
          <w:rFonts w:ascii="Arial" w:hAnsi="Arial" w:cs="Arial"/>
          <w:b/>
          <w:bCs/>
        </w:rPr>
        <w:t>7.</w:t>
      </w:r>
      <w:r w:rsidRPr="001976B8">
        <w:rPr>
          <w:rFonts w:ascii="Arial" w:hAnsi="Arial" w:cs="Arial"/>
          <w:b/>
          <w:bCs/>
        </w:rPr>
        <w:tab/>
      </w:r>
      <w:r w:rsidRPr="001976B8">
        <w:rPr>
          <w:rFonts w:ascii="Arial" w:hAnsi="Arial" w:cs="Arial"/>
          <w:b/>
        </w:rPr>
        <w:t>Consideration to County for Use of County’s Wastewater Heat</w:t>
      </w:r>
    </w:p>
    <w:p w14:paraId="4DE22C70" w14:textId="77777777" w:rsidR="00791ADC" w:rsidRPr="001976B8" w:rsidRDefault="00791ADC" w:rsidP="007A1944">
      <w:pPr>
        <w:rPr>
          <w:rFonts w:ascii="Arial" w:hAnsi="Arial" w:cs="Arial"/>
          <w:b/>
        </w:rPr>
      </w:pPr>
    </w:p>
    <w:p w14:paraId="0DB0BE39" w14:textId="1D139870" w:rsidR="00271DEA" w:rsidRDefault="00791ADC" w:rsidP="009B2A55">
      <w:pPr>
        <w:ind w:firstLine="720"/>
        <w:rPr>
          <w:rFonts w:ascii="Arial" w:hAnsi="Arial" w:cs="Arial"/>
        </w:rPr>
      </w:pPr>
      <w:r w:rsidRPr="001976B8">
        <w:rPr>
          <w:rFonts w:ascii="Arial" w:hAnsi="Arial" w:cs="Arial"/>
        </w:rPr>
        <w:t>7.1.</w:t>
      </w:r>
      <w:r w:rsidRPr="001976B8">
        <w:rPr>
          <w:rFonts w:ascii="Arial" w:hAnsi="Arial" w:cs="Arial"/>
        </w:rPr>
        <w:tab/>
      </w:r>
      <w:r w:rsidR="00B4123C">
        <w:rPr>
          <w:rFonts w:ascii="Arial" w:hAnsi="Arial" w:cs="Arial"/>
          <w:u w:val="single"/>
        </w:rPr>
        <w:t>Annual Access Fee</w:t>
      </w:r>
      <w:r w:rsidRPr="001976B8">
        <w:rPr>
          <w:rFonts w:ascii="Arial" w:hAnsi="Arial" w:cs="Arial"/>
        </w:rPr>
        <w:t xml:space="preserve">. </w:t>
      </w:r>
      <w:r w:rsidR="000A1944">
        <w:rPr>
          <w:rFonts w:ascii="Arial" w:hAnsi="Arial" w:cs="Arial"/>
        </w:rPr>
        <w:t xml:space="preserve"> </w:t>
      </w:r>
      <w:r w:rsidR="00B4123C">
        <w:rPr>
          <w:rFonts w:ascii="Arial" w:hAnsi="Arial" w:cs="Arial"/>
        </w:rPr>
        <w:t xml:space="preserve">In addition to </w:t>
      </w:r>
      <w:r w:rsidR="00704377">
        <w:rPr>
          <w:rFonts w:ascii="Arial" w:hAnsi="Arial" w:cs="Arial"/>
        </w:rPr>
        <w:t>all</w:t>
      </w:r>
      <w:r w:rsidR="00B4123C">
        <w:rPr>
          <w:rFonts w:ascii="Arial" w:hAnsi="Arial" w:cs="Arial"/>
        </w:rPr>
        <w:t xml:space="preserve"> other charges set forth in this Agreement, </w:t>
      </w:r>
      <w:r w:rsidR="009D3E41">
        <w:rPr>
          <w:rFonts w:ascii="Arial" w:hAnsi="Arial" w:cs="Arial"/>
        </w:rPr>
        <w:t>Wastewater Thermal Energy User</w:t>
      </w:r>
      <w:r w:rsidR="00BB6788" w:rsidDel="00BB6788">
        <w:rPr>
          <w:rFonts w:ascii="Arial" w:hAnsi="Arial" w:cs="Arial"/>
        </w:rPr>
        <w:t xml:space="preserve"> </w:t>
      </w:r>
      <w:r w:rsidR="00B4123C">
        <w:rPr>
          <w:rFonts w:ascii="Arial" w:hAnsi="Arial" w:cs="Arial"/>
        </w:rPr>
        <w:t xml:space="preserve">agrees to pay the County an </w:t>
      </w:r>
      <w:r w:rsidR="00271DEA">
        <w:rPr>
          <w:rFonts w:ascii="Arial" w:hAnsi="Arial" w:cs="Arial"/>
        </w:rPr>
        <w:t xml:space="preserve">initial </w:t>
      </w:r>
      <w:r w:rsidR="00B4123C">
        <w:rPr>
          <w:rFonts w:ascii="Arial" w:hAnsi="Arial" w:cs="Arial"/>
        </w:rPr>
        <w:t xml:space="preserve">energy transfer fee equal </w:t>
      </w:r>
      <w:r w:rsidR="00B4123C" w:rsidRPr="00EC4DB3">
        <w:rPr>
          <w:rFonts w:ascii="Arial" w:hAnsi="Arial" w:cs="Arial"/>
        </w:rPr>
        <w:t>to</w:t>
      </w:r>
      <w:r w:rsidR="00271DEA" w:rsidRPr="00EC4DB3">
        <w:rPr>
          <w:rFonts w:ascii="Arial" w:hAnsi="Arial" w:cs="Arial"/>
        </w:rPr>
        <w:t xml:space="preserve"> </w:t>
      </w:r>
      <w:r w:rsidR="00271DEA" w:rsidRPr="00B8510E">
        <w:rPr>
          <w:rFonts w:ascii="Arial" w:hAnsi="Arial" w:cs="Arial"/>
        </w:rPr>
        <w:t>$0.005</w:t>
      </w:r>
      <w:r w:rsidR="00B4123C" w:rsidRPr="00B8510E">
        <w:rPr>
          <w:rFonts w:ascii="Arial" w:hAnsi="Arial" w:cs="Arial"/>
        </w:rPr>
        <w:t xml:space="preserve"> per </w:t>
      </w:r>
      <w:r w:rsidR="00271DEA" w:rsidRPr="00B8510E">
        <w:rPr>
          <w:rFonts w:ascii="Arial" w:hAnsi="Arial" w:cs="Arial"/>
        </w:rPr>
        <w:t xml:space="preserve">ton </w:t>
      </w:r>
      <w:r w:rsidR="007B6DCC" w:rsidRPr="00B8510E">
        <w:rPr>
          <w:rFonts w:ascii="Arial" w:hAnsi="Arial" w:cs="Arial"/>
        </w:rPr>
        <w:t>hour of</w:t>
      </w:r>
      <w:r w:rsidR="00B4123C" w:rsidRPr="00B8510E">
        <w:rPr>
          <w:rFonts w:ascii="Arial" w:hAnsi="Arial" w:cs="Arial"/>
        </w:rPr>
        <w:t xml:space="preserve"> energy</w:t>
      </w:r>
      <w:r w:rsidR="00B4123C">
        <w:rPr>
          <w:rFonts w:ascii="Arial" w:hAnsi="Arial" w:cs="Arial"/>
        </w:rPr>
        <w:t xml:space="preserve"> (</w:t>
      </w:r>
      <w:r w:rsidR="0086559F">
        <w:rPr>
          <w:rFonts w:ascii="Arial" w:hAnsi="Arial" w:cs="Arial"/>
        </w:rPr>
        <w:t xml:space="preserve">whether used </w:t>
      </w:r>
      <w:r w:rsidR="00B4123C">
        <w:rPr>
          <w:rFonts w:ascii="Arial" w:hAnsi="Arial" w:cs="Arial"/>
        </w:rPr>
        <w:t>for cooling or heating) transferred (</w:t>
      </w:r>
      <w:r w:rsidR="00B4123C" w:rsidRPr="00B4123C">
        <w:rPr>
          <w:rFonts w:ascii="Arial" w:hAnsi="Arial" w:cs="Arial"/>
        </w:rPr>
        <w:t>the “Energy Transfer Fee”</w:t>
      </w:r>
      <w:r w:rsidR="00B4123C">
        <w:rPr>
          <w:rFonts w:ascii="Arial" w:hAnsi="Arial" w:cs="Arial"/>
        </w:rPr>
        <w:t>) from the County’s wastewater to the Project</w:t>
      </w:r>
      <w:r w:rsidR="00271DEA">
        <w:rPr>
          <w:rFonts w:ascii="Arial" w:hAnsi="Arial" w:cs="Arial"/>
        </w:rPr>
        <w:t xml:space="preserve">, </w:t>
      </w:r>
      <w:r w:rsidR="00271DEA" w:rsidRPr="00271DEA">
        <w:rPr>
          <w:rFonts w:ascii="Arial" w:hAnsi="Arial" w:cs="Arial"/>
        </w:rPr>
        <w:t xml:space="preserve">due on </w:t>
      </w:r>
      <w:r w:rsidR="00271DEA" w:rsidRPr="00271DEA">
        <w:rPr>
          <w:rFonts w:ascii="Arial" w:hAnsi="Arial" w:cs="Arial"/>
          <w:u w:val="single"/>
        </w:rPr>
        <w:t>(date)</w:t>
      </w:r>
      <w:r w:rsidR="00271DEA" w:rsidRPr="00271DEA">
        <w:rPr>
          <w:rFonts w:ascii="Arial" w:hAnsi="Arial" w:cs="Arial"/>
        </w:rPr>
        <w:t>.</w:t>
      </w:r>
      <w:r w:rsidR="00271DEA">
        <w:rPr>
          <w:rFonts w:ascii="Arial" w:hAnsi="Arial" w:cs="Arial"/>
        </w:rPr>
        <w:t xml:space="preserve"> A “</w:t>
      </w:r>
      <w:r w:rsidR="00271DEA" w:rsidRPr="00271DEA">
        <w:rPr>
          <w:rFonts w:ascii="Arial" w:hAnsi="Arial" w:cs="Arial"/>
        </w:rPr>
        <w:t>Ton-hour</w:t>
      </w:r>
      <w:r w:rsidR="00271DEA">
        <w:rPr>
          <w:rFonts w:ascii="Arial" w:hAnsi="Arial" w:cs="Arial"/>
        </w:rPr>
        <w:t>”</w:t>
      </w:r>
      <w:r w:rsidR="00271DEA" w:rsidRPr="00271DEA">
        <w:rPr>
          <w:rFonts w:ascii="Arial" w:hAnsi="Arial" w:cs="Arial"/>
        </w:rPr>
        <w:t xml:space="preserve"> is measured as a function of the number of gallons of </w:t>
      </w:r>
      <w:r w:rsidR="008B777B" w:rsidRPr="00271DEA">
        <w:rPr>
          <w:rFonts w:ascii="Arial" w:hAnsi="Arial" w:cs="Arial"/>
        </w:rPr>
        <w:t>water, which</w:t>
      </w:r>
      <w:r w:rsidR="00271DEA" w:rsidRPr="00271DEA">
        <w:rPr>
          <w:rFonts w:ascii="Arial" w:hAnsi="Arial" w:cs="Arial"/>
        </w:rPr>
        <w:t xml:space="preserve"> pass through </w:t>
      </w:r>
      <w:r w:rsidR="00271DEA" w:rsidRPr="007704CE">
        <w:rPr>
          <w:rFonts w:ascii="Arial" w:hAnsi="Arial" w:cs="Arial"/>
        </w:rPr>
        <w:t xml:space="preserve">the </w:t>
      </w:r>
      <w:r w:rsidR="00E24FCC" w:rsidRPr="00BE469B">
        <w:rPr>
          <w:rFonts w:ascii="Arial" w:hAnsi="Arial" w:cs="Arial"/>
        </w:rPr>
        <w:t>E</w:t>
      </w:r>
      <w:r w:rsidR="00271DEA" w:rsidRPr="0011224E">
        <w:rPr>
          <w:rFonts w:ascii="Arial" w:hAnsi="Arial" w:cs="Arial"/>
        </w:rPr>
        <w:t>n</w:t>
      </w:r>
      <w:r w:rsidR="00271DEA" w:rsidRPr="007704CE">
        <w:rPr>
          <w:rFonts w:ascii="Arial" w:hAnsi="Arial" w:cs="Arial"/>
        </w:rPr>
        <w:t>ergy</w:t>
      </w:r>
      <w:r w:rsidR="00271DEA" w:rsidRPr="00271DEA">
        <w:rPr>
          <w:rFonts w:ascii="Arial" w:hAnsi="Arial" w:cs="Arial"/>
        </w:rPr>
        <w:t xml:space="preserve"> </w:t>
      </w:r>
      <w:r w:rsidR="00E24FCC">
        <w:rPr>
          <w:rFonts w:ascii="Arial" w:hAnsi="Arial" w:cs="Arial"/>
        </w:rPr>
        <w:t>T</w:t>
      </w:r>
      <w:r w:rsidR="00271DEA" w:rsidRPr="00271DEA">
        <w:rPr>
          <w:rFonts w:ascii="Arial" w:hAnsi="Arial" w:cs="Arial"/>
        </w:rPr>
        <w:t xml:space="preserve">ransfer </w:t>
      </w:r>
      <w:r w:rsidR="00E24FCC">
        <w:rPr>
          <w:rFonts w:ascii="Arial" w:hAnsi="Arial" w:cs="Arial"/>
        </w:rPr>
        <w:t>S</w:t>
      </w:r>
      <w:r w:rsidR="00271DEA" w:rsidRPr="00271DEA">
        <w:rPr>
          <w:rFonts w:ascii="Arial" w:hAnsi="Arial" w:cs="Arial"/>
        </w:rPr>
        <w:t xml:space="preserve">tation, the temperature difference of the water at the delivery and return point, </w:t>
      </w:r>
      <w:r w:rsidR="00715F64">
        <w:rPr>
          <w:rFonts w:ascii="Arial" w:hAnsi="Arial" w:cs="Arial"/>
        </w:rPr>
        <w:t>resulting in</w:t>
      </w:r>
      <w:r w:rsidR="00271DEA" w:rsidRPr="00271DEA">
        <w:rPr>
          <w:rFonts w:ascii="Arial" w:hAnsi="Arial" w:cs="Arial"/>
        </w:rPr>
        <w:t xml:space="preserve"> the aggregate BTU </w:t>
      </w:r>
      <w:r w:rsidR="00715F64">
        <w:rPr>
          <w:rFonts w:ascii="Arial" w:hAnsi="Arial" w:cs="Arial"/>
        </w:rPr>
        <w:t>transfer</w:t>
      </w:r>
      <w:r w:rsidR="00271DEA" w:rsidRPr="00271DEA">
        <w:rPr>
          <w:rFonts w:ascii="Arial" w:hAnsi="Arial" w:cs="Arial"/>
        </w:rPr>
        <w:t xml:space="preserve"> occurring within the </w:t>
      </w:r>
      <w:r w:rsidR="00E24FCC">
        <w:rPr>
          <w:rFonts w:ascii="Arial" w:hAnsi="Arial" w:cs="Arial"/>
        </w:rPr>
        <w:t>E</w:t>
      </w:r>
      <w:r w:rsidR="00271DEA" w:rsidRPr="00271DEA">
        <w:rPr>
          <w:rFonts w:ascii="Arial" w:hAnsi="Arial" w:cs="Arial"/>
        </w:rPr>
        <w:t xml:space="preserve">nergy </w:t>
      </w:r>
      <w:r w:rsidR="00E24FCC">
        <w:rPr>
          <w:rFonts w:ascii="Arial" w:hAnsi="Arial" w:cs="Arial"/>
        </w:rPr>
        <w:t>T</w:t>
      </w:r>
      <w:r w:rsidR="00271DEA" w:rsidRPr="00271DEA">
        <w:rPr>
          <w:rFonts w:ascii="Arial" w:hAnsi="Arial" w:cs="Arial"/>
        </w:rPr>
        <w:t xml:space="preserve">ransfer </w:t>
      </w:r>
      <w:r w:rsidR="00E24FCC">
        <w:rPr>
          <w:rFonts w:ascii="Arial" w:hAnsi="Arial" w:cs="Arial"/>
        </w:rPr>
        <w:t>S</w:t>
      </w:r>
      <w:r w:rsidR="00271DEA" w:rsidRPr="00271DEA">
        <w:rPr>
          <w:rFonts w:ascii="Arial" w:hAnsi="Arial" w:cs="Arial"/>
        </w:rPr>
        <w:t>t</w:t>
      </w:r>
      <w:r w:rsidR="00310334">
        <w:rPr>
          <w:rFonts w:ascii="Arial" w:hAnsi="Arial" w:cs="Arial"/>
        </w:rPr>
        <w:t>ation. 1 ton-hour = 12,000 BTU</w:t>
      </w:r>
      <w:r w:rsidR="0070360B">
        <w:rPr>
          <w:rFonts w:ascii="Arial" w:hAnsi="Arial" w:cs="Arial"/>
        </w:rPr>
        <w:t>.</w:t>
      </w:r>
    </w:p>
    <w:p w14:paraId="1A494B60" w14:textId="77777777" w:rsidR="00271DEA" w:rsidRDefault="00271DEA" w:rsidP="00657D8E">
      <w:pPr>
        <w:rPr>
          <w:rFonts w:ascii="Arial" w:hAnsi="Arial" w:cs="Arial"/>
        </w:rPr>
      </w:pPr>
    </w:p>
    <w:p w14:paraId="78CFAB90" w14:textId="5791B196" w:rsidR="00B4123C" w:rsidRDefault="00271DEA" w:rsidP="00657D8E">
      <w:pPr>
        <w:rPr>
          <w:rFonts w:ascii="Arial" w:hAnsi="Arial" w:cs="Arial"/>
        </w:rPr>
      </w:pPr>
      <w:r>
        <w:rPr>
          <w:rFonts w:ascii="Arial" w:hAnsi="Arial" w:cs="Arial"/>
        </w:rPr>
        <w:t>Annual Increases of t</w:t>
      </w:r>
      <w:r w:rsidR="00B4123C">
        <w:rPr>
          <w:rFonts w:ascii="Arial" w:hAnsi="Arial" w:cs="Arial"/>
        </w:rPr>
        <w:t>he Energy Transfer Fee shall be determined as follows:</w:t>
      </w:r>
    </w:p>
    <w:p w14:paraId="51F59C36" w14:textId="4D58FE65" w:rsidR="00B4123C" w:rsidRDefault="00B4123C" w:rsidP="00657D8E">
      <w:pPr>
        <w:rPr>
          <w:rFonts w:ascii="Arial" w:hAnsi="Arial" w:cs="Arial"/>
        </w:rPr>
      </w:pPr>
    </w:p>
    <w:p w14:paraId="1FCC9A34" w14:textId="68ACC3D7" w:rsidR="00BC4784" w:rsidRDefault="008375E0" w:rsidP="00657D8E">
      <w:pPr>
        <w:rPr>
          <w:rFonts w:ascii="Arial" w:hAnsi="Arial" w:cs="Arial"/>
        </w:rPr>
      </w:pPr>
      <w:r>
        <w:rPr>
          <w:rFonts w:ascii="Arial" w:hAnsi="Arial" w:cs="Arial"/>
        </w:rPr>
        <w:t xml:space="preserve">On each anniversary date </w:t>
      </w:r>
      <w:r w:rsidR="00F41B4A" w:rsidRPr="001976B8">
        <w:rPr>
          <w:rFonts w:ascii="Arial" w:hAnsi="Arial" w:cs="Arial"/>
        </w:rPr>
        <w:t>of the Commercial Operation Date</w:t>
      </w:r>
      <w:r w:rsidR="00F41B4A">
        <w:rPr>
          <w:rFonts w:ascii="Arial" w:hAnsi="Arial" w:cs="Arial"/>
        </w:rPr>
        <w:t xml:space="preserve"> </w:t>
      </w:r>
      <w:r>
        <w:rPr>
          <w:rFonts w:ascii="Arial" w:hAnsi="Arial" w:cs="Arial"/>
        </w:rPr>
        <w:t>during</w:t>
      </w:r>
      <w:r w:rsidR="00E176B7">
        <w:rPr>
          <w:rFonts w:ascii="Arial" w:hAnsi="Arial" w:cs="Arial"/>
        </w:rPr>
        <w:t xml:space="preserve"> the</w:t>
      </w:r>
      <w:r w:rsidR="00271DEA">
        <w:rPr>
          <w:rFonts w:ascii="Arial" w:hAnsi="Arial" w:cs="Arial"/>
        </w:rPr>
        <w:t xml:space="preserve"> Term, the</w:t>
      </w:r>
      <w:r w:rsidR="00BC4784">
        <w:rPr>
          <w:rFonts w:ascii="Arial" w:hAnsi="Arial" w:cs="Arial"/>
        </w:rPr>
        <w:t xml:space="preserve"> </w:t>
      </w:r>
      <w:r w:rsidR="00E176B7">
        <w:rPr>
          <w:rFonts w:ascii="Arial" w:hAnsi="Arial" w:cs="Arial"/>
        </w:rPr>
        <w:t xml:space="preserve">Energy Transfer Fee shall be adjusted by the same percentage as the increase in CPI </w:t>
      </w:r>
      <w:r w:rsidR="005E327F" w:rsidRPr="005E327F">
        <w:rPr>
          <w:rFonts w:ascii="Arial" w:hAnsi="Arial" w:cs="Arial"/>
          <w:lang w:val="en"/>
        </w:rPr>
        <w:t xml:space="preserve">for All Urban </w:t>
      </w:r>
      <w:r w:rsidR="005E327F" w:rsidRPr="005E327F">
        <w:rPr>
          <w:rFonts w:ascii="Arial" w:hAnsi="Arial" w:cs="Arial"/>
          <w:bCs/>
          <w:lang w:val="en"/>
        </w:rPr>
        <w:t>Consumers</w:t>
      </w:r>
      <w:r w:rsidR="00DF78C9">
        <w:rPr>
          <w:rFonts w:ascii="Arial" w:hAnsi="Arial" w:cs="Arial"/>
          <w:bCs/>
          <w:lang w:val="en"/>
        </w:rPr>
        <w:t xml:space="preserve"> </w:t>
      </w:r>
      <w:r w:rsidR="00806950">
        <w:rPr>
          <w:rFonts w:ascii="Arial" w:hAnsi="Arial" w:cs="Arial"/>
          <w:bCs/>
          <w:lang w:val="en"/>
        </w:rPr>
        <w:t>(CPI-U) for Seattle-Tacoma-Bellevue</w:t>
      </w:r>
      <w:r w:rsidR="005E327F" w:rsidRPr="005E327F">
        <w:rPr>
          <w:rFonts w:ascii="Arial" w:hAnsi="Arial" w:cs="Arial"/>
          <w:lang w:val="en"/>
        </w:rPr>
        <w:t xml:space="preserve"> </w:t>
      </w:r>
      <w:r w:rsidR="00E176B7">
        <w:rPr>
          <w:rFonts w:ascii="Arial" w:hAnsi="Arial" w:cs="Arial"/>
        </w:rPr>
        <w:t xml:space="preserve">such that each year the amount payable is equal to the </w:t>
      </w:r>
      <w:r w:rsidR="009455E0">
        <w:rPr>
          <w:rFonts w:ascii="Arial" w:hAnsi="Arial" w:cs="Arial"/>
        </w:rPr>
        <w:t xml:space="preserve">prior year’s </w:t>
      </w:r>
      <w:r w:rsidR="006565D0">
        <w:rPr>
          <w:rFonts w:ascii="Arial" w:hAnsi="Arial" w:cs="Arial"/>
        </w:rPr>
        <w:t>transferred energy</w:t>
      </w:r>
      <w:r w:rsidR="009455E0">
        <w:rPr>
          <w:rFonts w:ascii="Arial" w:hAnsi="Arial" w:cs="Arial"/>
        </w:rPr>
        <w:t xml:space="preserve"> multiplied by the prior year’s </w:t>
      </w:r>
      <w:r w:rsidR="002E4F7C">
        <w:rPr>
          <w:rFonts w:ascii="Arial" w:hAnsi="Arial" w:cs="Arial"/>
        </w:rPr>
        <w:t>fee rate</w:t>
      </w:r>
      <w:r w:rsidR="006565D0">
        <w:rPr>
          <w:rFonts w:ascii="Arial" w:hAnsi="Arial" w:cs="Arial"/>
        </w:rPr>
        <w:t xml:space="preserve"> escalated by an amount equal to the percentage increase in CPI-U Seattle-Tacoma-Bellevue for each year</w:t>
      </w:r>
      <w:r w:rsidR="002E4F7C">
        <w:rPr>
          <w:rFonts w:ascii="Arial" w:hAnsi="Arial" w:cs="Arial"/>
        </w:rPr>
        <w:t>.</w:t>
      </w:r>
      <w:r w:rsidR="00BC4784">
        <w:rPr>
          <w:rFonts w:ascii="Arial" w:hAnsi="Arial" w:cs="Arial"/>
        </w:rPr>
        <w:t xml:space="preserve"> </w:t>
      </w:r>
      <w:bookmarkStart w:id="4" w:name="_Hlk32305274"/>
      <w:r w:rsidR="005E327F">
        <w:rPr>
          <w:rFonts w:ascii="Arial" w:hAnsi="Arial" w:cs="Arial"/>
        </w:rPr>
        <w:t xml:space="preserve">The Energy Transfer Fee is due on </w:t>
      </w:r>
      <w:r w:rsidR="005E327F" w:rsidRPr="005E327F">
        <w:rPr>
          <w:rFonts w:ascii="Arial" w:hAnsi="Arial" w:cs="Arial"/>
          <w:u w:val="single"/>
        </w:rPr>
        <w:t>(date)</w:t>
      </w:r>
      <w:r w:rsidR="005E327F">
        <w:rPr>
          <w:rFonts w:ascii="Arial" w:hAnsi="Arial" w:cs="Arial"/>
        </w:rPr>
        <w:t xml:space="preserve"> of each year of this Agreement.</w:t>
      </w:r>
    </w:p>
    <w:p w14:paraId="4AC7582D" w14:textId="77777777" w:rsidR="00310334" w:rsidRDefault="00310334" w:rsidP="00657D8E">
      <w:pPr>
        <w:rPr>
          <w:rFonts w:ascii="Arial" w:hAnsi="Arial" w:cs="Arial"/>
          <w:u w:val="single"/>
        </w:rPr>
      </w:pPr>
    </w:p>
    <w:bookmarkEnd w:id="4"/>
    <w:p w14:paraId="21384F85" w14:textId="0BCAFE67" w:rsidR="00B4123C" w:rsidRPr="003F55D9" w:rsidRDefault="00F31886" w:rsidP="00657D8E">
      <w:pPr>
        <w:rPr>
          <w:rFonts w:ascii="Arial" w:hAnsi="Arial" w:cs="Arial"/>
          <w:u w:val="single"/>
        </w:rPr>
      </w:pPr>
      <w:r>
        <w:rPr>
          <w:rFonts w:ascii="Arial" w:hAnsi="Arial" w:cs="Arial"/>
          <w:u w:val="single"/>
        </w:rPr>
        <w:t xml:space="preserve">For example, </w:t>
      </w:r>
      <w:r w:rsidR="009619AF">
        <w:rPr>
          <w:rFonts w:ascii="Arial" w:hAnsi="Arial" w:cs="Arial"/>
          <w:u w:val="single"/>
        </w:rPr>
        <w:t>if</w:t>
      </w:r>
      <w:r w:rsidR="00BC4784">
        <w:rPr>
          <w:rFonts w:ascii="Arial" w:hAnsi="Arial" w:cs="Arial"/>
          <w:u w:val="single"/>
        </w:rPr>
        <w:t xml:space="preserve"> the </w:t>
      </w:r>
      <w:r w:rsidR="00806950">
        <w:rPr>
          <w:rFonts w:ascii="Arial" w:hAnsi="Arial" w:cs="Arial"/>
          <w:u w:val="single"/>
        </w:rPr>
        <w:t>CPI-U Seattle-Tacoma-Bellevue</w:t>
      </w:r>
      <w:r w:rsidR="005E327F">
        <w:rPr>
          <w:rFonts w:ascii="Arial" w:hAnsi="Arial" w:cs="Arial"/>
          <w:u w:val="single"/>
        </w:rPr>
        <w:t xml:space="preserve"> </w:t>
      </w:r>
      <w:r w:rsidR="00BC4784">
        <w:rPr>
          <w:rFonts w:ascii="Arial" w:hAnsi="Arial" w:cs="Arial"/>
          <w:u w:val="single"/>
        </w:rPr>
        <w:t>in</w:t>
      </w:r>
      <w:r w:rsidR="005E327F">
        <w:rPr>
          <w:rFonts w:ascii="Arial" w:hAnsi="Arial" w:cs="Arial"/>
          <w:u w:val="single"/>
        </w:rPr>
        <w:t xml:space="preserve">creases during year one by </w:t>
      </w:r>
      <w:r w:rsidR="00475921">
        <w:rPr>
          <w:rFonts w:ascii="Arial" w:hAnsi="Arial" w:cs="Arial"/>
          <w:u w:val="single"/>
        </w:rPr>
        <w:t>3</w:t>
      </w:r>
      <w:r w:rsidR="005E327F">
        <w:rPr>
          <w:rFonts w:ascii="Arial" w:hAnsi="Arial" w:cs="Arial"/>
          <w:u w:val="single"/>
        </w:rPr>
        <w:t xml:space="preserve">%, then on the anniversary date of </w:t>
      </w:r>
      <w:r w:rsidR="00F41B4A" w:rsidRPr="001976B8">
        <w:rPr>
          <w:rFonts w:ascii="Arial" w:hAnsi="Arial" w:cs="Arial"/>
        </w:rPr>
        <w:t>the Commercial Operation Date</w:t>
      </w:r>
      <w:r w:rsidR="00F41B4A">
        <w:rPr>
          <w:rFonts w:ascii="Arial" w:hAnsi="Arial" w:cs="Arial"/>
          <w:u w:val="single"/>
        </w:rPr>
        <w:t xml:space="preserve"> </w:t>
      </w:r>
      <w:r w:rsidR="00630653">
        <w:rPr>
          <w:rFonts w:ascii="Arial" w:hAnsi="Arial" w:cs="Arial"/>
          <w:u w:val="single"/>
        </w:rPr>
        <w:t xml:space="preserve">at the end of </w:t>
      </w:r>
      <w:r w:rsidR="005E327F">
        <w:rPr>
          <w:rFonts w:ascii="Arial" w:hAnsi="Arial" w:cs="Arial"/>
          <w:u w:val="single"/>
        </w:rPr>
        <w:t xml:space="preserve">year </w:t>
      </w:r>
      <w:r w:rsidR="009619AF">
        <w:rPr>
          <w:rFonts w:ascii="Arial" w:hAnsi="Arial" w:cs="Arial"/>
          <w:u w:val="single"/>
        </w:rPr>
        <w:t xml:space="preserve">two </w:t>
      </w:r>
      <w:r w:rsidR="005E327F">
        <w:rPr>
          <w:rFonts w:ascii="Arial" w:hAnsi="Arial" w:cs="Arial"/>
          <w:u w:val="single"/>
        </w:rPr>
        <w:t>of the Term, the amount payable shall be .0</w:t>
      </w:r>
      <w:r w:rsidR="001948D9">
        <w:rPr>
          <w:rFonts w:ascii="Arial" w:hAnsi="Arial" w:cs="Arial"/>
          <w:u w:val="single"/>
        </w:rPr>
        <w:t>0</w:t>
      </w:r>
      <w:r w:rsidR="005E327F">
        <w:rPr>
          <w:rFonts w:ascii="Arial" w:hAnsi="Arial" w:cs="Arial"/>
          <w:u w:val="single"/>
        </w:rPr>
        <w:t>5 per ton</w:t>
      </w:r>
      <w:r w:rsidR="001948D9">
        <w:rPr>
          <w:rFonts w:ascii="Arial" w:hAnsi="Arial" w:cs="Arial"/>
          <w:u w:val="single"/>
        </w:rPr>
        <w:t>-hour</w:t>
      </w:r>
      <w:r w:rsidR="005E327F">
        <w:rPr>
          <w:rFonts w:ascii="Arial" w:hAnsi="Arial" w:cs="Arial"/>
          <w:u w:val="single"/>
        </w:rPr>
        <w:t xml:space="preserve"> x </w:t>
      </w:r>
      <w:r w:rsidR="00A06376">
        <w:rPr>
          <w:rFonts w:ascii="Arial" w:hAnsi="Arial" w:cs="Arial"/>
          <w:u w:val="single"/>
        </w:rPr>
        <w:t>1</w:t>
      </w:r>
      <w:r w:rsidR="005E327F">
        <w:rPr>
          <w:rFonts w:ascii="Arial" w:hAnsi="Arial" w:cs="Arial"/>
          <w:u w:val="single"/>
        </w:rPr>
        <w:t>.0</w:t>
      </w:r>
      <w:r w:rsidR="00475921">
        <w:rPr>
          <w:rFonts w:ascii="Arial" w:hAnsi="Arial" w:cs="Arial"/>
          <w:u w:val="single"/>
        </w:rPr>
        <w:t>3</w:t>
      </w:r>
      <w:r w:rsidR="005E327F">
        <w:rPr>
          <w:rFonts w:ascii="Arial" w:hAnsi="Arial" w:cs="Arial"/>
          <w:u w:val="single"/>
        </w:rPr>
        <w:t xml:space="preserve"> = </w:t>
      </w:r>
      <w:r w:rsidR="009619AF">
        <w:rPr>
          <w:rFonts w:ascii="Arial" w:hAnsi="Arial" w:cs="Arial"/>
          <w:u w:val="single"/>
        </w:rPr>
        <w:t>0.005</w:t>
      </w:r>
      <w:r w:rsidR="00475921">
        <w:rPr>
          <w:rFonts w:ascii="Arial" w:hAnsi="Arial" w:cs="Arial"/>
          <w:u w:val="single"/>
        </w:rPr>
        <w:t>3</w:t>
      </w:r>
      <w:r w:rsidR="005E327F">
        <w:rPr>
          <w:rFonts w:ascii="Arial" w:hAnsi="Arial" w:cs="Arial"/>
          <w:u w:val="single"/>
        </w:rPr>
        <w:t xml:space="preserve">_x the </w:t>
      </w:r>
      <w:r w:rsidR="001948D9">
        <w:rPr>
          <w:rFonts w:ascii="Arial" w:hAnsi="Arial" w:cs="Arial"/>
          <w:u w:val="single"/>
        </w:rPr>
        <w:t xml:space="preserve">ton-hours </w:t>
      </w:r>
      <w:r w:rsidR="005E327F">
        <w:rPr>
          <w:rFonts w:ascii="Arial" w:hAnsi="Arial" w:cs="Arial"/>
          <w:u w:val="single"/>
        </w:rPr>
        <w:t xml:space="preserve">from year </w:t>
      </w:r>
      <w:r w:rsidR="00630653">
        <w:rPr>
          <w:rFonts w:ascii="Arial" w:hAnsi="Arial" w:cs="Arial"/>
          <w:u w:val="single"/>
        </w:rPr>
        <w:t xml:space="preserve">two </w:t>
      </w:r>
      <w:r w:rsidR="005E327F">
        <w:rPr>
          <w:rFonts w:ascii="Arial" w:hAnsi="Arial" w:cs="Arial"/>
          <w:u w:val="single"/>
        </w:rPr>
        <w:t xml:space="preserve">= the total due for year </w:t>
      </w:r>
      <w:r w:rsidR="00630653">
        <w:rPr>
          <w:rFonts w:ascii="Arial" w:hAnsi="Arial" w:cs="Arial"/>
          <w:u w:val="single"/>
        </w:rPr>
        <w:t>two</w:t>
      </w:r>
      <w:r w:rsidR="005E327F">
        <w:rPr>
          <w:rFonts w:ascii="Arial" w:hAnsi="Arial" w:cs="Arial"/>
          <w:u w:val="single"/>
        </w:rPr>
        <w:t xml:space="preserve">. </w:t>
      </w:r>
      <w:r w:rsidR="00475921">
        <w:rPr>
          <w:rFonts w:ascii="Arial" w:hAnsi="Arial" w:cs="Arial"/>
          <w:u w:val="single"/>
        </w:rPr>
        <w:t>If the CPI-U Seattle-Tacoma-Bellevue then increases by 2.5% during year two, then at the end of year three, the amount payable shall be .0053 x 1.025 x</w:t>
      </w:r>
      <w:r w:rsidR="00D02056">
        <w:rPr>
          <w:rFonts w:ascii="Arial" w:hAnsi="Arial" w:cs="Arial"/>
          <w:u w:val="single"/>
        </w:rPr>
        <w:t xml:space="preserve"> the ton-hours from year three.</w:t>
      </w:r>
    </w:p>
    <w:p w14:paraId="1510DF51" w14:textId="77777777" w:rsidR="00791ADC" w:rsidRPr="001976B8" w:rsidRDefault="00791ADC" w:rsidP="00657D8E">
      <w:pPr>
        <w:rPr>
          <w:rFonts w:ascii="Arial" w:hAnsi="Arial" w:cs="Arial"/>
        </w:rPr>
      </w:pPr>
    </w:p>
    <w:p w14:paraId="4BEC7D8A" w14:textId="448EE663" w:rsidR="0011224E" w:rsidRDefault="00791ADC" w:rsidP="009B2A55">
      <w:pPr>
        <w:ind w:firstLine="720"/>
        <w:rPr>
          <w:rFonts w:ascii="Arial" w:hAnsi="Arial" w:cs="Arial"/>
        </w:rPr>
      </w:pPr>
      <w:r w:rsidRPr="006208D8">
        <w:rPr>
          <w:rFonts w:ascii="Arial" w:hAnsi="Arial" w:cs="Arial"/>
        </w:rPr>
        <w:t>7.2.</w:t>
      </w:r>
      <w:r w:rsidR="0011224E" w:rsidRPr="006208D8">
        <w:rPr>
          <w:rFonts w:ascii="Arial" w:hAnsi="Arial" w:cs="Arial"/>
        </w:rPr>
        <w:t xml:space="preserve"> </w:t>
      </w:r>
      <w:r w:rsidR="009E7268" w:rsidRPr="006208D8">
        <w:rPr>
          <w:rFonts w:ascii="Arial" w:hAnsi="Arial" w:cs="Arial"/>
        </w:rPr>
        <w:t xml:space="preserve">[IF PART OF NEGOTIATIONS THE WTEU DOES NOT REQUIRE WAIVER OF FEE </w:t>
      </w:r>
      <w:r w:rsidR="00BB6681" w:rsidRPr="006208D8">
        <w:rPr>
          <w:rFonts w:ascii="Arial" w:hAnsi="Arial" w:cs="Arial"/>
        </w:rPr>
        <w:t xml:space="preserve">IN EXCHANGE OF INFO  </w:t>
      </w:r>
      <w:r w:rsidR="009E7268" w:rsidRPr="006208D8">
        <w:rPr>
          <w:rFonts w:ascii="Arial" w:hAnsi="Arial" w:cs="Arial"/>
        </w:rPr>
        <w:t>THEN THIS PARAGRAPH</w:t>
      </w:r>
      <w:r w:rsidR="00BB6681" w:rsidRPr="006208D8">
        <w:rPr>
          <w:rFonts w:ascii="Arial" w:hAnsi="Arial" w:cs="Arial"/>
        </w:rPr>
        <w:t xml:space="preserve"> 7.2 </w:t>
      </w:r>
      <w:r w:rsidR="009E7268" w:rsidRPr="006208D8">
        <w:rPr>
          <w:rFonts w:ascii="Arial" w:hAnsi="Arial" w:cs="Arial"/>
        </w:rPr>
        <w:t xml:space="preserve"> IS REMOVED] </w:t>
      </w:r>
      <w:r w:rsidR="0011224E" w:rsidRPr="006208D8">
        <w:rPr>
          <w:rFonts w:ascii="Arial" w:hAnsi="Arial" w:cs="Arial"/>
        </w:rPr>
        <w:t>Notwithstanding Section 7.1, the County agree</w:t>
      </w:r>
      <w:r w:rsidR="00ED0851" w:rsidRPr="006208D8">
        <w:rPr>
          <w:rFonts w:ascii="Arial" w:hAnsi="Arial" w:cs="Arial"/>
        </w:rPr>
        <w:t>s</w:t>
      </w:r>
      <w:r w:rsidR="0011224E" w:rsidRPr="006208D8">
        <w:rPr>
          <w:rFonts w:ascii="Arial" w:hAnsi="Arial" w:cs="Arial"/>
        </w:rPr>
        <w:t xml:space="preserve"> to waive the Annual Access Fee for the first ____ years [</w:t>
      </w:r>
      <w:r w:rsidR="00297B18" w:rsidRPr="006208D8">
        <w:rPr>
          <w:rFonts w:ascii="Arial" w:hAnsi="Arial" w:cs="Arial"/>
        </w:rPr>
        <w:t>up to a maximum of 3 years</w:t>
      </w:r>
      <w:r w:rsidR="0011224E" w:rsidRPr="006208D8">
        <w:rPr>
          <w:rFonts w:ascii="Arial" w:hAnsi="Arial" w:cs="Arial"/>
        </w:rPr>
        <w:t>] in exchange for the Wastewater Thermal Energy User providing access to the information</w:t>
      </w:r>
      <w:r w:rsidR="009E7268" w:rsidRPr="006208D8">
        <w:rPr>
          <w:rFonts w:ascii="Arial" w:hAnsi="Arial" w:cs="Arial"/>
        </w:rPr>
        <w:t xml:space="preserve"> required in section 9.2</w:t>
      </w:r>
    </w:p>
    <w:p w14:paraId="65546C69" w14:textId="77777777" w:rsidR="00AA3B8B" w:rsidRDefault="00AA3B8B" w:rsidP="009B2A55">
      <w:pPr>
        <w:ind w:firstLine="720"/>
        <w:rPr>
          <w:rFonts w:ascii="Arial" w:hAnsi="Arial" w:cs="Arial"/>
        </w:rPr>
      </w:pPr>
    </w:p>
    <w:p w14:paraId="4353F447" w14:textId="5410093E" w:rsidR="00791ADC" w:rsidRPr="00A17635" w:rsidRDefault="0011224E" w:rsidP="009B2A55">
      <w:pPr>
        <w:ind w:firstLine="720"/>
        <w:rPr>
          <w:rFonts w:ascii="Arial" w:hAnsi="Arial" w:cs="Arial"/>
        </w:rPr>
      </w:pPr>
      <w:r>
        <w:rPr>
          <w:rFonts w:ascii="Arial" w:hAnsi="Arial" w:cs="Arial"/>
        </w:rPr>
        <w:t>7.3</w:t>
      </w:r>
      <w:r w:rsidR="00791ADC" w:rsidRPr="00A17635">
        <w:rPr>
          <w:rFonts w:ascii="Arial" w:hAnsi="Arial" w:cs="Arial"/>
        </w:rPr>
        <w:tab/>
      </w:r>
      <w:r w:rsidR="00C008C9" w:rsidRPr="003A122F">
        <w:rPr>
          <w:rFonts w:ascii="Arial" w:hAnsi="Arial" w:cs="Arial"/>
          <w:u w:val="single"/>
        </w:rPr>
        <w:t xml:space="preserve">Renewable </w:t>
      </w:r>
      <w:r w:rsidR="00791ADC" w:rsidRPr="00A17635">
        <w:rPr>
          <w:rFonts w:ascii="Arial" w:hAnsi="Arial" w:cs="Arial"/>
          <w:u w:val="single"/>
        </w:rPr>
        <w:t>Energy Credits (RECs)</w:t>
      </w:r>
      <w:r w:rsidR="002C6F22">
        <w:rPr>
          <w:rFonts w:ascii="Arial" w:hAnsi="Arial" w:cs="Arial"/>
          <w:u w:val="single"/>
        </w:rPr>
        <w:t>, Rights and Interests</w:t>
      </w:r>
      <w:r w:rsidR="00791ADC" w:rsidRPr="00A17635">
        <w:rPr>
          <w:rFonts w:ascii="Arial" w:hAnsi="Arial" w:cs="Arial"/>
        </w:rPr>
        <w:t xml:space="preserve">.  To the extent that any Renewable Energy Credits (as defined by </w:t>
      </w:r>
      <w:r w:rsidR="007555E8">
        <w:rPr>
          <w:rFonts w:ascii="Arial" w:hAnsi="Arial" w:cs="Arial"/>
        </w:rPr>
        <w:t xml:space="preserve">Washington </w:t>
      </w:r>
      <w:r w:rsidR="002C6F22">
        <w:rPr>
          <w:rFonts w:ascii="Arial" w:hAnsi="Arial" w:cs="Arial"/>
        </w:rPr>
        <w:t xml:space="preserve">state </w:t>
      </w:r>
      <w:r w:rsidR="00791ADC" w:rsidRPr="00A17635">
        <w:rPr>
          <w:rFonts w:ascii="Arial" w:hAnsi="Arial" w:cs="Arial"/>
        </w:rPr>
        <w:t>initiative 937), Federa</w:t>
      </w:r>
      <w:r w:rsidR="00D02056">
        <w:rPr>
          <w:rFonts w:ascii="Arial" w:hAnsi="Arial" w:cs="Arial"/>
        </w:rPr>
        <w:t>l Renewable Energy Certificates</w:t>
      </w:r>
      <w:r w:rsidR="00791ADC" w:rsidRPr="00A17635">
        <w:rPr>
          <w:rFonts w:ascii="Arial" w:hAnsi="Arial" w:cs="Arial"/>
        </w:rPr>
        <w:t xml:space="preserve"> and/or any other federal, state or local </w:t>
      </w:r>
      <w:r w:rsidR="00791ADC" w:rsidRPr="00A17635">
        <w:rPr>
          <w:rFonts w:ascii="Arial" w:hAnsi="Arial" w:cs="Arial"/>
        </w:rPr>
        <w:lastRenderedPageBreak/>
        <w:t xml:space="preserve">renewable energy </w:t>
      </w:r>
      <w:r w:rsidR="007555E8">
        <w:rPr>
          <w:rFonts w:ascii="Arial" w:hAnsi="Arial" w:cs="Arial"/>
        </w:rPr>
        <w:t xml:space="preserve">credits, </w:t>
      </w:r>
      <w:r w:rsidR="00791ADC" w:rsidRPr="00A17635">
        <w:rPr>
          <w:rFonts w:ascii="Arial" w:hAnsi="Arial" w:cs="Arial"/>
        </w:rPr>
        <w:t>benefits</w:t>
      </w:r>
      <w:r w:rsidR="007555E8">
        <w:rPr>
          <w:rFonts w:ascii="Arial" w:hAnsi="Arial" w:cs="Arial"/>
        </w:rPr>
        <w:t xml:space="preserve">, environmental air </w:t>
      </w:r>
      <w:r w:rsidR="00E35B8F">
        <w:rPr>
          <w:rFonts w:ascii="Arial" w:hAnsi="Arial" w:cs="Arial"/>
        </w:rPr>
        <w:t xml:space="preserve">quality or emissions credits, </w:t>
      </w:r>
      <w:r w:rsidR="007555E8">
        <w:rPr>
          <w:rFonts w:ascii="Arial" w:hAnsi="Arial" w:cs="Arial"/>
        </w:rPr>
        <w:t xml:space="preserve">or any similar rights or benefits (collectively, “Environmental Credits”) </w:t>
      </w:r>
      <w:r w:rsidR="00791ADC" w:rsidRPr="00A17635">
        <w:rPr>
          <w:rFonts w:ascii="Arial" w:hAnsi="Arial" w:cs="Arial"/>
        </w:rPr>
        <w:t>are available or become available for the Project or Connection that are attributable to the waste</w:t>
      </w:r>
      <w:r w:rsidR="00704377">
        <w:rPr>
          <w:rFonts w:ascii="Arial" w:hAnsi="Arial" w:cs="Arial"/>
        </w:rPr>
        <w:t>water</w:t>
      </w:r>
      <w:r w:rsidR="00791ADC" w:rsidRPr="00A17635">
        <w:rPr>
          <w:rFonts w:ascii="Arial" w:hAnsi="Arial" w:cs="Arial"/>
        </w:rPr>
        <w:t xml:space="preserve"> heat</w:t>
      </w:r>
      <w:r w:rsidR="00791ADC">
        <w:rPr>
          <w:rFonts w:ascii="Arial" w:hAnsi="Arial" w:cs="Arial"/>
        </w:rPr>
        <w:t xml:space="preserve"> provided by the County</w:t>
      </w:r>
      <w:r w:rsidR="00791ADC" w:rsidRPr="00A17635">
        <w:rPr>
          <w:rFonts w:ascii="Arial" w:hAnsi="Arial" w:cs="Arial"/>
        </w:rPr>
        <w:t xml:space="preserve">, during the term of this Agreement, </w:t>
      </w:r>
      <w:r w:rsidR="009D3E41">
        <w:rPr>
          <w:rFonts w:ascii="Arial" w:hAnsi="Arial" w:cs="Arial"/>
        </w:rPr>
        <w:t>Wastewater Thermal Energy User</w:t>
      </w:r>
      <w:r w:rsidR="00791ADC" w:rsidRPr="00A17635">
        <w:rPr>
          <w:rFonts w:ascii="Arial" w:hAnsi="Arial" w:cs="Arial"/>
        </w:rPr>
        <w:t xml:space="preserve"> shall offer ownership of one-half (50%) of </w:t>
      </w:r>
      <w:r w:rsidR="007555E8">
        <w:rPr>
          <w:rFonts w:ascii="Arial" w:hAnsi="Arial" w:cs="Arial"/>
        </w:rPr>
        <w:t>such Environmental Credits</w:t>
      </w:r>
      <w:r w:rsidR="007555E8" w:rsidRPr="00A17635">
        <w:rPr>
          <w:rFonts w:ascii="Arial" w:hAnsi="Arial" w:cs="Arial"/>
        </w:rPr>
        <w:t xml:space="preserve"> </w:t>
      </w:r>
      <w:r w:rsidR="00791ADC" w:rsidRPr="00A17635">
        <w:rPr>
          <w:rFonts w:ascii="Arial" w:hAnsi="Arial" w:cs="Arial"/>
        </w:rPr>
        <w:t>or agree to pay to County, in addition to all other payments hereunder, one-half (50%) of any such available credits</w:t>
      </w:r>
      <w:r w:rsidR="007555E8">
        <w:rPr>
          <w:rFonts w:ascii="Arial" w:hAnsi="Arial" w:cs="Arial"/>
        </w:rPr>
        <w:t>.</w:t>
      </w:r>
    </w:p>
    <w:p w14:paraId="06CF1712" w14:textId="77777777" w:rsidR="00791ADC" w:rsidRPr="001976B8" w:rsidRDefault="00791ADC" w:rsidP="00604F30">
      <w:pPr>
        <w:rPr>
          <w:rFonts w:ascii="Arial" w:hAnsi="Arial" w:cs="Arial"/>
        </w:rPr>
      </w:pPr>
    </w:p>
    <w:p w14:paraId="51B4C7C2" w14:textId="058E74A9" w:rsidR="00791ADC" w:rsidRPr="001976B8" w:rsidRDefault="00791ADC" w:rsidP="009B2A55">
      <w:pPr>
        <w:ind w:firstLine="720"/>
        <w:rPr>
          <w:rFonts w:ascii="Arial" w:hAnsi="Arial" w:cs="Arial"/>
        </w:rPr>
      </w:pPr>
      <w:r w:rsidRPr="001976B8">
        <w:rPr>
          <w:rFonts w:ascii="Arial" w:hAnsi="Arial" w:cs="Arial"/>
        </w:rPr>
        <w:t>7.</w:t>
      </w:r>
      <w:r w:rsidR="0011224E">
        <w:rPr>
          <w:rFonts w:ascii="Arial" w:hAnsi="Arial" w:cs="Arial"/>
        </w:rPr>
        <w:t>4</w:t>
      </w:r>
      <w:r w:rsidRPr="001976B8">
        <w:rPr>
          <w:rFonts w:ascii="Arial" w:hAnsi="Arial" w:cs="Arial"/>
        </w:rPr>
        <w:t>.</w:t>
      </w:r>
      <w:r w:rsidRPr="001976B8">
        <w:rPr>
          <w:rFonts w:ascii="Arial" w:hAnsi="Arial" w:cs="Arial"/>
        </w:rPr>
        <w:tab/>
      </w:r>
      <w:r w:rsidRPr="001976B8">
        <w:rPr>
          <w:rFonts w:ascii="Arial" w:hAnsi="Arial" w:cs="Arial"/>
          <w:u w:val="single"/>
        </w:rPr>
        <w:t>Late Payments</w:t>
      </w:r>
      <w:r w:rsidRPr="00794852">
        <w:rPr>
          <w:rFonts w:ascii="Arial" w:hAnsi="Arial" w:cs="Arial"/>
        </w:rPr>
        <w:t>.</w:t>
      </w:r>
      <w:r w:rsidRPr="001976B8">
        <w:rPr>
          <w:rFonts w:ascii="Arial" w:hAnsi="Arial" w:cs="Arial"/>
        </w:rPr>
        <w:t xml:space="preserve">  Any payments due hereunder shall bear interest at the rate of 12% per annum, one percent per month from and after their due date if not timely paid.</w:t>
      </w:r>
    </w:p>
    <w:p w14:paraId="1F603C7D" w14:textId="0339A327" w:rsidR="00791ADC" w:rsidRPr="001976B8" w:rsidRDefault="00791ADC" w:rsidP="00657D8E">
      <w:pPr>
        <w:rPr>
          <w:rFonts w:ascii="Arial" w:hAnsi="Arial" w:cs="Arial"/>
        </w:rPr>
      </w:pPr>
    </w:p>
    <w:p w14:paraId="49FD472D" w14:textId="1EE1C63B" w:rsidR="00791ADC" w:rsidRPr="001976B8" w:rsidRDefault="00791ADC" w:rsidP="00B41EA0">
      <w:pPr>
        <w:rPr>
          <w:rFonts w:ascii="Arial" w:hAnsi="Arial" w:cs="Arial"/>
          <w:b/>
        </w:rPr>
      </w:pPr>
      <w:r w:rsidRPr="001976B8">
        <w:rPr>
          <w:rFonts w:ascii="Arial" w:hAnsi="Arial" w:cs="Arial"/>
          <w:b/>
          <w:bCs/>
        </w:rPr>
        <w:t>8.</w:t>
      </w:r>
      <w:r w:rsidRPr="001976B8">
        <w:rPr>
          <w:rFonts w:ascii="Arial" w:hAnsi="Arial" w:cs="Arial"/>
          <w:b/>
          <w:bCs/>
        </w:rPr>
        <w:tab/>
      </w:r>
      <w:r w:rsidR="009D3E41">
        <w:rPr>
          <w:rFonts w:ascii="Arial" w:hAnsi="Arial" w:cs="Arial"/>
          <w:b/>
        </w:rPr>
        <w:t>Wastewater Thermal Energy User</w:t>
      </w:r>
      <w:r w:rsidRPr="001976B8">
        <w:rPr>
          <w:rFonts w:ascii="Arial" w:hAnsi="Arial" w:cs="Arial"/>
          <w:b/>
          <w:bCs/>
        </w:rPr>
        <w:t>’s Representations and Warranties</w:t>
      </w:r>
    </w:p>
    <w:p w14:paraId="14A052EE" w14:textId="58F4CAAB" w:rsidR="00791ADC" w:rsidRPr="001976B8" w:rsidRDefault="00791ADC" w:rsidP="00C7328E">
      <w:pPr>
        <w:rPr>
          <w:rFonts w:ascii="Arial" w:hAnsi="Arial" w:cs="Arial"/>
          <w:bCs/>
        </w:rPr>
      </w:pPr>
    </w:p>
    <w:p w14:paraId="659A362C" w14:textId="2A374E79" w:rsidR="00791ADC" w:rsidRPr="001976B8" w:rsidRDefault="00791ADC" w:rsidP="009B2A55">
      <w:pPr>
        <w:ind w:firstLine="720"/>
        <w:rPr>
          <w:rFonts w:ascii="Arial" w:hAnsi="Arial" w:cs="Arial"/>
          <w:bCs/>
        </w:rPr>
      </w:pPr>
      <w:r w:rsidRPr="001976B8">
        <w:rPr>
          <w:rFonts w:ascii="Arial" w:hAnsi="Arial" w:cs="Arial"/>
          <w:bCs/>
        </w:rPr>
        <w:t>8.1.</w:t>
      </w:r>
      <w:r w:rsidRPr="001976B8">
        <w:rPr>
          <w:rFonts w:ascii="Arial" w:hAnsi="Arial" w:cs="Arial"/>
          <w:bCs/>
        </w:rPr>
        <w:tab/>
      </w:r>
      <w:r w:rsidR="009D3E41">
        <w:rPr>
          <w:rFonts w:ascii="Arial" w:hAnsi="Arial" w:cs="Arial"/>
        </w:rPr>
        <w:t>Wastewater Thermal Energy User</w:t>
      </w:r>
      <w:r w:rsidRPr="001976B8">
        <w:rPr>
          <w:rFonts w:ascii="Arial" w:hAnsi="Arial" w:cs="Arial"/>
          <w:bCs/>
        </w:rPr>
        <w:t xml:space="preserve"> makes the following representations and warranties to the County, all of which are made as of the execution of this Agreement:</w:t>
      </w:r>
    </w:p>
    <w:p w14:paraId="681D1B49" w14:textId="77777777" w:rsidR="00791ADC" w:rsidRPr="001976B8" w:rsidRDefault="00791ADC" w:rsidP="00C7328E">
      <w:pPr>
        <w:rPr>
          <w:rFonts w:ascii="Arial" w:hAnsi="Arial" w:cs="Arial"/>
          <w:bCs/>
        </w:rPr>
      </w:pPr>
    </w:p>
    <w:p w14:paraId="3FACAF8A" w14:textId="3DCCE3B3" w:rsidR="00791ADC" w:rsidRPr="001976B8" w:rsidRDefault="00791ADC" w:rsidP="00C7328E">
      <w:pPr>
        <w:rPr>
          <w:rFonts w:ascii="Arial" w:hAnsi="Arial" w:cs="Arial"/>
          <w:bCs/>
        </w:rPr>
      </w:pPr>
      <w:r w:rsidRPr="001976B8">
        <w:rPr>
          <w:rFonts w:ascii="Arial" w:hAnsi="Arial" w:cs="Arial"/>
          <w:bCs/>
        </w:rPr>
        <w:tab/>
      </w:r>
      <w:r w:rsidR="009B2A55">
        <w:rPr>
          <w:rFonts w:ascii="Arial" w:hAnsi="Arial" w:cs="Arial"/>
          <w:bCs/>
        </w:rPr>
        <w:tab/>
      </w:r>
      <w:r w:rsidRPr="001976B8">
        <w:rPr>
          <w:rFonts w:ascii="Arial" w:hAnsi="Arial" w:cs="Arial"/>
          <w:bCs/>
        </w:rPr>
        <w:t>8.1.1.</w:t>
      </w:r>
      <w:r w:rsidRPr="001976B8">
        <w:rPr>
          <w:rFonts w:ascii="Arial" w:hAnsi="Arial" w:cs="Arial"/>
          <w:bCs/>
        </w:rPr>
        <w:tab/>
      </w:r>
      <w:r w:rsidRPr="001976B8">
        <w:rPr>
          <w:rFonts w:ascii="Arial" w:hAnsi="Arial" w:cs="Arial"/>
          <w:bCs/>
          <w:u w:val="single"/>
        </w:rPr>
        <w:t>Organization</w:t>
      </w:r>
      <w:r w:rsidRPr="00310334">
        <w:rPr>
          <w:rFonts w:ascii="Arial" w:hAnsi="Arial" w:cs="Arial"/>
          <w:bCs/>
          <w:u w:val="single"/>
        </w:rPr>
        <w:t>.</w:t>
      </w:r>
      <w:r>
        <w:rPr>
          <w:rFonts w:ascii="Arial" w:hAnsi="Arial" w:cs="Arial"/>
          <w:bCs/>
        </w:rPr>
        <w:t xml:space="preserve">  </w:t>
      </w:r>
      <w:r w:rsidR="009D3E41">
        <w:rPr>
          <w:rFonts w:ascii="Arial" w:hAnsi="Arial" w:cs="Arial"/>
        </w:rPr>
        <w:t>Wastewater Thermal Energy User</w:t>
      </w:r>
      <w:r w:rsidRPr="001976B8">
        <w:rPr>
          <w:rFonts w:ascii="Arial" w:hAnsi="Arial" w:cs="Arial"/>
          <w:bCs/>
        </w:rPr>
        <w:t xml:space="preserve"> is a </w:t>
      </w:r>
      <w:r w:rsidR="00BB6A4C">
        <w:rPr>
          <w:rFonts w:ascii="Arial" w:hAnsi="Arial" w:cs="Arial"/>
          <w:bCs/>
        </w:rPr>
        <w:t>[</w:t>
      </w:r>
      <w:r w:rsidR="00BB6A4C" w:rsidRPr="003F55D9">
        <w:rPr>
          <w:rFonts w:ascii="Arial" w:hAnsi="Arial" w:cs="Arial"/>
          <w:bCs/>
          <w:u w:val="single"/>
        </w:rPr>
        <w:t xml:space="preserve">Describe </w:t>
      </w:r>
      <w:r w:rsidR="0086559F">
        <w:rPr>
          <w:rFonts w:ascii="Arial" w:hAnsi="Arial" w:cs="Arial"/>
          <w:bCs/>
          <w:u w:val="single"/>
        </w:rPr>
        <w:t xml:space="preserve">type of </w:t>
      </w:r>
      <w:r w:rsidR="00BB6A4C" w:rsidRPr="003F55D9">
        <w:rPr>
          <w:rFonts w:ascii="Arial" w:hAnsi="Arial" w:cs="Arial"/>
          <w:bCs/>
          <w:u w:val="single"/>
        </w:rPr>
        <w:t>legal entity</w:t>
      </w:r>
      <w:r w:rsidR="00BB6A4C">
        <w:rPr>
          <w:rFonts w:ascii="Arial" w:hAnsi="Arial" w:cs="Arial"/>
          <w:bCs/>
        </w:rPr>
        <w:t xml:space="preserve">] </w:t>
      </w:r>
      <w:r w:rsidRPr="001976B8">
        <w:rPr>
          <w:rFonts w:ascii="Arial" w:hAnsi="Arial" w:cs="Arial"/>
          <w:bCs/>
        </w:rPr>
        <w:t xml:space="preserve">duly organized, validly existing and in good standing under the laws of the State of </w:t>
      </w:r>
      <w:r w:rsidR="00BB6A4C">
        <w:rPr>
          <w:rFonts w:ascii="Arial" w:hAnsi="Arial" w:cs="Arial"/>
          <w:bCs/>
        </w:rPr>
        <w:t>________</w:t>
      </w:r>
      <w:r w:rsidRPr="001976B8">
        <w:rPr>
          <w:rFonts w:ascii="Arial" w:hAnsi="Arial" w:cs="Arial"/>
          <w:bCs/>
        </w:rPr>
        <w:t>, is qualified to do business in the State of Washington and has the power and authority to enter into the transactions contemplated hereunder, and to execute, deliver and perform its obligations under this Agreement.</w:t>
      </w:r>
    </w:p>
    <w:p w14:paraId="5ED709D0" w14:textId="77777777" w:rsidR="00791ADC" w:rsidRPr="001976B8" w:rsidRDefault="00791ADC" w:rsidP="00C7328E">
      <w:pPr>
        <w:rPr>
          <w:rFonts w:ascii="Arial" w:hAnsi="Arial" w:cs="Arial"/>
          <w:bCs/>
        </w:rPr>
      </w:pPr>
    </w:p>
    <w:p w14:paraId="7AA051BE" w14:textId="330B5F3B" w:rsidR="00791ADC" w:rsidRPr="001976B8" w:rsidRDefault="00791ADC" w:rsidP="00C7328E">
      <w:pPr>
        <w:rPr>
          <w:rFonts w:ascii="Arial" w:hAnsi="Arial" w:cs="Arial"/>
          <w:bCs/>
        </w:rPr>
      </w:pPr>
      <w:r w:rsidRPr="001976B8">
        <w:rPr>
          <w:rFonts w:ascii="Arial" w:hAnsi="Arial" w:cs="Arial"/>
          <w:bCs/>
        </w:rPr>
        <w:tab/>
      </w:r>
      <w:r w:rsidR="009B2A55">
        <w:rPr>
          <w:rFonts w:ascii="Arial" w:hAnsi="Arial" w:cs="Arial"/>
          <w:bCs/>
        </w:rPr>
        <w:tab/>
      </w:r>
      <w:r w:rsidRPr="001976B8">
        <w:rPr>
          <w:rFonts w:ascii="Arial" w:hAnsi="Arial" w:cs="Arial"/>
          <w:bCs/>
        </w:rPr>
        <w:t>8.2.2.</w:t>
      </w:r>
      <w:r w:rsidRPr="001976B8">
        <w:rPr>
          <w:rFonts w:ascii="Arial" w:hAnsi="Arial" w:cs="Arial"/>
          <w:bCs/>
        </w:rPr>
        <w:tab/>
      </w:r>
      <w:r>
        <w:rPr>
          <w:rFonts w:ascii="Arial" w:hAnsi="Arial" w:cs="Arial"/>
          <w:bCs/>
          <w:u w:val="single"/>
        </w:rPr>
        <w:t>Authorization</w:t>
      </w:r>
      <w:r w:rsidRPr="00794852">
        <w:rPr>
          <w:rFonts w:ascii="Arial" w:hAnsi="Arial" w:cs="Arial"/>
          <w:bCs/>
        </w:rPr>
        <w:t>.</w:t>
      </w:r>
      <w:r>
        <w:rPr>
          <w:rFonts w:ascii="Arial" w:hAnsi="Arial" w:cs="Arial"/>
          <w:bCs/>
        </w:rPr>
        <w:t xml:space="preserve">  </w:t>
      </w:r>
      <w:r w:rsidR="009D3E41">
        <w:rPr>
          <w:rFonts w:ascii="Arial" w:hAnsi="Arial" w:cs="Arial"/>
        </w:rPr>
        <w:t>Wastewater Thermal Energy User</w:t>
      </w:r>
      <w:r w:rsidRPr="001976B8">
        <w:rPr>
          <w:rFonts w:ascii="Arial" w:hAnsi="Arial" w:cs="Arial"/>
          <w:bCs/>
        </w:rPr>
        <w:t xml:space="preserve">’s execution and delivery of and the consummation of the transactions contemplated by this Agreement have been duly authorized by all necessary action of </w:t>
      </w:r>
      <w:r w:rsidR="009D3E41">
        <w:rPr>
          <w:rFonts w:ascii="Arial" w:hAnsi="Arial" w:cs="Arial"/>
        </w:rPr>
        <w:t>Wastewater Thermal Energy User</w:t>
      </w:r>
      <w:r w:rsidRPr="001976B8">
        <w:rPr>
          <w:rFonts w:ascii="Arial" w:hAnsi="Arial" w:cs="Arial"/>
          <w:bCs/>
        </w:rPr>
        <w:t xml:space="preserve">. This Agreement constitutes a legal, valid and binding obligation of </w:t>
      </w:r>
      <w:r w:rsidR="009D3E41">
        <w:rPr>
          <w:rFonts w:ascii="Arial" w:hAnsi="Arial" w:cs="Arial"/>
        </w:rPr>
        <w:t>Wastewater Thermal Energy User</w:t>
      </w:r>
      <w:r w:rsidRPr="001976B8">
        <w:rPr>
          <w:rFonts w:ascii="Arial" w:hAnsi="Arial" w:cs="Arial"/>
          <w:bCs/>
        </w:rPr>
        <w:t xml:space="preserve"> and is enforceable against it in accordance with its respective terms.</w:t>
      </w:r>
    </w:p>
    <w:p w14:paraId="736CD66A" w14:textId="77777777" w:rsidR="00791ADC" w:rsidRPr="001976B8" w:rsidRDefault="00791ADC" w:rsidP="00C7328E">
      <w:pPr>
        <w:rPr>
          <w:rFonts w:ascii="Arial" w:hAnsi="Arial" w:cs="Arial"/>
          <w:bCs/>
        </w:rPr>
      </w:pPr>
    </w:p>
    <w:p w14:paraId="316A8C08" w14:textId="4C19334A" w:rsidR="00791ADC" w:rsidRPr="001976B8" w:rsidRDefault="00791ADC" w:rsidP="00C7328E">
      <w:pPr>
        <w:rPr>
          <w:rFonts w:ascii="Arial" w:hAnsi="Arial" w:cs="Arial"/>
          <w:bCs/>
        </w:rPr>
      </w:pPr>
      <w:r w:rsidRPr="001976B8">
        <w:rPr>
          <w:rFonts w:ascii="Arial" w:hAnsi="Arial" w:cs="Arial"/>
          <w:bCs/>
        </w:rPr>
        <w:tab/>
      </w:r>
      <w:r w:rsidR="009B2A55">
        <w:rPr>
          <w:rFonts w:ascii="Arial" w:hAnsi="Arial" w:cs="Arial"/>
          <w:bCs/>
        </w:rPr>
        <w:tab/>
      </w:r>
      <w:r w:rsidRPr="001976B8">
        <w:rPr>
          <w:rFonts w:ascii="Arial" w:hAnsi="Arial" w:cs="Arial"/>
          <w:bCs/>
        </w:rPr>
        <w:t>8.2.3.</w:t>
      </w:r>
      <w:r w:rsidRPr="001976B8">
        <w:rPr>
          <w:rFonts w:ascii="Arial" w:hAnsi="Arial" w:cs="Arial"/>
          <w:bCs/>
        </w:rPr>
        <w:tab/>
      </w:r>
      <w:r w:rsidRPr="001976B8">
        <w:rPr>
          <w:rFonts w:ascii="Arial" w:hAnsi="Arial" w:cs="Arial"/>
          <w:bCs/>
          <w:u w:val="single"/>
        </w:rPr>
        <w:t>Litigation, etc</w:t>
      </w:r>
      <w:r w:rsidRPr="00794852">
        <w:rPr>
          <w:rFonts w:ascii="Arial" w:hAnsi="Arial" w:cs="Arial"/>
          <w:bCs/>
        </w:rPr>
        <w:t>.</w:t>
      </w:r>
      <w:r>
        <w:rPr>
          <w:rFonts w:ascii="Arial" w:hAnsi="Arial" w:cs="Arial"/>
          <w:bCs/>
        </w:rPr>
        <w:t xml:space="preserve">  </w:t>
      </w:r>
      <w:r w:rsidRPr="001976B8">
        <w:rPr>
          <w:rFonts w:ascii="Arial" w:hAnsi="Arial" w:cs="Arial"/>
          <w:bCs/>
        </w:rPr>
        <w:t xml:space="preserve">To </w:t>
      </w:r>
      <w:r w:rsidR="009D3E41">
        <w:rPr>
          <w:rFonts w:ascii="Arial" w:hAnsi="Arial" w:cs="Arial"/>
        </w:rPr>
        <w:t>Wastewater Thermal Energy User</w:t>
      </w:r>
      <w:r w:rsidRPr="001976B8">
        <w:rPr>
          <w:rFonts w:ascii="Arial" w:hAnsi="Arial" w:cs="Arial"/>
          <w:bCs/>
        </w:rPr>
        <w:t>’s knowledge, there are no actions, suits, claims, complaints, investigations or legal or administrative or arbitration proceedings pending</w:t>
      </w:r>
      <w:r w:rsidRPr="00310334">
        <w:rPr>
          <w:rFonts w:ascii="Arial" w:hAnsi="Arial" w:cs="Arial"/>
          <w:bCs/>
        </w:rPr>
        <w:t xml:space="preserve"> </w:t>
      </w:r>
      <w:r w:rsidRPr="001976B8">
        <w:rPr>
          <w:rFonts w:ascii="Arial" w:hAnsi="Arial" w:cs="Arial"/>
          <w:bCs/>
        </w:rPr>
        <w:t xml:space="preserve">or threatened, whether at law or in equity, whether civil or criminal in nature, or whether before any governmental authority or arbitrator against or affecting </w:t>
      </w:r>
      <w:r w:rsidR="009D3E41">
        <w:rPr>
          <w:rFonts w:ascii="Arial" w:hAnsi="Arial" w:cs="Arial"/>
        </w:rPr>
        <w:t>Wastewater Thermal Energy User</w:t>
      </w:r>
      <w:r w:rsidRPr="001976B8">
        <w:rPr>
          <w:rFonts w:ascii="Arial" w:hAnsi="Arial" w:cs="Arial"/>
          <w:bCs/>
        </w:rPr>
        <w:t xml:space="preserve"> which could reasonably be expected to have a material adverse effect on </w:t>
      </w:r>
      <w:r w:rsidR="009D3E41">
        <w:rPr>
          <w:rFonts w:ascii="Arial" w:hAnsi="Arial" w:cs="Arial"/>
        </w:rPr>
        <w:t>Wastewater Thermal Energy User</w:t>
      </w:r>
      <w:r w:rsidRPr="001976B8">
        <w:rPr>
          <w:rFonts w:ascii="Arial" w:hAnsi="Arial" w:cs="Arial"/>
          <w:bCs/>
        </w:rPr>
        <w:t xml:space="preserve"> or its ability to perform its obligations under this Agreement. There is no outstanding order, writ, injunction, decree, judgment or award by any court, arbitration panel or governmental authority against or affecting </w:t>
      </w:r>
      <w:r w:rsidR="009D3E41">
        <w:rPr>
          <w:rFonts w:ascii="Arial" w:hAnsi="Arial" w:cs="Arial"/>
        </w:rPr>
        <w:t>Wastewater Thermal Energy User</w:t>
      </w:r>
      <w:r w:rsidRPr="001976B8">
        <w:rPr>
          <w:rFonts w:ascii="Arial" w:hAnsi="Arial" w:cs="Arial"/>
          <w:bCs/>
        </w:rPr>
        <w:t xml:space="preserve"> which could reasonably be expected to have a material adverse effect on </w:t>
      </w:r>
      <w:r w:rsidR="009D3E41">
        <w:rPr>
          <w:rFonts w:ascii="Arial" w:hAnsi="Arial" w:cs="Arial"/>
        </w:rPr>
        <w:t>Wastewater Thermal Energy User</w:t>
      </w:r>
      <w:r w:rsidRPr="001976B8">
        <w:rPr>
          <w:rFonts w:ascii="Arial" w:hAnsi="Arial" w:cs="Arial"/>
          <w:bCs/>
        </w:rPr>
        <w:t xml:space="preserve"> or its ability to perform its obligations under this Agreement.</w:t>
      </w:r>
    </w:p>
    <w:p w14:paraId="5F8ADB8E" w14:textId="77777777" w:rsidR="00791ADC" w:rsidRPr="001976B8" w:rsidRDefault="00791ADC" w:rsidP="00C7328E">
      <w:pPr>
        <w:rPr>
          <w:rFonts w:ascii="Arial" w:hAnsi="Arial" w:cs="Arial"/>
          <w:bCs/>
        </w:rPr>
      </w:pPr>
    </w:p>
    <w:p w14:paraId="6D15CFD1" w14:textId="53087C34" w:rsidR="00791ADC" w:rsidRPr="001976B8" w:rsidRDefault="00791ADC" w:rsidP="00C7328E">
      <w:pPr>
        <w:rPr>
          <w:rFonts w:ascii="Arial" w:hAnsi="Arial" w:cs="Arial"/>
          <w:bCs/>
        </w:rPr>
      </w:pPr>
      <w:r w:rsidRPr="001976B8">
        <w:rPr>
          <w:rFonts w:ascii="Arial" w:hAnsi="Arial" w:cs="Arial"/>
          <w:bCs/>
        </w:rPr>
        <w:tab/>
      </w:r>
      <w:r w:rsidR="009B2A55">
        <w:rPr>
          <w:rFonts w:ascii="Arial" w:hAnsi="Arial" w:cs="Arial"/>
          <w:bCs/>
        </w:rPr>
        <w:tab/>
      </w:r>
      <w:r w:rsidRPr="001976B8">
        <w:rPr>
          <w:rFonts w:ascii="Arial" w:hAnsi="Arial" w:cs="Arial"/>
          <w:bCs/>
        </w:rPr>
        <w:t>8.2.4.</w:t>
      </w:r>
      <w:r w:rsidRPr="001976B8">
        <w:rPr>
          <w:rFonts w:ascii="Arial" w:hAnsi="Arial" w:cs="Arial"/>
          <w:bCs/>
        </w:rPr>
        <w:tab/>
      </w:r>
      <w:r w:rsidRPr="001976B8">
        <w:rPr>
          <w:rFonts w:ascii="Arial" w:hAnsi="Arial" w:cs="Arial"/>
          <w:bCs/>
          <w:u w:val="single"/>
        </w:rPr>
        <w:t>No Conflict</w:t>
      </w:r>
      <w:r w:rsidR="00310334" w:rsidRPr="00794852">
        <w:rPr>
          <w:rFonts w:ascii="Arial" w:hAnsi="Arial" w:cs="Arial"/>
          <w:bCs/>
        </w:rPr>
        <w:t>.</w:t>
      </w:r>
      <w:r w:rsidR="00310334">
        <w:rPr>
          <w:rFonts w:ascii="Arial" w:hAnsi="Arial" w:cs="Arial"/>
          <w:bCs/>
        </w:rPr>
        <w:t xml:space="preserve">  </w:t>
      </w:r>
      <w:r w:rsidRPr="001976B8">
        <w:rPr>
          <w:rFonts w:ascii="Arial" w:hAnsi="Arial" w:cs="Arial"/>
          <w:bCs/>
        </w:rPr>
        <w:t xml:space="preserve">None of the execution or delivery of this Agreement, the performance by </w:t>
      </w:r>
      <w:r w:rsidR="009D3E41">
        <w:rPr>
          <w:rFonts w:ascii="Arial" w:hAnsi="Arial" w:cs="Arial"/>
        </w:rPr>
        <w:t>Wastewater Thermal Energy User</w:t>
      </w:r>
      <w:r w:rsidRPr="001976B8">
        <w:rPr>
          <w:rFonts w:ascii="Arial" w:hAnsi="Arial" w:cs="Arial"/>
          <w:bCs/>
        </w:rPr>
        <w:t xml:space="preserve"> of its obligations hereunder or the fulfillment of the terms and conditions hereof shall: (i) violate any provision of </w:t>
      </w:r>
      <w:r w:rsidR="009D3E41">
        <w:rPr>
          <w:rFonts w:ascii="Arial" w:hAnsi="Arial" w:cs="Arial"/>
        </w:rPr>
        <w:t>Wastewater Thermal Energy User</w:t>
      </w:r>
      <w:r w:rsidRPr="001976B8">
        <w:rPr>
          <w:rFonts w:ascii="Arial" w:hAnsi="Arial" w:cs="Arial"/>
          <w:bCs/>
        </w:rPr>
        <w:t>’s organizational documents</w:t>
      </w:r>
      <w:r w:rsidR="0071768A">
        <w:rPr>
          <w:rFonts w:ascii="Arial" w:hAnsi="Arial" w:cs="Arial"/>
          <w:bCs/>
        </w:rPr>
        <w:t xml:space="preserve"> or</w:t>
      </w:r>
      <w:r w:rsidRPr="001976B8">
        <w:rPr>
          <w:rFonts w:ascii="Arial" w:hAnsi="Arial" w:cs="Arial"/>
          <w:bCs/>
        </w:rPr>
        <w:t xml:space="preserve"> (ii) violate or result in </w:t>
      </w:r>
      <w:r w:rsidRPr="001976B8">
        <w:rPr>
          <w:rFonts w:ascii="Arial" w:hAnsi="Arial" w:cs="Arial"/>
          <w:bCs/>
        </w:rPr>
        <w:lastRenderedPageBreak/>
        <w:t xml:space="preserve">the breach of, or constitute a default under or result in the imposition or creation of, any security under any agreement or instrument to which </w:t>
      </w:r>
      <w:r w:rsidR="009D3E41">
        <w:rPr>
          <w:rFonts w:ascii="Arial" w:hAnsi="Arial" w:cs="Arial"/>
        </w:rPr>
        <w:t>Wastewater Thermal Energy User</w:t>
      </w:r>
      <w:r w:rsidRPr="001976B8">
        <w:rPr>
          <w:rFonts w:ascii="Arial" w:hAnsi="Arial" w:cs="Arial"/>
          <w:bCs/>
        </w:rPr>
        <w:t xml:space="preserve"> is a party or by which it or any of its </w:t>
      </w:r>
      <w:r w:rsidR="00D02056">
        <w:rPr>
          <w:rFonts w:ascii="Arial" w:hAnsi="Arial" w:cs="Arial"/>
          <w:bCs/>
        </w:rPr>
        <w:t>properties or assets are bound.</w:t>
      </w:r>
    </w:p>
    <w:p w14:paraId="78D28114" w14:textId="77777777" w:rsidR="00791ADC" w:rsidRPr="001976B8" w:rsidRDefault="00791ADC" w:rsidP="00C7328E">
      <w:pPr>
        <w:rPr>
          <w:rFonts w:ascii="Arial" w:hAnsi="Arial" w:cs="Arial"/>
          <w:bCs/>
        </w:rPr>
      </w:pPr>
    </w:p>
    <w:p w14:paraId="3EAEDBB8" w14:textId="77777777" w:rsidR="00791ADC" w:rsidRPr="001976B8" w:rsidRDefault="00791ADC" w:rsidP="0080260D">
      <w:pPr>
        <w:rPr>
          <w:rFonts w:ascii="Arial" w:hAnsi="Arial" w:cs="Arial"/>
          <w:b/>
        </w:rPr>
      </w:pPr>
      <w:r w:rsidRPr="001976B8">
        <w:rPr>
          <w:rFonts w:ascii="Arial" w:hAnsi="Arial" w:cs="Arial"/>
          <w:b/>
        </w:rPr>
        <w:t>9.</w:t>
      </w:r>
      <w:r w:rsidRPr="001976B8">
        <w:rPr>
          <w:rFonts w:ascii="Arial" w:hAnsi="Arial" w:cs="Arial"/>
          <w:b/>
        </w:rPr>
        <w:tab/>
        <w:t>Records and Audits</w:t>
      </w:r>
    </w:p>
    <w:p w14:paraId="552FFAA2" w14:textId="77777777" w:rsidR="00791ADC" w:rsidRPr="001976B8" w:rsidRDefault="00791ADC" w:rsidP="0080260D">
      <w:pPr>
        <w:rPr>
          <w:rFonts w:ascii="Arial" w:hAnsi="Arial" w:cs="Arial"/>
          <w:u w:val="single"/>
        </w:rPr>
      </w:pPr>
    </w:p>
    <w:p w14:paraId="2CAEFC0F" w14:textId="3B614670" w:rsidR="00791ADC" w:rsidRPr="001976B8" w:rsidRDefault="00791ADC" w:rsidP="009B2A55">
      <w:pPr>
        <w:ind w:firstLine="720"/>
        <w:rPr>
          <w:rFonts w:ascii="Arial" w:hAnsi="Arial" w:cs="Arial"/>
        </w:rPr>
      </w:pPr>
      <w:r w:rsidRPr="001976B8">
        <w:rPr>
          <w:rFonts w:ascii="Arial" w:hAnsi="Arial" w:cs="Arial"/>
        </w:rPr>
        <w:t>9.1.</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shall maintain current and accurate records of various ongoing data points for the Project, and will make those records available to </w:t>
      </w:r>
      <w:r w:rsidR="003129F2">
        <w:rPr>
          <w:rFonts w:ascii="Arial" w:hAnsi="Arial" w:cs="Arial"/>
        </w:rPr>
        <w:t xml:space="preserve">the </w:t>
      </w:r>
      <w:r w:rsidRPr="001976B8">
        <w:rPr>
          <w:rFonts w:ascii="Arial" w:hAnsi="Arial" w:cs="Arial"/>
        </w:rPr>
        <w:t>County for the life o</w:t>
      </w:r>
      <w:r w:rsidR="00D02056">
        <w:rPr>
          <w:rFonts w:ascii="Arial" w:hAnsi="Arial" w:cs="Arial"/>
        </w:rPr>
        <w:t xml:space="preserve">f the Connection. </w:t>
      </w:r>
      <w:r w:rsidRPr="001976B8">
        <w:rPr>
          <w:rFonts w:ascii="Arial" w:hAnsi="Arial" w:cs="Arial"/>
        </w:rPr>
        <w:t xml:space="preserve">Data points include, but are not limited to, the amount of </w:t>
      </w:r>
      <w:r w:rsidR="0086559F">
        <w:rPr>
          <w:rFonts w:ascii="Arial" w:hAnsi="Arial" w:cs="Arial"/>
        </w:rPr>
        <w:t>wastewater</w:t>
      </w:r>
      <w:r w:rsidR="0086559F" w:rsidRPr="001976B8">
        <w:rPr>
          <w:rFonts w:ascii="Arial" w:hAnsi="Arial" w:cs="Arial"/>
        </w:rPr>
        <w:t xml:space="preserve"> </w:t>
      </w:r>
      <w:r w:rsidRPr="001976B8">
        <w:rPr>
          <w:rFonts w:ascii="Arial" w:hAnsi="Arial" w:cs="Arial"/>
        </w:rPr>
        <w:t xml:space="preserve">diverted, amount of heat </w:t>
      </w:r>
      <w:r w:rsidR="00875939">
        <w:rPr>
          <w:rFonts w:ascii="Arial" w:hAnsi="Arial" w:cs="Arial"/>
        </w:rPr>
        <w:t>transferred</w:t>
      </w:r>
      <w:r w:rsidR="00526E61" w:rsidRPr="001976B8">
        <w:rPr>
          <w:rFonts w:ascii="Arial" w:hAnsi="Arial" w:cs="Arial"/>
        </w:rPr>
        <w:t xml:space="preserve"> </w:t>
      </w:r>
      <w:r w:rsidR="00DF78C9">
        <w:rPr>
          <w:rFonts w:ascii="Arial" w:hAnsi="Arial" w:cs="Arial"/>
        </w:rPr>
        <w:t xml:space="preserve">to or </w:t>
      </w:r>
      <w:r w:rsidRPr="001976B8">
        <w:rPr>
          <w:rFonts w:ascii="Arial" w:hAnsi="Arial" w:cs="Arial"/>
        </w:rPr>
        <w:t xml:space="preserve">from </w:t>
      </w:r>
      <w:r w:rsidR="0086559F">
        <w:rPr>
          <w:rFonts w:ascii="Arial" w:hAnsi="Arial" w:cs="Arial"/>
        </w:rPr>
        <w:t>wastewater</w:t>
      </w:r>
      <w:r w:rsidR="0086559F" w:rsidRPr="001976B8">
        <w:rPr>
          <w:rFonts w:ascii="Arial" w:hAnsi="Arial" w:cs="Arial"/>
        </w:rPr>
        <w:t xml:space="preserve"> </w:t>
      </w:r>
      <w:r w:rsidRPr="001976B8">
        <w:rPr>
          <w:rFonts w:ascii="Arial" w:hAnsi="Arial" w:cs="Arial"/>
        </w:rPr>
        <w:t xml:space="preserve">and all </w:t>
      </w:r>
      <w:r w:rsidR="009D3E41">
        <w:rPr>
          <w:rFonts w:ascii="Arial" w:hAnsi="Arial" w:cs="Arial"/>
        </w:rPr>
        <w:t>Wastewater Thermal Energy User</w:t>
      </w:r>
      <w:r w:rsidRPr="001976B8">
        <w:rPr>
          <w:rFonts w:ascii="Arial" w:hAnsi="Arial" w:cs="Arial"/>
        </w:rPr>
        <w:t xml:space="preserve">’s records that are necessary to determine the </w:t>
      </w:r>
      <w:r w:rsidR="0086559F">
        <w:rPr>
          <w:rFonts w:ascii="Arial" w:hAnsi="Arial" w:cs="Arial"/>
        </w:rPr>
        <w:t xml:space="preserve">Energy Transfer Fee </w:t>
      </w:r>
      <w:r w:rsidRPr="001976B8">
        <w:rPr>
          <w:rFonts w:ascii="Arial" w:hAnsi="Arial" w:cs="Arial"/>
        </w:rPr>
        <w:t xml:space="preserve">payments to be made to the County pursuant to this Agreement, including, but not limited to, records of energy </w:t>
      </w:r>
      <w:r w:rsidR="007B6DCC">
        <w:rPr>
          <w:rFonts w:ascii="Arial" w:hAnsi="Arial" w:cs="Arial"/>
        </w:rPr>
        <w:t>transferred</w:t>
      </w:r>
      <w:r w:rsidR="00526E61" w:rsidRPr="001976B8">
        <w:rPr>
          <w:rFonts w:ascii="Arial" w:hAnsi="Arial" w:cs="Arial"/>
        </w:rPr>
        <w:t xml:space="preserve"> </w:t>
      </w:r>
      <w:r w:rsidR="00DF78C9">
        <w:rPr>
          <w:rFonts w:ascii="Arial" w:hAnsi="Arial" w:cs="Arial"/>
        </w:rPr>
        <w:t>as part of</w:t>
      </w:r>
      <w:r w:rsidR="00DF78C9" w:rsidRPr="001976B8">
        <w:rPr>
          <w:rFonts w:ascii="Arial" w:hAnsi="Arial" w:cs="Arial"/>
        </w:rPr>
        <w:t xml:space="preserve"> </w:t>
      </w:r>
      <w:r w:rsidRPr="001976B8">
        <w:rPr>
          <w:rFonts w:ascii="Arial" w:hAnsi="Arial" w:cs="Arial"/>
        </w:rPr>
        <w:t xml:space="preserve">the Project. </w:t>
      </w:r>
      <w:r w:rsidR="0086559F">
        <w:rPr>
          <w:rFonts w:ascii="Arial" w:hAnsi="Arial" w:cs="Arial"/>
        </w:rPr>
        <w:t>Other d</w:t>
      </w:r>
      <w:r w:rsidRPr="001976B8">
        <w:rPr>
          <w:rFonts w:ascii="Arial" w:hAnsi="Arial" w:cs="Arial"/>
        </w:rPr>
        <w:t xml:space="preserve">ata points, records, as-builts and other information to be tracked </w:t>
      </w:r>
      <w:r w:rsidR="0086559F">
        <w:rPr>
          <w:rFonts w:ascii="Arial" w:hAnsi="Arial" w:cs="Arial"/>
        </w:rPr>
        <w:t xml:space="preserve">and reported by </w:t>
      </w:r>
      <w:r w:rsidR="009D3E41">
        <w:rPr>
          <w:rFonts w:ascii="Arial" w:hAnsi="Arial" w:cs="Arial"/>
        </w:rPr>
        <w:t>Wastewater Thermal Energy User</w:t>
      </w:r>
      <w:r w:rsidR="0086559F">
        <w:rPr>
          <w:rFonts w:ascii="Arial" w:hAnsi="Arial" w:cs="Arial"/>
        </w:rPr>
        <w:t xml:space="preserve"> to the County </w:t>
      </w:r>
      <w:r w:rsidRPr="001976B8">
        <w:rPr>
          <w:rFonts w:ascii="Arial" w:hAnsi="Arial" w:cs="Arial"/>
        </w:rPr>
        <w:t xml:space="preserve">will be </w:t>
      </w:r>
      <w:r w:rsidR="0086559F">
        <w:rPr>
          <w:rFonts w:ascii="Arial" w:hAnsi="Arial" w:cs="Arial"/>
        </w:rPr>
        <w:t>designated by the County no later than the date of the Approved Final Design</w:t>
      </w:r>
      <w:r w:rsidRPr="001976B8">
        <w:rPr>
          <w:rFonts w:ascii="Arial" w:hAnsi="Arial" w:cs="Arial"/>
        </w:rPr>
        <w:t xml:space="preserve"> </w:t>
      </w:r>
      <w:r w:rsidR="0086559F">
        <w:rPr>
          <w:rFonts w:ascii="Arial" w:hAnsi="Arial" w:cs="Arial"/>
        </w:rPr>
        <w:t xml:space="preserve">once </w:t>
      </w:r>
      <w:r w:rsidRPr="001976B8">
        <w:rPr>
          <w:rFonts w:ascii="Arial" w:hAnsi="Arial" w:cs="Arial"/>
        </w:rPr>
        <w:t xml:space="preserve">the specific technology, engineering and operations have been more clearly defined. </w:t>
      </w:r>
      <w:r w:rsidR="009D3E41">
        <w:rPr>
          <w:rFonts w:ascii="Arial" w:hAnsi="Arial" w:cs="Arial"/>
        </w:rPr>
        <w:t>Wastewater Thermal Energy User</w:t>
      </w:r>
      <w:r w:rsidRPr="001976B8">
        <w:rPr>
          <w:rFonts w:ascii="Arial" w:hAnsi="Arial" w:cs="Arial"/>
        </w:rPr>
        <w:t xml:space="preserve"> shall make such records and data available to County or its designees or representatives, upon not less than two (2) business days</w:t>
      </w:r>
      <w:r w:rsidR="00404AE6">
        <w:rPr>
          <w:rFonts w:ascii="Arial" w:hAnsi="Arial" w:cs="Arial"/>
        </w:rPr>
        <w:t>’</w:t>
      </w:r>
      <w:r w:rsidRPr="001976B8">
        <w:rPr>
          <w:rFonts w:ascii="Arial" w:hAnsi="Arial" w:cs="Arial"/>
        </w:rPr>
        <w:t xml:space="preserve"> prior notice and during normal business hours, as may be required to determine whether all obligations are being performed in conformity with this Agreement. </w:t>
      </w:r>
      <w:r w:rsidR="002C5814" w:rsidRPr="005E6759">
        <w:rPr>
          <w:rFonts w:ascii="Arial" w:hAnsi="Arial" w:cs="Arial"/>
        </w:rPr>
        <w:t>Within five (5) business days of receiving written notice from the County requesting copies of specific records, the Wastewater Thermal Energy User shall electronically transmit such requested records to the County at the email address provided in the written notice.</w:t>
      </w:r>
      <w:r w:rsidR="002C5814">
        <w:rPr>
          <w:rFonts w:ascii="Arial" w:hAnsi="Arial" w:cs="Arial"/>
        </w:rPr>
        <w:t xml:space="preserve"> </w:t>
      </w:r>
      <w:r w:rsidR="009D3E41">
        <w:rPr>
          <w:rFonts w:ascii="Arial" w:hAnsi="Arial" w:cs="Arial"/>
        </w:rPr>
        <w:t>Wastewater Thermal Energy User</w:t>
      </w:r>
      <w:r w:rsidRPr="001976B8">
        <w:rPr>
          <w:rFonts w:ascii="Arial" w:hAnsi="Arial" w:cs="Arial"/>
        </w:rPr>
        <w:t xml:space="preserve"> shall retain all of its books and records for six (6) years following the creation thereof or for such longer period as may be required by applicable federal, state or local law</w:t>
      </w:r>
      <w:r>
        <w:rPr>
          <w:rFonts w:ascii="Arial" w:hAnsi="Arial" w:cs="Arial"/>
        </w:rPr>
        <w:t>;</w:t>
      </w:r>
      <w:r w:rsidRPr="001976B8">
        <w:rPr>
          <w:rFonts w:ascii="Arial" w:hAnsi="Arial" w:cs="Arial"/>
        </w:rPr>
        <w:t xml:space="preserve"> provided that all records that are necessary to demonstrate eligibility for tax credits, if applicable, shall be retained for ten (10) years following the creation thereof or such longer period as may be required by applicable law.</w:t>
      </w:r>
    </w:p>
    <w:p w14:paraId="500891CE" w14:textId="06202747" w:rsidR="00791ADC" w:rsidRDefault="00791ADC" w:rsidP="0080260D">
      <w:pPr>
        <w:rPr>
          <w:rFonts w:ascii="Arial" w:hAnsi="Arial" w:cs="Arial"/>
          <w:u w:val="single"/>
        </w:rPr>
      </w:pPr>
    </w:p>
    <w:p w14:paraId="44268FBD" w14:textId="451E368F" w:rsidR="00393BE8" w:rsidRPr="006208D8" w:rsidRDefault="00393BE8" w:rsidP="00393BE8">
      <w:pPr>
        <w:ind w:firstLine="720"/>
        <w:rPr>
          <w:rFonts w:ascii="Arial" w:hAnsi="Arial" w:cs="Arial"/>
        </w:rPr>
      </w:pPr>
      <w:r w:rsidRPr="006208D8">
        <w:rPr>
          <w:rFonts w:ascii="Arial" w:hAnsi="Arial" w:cs="Arial"/>
        </w:rPr>
        <w:t>9.</w:t>
      </w:r>
      <w:r w:rsidR="008B6500" w:rsidRPr="006208D8">
        <w:rPr>
          <w:rFonts w:ascii="Arial" w:hAnsi="Arial" w:cs="Arial"/>
        </w:rPr>
        <w:t xml:space="preserve">2. </w:t>
      </w:r>
      <w:r w:rsidRPr="006208D8">
        <w:rPr>
          <w:rFonts w:ascii="Arial" w:hAnsi="Arial" w:cs="Arial"/>
        </w:rPr>
        <w:t xml:space="preserve"> In addition to the records the Wastewater Thermal Energy User is required to maintain and </w:t>
      </w:r>
      <w:r w:rsidR="001D07B1" w:rsidRPr="006208D8">
        <w:rPr>
          <w:rFonts w:ascii="Arial" w:hAnsi="Arial" w:cs="Arial"/>
        </w:rPr>
        <w:t>make available t</w:t>
      </w:r>
      <w:r w:rsidRPr="006208D8">
        <w:rPr>
          <w:rFonts w:ascii="Arial" w:hAnsi="Arial" w:cs="Arial"/>
        </w:rPr>
        <w:t>o the County</w:t>
      </w:r>
      <w:r w:rsidR="007947B3" w:rsidRPr="006208D8">
        <w:rPr>
          <w:rFonts w:ascii="Arial" w:hAnsi="Arial" w:cs="Arial"/>
        </w:rPr>
        <w:t xml:space="preserve"> </w:t>
      </w:r>
      <w:r w:rsidRPr="006208D8">
        <w:rPr>
          <w:rFonts w:ascii="Arial" w:hAnsi="Arial" w:cs="Arial"/>
        </w:rPr>
        <w:t>in accordance with</w:t>
      </w:r>
      <w:r w:rsidR="001D07B1" w:rsidRPr="006208D8">
        <w:rPr>
          <w:rFonts w:ascii="Arial" w:hAnsi="Arial" w:cs="Arial"/>
        </w:rPr>
        <w:t xml:space="preserve"> other provisions of this </w:t>
      </w:r>
      <w:r w:rsidRPr="006208D8">
        <w:rPr>
          <w:rFonts w:ascii="Arial" w:hAnsi="Arial" w:cs="Arial"/>
        </w:rPr>
        <w:t xml:space="preserve"> Section 9,</w:t>
      </w:r>
      <w:r w:rsidR="00BB6681" w:rsidRPr="006208D8">
        <w:rPr>
          <w:rFonts w:ascii="Arial" w:hAnsi="Arial" w:cs="Arial"/>
        </w:rPr>
        <w:t xml:space="preserve"> for a period of XX years</w:t>
      </w:r>
      <w:r w:rsidR="00297B18" w:rsidRPr="006208D8">
        <w:rPr>
          <w:rFonts w:ascii="Arial" w:hAnsi="Arial" w:cs="Arial"/>
        </w:rPr>
        <w:t xml:space="preserve"> [must be for a minimum of 3 years] </w:t>
      </w:r>
      <w:r w:rsidR="00BB6681" w:rsidRPr="006208D8">
        <w:rPr>
          <w:rFonts w:ascii="Arial" w:hAnsi="Arial" w:cs="Arial"/>
        </w:rPr>
        <w:t>from the Commencement Date</w:t>
      </w:r>
      <w:r w:rsidR="00297B18" w:rsidRPr="006208D8">
        <w:rPr>
          <w:rFonts w:ascii="Arial" w:hAnsi="Arial" w:cs="Arial"/>
        </w:rPr>
        <w:t>,</w:t>
      </w:r>
      <w:r w:rsidR="00BB6681" w:rsidRPr="006208D8">
        <w:rPr>
          <w:rFonts w:ascii="Arial" w:hAnsi="Arial" w:cs="Arial"/>
        </w:rPr>
        <w:t xml:space="preserve"> </w:t>
      </w:r>
      <w:r w:rsidRPr="006208D8">
        <w:rPr>
          <w:rFonts w:ascii="Arial" w:hAnsi="Arial" w:cs="Arial"/>
        </w:rPr>
        <w:t xml:space="preserve">the Wastewater Thermal Energy User shall </w:t>
      </w:r>
      <w:r w:rsidR="002C5814" w:rsidRPr="006208D8">
        <w:rPr>
          <w:rFonts w:ascii="Arial" w:hAnsi="Arial" w:cs="Arial"/>
        </w:rPr>
        <w:t>maintain and make</w:t>
      </w:r>
      <w:r w:rsidR="002C5814" w:rsidRPr="002C5814">
        <w:rPr>
          <w:rFonts w:ascii="Arial" w:hAnsi="Arial" w:cs="Arial"/>
        </w:rPr>
        <w:t xml:space="preserve"> </w:t>
      </w:r>
      <w:r w:rsidR="002C5814" w:rsidRPr="006208D8">
        <w:rPr>
          <w:rFonts w:ascii="Arial" w:hAnsi="Arial" w:cs="Arial"/>
        </w:rPr>
        <w:t xml:space="preserve"> available to the County i</w:t>
      </w:r>
      <w:r w:rsidRPr="006208D8">
        <w:rPr>
          <w:rFonts w:ascii="Arial" w:hAnsi="Arial" w:cs="Arial"/>
        </w:rPr>
        <w:t>nformation, including written or electronic records, to establish the following:</w:t>
      </w:r>
    </w:p>
    <w:p w14:paraId="06B465CC" w14:textId="2E576325" w:rsidR="007D54D6" w:rsidRPr="006208D8" w:rsidRDefault="007D54D6" w:rsidP="00393BE8">
      <w:pPr>
        <w:ind w:firstLine="720"/>
        <w:rPr>
          <w:rFonts w:ascii="Arial" w:hAnsi="Arial" w:cs="Arial"/>
        </w:rPr>
      </w:pPr>
      <w:r w:rsidRPr="006208D8">
        <w:rPr>
          <w:rFonts w:ascii="Arial" w:hAnsi="Arial" w:cs="Arial"/>
        </w:rPr>
        <w:t>a. costs to construct the energy transfer system</w:t>
      </w:r>
    </w:p>
    <w:p w14:paraId="1CC09537" w14:textId="331FEA83" w:rsidR="007D54D6" w:rsidRPr="006208D8" w:rsidRDefault="007D54D6" w:rsidP="00393BE8">
      <w:pPr>
        <w:ind w:firstLine="720"/>
        <w:rPr>
          <w:rFonts w:ascii="Arial" w:hAnsi="Arial" w:cs="Arial"/>
        </w:rPr>
      </w:pPr>
      <w:r w:rsidRPr="006208D8">
        <w:rPr>
          <w:rFonts w:ascii="Arial" w:hAnsi="Arial" w:cs="Arial"/>
        </w:rPr>
        <w:t>b. costs to construct the backup energy systems</w:t>
      </w:r>
    </w:p>
    <w:p w14:paraId="3152EA3A" w14:textId="6A745FE8" w:rsidR="007D54D6" w:rsidRPr="006208D8" w:rsidRDefault="007D54D6" w:rsidP="00393BE8">
      <w:pPr>
        <w:ind w:firstLine="720"/>
        <w:rPr>
          <w:rFonts w:ascii="Arial" w:hAnsi="Arial" w:cs="Arial"/>
        </w:rPr>
      </w:pPr>
      <w:r w:rsidRPr="006208D8">
        <w:rPr>
          <w:rFonts w:ascii="Arial" w:hAnsi="Arial" w:cs="Arial"/>
        </w:rPr>
        <w:t xml:space="preserve">c. operating costs of the </w:t>
      </w:r>
      <w:r w:rsidR="00DA38D1" w:rsidRPr="006208D8">
        <w:rPr>
          <w:rFonts w:ascii="Arial" w:hAnsi="Arial" w:cs="Arial"/>
        </w:rPr>
        <w:t xml:space="preserve">Wastewater Thermal Energy User's </w:t>
      </w:r>
      <w:r w:rsidRPr="006208D8">
        <w:rPr>
          <w:rFonts w:ascii="Arial" w:hAnsi="Arial" w:cs="Arial"/>
        </w:rPr>
        <w:t>s sewer heat recovery and backup energy systems</w:t>
      </w:r>
    </w:p>
    <w:p w14:paraId="2230B672" w14:textId="0D902997" w:rsidR="007D54D6" w:rsidRPr="006208D8" w:rsidRDefault="007D54D6" w:rsidP="00393BE8">
      <w:pPr>
        <w:ind w:firstLine="720"/>
        <w:rPr>
          <w:rFonts w:ascii="Arial" w:hAnsi="Arial" w:cs="Arial"/>
        </w:rPr>
      </w:pPr>
      <w:r w:rsidRPr="006208D8">
        <w:rPr>
          <w:rFonts w:ascii="Arial" w:hAnsi="Arial" w:cs="Arial"/>
        </w:rPr>
        <w:t xml:space="preserve">d. energy usage by the </w:t>
      </w:r>
      <w:r w:rsidR="00DA38D1" w:rsidRPr="006208D8">
        <w:rPr>
          <w:rFonts w:ascii="Arial" w:hAnsi="Arial" w:cs="Arial"/>
        </w:rPr>
        <w:t>Wastewater Thermal Energy User's</w:t>
      </w:r>
      <w:r w:rsidRPr="006208D8">
        <w:rPr>
          <w:rFonts w:ascii="Arial" w:hAnsi="Arial" w:cs="Arial"/>
        </w:rPr>
        <w:t xml:space="preserve"> sewer heat recovery and backup energy systems.</w:t>
      </w:r>
    </w:p>
    <w:p w14:paraId="21E47C1F" w14:textId="34355F46" w:rsidR="007D54D6" w:rsidRPr="006208D8" w:rsidRDefault="007D54D6" w:rsidP="00393BE8">
      <w:pPr>
        <w:ind w:firstLine="720"/>
        <w:rPr>
          <w:rFonts w:ascii="Arial" w:hAnsi="Arial" w:cs="Arial"/>
        </w:rPr>
      </w:pPr>
      <w:r w:rsidRPr="006208D8">
        <w:rPr>
          <w:rFonts w:ascii="Arial" w:hAnsi="Arial" w:cs="Arial"/>
        </w:rPr>
        <w:t>e. costs of comparable energy systems that would have been used instead of sewer heat</w:t>
      </w:r>
    </w:p>
    <w:p w14:paraId="7AF9C09A" w14:textId="6E984551" w:rsidR="00DA38D1" w:rsidRDefault="00F25C55" w:rsidP="00393BE8">
      <w:pPr>
        <w:ind w:firstLine="720"/>
        <w:rPr>
          <w:rFonts w:ascii="Arial" w:hAnsi="Arial" w:cs="Arial"/>
        </w:rPr>
      </w:pPr>
      <w:r>
        <w:rPr>
          <w:rFonts w:ascii="Arial" w:hAnsi="Arial" w:cs="Arial"/>
        </w:rPr>
        <w:t>f. tax benefits, grants, renewable energy credits, or similar funding received by Wastewater Thermal Energy User</w:t>
      </w:r>
      <w:r w:rsidR="00DA38D1" w:rsidRPr="00F87A26">
        <w:rPr>
          <w:rFonts w:ascii="Arial" w:hAnsi="Arial" w:cs="Arial"/>
        </w:rPr>
        <w:t xml:space="preserve">. </w:t>
      </w:r>
    </w:p>
    <w:p w14:paraId="4DFD7D72" w14:textId="77777777" w:rsidR="002C5814" w:rsidRDefault="002C5814" w:rsidP="00393BE8">
      <w:pPr>
        <w:ind w:firstLine="720"/>
        <w:rPr>
          <w:rFonts w:ascii="Arial" w:hAnsi="Arial" w:cs="Arial"/>
        </w:rPr>
      </w:pPr>
    </w:p>
    <w:p w14:paraId="6593CF38" w14:textId="20DECD81" w:rsidR="007D54D6" w:rsidRPr="005E6759" w:rsidRDefault="002C5814" w:rsidP="00393BE8">
      <w:pPr>
        <w:ind w:firstLine="720"/>
        <w:rPr>
          <w:rFonts w:ascii="Arial" w:hAnsi="Arial" w:cs="Arial"/>
        </w:rPr>
      </w:pPr>
      <w:r w:rsidRPr="005E6759">
        <w:rPr>
          <w:rFonts w:ascii="Arial" w:hAnsi="Arial" w:cs="Arial"/>
        </w:rPr>
        <w:t>Within five (5) business days of receiving written notice from the County requesting copies of specific records</w:t>
      </w:r>
      <w:r w:rsidR="00F66EF4" w:rsidRPr="005E6759">
        <w:rPr>
          <w:rFonts w:ascii="Arial" w:hAnsi="Arial" w:cs="Arial"/>
        </w:rPr>
        <w:t xml:space="preserve"> </w:t>
      </w:r>
      <w:r w:rsidRPr="005E6759">
        <w:rPr>
          <w:rFonts w:ascii="Arial" w:hAnsi="Arial" w:cs="Arial"/>
        </w:rPr>
        <w:t>, the Wastewater Thermal Energy User shall electronically transmit such requested records to the County at the email address provided in the written notice.</w:t>
      </w:r>
      <w:r w:rsidR="00F66EF4" w:rsidRPr="005E6759">
        <w:rPr>
          <w:rFonts w:ascii="Arial" w:hAnsi="Arial" w:cs="Arial"/>
        </w:rPr>
        <w:t xml:space="preserve">  </w:t>
      </w:r>
    </w:p>
    <w:p w14:paraId="7B0304E4" w14:textId="230C62EC" w:rsidR="008B6500" w:rsidRPr="005E6759" w:rsidRDefault="008B6500" w:rsidP="0080260D">
      <w:pPr>
        <w:rPr>
          <w:rFonts w:ascii="Arial" w:hAnsi="Arial" w:cs="Arial"/>
          <w:highlight w:val="yellow"/>
          <w:u w:val="single"/>
        </w:rPr>
      </w:pPr>
    </w:p>
    <w:p w14:paraId="336F9A4A" w14:textId="4B3892AA" w:rsidR="00DE36D3" w:rsidRPr="00250E82" w:rsidRDefault="001D07B1" w:rsidP="00DE36D3">
      <w:pPr>
        <w:ind w:firstLine="720"/>
        <w:rPr>
          <w:rFonts w:ascii="Arial" w:hAnsi="Arial" w:cs="Arial"/>
          <w:u w:val="single"/>
        </w:rPr>
      </w:pPr>
      <w:r w:rsidRPr="00250E82">
        <w:rPr>
          <w:rFonts w:ascii="Arial" w:hAnsi="Arial" w:cs="Arial"/>
          <w:u w:val="single"/>
        </w:rPr>
        <w:t>9.3</w:t>
      </w:r>
      <w:r w:rsidRPr="00DB0207">
        <w:rPr>
          <w:rFonts w:ascii="Arial" w:hAnsi="Arial" w:cs="Arial"/>
          <w:u w:val="single"/>
        </w:rPr>
        <w:tab/>
      </w:r>
      <w:r w:rsidRPr="00250E82">
        <w:rPr>
          <w:rFonts w:ascii="Arial" w:hAnsi="Arial" w:cs="Arial"/>
          <w:u w:val="single"/>
        </w:rPr>
        <w:t xml:space="preserve">In addition to the records the Wastewater Thermal Energy User is required to maintain and make available to the County in accordance with other provisions of this Section., for a period of XX years [must be for a minimum of 3 years] from the Commencement Date, the Wastewater Thermal Energy User shall maintain and make available to the County information, including written or electronic records, </w:t>
      </w:r>
      <w:r w:rsidR="00DE36D3" w:rsidRPr="00250E82">
        <w:rPr>
          <w:rFonts w:ascii="Arial" w:hAnsi="Arial" w:cs="Arial"/>
          <w:u w:val="single"/>
        </w:rPr>
        <w:t xml:space="preserve">that documents the revenues generated by the construction or use of the sewer heat recovery and backup energy systems, including payments received from or charges to the users of the systems. </w:t>
      </w:r>
    </w:p>
    <w:p w14:paraId="62F41238" w14:textId="77777777" w:rsidR="001D07B1" w:rsidRPr="001976B8" w:rsidRDefault="001D07B1" w:rsidP="0080260D">
      <w:pPr>
        <w:rPr>
          <w:rFonts w:ascii="Arial" w:hAnsi="Arial" w:cs="Arial"/>
          <w:u w:val="single"/>
        </w:rPr>
      </w:pPr>
    </w:p>
    <w:p w14:paraId="73CE7B2D" w14:textId="1639AEC3" w:rsidR="00791ADC" w:rsidRPr="001976B8" w:rsidRDefault="00791ADC" w:rsidP="009B2A55">
      <w:pPr>
        <w:ind w:firstLine="720"/>
        <w:rPr>
          <w:rFonts w:ascii="Arial" w:hAnsi="Arial" w:cs="Arial"/>
        </w:rPr>
      </w:pPr>
      <w:r w:rsidRPr="001976B8">
        <w:rPr>
          <w:rFonts w:ascii="Arial" w:hAnsi="Arial" w:cs="Arial"/>
        </w:rPr>
        <w:t>9.</w:t>
      </w:r>
      <w:r w:rsidR="001D07B1">
        <w:rPr>
          <w:rFonts w:ascii="Arial" w:hAnsi="Arial" w:cs="Arial"/>
        </w:rPr>
        <w:t>4</w:t>
      </w:r>
      <w:r w:rsidRPr="001976B8">
        <w:rPr>
          <w:rFonts w:ascii="Arial" w:hAnsi="Arial" w:cs="Arial"/>
        </w:rPr>
        <w:t>.</w:t>
      </w:r>
      <w:r w:rsidRPr="001976B8">
        <w:rPr>
          <w:rFonts w:ascii="Arial" w:hAnsi="Arial" w:cs="Arial"/>
        </w:rPr>
        <w:tab/>
        <w:t xml:space="preserve">County shall have the right, at its own cost and expense, from time to time and upon reasonable notice to </w:t>
      </w:r>
      <w:r w:rsidR="009D3E41">
        <w:rPr>
          <w:rFonts w:ascii="Arial" w:hAnsi="Arial" w:cs="Arial"/>
        </w:rPr>
        <w:t>Wastewater Thermal Energy User</w:t>
      </w:r>
      <w:r w:rsidRPr="001976B8">
        <w:rPr>
          <w:rFonts w:ascii="Arial" w:hAnsi="Arial" w:cs="Arial"/>
        </w:rPr>
        <w:t xml:space="preserve"> and during normal business hours, to (a) examine the records and data of </w:t>
      </w:r>
      <w:r w:rsidR="009D3E41">
        <w:rPr>
          <w:rFonts w:ascii="Arial" w:hAnsi="Arial" w:cs="Arial"/>
        </w:rPr>
        <w:t>Wastewater Thermal Energy User</w:t>
      </w:r>
      <w:r w:rsidRPr="001976B8">
        <w:rPr>
          <w:rFonts w:ascii="Arial" w:hAnsi="Arial" w:cs="Arial"/>
        </w:rPr>
        <w:t xml:space="preserve"> required to be maintained under Section 9.1 and (b) cause an audit to be made with respect to any amounts claimed as being due from </w:t>
      </w:r>
      <w:r w:rsidR="009D3E41">
        <w:rPr>
          <w:rFonts w:ascii="Arial" w:hAnsi="Arial" w:cs="Arial"/>
        </w:rPr>
        <w:t>Wastewater Thermal Energy User</w:t>
      </w:r>
      <w:r w:rsidRPr="001976B8">
        <w:rPr>
          <w:rFonts w:ascii="Arial" w:hAnsi="Arial" w:cs="Arial"/>
        </w:rPr>
        <w:t xml:space="preserve"> to County hereunder.</w:t>
      </w:r>
    </w:p>
    <w:p w14:paraId="53586A67" w14:textId="77777777" w:rsidR="00791ADC" w:rsidRPr="001976B8" w:rsidRDefault="00791ADC" w:rsidP="00D90B2E">
      <w:pPr>
        <w:rPr>
          <w:rFonts w:ascii="Arial" w:hAnsi="Arial" w:cs="Arial"/>
          <w:b/>
        </w:rPr>
      </w:pPr>
    </w:p>
    <w:p w14:paraId="01F6D168" w14:textId="31BB5770" w:rsidR="00791ADC" w:rsidRPr="001976B8" w:rsidRDefault="00791ADC" w:rsidP="00D90B2E">
      <w:pPr>
        <w:rPr>
          <w:rFonts w:ascii="Arial" w:hAnsi="Arial" w:cs="Arial"/>
          <w:b/>
        </w:rPr>
      </w:pPr>
      <w:r w:rsidRPr="001976B8">
        <w:rPr>
          <w:rFonts w:ascii="Arial" w:hAnsi="Arial" w:cs="Arial"/>
          <w:b/>
        </w:rPr>
        <w:t>10.</w:t>
      </w:r>
      <w:r w:rsidRPr="001976B8">
        <w:rPr>
          <w:rFonts w:ascii="Arial" w:hAnsi="Arial" w:cs="Arial"/>
          <w:b/>
        </w:rPr>
        <w:tab/>
        <w:t>Force Majeure</w:t>
      </w:r>
    </w:p>
    <w:p w14:paraId="74CC2A0A" w14:textId="77777777" w:rsidR="00791ADC" w:rsidRPr="001976B8" w:rsidRDefault="00791ADC" w:rsidP="00D90B2E">
      <w:pPr>
        <w:rPr>
          <w:rFonts w:ascii="Arial" w:hAnsi="Arial" w:cs="Arial"/>
          <w:b/>
          <w:u w:val="single"/>
        </w:rPr>
      </w:pPr>
    </w:p>
    <w:p w14:paraId="5775C8BB" w14:textId="1099010A" w:rsidR="00791ADC" w:rsidRDefault="00791ADC" w:rsidP="009B2A55">
      <w:pPr>
        <w:ind w:firstLine="720"/>
        <w:rPr>
          <w:rFonts w:ascii="Arial" w:hAnsi="Arial" w:cs="Arial"/>
        </w:rPr>
      </w:pPr>
      <w:r w:rsidRPr="001976B8">
        <w:rPr>
          <w:rFonts w:ascii="Arial" w:hAnsi="Arial" w:cs="Arial"/>
        </w:rPr>
        <w:t>10.1.</w:t>
      </w:r>
      <w:r w:rsidRPr="001976B8">
        <w:rPr>
          <w:rFonts w:ascii="Arial" w:hAnsi="Arial" w:cs="Arial"/>
        </w:rPr>
        <w:tab/>
      </w:r>
      <w:r w:rsidRPr="001976B8">
        <w:rPr>
          <w:rFonts w:ascii="Arial" w:hAnsi="Arial" w:cs="Arial"/>
          <w:u w:val="single"/>
        </w:rPr>
        <w:t>Effect of Event of Force Majeure</w:t>
      </w:r>
      <w:r w:rsidRPr="00794852">
        <w:rPr>
          <w:rFonts w:ascii="Arial" w:hAnsi="Arial" w:cs="Arial"/>
        </w:rPr>
        <w:t>.</w:t>
      </w:r>
      <w:r w:rsidRPr="001976B8">
        <w:rPr>
          <w:rFonts w:ascii="Arial" w:hAnsi="Arial" w:cs="Arial"/>
        </w:rPr>
        <w:t xml:space="preserve">  If </w:t>
      </w:r>
      <w:r w:rsidR="00875939">
        <w:rPr>
          <w:rFonts w:ascii="Arial" w:hAnsi="Arial" w:cs="Arial"/>
        </w:rPr>
        <w:t xml:space="preserve">a Party </w:t>
      </w:r>
      <w:r w:rsidRPr="001976B8">
        <w:rPr>
          <w:rFonts w:ascii="Arial" w:hAnsi="Arial" w:cs="Arial"/>
        </w:rPr>
        <w:t xml:space="preserve">is prevented, hindered or delayed from performing any of its obligations under this Agreement </w:t>
      </w:r>
      <w:r w:rsidR="00875939">
        <w:rPr>
          <w:rFonts w:ascii="Arial" w:hAnsi="Arial" w:cs="Arial"/>
        </w:rPr>
        <w:t xml:space="preserve">(excluding an obligation hereunder of a Party to pay money to the other Party, pay taxes or insurance premiums when due, or perform any indemnity obligation hereunder) by </w:t>
      </w:r>
      <w:r w:rsidRPr="001976B8">
        <w:rPr>
          <w:rFonts w:ascii="Arial" w:hAnsi="Arial" w:cs="Arial"/>
        </w:rPr>
        <w:t>event of Force Majeure, then so long as that situation continues</w:t>
      </w:r>
      <w:r w:rsidR="00875939">
        <w:rPr>
          <w:rFonts w:ascii="Arial" w:hAnsi="Arial" w:cs="Arial"/>
        </w:rPr>
        <w:t xml:space="preserve"> and such Party satisfies its obligations under Section 10.2, such affected Party</w:t>
      </w:r>
      <w:r w:rsidR="00274E6B">
        <w:rPr>
          <w:rFonts w:ascii="Arial" w:hAnsi="Arial" w:cs="Arial"/>
        </w:rPr>
        <w:t xml:space="preserve"> </w:t>
      </w:r>
      <w:r w:rsidR="00875939">
        <w:rPr>
          <w:rFonts w:ascii="Arial" w:hAnsi="Arial" w:cs="Arial"/>
        </w:rPr>
        <w:t>shall be excused from performance of such obligations to the extent it is so prevented, hindered or delayed, and the time for the performance of such obligations shall be extended accordingly.</w:t>
      </w:r>
      <w:r w:rsidRPr="001976B8">
        <w:rPr>
          <w:rFonts w:ascii="Arial" w:hAnsi="Arial" w:cs="Arial"/>
        </w:rPr>
        <w:t xml:space="preserve"> County shall be excused from performance of such obligations.</w:t>
      </w:r>
    </w:p>
    <w:p w14:paraId="5759643F" w14:textId="1B67A147" w:rsidR="00274E6B" w:rsidRDefault="00274E6B" w:rsidP="00D90B2E">
      <w:pPr>
        <w:rPr>
          <w:rFonts w:ascii="Arial" w:hAnsi="Arial" w:cs="Arial"/>
        </w:rPr>
      </w:pPr>
    </w:p>
    <w:p w14:paraId="71A2D2D8" w14:textId="3839E72A" w:rsidR="00274E6B" w:rsidRPr="001976B8" w:rsidRDefault="00274E6B" w:rsidP="009B2A55">
      <w:pPr>
        <w:ind w:firstLine="720"/>
        <w:rPr>
          <w:rFonts w:ascii="Arial" w:hAnsi="Arial" w:cs="Arial"/>
        </w:rPr>
      </w:pPr>
      <w:r>
        <w:rPr>
          <w:rFonts w:ascii="Arial" w:hAnsi="Arial" w:cs="Arial"/>
        </w:rPr>
        <w:t>10.2.</w:t>
      </w:r>
      <w:r>
        <w:rPr>
          <w:rFonts w:ascii="Arial" w:hAnsi="Arial" w:cs="Arial"/>
        </w:rPr>
        <w:tab/>
      </w:r>
      <w:r w:rsidRPr="00274E6B">
        <w:rPr>
          <w:rFonts w:ascii="Arial" w:hAnsi="Arial" w:cs="Arial"/>
          <w:u w:val="single"/>
        </w:rPr>
        <w:t>Notice of Event of Force Majeure</w:t>
      </w:r>
      <w:r w:rsidRPr="00794852">
        <w:rPr>
          <w:rFonts w:ascii="Arial" w:hAnsi="Arial" w:cs="Arial"/>
        </w:rPr>
        <w:t>.</w:t>
      </w:r>
      <w:r w:rsidRPr="00274E6B">
        <w:rPr>
          <w:rFonts w:ascii="Arial" w:hAnsi="Arial" w:cs="Arial"/>
        </w:rPr>
        <w:t xml:space="preserve"> </w:t>
      </w:r>
      <w:r w:rsidR="00310334">
        <w:rPr>
          <w:rFonts w:ascii="Arial" w:hAnsi="Arial" w:cs="Arial"/>
        </w:rPr>
        <w:t xml:space="preserve"> </w:t>
      </w:r>
      <w:r w:rsidRPr="00274E6B">
        <w:rPr>
          <w:rFonts w:ascii="Arial" w:hAnsi="Arial" w:cs="Arial"/>
        </w:rPr>
        <w:t>The Affected Party shall notify the Other</w:t>
      </w:r>
      <w:r>
        <w:rPr>
          <w:rFonts w:ascii="Arial" w:hAnsi="Arial" w:cs="Arial"/>
        </w:rPr>
        <w:t xml:space="preserve"> P</w:t>
      </w:r>
      <w:r w:rsidRPr="00274E6B">
        <w:rPr>
          <w:rFonts w:ascii="Arial" w:hAnsi="Arial" w:cs="Arial"/>
        </w:rPr>
        <w:t>arty within three (3) days of the occurrence of the Event of Force Majeure, its</w:t>
      </w:r>
      <w:r w:rsidR="00310334">
        <w:rPr>
          <w:rFonts w:ascii="Arial" w:hAnsi="Arial" w:cs="Arial"/>
        </w:rPr>
        <w:t xml:space="preserve"> </w:t>
      </w:r>
      <w:r w:rsidRPr="00274E6B">
        <w:rPr>
          <w:rFonts w:ascii="Arial" w:hAnsi="Arial" w:cs="Arial"/>
        </w:rPr>
        <w:t xml:space="preserve">effect or likely effect on the Affected Party's ability to perform its obligations hereunder and the likely duration of the Event of Force Majeure. The Affected Party shall keep the non-Affected Party informed of any changes in such circumstances, including when such Event of Force Majeure ends. Following the receipt of a notice given pursuant to this Section </w:t>
      </w:r>
      <w:r>
        <w:rPr>
          <w:rFonts w:ascii="Arial" w:hAnsi="Arial" w:cs="Arial"/>
        </w:rPr>
        <w:t>10.2</w:t>
      </w:r>
      <w:r w:rsidRPr="00274E6B">
        <w:rPr>
          <w:rFonts w:ascii="Arial" w:hAnsi="Arial" w:cs="Arial"/>
        </w:rPr>
        <w:t>, the Parties shall consult in good faith to assess the Event of Force Majeure, the effects thereof and any ways in which it may be mitigated or avoided. Each Party shall attempt in good faith to notify the other Party of any events of which the notifying party is aware which may be reasonably expected, with the lapse of time or otherwise, to become an Event of Force Majeure.</w:t>
      </w:r>
    </w:p>
    <w:p w14:paraId="5CA28B85" w14:textId="77777777" w:rsidR="00791ADC" w:rsidRPr="001976B8" w:rsidRDefault="00791ADC" w:rsidP="00D90B2E">
      <w:pPr>
        <w:rPr>
          <w:rFonts w:ascii="Arial" w:hAnsi="Arial" w:cs="Arial"/>
        </w:rPr>
      </w:pPr>
    </w:p>
    <w:p w14:paraId="62CF4222" w14:textId="314D4833" w:rsidR="00791ADC" w:rsidRPr="001976B8" w:rsidRDefault="00791ADC" w:rsidP="009B2A55">
      <w:pPr>
        <w:ind w:firstLine="720"/>
        <w:rPr>
          <w:rFonts w:ascii="Arial" w:hAnsi="Arial" w:cs="Arial"/>
        </w:rPr>
      </w:pPr>
      <w:r w:rsidRPr="001976B8">
        <w:rPr>
          <w:rFonts w:ascii="Arial" w:hAnsi="Arial" w:cs="Arial"/>
        </w:rPr>
        <w:lastRenderedPageBreak/>
        <w:t>10.</w:t>
      </w:r>
      <w:r w:rsidR="00D8426A">
        <w:rPr>
          <w:rFonts w:ascii="Arial" w:hAnsi="Arial" w:cs="Arial"/>
        </w:rPr>
        <w:t>3</w:t>
      </w:r>
      <w:r w:rsidRPr="001976B8">
        <w:rPr>
          <w:rFonts w:ascii="Arial" w:hAnsi="Arial" w:cs="Arial"/>
        </w:rPr>
        <w:t>.</w:t>
      </w:r>
      <w:r w:rsidRPr="001976B8">
        <w:rPr>
          <w:rFonts w:ascii="Arial" w:hAnsi="Arial" w:cs="Arial"/>
        </w:rPr>
        <w:tab/>
      </w:r>
      <w:r w:rsidRPr="001976B8">
        <w:rPr>
          <w:rFonts w:ascii="Arial" w:hAnsi="Arial" w:cs="Arial"/>
          <w:u w:val="single"/>
        </w:rPr>
        <w:t>Termination for Extended Force Majeure</w:t>
      </w:r>
      <w:r w:rsidRPr="00310334">
        <w:rPr>
          <w:rFonts w:ascii="Arial" w:hAnsi="Arial" w:cs="Arial"/>
          <w:u w:val="single"/>
        </w:rPr>
        <w:t>.</w:t>
      </w:r>
      <w:r w:rsidRPr="001976B8">
        <w:rPr>
          <w:rFonts w:ascii="Arial" w:hAnsi="Arial" w:cs="Arial"/>
        </w:rPr>
        <w:t xml:space="preserve">  </w:t>
      </w:r>
      <w:r w:rsidR="00D8426A">
        <w:rPr>
          <w:rFonts w:ascii="Arial" w:hAnsi="Arial" w:cs="Arial"/>
        </w:rPr>
        <w:t>Notwithstanding the foregoing, i</w:t>
      </w:r>
      <w:r w:rsidRPr="001976B8">
        <w:rPr>
          <w:rFonts w:ascii="Arial" w:hAnsi="Arial" w:cs="Arial"/>
        </w:rPr>
        <w:t xml:space="preserve">f an event of Force Majeure has prevented the </w:t>
      </w:r>
      <w:r w:rsidR="00D8426A">
        <w:rPr>
          <w:rFonts w:ascii="Arial" w:hAnsi="Arial" w:cs="Arial"/>
        </w:rPr>
        <w:t>Affected Party</w:t>
      </w:r>
      <w:r w:rsidR="00D8426A" w:rsidRPr="001976B8">
        <w:rPr>
          <w:rFonts w:ascii="Arial" w:hAnsi="Arial" w:cs="Arial"/>
        </w:rPr>
        <w:t xml:space="preserve"> </w:t>
      </w:r>
      <w:r w:rsidRPr="001976B8">
        <w:rPr>
          <w:rFonts w:ascii="Arial" w:hAnsi="Arial" w:cs="Arial"/>
        </w:rPr>
        <w:t>from performing any of its obligations under this Agreement for ninety (90) consecutive days, then either Party, as its sole and exclusive right and remedy in the case of such extended Event of Force Majeure, may terminate this Agreement by providing a Notice of Termination</w:t>
      </w:r>
      <w:r w:rsidR="00D8426A">
        <w:rPr>
          <w:rFonts w:ascii="Arial" w:hAnsi="Arial" w:cs="Arial"/>
        </w:rPr>
        <w:t xml:space="preserve"> to the other Party</w:t>
      </w:r>
      <w:r w:rsidRPr="001976B8">
        <w:rPr>
          <w:rFonts w:ascii="Arial" w:hAnsi="Arial" w:cs="Arial"/>
        </w:rPr>
        <w:t>. In such case, the Agreement shall terminate on the date set forth in such Notice.</w:t>
      </w:r>
    </w:p>
    <w:p w14:paraId="442903DE" w14:textId="77777777" w:rsidR="00791ADC" w:rsidRPr="001976B8" w:rsidRDefault="00791ADC" w:rsidP="00D90B2E">
      <w:pPr>
        <w:rPr>
          <w:rFonts w:ascii="Arial" w:hAnsi="Arial" w:cs="Arial"/>
          <w:b/>
        </w:rPr>
      </w:pPr>
    </w:p>
    <w:p w14:paraId="74863C9A" w14:textId="12EC8075" w:rsidR="00791ADC" w:rsidRPr="001976B8" w:rsidRDefault="00791ADC" w:rsidP="00D90B2E">
      <w:pPr>
        <w:rPr>
          <w:rFonts w:ascii="Arial" w:hAnsi="Arial" w:cs="Arial"/>
          <w:b/>
        </w:rPr>
      </w:pPr>
      <w:r w:rsidRPr="001976B8">
        <w:rPr>
          <w:rFonts w:ascii="Arial" w:hAnsi="Arial" w:cs="Arial"/>
          <w:b/>
        </w:rPr>
        <w:t>11.</w:t>
      </w:r>
      <w:r w:rsidRPr="001976B8">
        <w:rPr>
          <w:rFonts w:ascii="Arial" w:hAnsi="Arial" w:cs="Arial"/>
          <w:b/>
        </w:rPr>
        <w:tab/>
        <w:t>Def</w:t>
      </w:r>
      <w:r w:rsidR="00310334">
        <w:rPr>
          <w:rFonts w:ascii="Arial" w:hAnsi="Arial" w:cs="Arial"/>
          <w:b/>
        </w:rPr>
        <w:t>aults, Termination and Remedies</w:t>
      </w:r>
    </w:p>
    <w:p w14:paraId="5CCFE1CB" w14:textId="77777777" w:rsidR="00791ADC" w:rsidRPr="001976B8" w:rsidRDefault="00791ADC" w:rsidP="00D90B2E">
      <w:pPr>
        <w:rPr>
          <w:rFonts w:ascii="Arial" w:hAnsi="Arial" w:cs="Arial"/>
          <w:b/>
        </w:rPr>
      </w:pPr>
    </w:p>
    <w:p w14:paraId="2E1620B5" w14:textId="04FEACAA" w:rsidR="00791ADC" w:rsidRPr="001976B8" w:rsidRDefault="00791ADC" w:rsidP="009B2A55">
      <w:pPr>
        <w:ind w:firstLine="720"/>
        <w:rPr>
          <w:rFonts w:ascii="Arial" w:hAnsi="Arial" w:cs="Arial"/>
        </w:rPr>
      </w:pPr>
      <w:r w:rsidRPr="001976B8">
        <w:rPr>
          <w:rFonts w:ascii="Arial" w:hAnsi="Arial" w:cs="Arial"/>
        </w:rPr>
        <w:t>11.1.</w:t>
      </w:r>
      <w:r w:rsidRPr="001976B8">
        <w:rPr>
          <w:rFonts w:ascii="Arial" w:hAnsi="Arial" w:cs="Arial"/>
        </w:rPr>
        <w:tab/>
        <w:t>Either Party may terminate this Agreement prior to the initiation of construction of the Connection, by providing ten (10) days written notice to the other Party, in which case each Party shall bear their own costs incurred to the date of such termination. In such case the Agreement shall terminate on the tenth (10</w:t>
      </w:r>
      <w:r w:rsidRPr="001976B8">
        <w:rPr>
          <w:rFonts w:ascii="Arial" w:hAnsi="Arial" w:cs="Arial"/>
          <w:vertAlign w:val="superscript"/>
        </w:rPr>
        <w:t>th</w:t>
      </w:r>
      <w:r w:rsidRPr="001976B8">
        <w:rPr>
          <w:rFonts w:ascii="Arial" w:hAnsi="Arial" w:cs="Arial"/>
        </w:rPr>
        <w:t>) day following the effective date of such notice.</w:t>
      </w:r>
    </w:p>
    <w:p w14:paraId="21F1922D" w14:textId="77777777" w:rsidR="00791ADC" w:rsidRPr="00D02056" w:rsidRDefault="00791ADC" w:rsidP="007160FB">
      <w:pPr>
        <w:rPr>
          <w:rFonts w:ascii="Arial" w:hAnsi="Arial" w:cs="Arial"/>
        </w:rPr>
      </w:pPr>
    </w:p>
    <w:p w14:paraId="4B819AB2" w14:textId="62A82EDB" w:rsidR="00791ADC" w:rsidRPr="001976B8" w:rsidRDefault="00791ADC" w:rsidP="009B2A55">
      <w:pPr>
        <w:ind w:firstLine="720"/>
        <w:rPr>
          <w:rFonts w:ascii="Arial" w:hAnsi="Arial" w:cs="Arial"/>
          <w:u w:val="single"/>
        </w:rPr>
      </w:pPr>
      <w:r w:rsidRPr="001976B8">
        <w:rPr>
          <w:rFonts w:ascii="Arial" w:hAnsi="Arial" w:cs="Arial"/>
        </w:rPr>
        <w:t>11.2.</w:t>
      </w:r>
      <w:r w:rsidRPr="001976B8">
        <w:rPr>
          <w:rFonts w:ascii="Arial" w:hAnsi="Arial" w:cs="Arial"/>
        </w:rPr>
        <w:tab/>
        <w:t xml:space="preserve">The County may terminate this Agreement if </w:t>
      </w:r>
      <w:r w:rsidR="00B80BED">
        <w:rPr>
          <w:rFonts w:ascii="Arial" w:hAnsi="Arial" w:cs="Arial"/>
        </w:rPr>
        <w:t xml:space="preserve">in its sole determination and judgment </w:t>
      </w:r>
      <w:r w:rsidR="00903F4C">
        <w:rPr>
          <w:rFonts w:ascii="Arial" w:hAnsi="Arial" w:cs="Arial"/>
        </w:rPr>
        <w:t xml:space="preserve">the County determines </w:t>
      </w:r>
      <w:r w:rsidRPr="001976B8">
        <w:rPr>
          <w:rFonts w:ascii="Arial" w:hAnsi="Arial" w:cs="Arial"/>
        </w:rPr>
        <w:t xml:space="preserve">that operation of the Connection is interfering with the County’s ability to comply with good engineering and maintenance practices and/or applicable federal, state and local laws and/or County permit conditions. In such case the County shall provide </w:t>
      </w:r>
      <w:r w:rsidR="007F2650">
        <w:rPr>
          <w:rFonts w:ascii="Arial" w:hAnsi="Arial" w:cs="Arial"/>
        </w:rPr>
        <w:t xml:space="preserve">not less than </w:t>
      </w:r>
      <w:r>
        <w:rPr>
          <w:rFonts w:ascii="Arial" w:hAnsi="Arial" w:cs="Arial"/>
        </w:rPr>
        <w:t>thirty (</w:t>
      </w:r>
      <w:r w:rsidRPr="001976B8">
        <w:rPr>
          <w:rFonts w:ascii="Arial" w:hAnsi="Arial" w:cs="Arial"/>
        </w:rPr>
        <w:t>30</w:t>
      </w:r>
      <w:r>
        <w:rPr>
          <w:rFonts w:ascii="Arial" w:hAnsi="Arial" w:cs="Arial"/>
        </w:rPr>
        <w:t>)</w:t>
      </w:r>
      <w:r w:rsidRPr="001976B8">
        <w:rPr>
          <w:rFonts w:ascii="Arial" w:hAnsi="Arial" w:cs="Arial"/>
        </w:rPr>
        <w:t xml:space="preserve"> days written notice to the </w:t>
      </w:r>
      <w:r w:rsidR="009D3E41">
        <w:rPr>
          <w:rFonts w:ascii="Arial" w:hAnsi="Arial" w:cs="Arial"/>
        </w:rPr>
        <w:t>Wastewater Thermal Energy User</w:t>
      </w:r>
      <w:r w:rsidRPr="001976B8">
        <w:rPr>
          <w:rFonts w:ascii="Arial" w:hAnsi="Arial" w:cs="Arial"/>
        </w:rPr>
        <w:t xml:space="preserve"> and the Agreement shall terminate on the date set forth in such notice</w:t>
      </w:r>
      <w:r w:rsidRPr="00310334">
        <w:rPr>
          <w:rFonts w:ascii="Arial" w:hAnsi="Arial" w:cs="Arial"/>
        </w:rPr>
        <w:t>.</w:t>
      </w:r>
    </w:p>
    <w:p w14:paraId="46186A0B" w14:textId="77777777" w:rsidR="00791ADC" w:rsidRPr="001976B8" w:rsidRDefault="00791ADC" w:rsidP="007160FB">
      <w:pPr>
        <w:rPr>
          <w:rFonts w:ascii="Arial" w:hAnsi="Arial" w:cs="Arial"/>
        </w:rPr>
      </w:pPr>
    </w:p>
    <w:p w14:paraId="31A8F77F" w14:textId="554A5E20" w:rsidR="00791ADC" w:rsidRPr="001976B8" w:rsidRDefault="00791ADC" w:rsidP="009B2A55">
      <w:pPr>
        <w:ind w:firstLine="720"/>
        <w:rPr>
          <w:rFonts w:ascii="Arial" w:hAnsi="Arial" w:cs="Arial"/>
        </w:rPr>
      </w:pPr>
      <w:r w:rsidRPr="001976B8">
        <w:rPr>
          <w:rFonts w:ascii="Arial" w:hAnsi="Arial" w:cs="Arial"/>
        </w:rPr>
        <w:t>11.3.</w:t>
      </w:r>
      <w:r w:rsidRPr="001976B8">
        <w:rPr>
          <w:rFonts w:ascii="Arial" w:hAnsi="Arial" w:cs="Arial"/>
        </w:rPr>
        <w:tab/>
      </w:r>
      <w:r w:rsidRPr="001976B8">
        <w:rPr>
          <w:rFonts w:ascii="Arial" w:hAnsi="Arial" w:cs="Arial"/>
          <w:u w:val="single"/>
        </w:rPr>
        <w:t>Events of Default</w:t>
      </w:r>
      <w:r w:rsidRPr="001976B8">
        <w:rPr>
          <w:rFonts w:ascii="Arial" w:hAnsi="Arial" w:cs="Arial"/>
        </w:rPr>
        <w:t>.  Each of the following events shall constitute events of default which, if not cured within the time permitted (if any) to cure such event of default, shall entitle County to terminate this Agreement pursuant to Section 11.</w:t>
      </w:r>
      <w:r>
        <w:rPr>
          <w:rFonts w:ascii="Arial" w:hAnsi="Arial" w:cs="Arial"/>
        </w:rPr>
        <w:t>4</w:t>
      </w:r>
      <w:r w:rsidRPr="001976B8">
        <w:rPr>
          <w:rFonts w:ascii="Arial" w:hAnsi="Arial" w:cs="Arial"/>
        </w:rPr>
        <w:t>:</w:t>
      </w:r>
    </w:p>
    <w:p w14:paraId="3A2B9243" w14:textId="43544F5A" w:rsidR="00791ADC" w:rsidRPr="001976B8" w:rsidRDefault="00791ADC" w:rsidP="00D90B2E">
      <w:pPr>
        <w:rPr>
          <w:rFonts w:ascii="Arial" w:hAnsi="Arial" w:cs="Arial"/>
        </w:rPr>
      </w:pPr>
    </w:p>
    <w:p w14:paraId="3496E6FD" w14:textId="4E4D8968" w:rsidR="00791ADC" w:rsidRDefault="00791ADC" w:rsidP="00D90B2E">
      <w:pPr>
        <w:rPr>
          <w:rFonts w:ascii="Arial" w:hAnsi="Arial" w:cs="Arial"/>
        </w:rPr>
      </w:pPr>
      <w:r>
        <w:rPr>
          <w:rFonts w:ascii="Arial" w:hAnsi="Arial" w:cs="Arial"/>
        </w:rPr>
        <w:tab/>
      </w:r>
      <w:r w:rsidR="009B2A55">
        <w:rPr>
          <w:rFonts w:ascii="Arial" w:hAnsi="Arial" w:cs="Arial"/>
        </w:rPr>
        <w:tab/>
      </w:r>
      <w:r>
        <w:rPr>
          <w:rFonts w:ascii="Arial" w:hAnsi="Arial" w:cs="Arial"/>
        </w:rPr>
        <w:t>11.3</w:t>
      </w:r>
      <w:r w:rsidRPr="001976B8">
        <w:rPr>
          <w:rFonts w:ascii="Arial" w:hAnsi="Arial" w:cs="Arial"/>
        </w:rPr>
        <w:t>.1.</w:t>
      </w:r>
      <w:r w:rsidR="00310334">
        <w:rPr>
          <w:rFonts w:ascii="Arial" w:hAnsi="Arial" w:cs="Arial"/>
        </w:rPr>
        <w:t xml:space="preserve">  </w:t>
      </w:r>
      <w:r w:rsidR="009D3E41">
        <w:rPr>
          <w:rFonts w:ascii="Arial" w:hAnsi="Arial" w:cs="Arial"/>
        </w:rPr>
        <w:t>Wastewater Thermal Energy User</w:t>
      </w:r>
      <w:r w:rsidRPr="001976B8">
        <w:rPr>
          <w:rFonts w:ascii="Arial" w:hAnsi="Arial" w:cs="Arial"/>
        </w:rPr>
        <w:t xml:space="preserve"> terminates or suspends the design, permitting, construction or operation of the Connection or the Project, which continues for a period of sixty (60) days in any ninety (90) day period, without notice to, and the consent of, County</w:t>
      </w:r>
      <w:r>
        <w:rPr>
          <w:rFonts w:ascii="Arial" w:hAnsi="Arial" w:cs="Arial"/>
        </w:rPr>
        <w:t xml:space="preserve">. In order to assist County in determining whether </w:t>
      </w:r>
      <w:r w:rsidR="009D3E41">
        <w:rPr>
          <w:rFonts w:ascii="Arial" w:hAnsi="Arial" w:cs="Arial"/>
        </w:rPr>
        <w:t>Wastewater Thermal Energy User</w:t>
      </w:r>
      <w:r>
        <w:rPr>
          <w:rFonts w:ascii="Arial" w:hAnsi="Arial" w:cs="Arial"/>
        </w:rPr>
        <w:t xml:space="preserve"> has terminated or suspended its efforts to design, obtain permits, construct and/or operate the Connection and/or the Project, </w:t>
      </w:r>
      <w:r w:rsidR="009D3E41">
        <w:rPr>
          <w:rFonts w:ascii="Arial" w:hAnsi="Arial" w:cs="Arial"/>
        </w:rPr>
        <w:t>Wastewater Thermal Energy User</w:t>
      </w:r>
      <w:r>
        <w:rPr>
          <w:rFonts w:ascii="Arial" w:hAnsi="Arial" w:cs="Arial"/>
        </w:rPr>
        <w:t xml:space="preserve"> shall, within ten (10) days of County’s request, provide to County any and all information and documentation requested by County</w:t>
      </w:r>
      <w:r w:rsidR="00371AA5">
        <w:rPr>
          <w:rFonts w:ascii="Arial" w:hAnsi="Arial" w:cs="Arial"/>
        </w:rPr>
        <w:t xml:space="preserve"> </w:t>
      </w:r>
      <w:r w:rsidR="00371AA5" w:rsidRPr="00371AA5">
        <w:rPr>
          <w:rFonts w:ascii="Arial" w:hAnsi="Arial" w:cs="Arial"/>
        </w:rPr>
        <w:t>to substantiate that the Project has not been suspended o</w:t>
      </w:r>
      <w:r w:rsidR="00371AA5">
        <w:rPr>
          <w:rFonts w:ascii="Arial" w:hAnsi="Arial" w:cs="Arial"/>
        </w:rPr>
        <w:t>r</w:t>
      </w:r>
      <w:r w:rsidR="00371AA5" w:rsidRPr="00371AA5">
        <w:rPr>
          <w:rFonts w:ascii="Arial" w:hAnsi="Arial" w:cs="Arial"/>
        </w:rPr>
        <w:t xml:space="preserve"> terminated</w:t>
      </w:r>
      <w:r>
        <w:rPr>
          <w:rFonts w:ascii="Arial" w:hAnsi="Arial" w:cs="Arial"/>
        </w:rPr>
        <w:t xml:space="preserve">. County’s determination as to whether </w:t>
      </w:r>
      <w:r w:rsidR="009D3E41">
        <w:rPr>
          <w:rFonts w:ascii="Arial" w:hAnsi="Arial" w:cs="Arial"/>
        </w:rPr>
        <w:t>Wastewater Thermal Energy User</w:t>
      </w:r>
      <w:r>
        <w:rPr>
          <w:rFonts w:ascii="Arial" w:hAnsi="Arial" w:cs="Arial"/>
        </w:rPr>
        <w:t xml:space="preserve"> has terminated or suspended its efforts to design, obtain permits, construct and/or operate the Connection and/or the Project shall be in the County’s sole discretion and judgment and such determination shall be final. Failure by </w:t>
      </w:r>
      <w:r w:rsidR="009D3E41">
        <w:rPr>
          <w:rFonts w:ascii="Arial" w:hAnsi="Arial" w:cs="Arial"/>
        </w:rPr>
        <w:t>Wastewater Thermal Energy User</w:t>
      </w:r>
      <w:r>
        <w:rPr>
          <w:rFonts w:ascii="Arial" w:hAnsi="Arial" w:cs="Arial"/>
        </w:rPr>
        <w:t xml:space="preserve"> to provide any of the information requested by County shall be a separate event of default.</w:t>
      </w:r>
    </w:p>
    <w:p w14:paraId="0F9D342D" w14:textId="1CE74A36" w:rsidR="00675751" w:rsidRDefault="00675751" w:rsidP="00D90B2E">
      <w:pPr>
        <w:rPr>
          <w:rFonts w:ascii="Arial" w:hAnsi="Arial" w:cs="Arial"/>
        </w:rPr>
      </w:pPr>
    </w:p>
    <w:p w14:paraId="7016C55E" w14:textId="2836B5E4" w:rsidR="00675751" w:rsidRPr="001976B8" w:rsidRDefault="00675751" w:rsidP="00D90B2E">
      <w:pPr>
        <w:rPr>
          <w:rFonts w:ascii="Arial" w:hAnsi="Arial" w:cs="Arial"/>
        </w:rPr>
      </w:pPr>
      <w:r>
        <w:rPr>
          <w:rFonts w:ascii="Arial" w:hAnsi="Arial" w:cs="Arial"/>
        </w:rPr>
        <w:tab/>
      </w:r>
      <w:r>
        <w:rPr>
          <w:rFonts w:ascii="Arial" w:hAnsi="Arial" w:cs="Arial"/>
        </w:rPr>
        <w:tab/>
      </w:r>
      <w:r w:rsidRPr="00250E82">
        <w:rPr>
          <w:rFonts w:ascii="Arial" w:hAnsi="Arial" w:cs="Arial"/>
        </w:rPr>
        <w:t>11.3.2.</w:t>
      </w:r>
      <w:r w:rsidRPr="00250E82">
        <w:rPr>
          <w:szCs w:val="20"/>
        </w:rPr>
        <w:t xml:space="preserve"> </w:t>
      </w:r>
      <w:bookmarkStart w:id="5" w:name="_Hlk47528529"/>
      <w:r w:rsidRPr="00250E82">
        <w:rPr>
          <w:rFonts w:ascii="Arial" w:hAnsi="Arial" w:cs="Arial"/>
        </w:rPr>
        <w:t xml:space="preserve">Wastewater Thermal Energy User </w:t>
      </w:r>
      <w:bookmarkEnd w:id="5"/>
      <w:r w:rsidRPr="00250E82">
        <w:rPr>
          <w:rFonts w:ascii="Arial" w:hAnsi="Arial" w:cs="Arial"/>
        </w:rPr>
        <w:t>sells or in any other manner conveys or transfers</w:t>
      </w:r>
      <w:r w:rsidRPr="00F57D96">
        <w:rPr>
          <w:rFonts w:ascii="Arial" w:hAnsi="Arial" w:cs="Arial"/>
        </w:rPr>
        <w:t xml:space="preserve"> title </w:t>
      </w:r>
      <w:r w:rsidR="00AA4CA0" w:rsidRPr="00DB0207">
        <w:rPr>
          <w:rFonts w:ascii="Arial" w:hAnsi="Arial" w:cs="Arial"/>
        </w:rPr>
        <w:t xml:space="preserve">to </w:t>
      </w:r>
      <w:r w:rsidRPr="00DB0207">
        <w:rPr>
          <w:rFonts w:ascii="Arial" w:hAnsi="Arial" w:cs="Arial"/>
        </w:rPr>
        <w:t>or any interest in</w:t>
      </w:r>
      <w:r w:rsidR="00646604" w:rsidRPr="00DB0207">
        <w:rPr>
          <w:rFonts w:ascii="Arial" w:hAnsi="Arial" w:cs="Arial"/>
        </w:rPr>
        <w:t xml:space="preserve"> </w:t>
      </w:r>
      <w:r w:rsidRPr="00DB0207">
        <w:rPr>
          <w:rFonts w:ascii="Arial" w:hAnsi="Arial" w:cs="Arial"/>
        </w:rPr>
        <w:t xml:space="preserve">the Energy Transfer Station </w:t>
      </w:r>
      <w:r w:rsidR="00703674" w:rsidRPr="00250E82">
        <w:rPr>
          <w:rFonts w:ascii="Arial" w:hAnsi="Arial" w:cs="Arial"/>
        </w:rPr>
        <w:t xml:space="preserve">or any right or </w:t>
      </w:r>
      <w:r w:rsidR="00703674" w:rsidRPr="00250E82">
        <w:rPr>
          <w:rFonts w:ascii="Arial" w:hAnsi="Arial" w:cs="Arial"/>
        </w:rPr>
        <w:lastRenderedPageBreak/>
        <w:t xml:space="preserve">obligation under this Agreement </w:t>
      </w:r>
      <w:r w:rsidRPr="00250E82">
        <w:rPr>
          <w:rFonts w:ascii="Arial" w:hAnsi="Arial" w:cs="Arial"/>
        </w:rPr>
        <w:t>without King County’s prior written approval</w:t>
      </w:r>
      <w:r w:rsidR="00565163" w:rsidRPr="00250E82">
        <w:rPr>
          <w:rFonts w:ascii="Arial" w:hAnsi="Arial" w:cs="Arial"/>
        </w:rPr>
        <w:t>, not to be unreasonably withheld</w:t>
      </w:r>
      <w:r w:rsidRPr="00250E82">
        <w:rPr>
          <w:rFonts w:ascii="Arial" w:hAnsi="Arial" w:cs="Arial"/>
        </w:rPr>
        <w:t>.</w:t>
      </w:r>
      <w:r>
        <w:rPr>
          <w:rFonts w:ascii="Arial" w:hAnsi="Arial" w:cs="Arial"/>
        </w:rPr>
        <w:t xml:space="preserve"> </w:t>
      </w:r>
    </w:p>
    <w:p w14:paraId="1C2838CD" w14:textId="77777777" w:rsidR="00791ADC" w:rsidRPr="001976B8" w:rsidRDefault="00791ADC" w:rsidP="00D90B2E">
      <w:pPr>
        <w:rPr>
          <w:rFonts w:ascii="Arial" w:hAnsi="Arial" w:cs="Arial"/>
        </w:rPr>
      </w:pPr>
    </w:p>
    <w:p w14:paraId="4E17CF7D" w14:textId="55ECAAD8" w:rsidR="00791ADC" w:rsidRPr="001976B8" w:rsidRDefault="00791ADC" w:rsidP="009B2A55">
      <w:pPr>
        <w:tabs>
          <w:tab w:val="left" w:pos="1620"/>
        </w:tabs>
        <w:ind w:firstLine="1440"/>
        <w:rPr>
          <w:rFonts w:ascii="Arial" w:hAnsi="Arial" w:cs="Arial"/>
        </w:rPr>
      </w:pPr>
      <w:r w:rsidRPr="001976B8">
        <w:rPr>
          <w:rFonts w:ascii="Arial" w:hAnsi="Arial" w:cs="Arial"/>
        </w:rPr>
        <w:t>11.</w:t>
      </w:r>
      <w:r>
        <w:rPr>
          <w:rFonts w:ascii="Arial" w:hAnsi="Arial" w:cs="Arial"/>
        </w:rPr>
        <w:t>3</w:t>
      </w:r>
      <w:r w:rsidRPr="001976B8">
        <w:rPr>
          <w:rFonts w:ascii="Arial" w:hAnsi="Arial" w:cs="Arial"/>
        </w:rPr>
        <w:t>.</w:t>
      </w:r>
      <w:r w:rsidR="00FA2DB1">
        <w:rPr>
          <w:rFonts w:ascii="Arial" w:hAnsi="Arial" w:cs="Arial"/>
        </w:rPr>
        <w:t>3</w:t>
      </w:r>
      <w:r w:rsidRPr="001976B8">
        <w:rPr>
          <w:rFonts w:ascii="Arial" w:hAnsi="Arial" w:cs="Arial"/>
        </w:rPr>
        <w:t>.</w:t>
      </w:r>
      <w:r w:rsidR="00795741">
        <w:rPr>
          <w:rFonts w:ascii="Arial" w:hAnsi="Arial" w:cs="Arial"/>
        </w:rPr>
        <w:t xml:space="preserve">  </w:t>
      </w:r>
      <w:bookmarkStart w:id="6" w:name="_Hlk47528345"/>
      <w:r w:rsidR="009D3E41">
        <w:rPr>
          <w:rFonts w:ascii="Arial" w:hAnsi="Arial" w:cs="Arial"/>
        </w:rPr>
        <w:t>Wastewater Thermal Energy User</w:t>
      </w:r>
      <w:r w:rsidRPr="001976B8">
        <w:rPr>
          <w:rFonts w:ascii="Arial" w:hAnsi="Arial" w:cs="Arial"/>
        </w:rPr>
        <w:t xml:space="preserve"> </w:t>
      </w:r>
      <w:bookmarkEnd w:id="6"/>
      <w:r w:rsidRPr="001976B8">
        <w:rPr>
          <w:rFonts w:ascii="Arial" w:hAnsi="Arial" w:cs="Arial"/>
        </w:rPr>
        <w:t xml:space="preserve">fails to meet any of the Milestones by the applicable Milestone Dates set forth </w:t>
      </w:r>
      <w:r w:rsidR="00795741">
        <w:rPr>
          <w:rFonts w:ascii="Arial" w:hAnsi="Arial" w:cs="Arial"/>
        </w:rPr>
        <w:t>in Section 2 of this Agreement.</w:t>
      </w:r>
    </w:p>
    <w:p w14:paraId="027FBF09" w14:textId="77777777" w:rsidR="00791ADC" w:rsidRPr="001976B8" w:rsidRDefault="00791ADC" w:rsidP="00D90B2E">
      <w:pPr>
        <w:rPr>
          <w:rFonts w:ascii="Arial" w:hAnsi="Arial" w:cs="Arial"/>
        </w:rPr>
      </w:pPr>
    </w:p>
    <w:p w14:paraId="79D080D3" w14:textId="7362F117" w:rsidR="00791ADC" w:rsidRPr="001976B8" w:rsidRDefault="00791ADC" w:rsidP="009B2A55">
      <w:pPr>
        <w:ind w:firstLine="1440"/>
        <w:rPr>
          <w:rFonts w:ascii="Arial" w:hAnsi="Arial" w:cs="Arial"/>
        </w:rPr>
      </w:pPr>
      <w:r w:rsidRPr="001976B8">
        <w:rPr>
          <w:rFonts w:ascii="Arial" w:hAnsi="Arial" w:cs="Arial"/>
        </w:rPr>
        <w:t>11.</w:t>
      </w:r>
      <w:r>
        <w:rPr>
          <w:rFonts w:ascii="Arial" w:hAnsi="Arial" w:cs="Arial"/>
        </w:rPr>
        <w:t>3</w:t>
      </w:r>
      <w:r w:rsidRPr="001976B8">
        <w:rPr>
          <w:rFonts w:ascii="Arial" w:hAnsi="Arial" w:cs="Arial"/>
        </w:rPr>
        <w:t>.</w:t>
      </w:r>
      <w:r w:rsidR="00FA2DB1">
        <w:rPr>
          <w:rFonts w:ascii="Arial" w:hAnsi="Arial" w:cs="Arial"/>
        </w:rPr>
        <w:t>4</w:t>
      </w:r>
      <w:r w:rsidR="00310334">
        <w:rPr>
          <w:rFonts w:ascii="Arial" w:hAnsi="Arial" w:cs="Arial"/>
        </w:rPr>
        <w:t xml:space="preserve">.  </w:t>
      </w:r>
      <w:r w:rsidRPr="001976B8">
        <w:rPr>
          <w:rFonts w:ascii="Arial" w:hAnsi="Arial" w:cs="Arial"/>
        </w:rPr>
        <w:t xml:space="preserve">The failure by </w:t>
      </w:r>
      <w:r w:rsidR="009D3E41">
        <w:rPr>
          <w:rFonts w:ascii="Arial" w:hAnsi="Arial" w:cs="Arial"/>
        </w:rPr>
        <w:t>Wastewater Thermal Energy User</w:t>
      </w:r>
      <w:r w:rsidRPr="001976B8">
        <w:rPr>
          <w:rFonts w:ascii="Arial" w:hAnsi="Arial" w:cs="Arial"/>
        </w:rPr>
        <w:t xml:space="preserve"> to make any payment required to be made under this Agreement to County when due, where such failure shall have continued for ten (10) days after </w:t>
      </w:r>
      <w:r w:rsidR="007F2650">
        <w:rPr>
          <w:rFonts w:ascii="Arial" w:hAnsi="Arial" w:cs="Arial"/>
        </w:rPr>
        <w:t xml:space="preserve">written </w:t>
      </w:r>
      <w:r w:rsidRPr="001976B8">
        <w:rPr>
          <w:rFonts w:ascii="Arial" w:hAnsi="Arial" w:cs="Arial"/>
        </w:rPr>
        <w:t xml:space="preserve">notice thereof has been given by County to </w:t>
      </w:r>
      <w:r w:rsidR="009D3E41">
        <w:rPr>
          <w:rFonts w:ascii="Arial" w:hAnsi="Arial" w:cs="Arial"/>
        </w:rPr>
        <w:t>Wastewater Thermal Energy User</w:t>
      </w:r>
      <w:r>
        <w:rPr>
          <w:rFonts w:ascii="Arial" w:hAnsi="Arial" w:cs="Arial"/>
        </w:rPr>
        <w:t>.</w:t>
      </w:r>
    </w:p>
    <w:p w14:paraId="4EEB2693" w14:textId="77777777" w:rsidR="00791ADC" w:rsidRPr="001976B8" w:rsidRDefault="00791ADC" w:rsidP="00D90B2E">
      <w:pPr>
        <w:rPr>
          <w:rFonts w:ascii="Arial" w:hAnsi="Arial" w:cs="Arial"/>
        </w:rPr>
      </w:pPr>
    </w:p>
    <w:p w14:paraId="2E33B2FD" w14:textId="35C7EA47" w:rsidR="00791ADC" w:rsidRPr="001976B8" w:rsidRDefault="00791ADC" w:rsidP="00D90B2E">
      <w:pPr>
        <w:rPr>
          <w:rFonts w:ascii="Arial" w:hAnsi="Arial" w:cs="Arial"/>
        </w:rPr>
      </w:pPr>
      <w:r w:rsidRPr="001976B8">
        <w:rPr>
          <w:rFonts w:ascii="Arial" w:hAnsi="Arial" w:cs="Arial"/>
        </w:rPr>
        <w:tab/>
      </w:r>
      <w:r w:rsidR="009B2A55">
        <w:rPr>
          <w:rFonts w:ascii="Arial" w:hAnsi="Arial" w:cs="Arial"/>
        </w:rPr>
        <w:tab/>
      </w:r>
      <w:r w:rsidRPr="001976B8">
        <w:rPr>
          <w:rFonts w:ascii="Arial" w:hAnsi="Arial" w:cs="Arial"/>
        </w:rPr>
        <w:t>11.</w:t>
      </w:r>
      <w:r>
        <w:rPr>
          <w:rFonts w:ascii="Arial" w:hAnsi="Arial" w:cs="Arial"/>
        </w:rPr>
        <w:t>3</w:t>
      </w:r>
      <w:r w:rsidRPr="001976B8">
        <w:rPr>
          <w:rFonts w:ascii="Arial" w:hAnsi="Arial" w:cs="Arial"/>
        </w:rPr>
        <w:t>.</w:t>
      </w:r>
      <w:r w:rsidR="00FA2DB1">
        <w:rPr>
          <w:rFonts w:ascii="Arial" w:hAnsi="Arial" w:cs="Arial"/>
        </w:rPr>
        <w:t>5</w:t>
      </w:r>
      <w:r w:rsidRPr="001976B8">
        <w:rPr>
          <w:rFonts w:ascii="Arial" w:hAnsi="Arial" w:cs="Arial"/>
        </w:rPr>
        <w:t>.</w:t>
      </w:r>
      <w:r w:rsidR="00310334">
        <w:rPr>
          <w:rFonts w:ascii="Arial" w:hAnsi="Arial" w:cs="Arial"/>
        </w:rPr>
        <w:t xml:space="preserve">  </w:t>
      </w:r>
      <w:r w:rsidRPr="001976B8">
        <w:rPr>
          <w:rFonts w:ascii="Arial" w:hAnsi="Arial" w:cs="Arial"/>
        </w:rPr>
        <w:t xml:space="preserve">The failure by </w:t>
      </w:r>
      <w:r w:rsidR="009D3E41">
        <w:rPr>
          <w:rFonts w:ascii="Arial" w:hAnsi="Arial" w:cs="Arial"/>
        </w:rPr>
        <w:t>Wastewater Thermal Energy User</w:t>
      </w:r>
      <w:r w:rsidRPr="001976B8">
        <w:rPr>
          <w:rFonts w:ascii="Arial" w:hAnsi="Arial" w:cs="Arial"/>
        </w:rPr>
        <w:t xml:space="preserve"> to comply with any covenant, obligation or agreement of </w:t>
      </w:r>
      <w:r w:rsidR="009D3E41">
        <w:rPr>
          <w:rFonts w:ascii="Arial" w:hAnsi="Arial" w:cs="Arial"/>
        </w:rPr>
        <w:t>Wastewater Thermal Energy User</w:t>
      </w:r>
      <w:r w:rsidRPr="001976B8">
        <w:rPr>
          <w:rFonts w:ascii="Arial" w:hAnsi="Arial" w:cs="Arial"/>
        </w:rPr>
        <w:t xml:space="preserve"> contained in this Agreement</w:t>
      </w:r>
      <w:r>
        <w:rPr>
          <w:rFonts w:ascii="Arial" w:hAnsi="Arial" w:cs="Arial"/>
        </w:rPr>
        <w:t>.</w:t>
      </w:r>
    </w:p>
    <w:p w14:paraId="106668BB" w14:textId="77777777" w:rsidR="00791ADC" w:rsidRPr="001976B8" w:rsidRDefault="00791ADC" w:rsidP="00D90B2E">
      <w:pPr>
        <w:rPr>
          <w:rFonts w:ascii="Arial" w:hAnsi="Arial" w:cs="Arial"/>
        </w:rPr>
      </w:pPr>
    </w:p>
    <w:p w14:paraId="22B2C6AB" w14:textId="7831CC4B" w:rsidR="00FA2DB1" w:rsidRDefault="00791ADC" w:rsidP="00D90B2E">
      <w:pPr>
        <w:rPr>
          <w:rFonts w:ascii="Arial" w:hAnsi="Arial" w:cs="Arial"/>
        </w:rPr>
      </w:pPr>
      <w:r w:rsidRPr="001976B8">
        <w:rPr>
          <w:rFonts w:ascii="Arial" w:hAnsi="Arial" w:cs="Arial"/>
        </w:rPr>
        <w:tab/>
      </w:r>
      <w:r w:rsidR="009B2A55">
        <w:rPr>
          <w:rFonts w:ascii="Arial" w:hAnsi="Arial" w:cs="Arial"/>
        </w:rPr>
        <w:tab/>
      </w:r>
      <w:r w:rsidR="00FA2DB1" w:rsidRPr="001976B8">
        <w:rPr>
          <w:rFonts w:ascii="Arial" w:hAnsi="Arial" w:cs="Arial"/>
        </w:rPr>
        <w:t>11.</w:t>
      </w:r>
      <w:r w:rsidR="00FA2DB1">
        <w:rPr>
          <w:rFonts w:ascii="Arial" w:hAnsi="Arial" w:cs="Arial"/>
        </w:rPr>
        <w:t>3</w:t>
      </w:r>
      <w:r w:rsidR="00FA2DB1" w:rsidRPr="001976B8">
        <w:rPr>
          <w:rFonts w:ascii="Arial" w:hAnsi="Arial" w:cs="Arial"/>
        </w:rPr>
        <w:t>.</w:t>
      </w:r>
      <w:r w:rsidR="00FA2DB1">
        <w:rPr>
          <w:rFonts w:ascii="Arial" w:hAnsi="Arial" w:cs="Arial"/>
        </w:rPr>
        <w:t>6</w:t>
      </w:r>
      <w:r w:rsidR="00FA2DB1" w:rsidRPr="001976B8">
        <w:rPr>
          <w:rFonts w:ascii="Arial" w:hAnsi="Arial" w:cs="Arial"/>
        </w:rPr>
        <w:t>.</w:t>
      </w:r>
      <w:r w:rsidR="00FA2DB1">
        <w:rPr>
          <w:rFonts w:ascii="Arial" w:hAnsi="Arial" w:cs="Arial"/>
        </w:rPr>
        <w:t xml:space="preserve">  Wastewater Thermal Energy User</w:t>
      </w:r>
      <w:r w:rsidR="00FA2DB1" w:rsidRPr="001976B8">
        <w:rPr>
          <w:rFonts w:ascii="Arial" w:hAnsi="Arial" w:cs="Arial"/>
        </w:rPr>
        <w:t xml:space="preserve"> commences </w:t>
      </w:r>
      <w:r w:rsidR="00FA2DB1">
        <w:rPr>
          <w:rFonts w:ascii="Arial" w:hAnsi="Arial" w:cs="Arial"/>
        </w:rPr>
        <w:t xml:space="preserve">dissolution or </w:t>
      </w:r>
      <w:r w:rsidR="00646604">
        <w:rPr>
          <w:rFonts w:ascii="Arial" w:hAnsi="Arial" w:cs="Arial"/>
        </w:rPr>
        <w:t>is terminated</w:t>
      </w:r>
      <w:r w:rsidR="00FA2DB1">
        <w:rPr>
          <w:rFonts w:ascii="Arial" w:hAnsi="Arial" w:cs="Arial"/>
        </w:rPr>
        <w:t xml:space="preserve"> or administratively dissolved</w:t>
      </w:r>
      <w:r w:rsidR="00AA4CA0">
        <w:rPr>
          <w:rFonts w:ascii="Arial" w:hAnsi="Arial" w:cs="Arial"/>
        </w:rPr>
        <w:t xml:space="preserve"> or ceases to operate the Energy Transfer Station.</w:t>
      </w:r>
      <w:r w:rsidR="00FA2DB1">
        <w:rPr>
          <w:rFonts w:ascii="Arial" w:hAnsi="Arial" w:cs="Arial"/>
        </w:rPr>
        <w:t xml:space="preserve"> </w:t>
      </w:r>
    </w:p>
    <w:p w14:paraId="218DA6F9" w14:textId="77777777" w:rsidR="00FA2DB1" w:rsidRDefault="00FA2DB1" w:rsidP="00D90B2E">
      <w:pPr>
        <w:rPr>
          <w:rFonts w:ascii="Arial" w:hAnsi="Arial" w:cs="Arial"/>
        </w:rPr>
      </w:pPr>
    </w:p>
    <w:p w14:paraId="43CC9916" w14:textId="5173876C" w:rsidR="00791ADC" w:rsidRPr="001976B8" w:rsidRDefault="00FA2DB1" w:rsidP="00785F47">
      <w:pPr>
        <w:ind w:firstLine="720"/>
        <w:rPr>
          <w:rFonts w:ascii="Arial" w:hAnsi="Arial" w:cs="Arial"/>
        </w:rPr>
      </w:pPr>
      <w:r>
        <w:rPr>
          <w:rFonts w:ascii="Arial" w:hAnsi="Arial" w:cs="Arial"/>
        </w:rPr>
        <w:t xml:space="preserve"> </w:t>
      </w:r>
      <w:r>
        <w:rPr>
          <w:rFonts w:ascii="Arial" w:hAnsi="Arial" w:cs="Arial"/>
        </w:rPr>
        <w:tab/>
      </w:r>
      <w:r w:rsidR="00791ADC" w:rsidRPr="001976B8">
        <w:rPr>
          <w:rFonts w:ascii="Arial" w:hAnsi="Arial" w:cs="Arial"/>
        </w:rPr>
        <w:t>11.</w:t>
      </w:r>
      <w:r w:rsidR="00791ADC">
        <w:rPr>
          <w:rFonts w:ascii="Arial" w:hAnsi="Arial" w:cs="Arial"/>
        </w:rPr>
        <w:t>3</w:t>
      </w:r>
      <w:r w:rsidR="00791ADC" w:rsidRPr="001976B8">
        <w:rPr>
          <w:rFonts w:ascii="Arial" w:hAnsi="Arial" w:cs="Arial"/>
        </w:rPr>
        <w:t>.</w:t>
      </w:r>
      <w:r>
        <w:rPr>
          <w:rFonts w:ascii="Arial" w:hAnsi="Arial" w:cs="Arial"/>
        </w:rPr>
        <w:t>7</w:t>
      </w:r>
      <w:r w:rsidR="00791ADC" w:rsidRPr="001976B8">
        <w:rPr>
          <w:rFonts w:ascii="Arial" w:hAnsi="Arial" w:cs="Arial"/>
        </w:rPr>
        <w:t>.</w:t>
      </w:r>
      <w:r w:rsidR="00310334">
        <w:rPr>
          <w:rFonts w:ascii="Arial" w:hAnsi="Arial" w:cs="Arial"/>
        </w:rPr>
        <w:t xml:space="preserve">  </w:t>
      </w:r>
      <w:r w:rsidR="009D3E41">
        <w:rPr>
          <w:rFonts w:ascii="Arial" w:hAnsi="Arial" w:cs="Arial"/>
        </w:rPr>
        <w:t>Wastewater Thermal Energy User</w:t>
      </w:r>
      <w:r w:rsidR="00791ADC" w:rsidRPr="001976B8">
        <w:rPr>
          <w:rFonts w:ascii="Arial" w:hAnsi="Arial" w:cs="Arial"/>
        </w:rPr>
        <w:t xml:space="preserve"> commences a voluntary case or other proceeding seeking liquidation, reorganization or other relief with respect to itself or its debts under any bankruptcy, insolvency or other similar law now or hereafter in effect or seeking the appointment of a trustee,</w:t>
      </w:r>
      <w:r w:rsidR="00791ADC">
        <w:rPr>
          <w:rFonts w:ascii="Arial" w:hAnsi="Arial" w:cs="Arial"/>
        </w:rPr>
        <w:t xml:space="preserve"> </w:t>
      </w:r>
      <w:r w:rsidR="00791ADC" w:rsidRPr="001976B8">
        <w:rPr>
          <w:rFonts w:ascii="Arial" w:hAnsi="Arial" w:cs="Arial"/>
        </w:rPr>
        <w:t>receiver, liquidator, custodian or other similar official of it or any substantial part of its property or shall consent to any such relief or to the appointment of or taking possession by any such official in an involuntary case or other proceeding commenced against it, or shall make a general assignment for the benefit of creditors, or shall fail generally to pay its debts as they become due, or shall take any corporate action to authorize any of the foregoing</w:t>
      </w:r>
      <w:r w:rsidR="00791ADC">
        <w:rPr>
          <w:rFonts w:ascii="Arial" w:hAnsi="Arial" w:cs="Arial"/>
        </w:rPr>
        <w:t>.</w:t>
      </w:r>
    </w:p>
    <w:p w14:paraId="1B19C1F4" w14:textId="77777777" w:rsidR="00791ADC" w:rsidRPr="001976B8" w:rsidRDefault="00791ADC" w:rsidP="00D90B2E">
      <w:pPr>
        <w:rPr>
          <w:rFonts w:ascii="Arial" w:hAnsi="Arial" w:cs="Arial"/>
        </w:rPr>
      </w:pPr>
    </w:p>
    <w:p w14:paraId="463262C4" w14:textId="581F2E13" w:rsidR="00791ADC" w:rsidRPr="001976B8" w:rsidRDefault="00791ADC" w:rsidP="00D90B2E">
      <w:pPr>
        <w:rPr>
          <w:rFonts w:ascii="Arial" w:hAnsi="Arial" w:cs="Arial"/>
        </w:rPr>
      </w:pPr>
      <w:r w:rsidRPr="001976B8">
        <w:rPr>
          <w:rFonts w:ascii="Arial" w:hAnsi="Arial" w:cs="Arial"/>
        </w:rPr>
        <w:tab/>
      </w:r>
      <w:r w:rsidR="009B2A55">
        <w:rPr>
          <w:rFonts w:ascii="Arial" w:hAnsi="Arial" w:cs="Arial"/>
        </w:rPr>
        <w:tab/>
      </w:r>
      <w:r w:rsidRPr="001976B8">
        <w:rPr>
          <w:rFonts w:ascii="Arial" w:hAnsi="Arial" w:cs="Arial"/>
        </w:rPr>
        <w:t>11.</w:t>
      </w:r>
      <w:r>
        <w:rPr>
          <w:rFonts w:ascii="Arial" w:hAnsi="Arial" w:cs="Arial"/>
        </w:rPr>
        <w:t>3</w:t>
      </w:r>
      <w:r w:rsidRPr="001976B8">
        <w:rPr>
          <w:rFonts w:ascii="Arial" w:hAnsi="Arial" w:cs="Arial"/>
        </w:rPr>
        <w:t>.</w:t>
      </w:r>
      <w:r w:rsidR="00FA2DB1">
        <w:rPr>
          <w:rFonts w:ascii="Arial" w:hAnsi="Arial" w:cs="Arial"/>
        </w:rPr>
        <w:t>8</w:t>
      </w:r>
      <w:r w:rsidRPr="001976B8">
        <w:rPr>
          <w:rFonts w:ascii="Arial" w:hAnsi="Arial" w:cs="Arial"/>
        </w:rPr>
        <w:t>.</w:t>
      </w:r>
      <w:r w:rsidR="00310334">
        <w:rPr>
          <w:rFonts w:ascii="Arial" w:hAnsi="Arial" w:cs="Arial"/>
        </w:rPr>
        <w:t xml:space="preserve">  </w:t>
      </w:r>
      <w:r w:rsidR="009D3E41">
        <w:rPr>
          <w:rFonts w:ascii="Arial" w:hAnsi="Arial" w:cs="Arial"/>
        </w:rPr>
        <w:t>Wastewater Thermal Energy User</w:t>
      </w:r>
      <w:r w:rsidRPr="001976B8">
        <w:rPr>
          <w:rFonts w:ascii="Arial" w:hAnsi="Arial" w:cs="Arial"/>
        </w:rPr>
        <w:t xml:space="preserve"> has an involuntary case or other proceeding commenced against it seeking liquidation, reorganization or other relief with respect to it or its debts under any bankruptcy, insolvency or other similar law now or hereafter in effect or seeking the appointment of a trustee, receiver, liquidator, custodian or other similar official of it or any substantial part of its property and such involuntary case or other proceeding shall remain undismissed for a period of sixty (60) days; or an order for relief shall be entered against it under the federal bankruptcy laws as now or hereafter in effect</w:t>
      </w:r>
      <w:r>
        <w:rPr>
          <w:rFonts w:ascii="Arial" w:hAnsi="Arial" w:cs="Arial"/>
        </w:rPr>
        <w:t>.</w:t>
      </w:r>
    </w:p>
    <w:p w14:paraId="1603CABA" w14:textId="77777777" w:rsidR="00791ADC" w:rsidRPr="001976B8" w:rsidRDefault="00791ADC" w:rsidP="00D90B2E">
      <w:pPr>
        <w:rPr>
          <w:rFonts w:ascii="Arial" w:hAnsi="Arial" w:cs="Arial"/>
          <w:u w:val="single"/>
        </w:rPr>
      </w:pPr>
    </w:p>
    <w:p w14:paraId="2A850D06" w14:textId="3F3761B3" w:rsidR="00791ADC" w:rsidRDefault="00791ADC" w:rsidP="00C916F6">
      <w:pPr>
        <w:rPr>
          <w:rFonts w:ascii="Arial" w:hAnsi="Arial" w:cs="Arial"/>
        </w:rPr>
      </w:pPr>
      <w:r w:rsidRPr="001976B8">
        <w:rPr>
          <w:rFonts w:ascii="Arial" w:hAnsi="Arial" w:cs="Arial"/>
        </w:rPr>
        <w:tab/>
      </w:r>
      <w:r w:rsidR="009B2A55">
        <w:rPr>
          <w:rFonts w:ascii="Arial" w:hAnsi="Arial" w:cs="Arial"/>
        </w:rPr>
        <w:tab/>
      </w:r>
      <w:r w:rsidRPr="001976B8">
        <w:rPr>
          <w:rFonts w:ascii="Arial" w:hAnsi="Arial" w:cs="Arial"/>
        </w:rPr>
        <w:t>11.</w:t>
      </w:r>
      <w:r>
        <w:rPr>
          <w:rFonts w:ascii="Arial" w:hAnsi="Arial" w:cs="Arial"/>
        </w:rPr>
        <w:t>3</w:t>
      </w:r>
      <w:r w:rsidRPr="001976B8">
        <w:rPr>
          <w:rFonts w:ascii="Arial" w:hAnsi="Arial" w:cs="Arial"/>
        </w:rPr>
        <w:t>.</w:t>
      </w:r>
      <w:r w:rsidR="00FA2DB1">
        <w:rPr>
          <w:rFonts w:ascii="Arial" w:hAnsi="Arial" w:cs="Arial"/>
        </w:rPr>
        <w:t>9</w:t>
      </w:r>
      <w:r w:rsidRPr="001976B8">
        <w:rPr>
          <w:rFonts w:ascii="Arial" w:hAnsi="Arial" w:cs="Arial"/>
        </w:rPr>
        <w:t>.</w:t>
      </w:r>
      <w:r w:rsidR="00310334">
        <w:rPr>
          <w:rFonts w:ascii="Arial" w:hAnsi="Arial" w:cs="Arial"/>
        </w:rPr>
        <w:t xml:space="preserve">  </w:t>
      </w:r>
      <w:r w:rsidRPr="001976B8">
        <w:rPr>
          <w:rFonts w:ascii="Arial" w:hAnsi="Arial" w:cs="Arial"/>
        </w:rPr>
        <w:t xml:space="preserve">Any representation or warranty made by </w:t>
      </w:r>
      <w:r w:rsidR="009D3E41">
        <w:rPr>
          <w:rFonts w:ascii="Arial" w:hAnsi="Arial" w:cs="Arial"/>
        </w:rPr>
        <w:t>Wastewater Thermal Energy User</w:t>
      </w:r>
      <w:r w:rsidRPr="001976B8">
        <w:rPr>
          <w:rFonts w:ascii="Arial" w:hAnsi="Arial" w:cs="Arial"/>
        </w:rPr>
        <w:t xml:space="preserve"> in this Agreement shall prove to have been incorrect in any material respect when made or when deemed to have been made</w:t>
      </w:r>
      <w:r>
        <w:rPr>
          <w:rFonts w:ascii="Arial" w:hAnsi="Arial" w:cs="Arial"/>
        </w:rPr>
        <w:t>.</w:t>
      </w:r>
      <w:bookmarkStart w:id="7" w:name="here"/>
      <w:bookmarkEnd w:id="7"/>
    </w:p>
    <w:p w14:paraId="04B5D6D5" w14:textId="77777777" w:rsidR="009B2A55" w:rsidRDefault="009B2A55" w:rsidP="00C916F6"/>
    <w:p w14:paraId="491B2C4F" w14:textId="2995211B" w:rsidR="00791ADC" w:rsidRPr="001976B8" w:rsidRDefault="00791ADC" w:rsidP="009B2A55">
      <w:pPr>
        <w:pStyle w:val="Ready"/>
        <w:ind w:left="720"/>
        <w:rPr>
          <w:rFonts w:ascii="Arial" w:hAnsi="Arial" w:cs="Arial"/>
          <w:sz w:val="24"/>
          <w:szCs w:val="24"/>
        </w:rPr>
      </w:pPr>
      <w:r w:rsidRPr="001976B8">
        <w:rPr>
          <w:rFonts w:ascii="Arial" w:hAnsi="Arial" w:cs="Arial"/>
          <w:sz w:val="24"/>
          <w:szCs w:val="24"/>
        </w:rPr>
        <w:t>11.</w:t>
      </w:r>
      <w:r>
        <w:rPr>
          <w:rFonts w:ascii="Arial" w:hAnsi="Arial" w:cs="Arial"/>
          <w:sz w:val="24"/>
          <w:szCs w:val="24"/>
        </w:rPr>
        <w:t>4</w:t>
      </w:r>
      <w:r w:rsidRPr="001976B8">
        <w:rPr>
          <w:rFonts w:ascii="Arial" w:hAnsi="Arial" w:cs="Arial"/>
          <w:sz w:val="24"/>
          <w:szCs w:val="24"/>
        </w:rPr>
        <w:tab/>
      </w:r>
      <w:r w:rsidRPr="001976B8">
        <w:rPr>
          <w:rFonts w:ascii="Arial" w:hAnsi="Arial" w:cs="Arial"/>
          <w:sz w:val="24"/>
          <w:szCs w:val="24"/>
          <w:u w:val="single"/>
        </w:rPr>
        <w:t>Termination Procedure for Events of Default.</w:t>
      </w:r>
    </w:p>
    <w:p w14:paraId="327FA5B9" w14:textId="77777777" w:rsidR="00791ADC" w:rsidRPr="001976B8" w:rsidRDefault="00791ADC" w:rsidP="00E3419F">
      <w:pPr>
        <w:pStyle w:val="Ready"/>
        <w:rPr>
          <w:rFonts w:ascii="Arial" w:hAnsi="Arial" w:cs="Arial"/>
          <w:sz w:val="24"/>
          <w:szCs w:val="24"/>
          <w:u w:val="single"/>
        </w:rPr>
      </w:pPr>
    </w:p>
    <w:p w14:paraId="66056792" w14:textId="474B0ADD" w:rsidR="00791ADC" w:rsidRDefault="00791ADC" w:rsidP="00795741">
      <w:pPr>
        <w:pStyle w:val="Ready"/>
        <w:jc w:val="left"/>
        <w:rPr>
          <w:rFonts w:ascii="Arial" w:hAnsi="Arial" w:cs="Arial"/>
          <w:sz w:val="24"/>
          <w:szCs w:val="24"/>
        </w:rPr>
      </w:pPr>
      <w:r w:rsidRPr="001976B8">
        <w:rPr>
          <w:rFonts w:ascii="Arial" w:hAnsi="Arial" w:cs="Arial"/>
          <w:sz w:val="24"/>
          <w:szCs w:val="24"/>
        </w:rPr>
        <w:tab/>
      </w:r>
      <w:r w:rsidR="009B2A55">
        <w:rPr>
          <w:rFonts w:ascii="Arial" w:hAnsi="Arial" w:cs="Arial"/>
          <w:sz w:val="24"/>
          <w:szCs w:val="24"/>
        </w:rPr>
        <w:tab/>
      </w:r>
      <w:r w:rsidRPr="001976B8">
        <w:rPr>
          <w:rFonts w:ascii="Arial" w:hAnsi="Arial" w:cs="Arial"/>
          <w:sz w:val="24"/>
          <w:szCs w:val="24"/>
        </w:rPr>
        <w:t>11.</w:t>
      </w:r>
      <w:r>
        <w:rPr>
          <w:rFonts w:ascii="Arial" w:hAnsi="Arial" w:cs="Arial"/>
          <w:sz w:val="24"/>
          <w:szCs w:val="24"/>
        </w:rPr>
        <w:t>4</w:t>
      </w:r>
      <w:r w:rsidRPr="001976B8">
        <w:rPr>
          <w:rFonts w:ascii="Arial" w:hAnsi="Arial" w:cs="Arial"/>
          <w:sz w:val="24"/>
          <w:szCs w:val="24"/>
        </w:rPr>
        <w:t>.1.</w:t>
      </w:r>
      <w:r w:rsidR="00310334">
        <w:rPr>
          <w:rFonts w:ascii="Arial" w:hAnsi="Arial" w:cs="Arial"/>
          <w:sz w:val="24"/>
          <w:szCs w:val="24"/>
        </w:rPr>
        <w:t xml:space="preserve">  </w:t>
      </w:r>
      <w:r w:rsidRPr="001976B8">
        <w:rPr>
          <w:rFonts w:ascii="Arial" w:hAnsi="Arial" w:cs="Arial"/>
          <w:sz w:val="24"/>
          <w:szCs w:val="24"/>
        </w:rPr>
        <w:t>Upon the occurrence of default that is not cured within the applicable period (if any) for cure, or a term</w:t>
      </w:r>
      <w:r>
        <w:rPr>
          <w:rFonts w:ascii="Arial" w:hAnsi="Arial" w:cs="Arial"/>
          <w:sz w:val="24"/>
          <w:szCs w:val="24"/>
        </w:rPr>
        <w:t>ination event under Section 11.3</w:t>
      </w:r>
      <w:r w:rsidRPr="001976B8">
        <w:rPr>
          <w:rFonts w:ascii="Arial" w:hAnsi="Arial" w:cs="Arial"/>
          <w:sz w:val="24"/>
          <w:szCs w:val="24"/>
        </w:rPr>
        <w:t xml:space="preserve"> of this </w:t>
      </w:r>
      <w:r w:rsidRPr="001976B8">
        <w:rPr>
          <w:rFonts w:ascii="Arial" w:hAnsi="Arial" w:cs="Arial"/>
          <w:sz w:val="24"/>
          <w:szCs w:val="24"/>
        </w:rPr>
        <w:lastRenderedPageBreak/>
        <w:t xml:space="preserve">Agreement, the County may, at its option, initiate termination of this Agreement by delivering a Notice of Intent to Terminate this Agreement to </w:t>
      </w:r>
      <w:r w:rsidR="009D3E41">
        <w:rPr>
          <w:rFonts w:ascii="Arial" w:hAnsi="Arial" w:cs="Arial"/>
          <w:sz w:val="24"/>
          <w:szCs w:val="24"/>
        </w:rPr>
        <w:t>Wastewater Thermal Energy User</w:t>
      </w:r>
      <w:r w:rsidRPr="001976B8">
        <w:rPr>
          <w:rFonts w:ascii="Arial" w:hAnsi="Arial" w:cs="Arial"/>
          <w:sz w:val="24"/>
          <w:szCs w:val="24"/>
        </w:rPr>
        <w:t>. The Notice of Intent to Terminate shall specify in reasonable detail the applicable default giving rise to the Notice of Intent to Terminate.</w:t>
      </w:r>
    </w:p>
    <w:p w14:paraId="7863432C" w14:textId="77777777" w:rsidR="00791ADC" w:rsidRPr="001976B8" w:rsidRDefault="00791ADC" w:rsidP="00E3419F">
      <w:pPr>
        <w:pStyle w:val="Ready"/>
        <w:rPr>
          <w:rFonts w:ascii="Arial" w:hAnsi="Arial" w:cs="Arial"/>
          <w:sz w:val="24"/>
          <w:szCs w:val="24"/>
        </w:rPr>
      </w:pPr>
    </w:p>
    <w:p w14:paraId="1314E7D9" w14:textId="4AABDEDA" w:rsidR="00791ADC" w:rsidRDefault="00791ADC" w:rsidP="00795741">
      <w:pPr>
        <w:pStyle w:val="Ready"/>
        <w:jc w:val="left"/>
        <w:rPr>
          <w:rFonts w:ascii="Arial" w:hAnsi="Arial" w:cs="Arial"/>
          <w:sz w:val="24"/>
          <w:szCs w:val="24"/>
        </w:rPr>
      </w:pPr>
      <w:r w:rsidRPr="001976B8">
        <w:rPr>
          <w:rFonts w:ascii="Arial" w:hAnsi="Arial" w:cs="Arial"/>
          <w:sz w:val="24"/>
          <w:szCs w:val="24"/>
        </w:rPr>
        <w:tab/>
      </w:r>
      <w:r w:rsidR="009B2A55">
        <w:rPr>
          <w:rFonts w:ascii="Arial" w:hAnsi="Arial" w:cs="Arial"/>
          <w:sz w:val="24"/>
          <w:szCs w:val="24"/>
        </w:rPr>
        <w:tab/>
      </w:r>
      <w:r w:rsidRPr="001976B8">
        <w:rPr>
          <w:rFonts w:ascii="Arial" w:hAnsi="Arial" w:cs="Arial"/>
          <w:sz w:val="24"/>
          <w:szCs w:val="24"/>
        </w:rPr>
        <w:t>11.</w:t>
      </w:r>
      <w:r>
        <w:rPr>
          <w:rFonts w:ascii="Arial" w:hAnsi="Arial" w:cs="Arial"/>
          <w:sz w:val="24"/>
          <w:szCs w:val="24"/>
        </w:rPr>
        <w:t>4</w:t>
      </w:r>
      <w:r w:rsidRPr="001976B8">
        <w:rPr>
          <w:rFonts w:ascii="Arial" w:hAnsi="Arial" w:cs="Arial"/>
          <w:sz w:val="24"/>
          <w:szCs w:val="24"/>
        </w:rPr>
        <w:t>.2.</w:t>
      </w:r>
      <w:r w:rsidR="00310334">
        <w:rPr>
          <w:rFonts w:ascii="Arial" w:hAnsi="Arial" w:cs="Arial"/>
          <w:sz w:val="24"/>
          <w:szCs w:val="24"/>
        </w:rPr>
        <w:t xml:space="preserve">  </w:t>
      </w:r>
      <w:r w:rsidRPr="001976B8">
        <w:rPr>
          <w:rFonts w:ascii="Arial" w:hAnsi="Arial" w:cs="Arial"/>
          <w:sz w:val="24"/>
          <w:szCs w:val="24"/>
        </w:rPr>
        <w:t xml:space="preserve">Except as otherwise provided herein, if the basis for termination is a failure to perform that can be cured, the termination shall not take effect so long as the </w:t>
      </w:r>
      <w:r w:rsidR="009D3E41" w:rsidRPr="00795741">
        <w:rPr>
          <w:rFonts w:ascii="Arial" w:hAnsi="Arial" w:cs="Arial"/>
          <w:sz w:val="24"/>
          <w:szCs w:val="24"/>
        </w:rPr>
        <w:t>Wastewater Thermal Energy User</w:t>
      </w:r>
      <w:r w:rsidRPr="00795741">
        <w:rPr>
          <w:rFonts w:ascii="Arial" w:hAnsi="Arial" w:cs="Arial"/>
          <w:sz w:val="24"/>
          <w:szCs w:val="24"/>
        </w:rPr>
        <w:t xml:space="preserve"> cures</w:t>
      </w:r>
      <w:r w:rsidRPr="001976B8">
        <w:rPr>
          <w:rFonts w:ascii="Arial" w:hAnsi="Arial" w:cs="Arial"/>
          <w:sz w:val="24"/>
          <w:szCs w:val="24"/>
        </w:rPr>
        <w:t xml:space="preserve"> the default within thirty (30) days of service of the Notice of Intent to Terminate. Unless the default is remedied within the</w:t>
      </w:r>
      <w:r>
        <w:rPr>
          <w:rFonts w:ascii="Arial" w:hAnsi="Arial" w:cs="Arial"/>
          <w:sz w:val="24"/>
          <w:szCs w:val="24"/>
        </w:rPr>
        <w:t xml:space="preserve"> thirty</w:t>
      </w:r>
      <w:r w:rsidRPr="001976B8">
        <w:rPr>
          <w:rFonts w:ascii="Arial" w:hAnsi="Arial" w:cs="Arial"/>
          <w:sz w:val="24"/>
          <w:szCs w:val="24"/>
        </w:rPr>
        <w:t xml:space="preserve"> </w:t>
      </w:r>
      <w:r>
        <w:rPr>
          <w:rFonts w:ascii="Arial" w:hAnsi="Arial" w:cs="Arial"/>
          <w:sz w:val="24"/>
          <w:szCs w:val="24"/>
        </w:rPr>
        <w:t>(</w:t>
      </w:r>
      <w:r w:rsidRPr="001976B8">
        <w:rPr>
          <w:rFonts w:ascii="Arial" w:hAnsi="Arial" w:cs="Arial"/>
          <w:sz w:val="24"/>
          <w:szCs w:val="24"/>
        </w:rPr>
        <w:t>30</w:t>
      </w:r>
      <w:r>
        <w:rPr>
          <w:rFonts w:ascii="Arial" w:hAnsi="Arial" w:cs="Arial"/>
          <w:sz w:val="24"/>
          <w:szCs w:val="24"/>
        </w:rPr>
        <w:t>)</w:t>
      </w:r>
      <w:r w:rsidRPr="001976B8">
        <w:rPr>
          <w:rFonts w:ascii="Arial" w:hAnsi="Arial" w:cs="Arial"/>
          <w:sz w:val="24"/>
          <w:szCs w:val="24"/>
        </w:rPr>
        <w:t xml:space="preserve"> days, the County may terminate this Agreement by delivering a Termination Notice to </w:t>
      </w:r>
      <w:r w:rsidR="009D3E41">
        <w:rPr>
          <w:rFonts w:ascii="Arial" w:hAnsi="Arial" w:cs="Arial"/>
          <w:sz w:val="24"/>
          <w:szCs w:val="24"/>
        </w:rPr>
        <w:t>Wastewater Thermal Energy User</w:t>
      </w:r>
      <w:r w:rsidRPr="007B15A7">
        <w:rPr>
          <w:rFonts w:ascii="Arial" w:hAnsi="Arial" w:cs="Arial"/>
          <w:sz w:val="24"/>
          <w:szCs w:val="24"/>
        </w:rPr>
        <w:t xml:space="preserve">, </w:t>
      </w:r>
      <w:r w:rsidRPr="001976B8">
        <w:rPr>
          <w:rFonts w:ascii="Arial" w:hAnsi="Arial" w:cs="Arial"/>
          <w:sz w:val="24"/>
          <w:szCs w:val="24"/>
        </w:rPr>
        <w:t xml:space="preserve">whereupon this Agreement shall terminate on the date set forth in the Termination Notice (which date shall in no event be earlier than the date such Termination Notice is delivered to the </w:t>
      </w:r>
      <w:r w:rsidR="009D3E41">
        <w:rPr>
          <w:rFonts w:ascii="Arial" w:hAnsi="Arial" w:cs="Arial"/>
          <w:sz w:val="24"/>
          <w:szCs w:val="24"/>
        </w:rPr>
        <w:t>Wastewater Thermal Energy User</w:t>
      </w:r>
      <w:r w:rsidRPr="001976B8">
        <w:rPr>
          <w:rFonts w:ascii="Arial" w:hAnsi="Arial" w:cs="Arial"/>
          <w:sz w:val="24"/>
          <w:szCs w:val="24"/>
        </w:rPr>
        <w:t xml:space="preserve">). No Cure Period shall be </w:t>
      </w:r>
      <w:r w:rsidR="00B80BED">
        <w:rPr>
          <w:rFonts w:ascii="Arial" w:hAnsi="Arial" w:cs="Arial"/>
          <w:sz w:val="24"/>
          <w:szCs w:val="24"/>
        </w:rPr>
        <w:t>requ</w:t>
      </w:r>
      <w:r w:rsidR="00420B34">
        <w:rPr>
          <w:rFonts w:ascii="Arial" w:hAnsi="Arial" w:cs="Arial"/>
          <w:sz w:val="24"/>
          <w:szCs w:val="24"/>
        </w:rPr>
        <w:t>i</w:t>
      </w:r>
      <w:r w:rsidR="00B80BED">
        <w:rPr>
          <w:rFonts w:ascii="Arial" w:hAnsi="Arial" w:cs="Arial"/>
          <w:sz w:val="24"/>
          <w:szCs w:val="24"/>
        </w:rPr>
        <w:t>re</w:t>
      </w:r>
      <w:r w:rsidR="00B80BED" w:rsidRPr="001976B8">
        <w:rPr>
          <w:rFonts w:ascii="Arial" w:hAnsi="Arial" w:cs="Arial"/>
          <w:sz w:val="24"/>
          <w:szCs w:val="24"/>
        </w:rPr>
        <w:t xml:space="preserve">d </w:t>
      </w:r>
      <w:r w:rsidRPr="001976B8">
        <w:rPr>
          <w:rFonts w:ascii="Arial" w:hAnsi="Arial" w:cs="Arial"/>
          <w:sz w:val="24"/>
          <w:szCs w:val="24"/>
        </w:rPr>
        <w:t>for a default under Section 11.</w:t>
      </w:r>
      <w:r>
        <w:rPr>
          <w:rFonts w:ascii="Arial" w:hAnsi="Arial" w:cs="Arial"/>
          <w:sz w:val="24"/>
          <w:szCs w:val="24"/>
        </w:rPr>
        <w:t>3</w:t>
      </w:r>
      <w:r w:rsidRPr="001976B8">
        <w:rPr>
          <w:rFonts w:ascii="Arial" w:hAnsi="Arial" w:cs="Arial"/>
          <w:sz w:val="24"/>
          <w:szCs w:val="24"/>
        </w:rPr>
        <w:t>.1, 11.</w:t>
      </w:r>
      <w:r>
        <w:rPr>
          <w:rFonts w:ascii="Arial" w:hAnsi="Arial" w:cs="Arial"/>
          <w:sz w:val="24"/>
          <w:szCs w:val="24"/>
        </w:rPr>
        <w:t>3</w:t>
      </w:r>
      <w:r w:rsidRPr="001976B8">
        <w:rPr>
          <w:rFonts w:ascii="Arial" w:hAnsi="Arial" w:cs="Arial"/>
          <w:sz w:val="24"/>
          <w:szCs w:val="24"/>
        </w:rPr>
        <w:t>.2 or 11.</w:t>
      </w:r>
      <w:r>
        <w:rPr>
          <w:rFonts w:ascii="Arial" w:hAnsi="Arial" w:cs="Arial"/>
          <w:sz w:val="24"/>
          <w:szCs w:val="24"/>
        </w:rPr>
        <w:t>3</w:t>
      </w:r>
      <w:r w:rsidRPr="001976B8">
        <w:rPr>
          <w:rFonts w:ascii="Arial" w:hAnsi="Arial" w:cs="Arial"/>
          <w:sz w:val="24"/>
          <w:szCs w:val="24"/>
        </w:rPr>
        <w:t>.3. The Agreement may be terminated by a Termination Notice based upon a default of Section 11.</w:t>
      </w:r>
      <w:r>
        <w:rPr>
          <w:rFonts w:ascii="Arial" w:hAnsi="Arial" w:cs="Arial"/>
          <w:sz w:val="24"/>
          <w:szCs w:val="24"/>
        </w:rPr>
        <w:t>3</w:t>
      </w:r>
      <w:r w:rsidRPr="001976B8">
        <w:rPr>
          <w:rFonts w:ascii="Arial" w:hAnsi="Arial" w:cs="Arial"/>
          <w:sz w:val="24"/>
          <w:szCs w:val="24"/>
        </w:rPr>
        <w:t>.1, 11.</w:t>
      </w:r>
      <w:r>
        <w:rPr>
          <w:rFonts w:ascii="Arial" w:hAnsi="Arial" w:cs="Arial"/>
          <w:sz w:val="24"/>
          <w:szCs w:val="24"/>
        </w:rPr>
        <w:t>3</w:t>
      </w:r>
      <w:r w:rsidRPr="001976B8">
        <w:rPr>
          <w:rFonts w:ascii="Arial" w:hAnsi="Arial" w:cs="Arial"/>
          <w:sz w:val="24"/>
          <w:szCs w:val="24"/>
        </w:rPr>
        <w:t>.2 or 11.</w:t>
      </w:r>
      <w:r>
        <w:rPr>
          <w:rFonts w:ascii="Arial" w:hAnsi="Arial" w:cs="Arial"/>
          <w:sz w:val="24"/>
          <w:szCs w:val="24"/>
        </w:rPr>
        <w:t>3</w:t>
      </w:r>
      <w:r w:rsidRPr="001976B8">
        <w:rPr>
          <w:rFonts w:ascii="Arial" w:hAnsi="Arial" w:cs="Arial"/>
          <w:sz w:val="24"/>
          <w:szCs w:val="24"/>
        </w:rPr>
        <w:t>.3 if the default is not fully remedied within ten (10) days of the sending of the Notice of Intent to Terminate.</w:t>
      </w:r>
    </w:p>
    <w:p w14:paraId="240F22DC" w14:textId="77777777" w:rsidR="00791ADC" w:rsidRDefault="00791ADC" w:rsidP="00E3419F">
      <w:pPr>
        <w:pStyle w:val="Ready"/>
        <w:rPr>
          <w:rFonts w:ascii="Arial" w:hAnsi="Arial" w:cs="Arial"/>
          <w:sz w:val="24"/>
          <w:szCs w:val="24"/>
        </w:rPr>
      </w:pPr>
    </w:p>
    <w:p w14:paraId="73B92025" w14:textId="4DF82F0E" w:rsidR="00791ADC" w:rsidRPr="00C916F6" w:rsidRDefault="00791ADC" w:rsidP="00795741">
      <w:pPr>
        <w:rPr>
          <w:rFonts w:ascii="Arial" w:hAnsi="Arial" w:cs="Arial"/>
        </w:rPr>
      </w:pPr>
      <w:r w:rsidRPr="00C916F6">
        <w:rPr>
          <w:rFonts w:ascii="Arial" w:hAnsi="Arial" w:cs="Arial"/>
        </w:rPr>
        <w:t xml:space="preserve">Any notices required </w:t>
      </w:r>
      <w:r>
        <w:rPr>
          <w:rFonts w:ascii="Arial" w:hAnsi="Arial" w:cs="Arial"/>
        </w:rPr>
        <w:t>by this Section 11.4</w:t>
      </w:r>
      <w:r w:rsidRPr="00C916F6">
        <w:rPr>
          <w:rFonts w:ascii="Arial" w:hAnsi="Arial" w:cs="Arial"/>
        </w:rPr>
        <w:t xml:space="preserve"> shall be in writing and shall be deemed to have been duly </w:t>
      </w:r>
      <w:r>
        <w:rPr>
          <w:rFonts w:ascii="Arial" w:hAnsi="Arial" w:cs="Arial"/>
        </w:rPr>
        <w:t xml:space="preserve">delivered or given by any of the following methods: (1) if </w:t>
      </w:r>
      <w:r w:rsidRPr="00C916F6">
        <w:rPr>
          <w:rFonts w:ascii="Arial" w:hAnsi="Arial" w:cs="Arial"/>
        </w:rPr>
        <w:t xml:space="preserve">delivered personally, </w:t>
      </w:r>
      <w:r>
        <w:rPr>
          <w:rFonts w:ascii="Arial" w:hAnsi="Arial" w:cs="Arial"/>
        </w:rPr>
        <w:t xml:space="preserve">(2) if </w:t>
      </w:r>
      <w:r w:rsidRPr="00C916F6">
        <w:rPr>
          <w:rFonts w:ascii="Arial" w:hAnsi="Arial" w:cs="Arial"/>
        </w:rPr>
        <w:t>sent by nationally recognized overnight delivery service,</w:t>
      </w:r>
      <w:r>
        <w:rPr>
          <w:rFonts w:ascii="Arial" w:hAnsi="Arial" w:cs="Arial"/>
        </w:rPr>
        <w:t xml:space="preserve"> (3)</w:t>
      </w:r>
      <w:r w:rsidRPr="00C916F6">
        <w:rPr>
          <w:rFonts w:ascii="Arial" w:hAnsi="Arial" w:cs="Arial"/>
        </w:rPr>
        <w:t xml:space="preserve"> if mailed or depo</w:t>
      </w:r>
      <w:r>
        <w:rPr>
          <w:rFonts w:ascii="Arial" w:hAnsi="Arial" w:cs="Arial"/>
        </w:rPr>
        <w:t>sited in the United States mail, postage prepaid (4) if mailed or deposited in the United States mail</w:t>
      </w:r>
      <w:r w:rsidRPr="00C916F6">
        <w:rPr>
          <w:rFonts w:ascii="Arial" w:hAnsi="Arial" w:cs="Arial"/>
        </w:rPr>
        <w:t xml:space="preserve"> by registered or certified mail, return receipt requested, postage prepaid</w:t>
      </w:r>
      <w:r>
        <w:rPr>
          <w:rFonts w:ascii="Arial" w:hAnsi="Arial" w:cs="Arial"/>
        </w:rPr>
        <w:t xml:space="preserve">, (5) if sent by electronic mail or email to the Party set forth in Section 16 (provided the email has a confirmation of receipt), (6) if </w:t>
      </w:r>
      <w:r w:rsidRPr="00C916F6">
        <w:rPr>
          <w:rFonts w:ascii="Arial" w:hAnsi="Arial" w:cs="Arial"/>
        </w:rPr>
        <w:t xml:space="preserve">given by facsimile transmission (provided the fax machine has printed a confirmation of receipt). All notices that are mailed </w:t>
      </w:r>
      <w:r>
        <w:rPr>
          <w:rFonts w:ascii="Arial" w:hAnsi="Arial" w:cs="Arial"/>
        </w:rPr>
        <w:t xml:space="preserve">(except notices that are electronically mailed) </w:t>
      </w:r>
      <w:r w:rsidRPr="00C916F6">
        <w:rPr>
          <w:rFonts w:ascii="Arial" w:hAnsi="Arial" w:cs="Arial"/>
        </w:rPr>
        <w:t>shall be deemed received three (3) business days after mailing. All other notices</w:t>
      </w:r>
      <w:r>
        <w:rPr>
          <w:rFonts w:ascii="Arial" w:hAnsi="Arial" w:cs="Arial"/>
        </w:rPr>
        <w:t>, including notices that are electronically mailed (or e-mailed)</w:t>
      </w:r>
      <w:r w:rsidRPr="00C916F6">
        <w:rPr>
          <w:rFonts w:ascii="Arial" w:hAnsi="Arial" w:cs="Arial"/>
        </w:rPr>
        <w:t xml:space="preserve"> shall be deemed complete upon </w:t>
      </w:r>
      <w:r>
        <w:rPr>
          <w:rFonts w:ascii="Arial" w:hAnsi="Arial" w:cs="Arial"/>
        </w:rPr>
        <w:t>the date that such notice is sent or given.</w:t>
      </w:r>
    </w:p>
    <w:p w14:paraId="20131D8F" w14:textId="77777777" w:rsidR="00791ADC" w:rsidRPr="001976B8" w:rsidRDefault="00791ADC" w:rsidP="00795741">
      <w:pPr>
        <w:pStyle w:val="Ready"/>
        <w:jc w:val="left"/>
        <w:rPr>
          <w:rFonts w:ascii="Arial" w:hAnsi="Arial" w:cs="Arial"/>
          <w:sz w:val="24"/>
          <w:szCs w:val="24"/>
        </w:rPr>
      </w:pPr>
    </w:p>
    <w:p w14:paraId="1861C301" w14:textId="4A17D0B3" w:rsidR="00791ADC" w:rsidRPr="001976B8" w:rsidRDefault="00791ADC" w:rsidP="00795741">
      <w:pPr>
        <w:pStyle w:val="Ready"/>
        <w:jc w:val="left"/>
        <w:rPr>
          <w:rFonts w:ascii="Arial" w:hAnsi="Arial" w:cs="Arial"/>
          <w:sz w:val="24"/>
          <w:szCs w:val="24"/>
        </w:rPr>
      </w:pPr>
      <w:r w:rsidRPr="001976B8">
        <w:rPr>
          <w:rFonts w:ascii="Arial" w:hAnsi="Arial" w:cs="Arial"/>
          <w:sz w:val="24"/>
          <w:szCs w:val="24"/>
        </w:rPr>
        <w:tab/>
      </w:r>
      <w:r w:rsidR="009B2A55">
        <w:rPr>
          <w:rFonts w:ascii="Arial" w:hAnsi="Arial" w:cs="Arial"/>
          <w:sz w:val="24"/>
          <w:szCs w:val="24"/>
        </w:rPr>
        <w:tab/>
      </w:r>
      <w:r w:rsidRPr="001976B8">
        <w:rPr>
          <w:rFonts w:ascii="Arial" w:hAnsi="Arial" w:cs="Arial"/>
          <w:sz w:val="24"/>
          <w:szCs w:val="24"/>
        </w:rPr>
        <w:t>11.</w:t>
      </w:r>
      <w:r w:rsidR="00F157C8">
        <w:rPr>
          <w:rFonts w:ascii="Arial" w:hAnsi="Arial" w:cs="Arial"/>
          <w:sz w:val="24"/>
          <w:szCs w:val="24"/>
        </w:rPr>
        <w:t>4</w:t>
      </w:r>
      <w:r w:rsidRPr="001976B8">
        <w:rPr>
          <w:rFonts w:ascii="Arial" w:hAnsi="Arial" w:cs="Arial"/>
          <w:sz w:val="24"/>
          <w:szCs w:val="24"/>
        </w:rPr>
        <w:t>.3.</w:t>
      </w:r>
      <w:r w:rsidR="00310334">
        <w:rPr>
          <w:rFonts w:ascii="Arial" w:hAnsi="Arial" w:cs="Arial"/>
          <w:sz w:val="24"/>
          <w:szCs w:val="24"/>
        </w:rPr>
        <w:t xml:space="preserve">  </w:t>
      </w:r>
      <w:r w:rsidRPr="001976B8">
        <w:rPr>
          <w:rFonts w:ascii="Arial" w:hAnsi="Arial" w:cs="Arial"/>
          <w:sz w:val="24"/>
          <w:szCs w:val="24"/>
          <w:u w:val="single"/>
        </w:rPr>
        <w:t>Removal of Property</w:t>
      </w:r>
      <w:r w:rsidRPr="001976B8">
        <w:rPr>
          <w:rFonts w:ascii="Arial" w:hAnsi="Arial" w:cs="Arial"/>
          <w:sz w:val="24"/>
          <w:szCs w:val="24"/>
        </w:rPr>
        <w:t xml:space="preserve">. </w:t>
      </w:r>
      <w:r w:rsidR="00795741">
        <w:rPr>
          <w:rFonts w:ascii="Arial" w:hAnsi="Arial" w:cs="Arial"/>
          <w:sz w:val="24"/>
          <w:szCs w:val="24"/>
        </w:rPr>
        <w:t xml:space="preserve"> </w:t>
      </w:r>
      <w:r w:rsidRPr="001976B8">
        <w:rPr>
          <w:rFonts w:ascii="Arial" w:hAnsi="Arial" w:cs="Arial"/>
          <w:sz w:val="24"/>
          <w:szCs w:val="24"/>
        </w:rPr>
        <w:t xml:space="preserve">In the event of default by the </w:t>
      </w:r>
      <w:r w:rsidR="009D3E41">
        <w:rPr>
          <w:rFonts w:ascii="Arial" w:hAnsi="Arial" w:cs="Arial"/>
          <w:sz w:val="24"/>
          <w:szCs w:val="24"/>
        </w:rPr>
        <w:t>Wastewater Thermal Energy User</w:t>
      </w:r>
      <w:r w:rsidRPr="007B15A7">
        <w:rPr>
          <w:rFonts w:ascii="Arial" w:hAnsi="Arial" w:cs="Arial"/>
          <w:sz w:val="24"/>
          <w:szCs w:val="24"/>
        </w:rPr>
        <w:t>, the</w:t>
      </w:r>
      <w:r w:rsidRPr="001976B8">
        <w:rPr>
          <w:rFonts w:ascii="Arial" w:hAnsi="Arial" w:cs="Arial"/>
          <w:sz w:val="24"/>
          <w:szCs w:val="24"/>
        </w:rPr>
        <w:t xml:space="preserve"> County shall have the right, but not the obligation, to remove from its premises the Connection and all equipment, pipes, conduits and related facilities and any and all of </w:t>
      </w:r>
      <w:r w:rsidR="009D3E41">
        <w:rPr>
          <w:rFonts w:ascii="Arial" w:hAnsi="Arial" w:cs="Arial"/>
          <w:sz w:val="24"/>
          <w:szCs w:val="24"/>
        </w:rPr>
        <w:t>Wastewater Thermal Energy User</w:t>
      </w:r>
      <w:r w:rsidRPr="007B15A7">
        <w:rPr>
          <w:rFonts w:ascii="Arial" w:hAnsi="Arial" w:cs="Arial"/>
          <w:sz w:val="24"/>
          <w:szCs w:val="24"/>
        </w:rPr>
        <w:t>’s personal property</w:t>
      </w:r>
      <w:r w:rsidRPr="001976B8">
        <w:rPr>
          <w:rFonts w:ascii="Arial" w:hAnsi="Arial" w:cs="Arial"/>
          <w:sz w:val="24"/>
          <w:szCs w:val="24"/>
        </w:rPr>
        <w:t xml:space="preserve">, goods, and effects located therein, and may dispose of such property, in any manner, without further notice, at </w:t>
      </w:r>
      <w:r w:rsidR="009D3E41">
        <w:rPr>
          <w:rFonts w:ascii="Arial" w:hAnsi="Arial" w:cs="Arial"/>
          <w:sz w:val="24"/>
          <w:szCs w:val="24"/>
        </w:rPr>
        <w:t>Wastewater Thermal Energy User</w:t>
      </w:r>
      <w:r w:rsidRPr="001976B8">
        <w:rPr>
          <w:rFonts w:ascii="Arial" w:hAnsi="Arial" w:cs="Arial"/>
          <w:sz w:val="24"/>
          <w:szCs w:val="24"/>
        </w:rPr>
        <w:t>’s cost and expense.</w:t>
      </w:r>
    </w:p>
    <w:p w14:paraId="7982BED9" w14:textId="77777777" w:rsidR="00791ADC" w:rsidRPr="001976B8" w:rsidRDefault="00791ADC" w:rsidP="00E3419F">
      <w:pPr>
        <w:pStyle w:val="Ready"/>
        <w:rPr>
          <w:rFonts w:ascii="Arial" w:hAnsi="Arial" w:cs="Arial"/>
          <w:sz w:val="24"/>
          <w:szCs w:val="24"/>
        </w:rPr>
      </w:pPr>
    </w:p>
    <w:p w14:paraId="27E08198" w14:textId="23CD2801" w:rsidR="00791ADC" w:rsidRPr="001976B8" w:rsidRDefault="00791ADC" w:rsidP="009B2A55">
      <w:pPr>
        <w:pStyle w:val="Ready"/>
        <w:ind w:firstLine="720"/>
        <w:jc w:val="left"/>
        <w:rPr>
          <w:rFonts w:ascii="Arial" w:hAnsi="Arial" w:cs="Arial"/>
          <w:sz w:val="24"/>
          <w:szCs w:val="24"/>
        </w:rPr>
      </w:pPr>
      <w:r w:rsidRPr="001976B8">
        <w:rPr>
          <w:rFonts w:ascii="Arial" w:hAnsi="Arial" w:cs="Arial"/>
          <w:sz w:val="24"/>
          <w:szCs w:val="24"/>
        </w:rPr>
        <w:t>11.</w:t>
      </w:r>
      <w:r w:rsidR="00F157C8">
        <w:rPr>
          <w:rFonts w:ascii="Arial" w:hAnsi="Arial" w:cs="Arial"/>
          <w:sz w:val="24"/>
          <w:szCs w:val="24"/>
        </w:rPr>
        <w:t>5</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Cumulative Remedies</w:t>
      </w:r>
      <w:r w:rsidRPr="001976B8">
        <w:rPr>
          <w:rFonts w:ascii="Arial" w:hAnsi="Arial" w:cs="Arial"/>
          <w:sz w:val="24"/>
          <w:szCs w:val="24"/>
        </w:rPr>
        <w:t>.  In the event of default, the County may pursue any remedy at law or in equity, including termination of this Agreement without prejudice to any rights or actions or remedies it may have in respect of any breach or default of this Agreement or any rights or obligations which expressly survive termination of this Agreement.</w:t>
      </w:r>
    </w:p>
    <w:p w14:paraId="6AD87A4F" w14:textId="77777777" w:rsidR="00791ADC" w:rsidRPr="001976B8" w:rsidRDefault="00791ADC" w:rsidP="008D0E3D">
      <w:pPr>
        <w:pStyle w:val="Ready"/>
        <w:jc w:val="left"/>
        <w:rPr>
          <w:rFonts w:ascii="Arial" w:hAnsi="Arial" w:cs="Arial"/>
          <w:sz w:val="24"/>
          <w:szCs w:val="24"/>
        </w:rPr>
      </w:pPr>
    </w:p>
    <w:p w14:paraId="0DD91D97" w14:textId="27AA8D0A" w:rsidR="00791ADC" w:rsidRDefault="00791ADC" w:rsidP="0055713C">
      <w:pPr>
        <w:pStyle w:val="Ready"/>
        <w:ind w:firstLine="720"/>
        <w:jc w:val="left"/>
        <w:rPr>
          <w:rFonts w:ascii="Arial" w:hAnsi="Arial" w:cs="Arial"/>
          <w:sz w:val="24"/>
          <w:szCs w:val="24"/>
        </w:rPr>
      </w:pPr>
      <w:r w:rsidRPr="001976B8">
        <w:rPr>
          <w:rFonts w:ascii="Arial" w:hAnsi="Arial" w:cs="Arial"/>
          <w:sz w:val="24"/>
          <w:szCs w:val="24"/>
        </w:rPr>
        <w:t>11.</w:t>
      </w:r>
      <w:r w:rsidR="00F157C8">
        <w:rPr>
          <w:rFonts w:ascii="Arial" w:hAnsi="Arial" w:cs="Arial"/>
          <w:sz w:val="24"/>
          <w:szCs w:val="24"/>
        </w:rPr>
        <w:t>6</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Duties Upon Expiration or Termination of Agreement</w:t>
      </w:r>
      <w:r w:rsidRPr="001976B8">
        <w:rPr>
          <w:rFonts w:ascii="Arial" w:hAnsi="Arial" w:cs="Arial"/>
          <w:sz w:val="24"/>
          <w:szCs w:val="24"/>
        </w:rPr>
        <w:t xml:space="preserve">.  Upon termination of this Agreement and unless otherwise arranged, the </w:t>
      </w:r>
      <w:r w:rsidR="009D3E41">
        <w:rPr>
          <w:rFonts w:ascii="Arial" w:hAnsi="Arial" w:cs="Arial"/>
          <w:sz w:val="24"/>
          <w:szCs w:val="24"/>
        </w:rPr>
        <w:t>Wastewater Thermal Energy User</w:t>
      </w:r>
      <w:r w:rsidRPr="001976B8">
        <w:rPr>
          <w:rFonts w:ascii="Arial" w:hAnsi="Arial" w:cs="Arial"/>
          <w:sz w:val="24"/>
          <w:szCs w:val="24"/>
        </w:rPr>
        <w:t xml:space="preserve"> </w:t>
      </w:r>
      <w:r w:rsidRPr="001976B8">
        <w:rPr>
          <w:rFonts w:ascii="Arial" w:hAnsi="Arial" w:cs="Arial"/>
          <w:sz w:val="24"/>
          <w:szCs w:val="24"/>
        </w:rPr>
        <w:lastRenderedPageBreak/>
        <w:t xml:space="preserve">shall use reasonable care and remove from the Connection site, the Connection and all equipment, pipes, conduits and related facilities and any and all of </w:t>
      </w:r>
      <w:r w:rsidR="009D3E41">
        <w:rPr>
          <w:rFonts w:ascii="Arial" w:hAnsi="Arial" w:cs="Arial"/>
          <w:sz w:val="24"/>
          <w:szCs w:val="24"/>
        </w:rPr>
        <w:t>Wastewater Thermal Energy User</w:t>
      </w:r>
      <w:r w:rsidRPr="001976B8">
        <w:rPr>
          <w:rFonts w:ascii="Arial" w:hAnsi="Arial" w:cs="Arial"/>
          <w:sz w:val="24"/>
          <w:szCs w:val="24"/>
        </w:rPr>
        <w:t xml:space="preserve">’s personal property, goods, and effects. If the </w:t>
      </w:r>
      <w:r w:rsidR="009D3E41">
        <w:rPr>
          <w:rFonts w:ascii="Arial" w:hAnsi="Arial" w:cs="Arial"/>
          <w:sz w:val="24"/>
          <w:szCs w:val="24"/>
        </w:rPr>
        <w:t>Wastewater Thermal Energy User</w:t>
      </w:r>
      <w:r w:rsidRPr="001976B8">
        <w:rPr>
          <w:rFonts w:ascii="Arial" w:hAnsi="Arial" w:cs="Arial"/>
          <w:sz w:val="24"/>
          <w:szCs w:val="24"/>
        </w:rPr>
        <w:t xml:space="preserve"> fails to perform this duty at termination, the County may cause such removal to be made at </w:t>
      </w:r>
      <w:r w:rsidR="009D3E41">
        <w:rPr>
          <w:rFonts w:ascii="Arial" w:hAnsi="Arial" w:cs="Arial"/>
          <w:sz w:val="24"/>
          <w:szCs w:val="24"/>
        </w:rPr>
        <w:t>Wastewater Thermal Energy User</w:t>
      </w:r>
      <w:r w:rsidRPr="001976B8">
        <w:rPr>
          <w:rFonts w:ascii="Arial" w:hAnsi="Arial" w:cs="Arial"/>
          <w:sz w:val="24"/>
          <w:szCs w:val="24"/>
        </w:rPr>
        <w:t xml:space="preserve">’s cost and expense. Any personal property, goods and effects that remains on the </w:t>
      </w:r>
      <w:r w:rsidR="00B80BED">
        <w:rPr>
          <w:rFonts w:ascii="Arial" w:hAnsi="Arial" w:cs="Arial"/>
          <w:sz w:val="24"/>
          <w:szCs w:val="24"/>
        </w:rPr>
        <w:t xml:space="preserve">County </w:t>
      </w:r>
      <w:r w:rsidRPr="001976B8">
        <w:rPr>
          <w:rFonts w:ascii="Arial" w:hAnsi="Arial" w:cs="Arial"/>
          <w:sz w:val="24"/>
          <w:szCs w:val="24"/>
        </w:rPr>
        <w:t xml:space="preserve">property after the expiration or termination of this Agreement shall be deemed abandoned by </w:t>
      </w:r>
      <w:r w:rsidR="009D3E41">
        <w:rPr>
          <w:rFonts w:ascii="Arial" w:hAnsi="Arial" w:cs="Arial"/>
          <w:sz w:val="24"/>
          <w:szCs w:val="24"/>
        </w:rPr>
        <w:t>Wastewater Thermal Energy User</w:t>
      </w:r>
      <w:r w:rsidRPr="001976B8">
        <w:rPr>
          <w:rFonts w:ascii="Arial" w:hAnsi="Arial" w:cs="Arial"/>
          <w:sz w:val="24"/>
          <w:szCs w:val="24"/>
        </w:rPr>
        <w:t xml:space="preserve"> and County may dispose of such property in any manner, without further notice, at </w:t>
      </w:r>
      <w:r w:rsidR="009D3E41">
        <w:rPr>
          <w:rFonts w:ascii="Arial" w:hAnsi="Arial" w:cs="Arial"/>
          <w:sz w:val="24"/>
          <w:szCs w:val="24"/>
        </w:rPr>
        <w:t>Wastewater Thermal Energy User</w:t>
      </w:r>
      <w:r w:rsidR="00B674D0">
        <w:rPr>
          <w:rFonts w:ascii="Arial" w:hAnsi="Arial" w:cs="Arial"/>
          <w:sz w:val="24"/>
          <w:szCs w:val="24"/>
        </w:rPr>
        <w:t>’s cost and expense.</w:t>
      </w:r>
    </w:p>
    <w:p w14:paraId="5D50EB1E" w14:textId="77777777" w:rsidR="00791ADC" w:rsidRDefault="00791ADC" w:rsidP="00531AE4">
      <w:pPr>
        <w:pStyle w:val="Ready"/>
        <w:rPr>
          <w:rFonts w:ascii="Arial" w:hAnsi="Arial" w:cs="Arial"/>
          <w:sz w:val="24"/>
          <w:szCs w:val="24"/>
        </w:rPr>
      </w:pPr>
    </w:p>
    <w:p w14:paraId="3F2CC943" w14:textId="77777777" w:rsidR="00F47688" w:rsidRPr="001976B8" w:rsidRDefault="00F47688" w:rsidP="00F47688">
      <w:pPr>
        <w:rPr>
          <w:rFonts w:ascii="Arial" w:hAnsi="Arial" w:cs="Arial"/>
          <w:b/>
        </w:rPr>
      </w:pPr>
      <w:r w:rsidRPr="001976B8">
        <w:rPr>
          <w:rFonts w:ascii="Arial" w:hAnsi="Arial" w:cs="Arial"/>
          <w:b/>
        </w:rPr>
        <w:t>12.</w:t>
      </w:r>
      <w:r w:rsidRPr="001976B8">
        <w:rPr>
          <w:rFonts w:ascii="Arial" w:hAnsi="Arial" w:cs="Arial"/>
          <w:b/>
        </w:rPr>
        <w:tab/>
        <w:t>Obligation to Defend and Indemnify</w:t>
      </w:r>
    </w:p>
    <w:p w14:paraId="3431ECC7" w14:textId="77777777" w:rsidR="00F47688" w:rsidRPr="001976B8" w:rsidRDefault="00F47688" w:rsidP="00F47688">
      <w:pPr>
        <w:rPr>
          <w:rFonts w:ascii="Arial" w:hAnsi="Arial" w:cs="Arial"/>
          <w:b/>
        </w:rPr>
      </w:pPr>
    </w:p>
    <w:p w14:paraId="7A55552C" w14:textId="600CE84B" w:rsidR="00F47688" w:rsidRPr="003F55D9" w:rsidRDefault="00F47688" w:rsidP="009B2A55">
      <w:pPr>
        <w:ind w:firstLine="720"/>
        <w:rPr>
          <w:rFonts w:ascii="Arial" w:hAnsi="Arial" w:cs="Arial"/>
          <w:u w:val="single"/>
        </w:rPr>
      </w:pPr>
      <w:r w:rsidRPr="001976B8">
        <w:rPr>
          <w:rFonts w:ascii="Arial" w:hAnsi="Arial" w:cs="Arial"/>
        </w:rPr>
        <w:t>12.1.</w:t>
      </w:r>
      <w:r w:rsidRPr="001976B8">
        <w:rPr>
          <w:rFonts w:ascii="Arial" w:hAnsi="Arial" w:cs="Arial"/>
        </w:rPr>
        <w:tab/>
      </w:r>
      <w:r>
        <w:rPr>
          <w:rFonts w:ascii="Arial" w:hAnsi="Arial" w:cs="Arial"/>
        </w:rPr>
        <w:t>Wastewater Thermal Energy User</w:t>
      </w:r>
      <w:r w:rsidRPr="001976B8">
        <w:rPr>
          <w:rFonts w:ascii="Arial" w:hAnsi="Arial" w:cs="Arial"/>
        </w:rPr>
        <w:t xml:space="preserve"> shall hold harmless, indemnify and defend the County, its officers, officials, employees and agents, from and against any and all claims, actions, suits, liability, loss, expenses, damages and judgments of any nature whatsoever, including but not limited to costs and </w:t>
      </w:r>
      <w:r>
        <w:rPr>
          <w:rFonts w:ascii="Arial" w:hAnsi="Arial" w:cs="Arial"/>
        </w:rPr>
        <w:t xml:space="preserve">reasonable </w:t>
      </w:r>
      <w:r w:rsidRPr="001976B8">
        <w:rPr>
          <w:rFonts w:ascii="Arial" w:hAnsi="Arial" w:cs="Arial"/>
        </w:rPr>
        <w:t xml:space="preserve">attorney’s fees in defense thereof, for non-payment of wages, injury, sickness, disability or death to persons or damage to property or business, caused by or arising out of </w:t>
      </w:r>
      <w:r>
        <w:rPr>
          <w:rFonts w:ascii="Arial" w:hAnsi="Arial" w:cs="Arial"/>
        </w:rPr>
        <w:t>Wastewater Thermal Energy User</w:t>
      </w:r>
      <w:r w:rsidRPr="001976B8">
        <w:rPr>
          <w:rFonts w:ascii="Arial" w:hAnsi="Arial" w:cs="Arial"/>
        </w:rPr>
        <w:t>’s acts, errors or omissions in the performance of this Agreement</w:t>
      </w:r>
      <w:r w:rsidR="00392A29">
        <w:rPr>
          <w:rFonts w:ascii="Arial" w:hAnsi="Arial" w:cs="Arial"/>
        </w:rPr>
        <w:t xml:space="preserve">, </w:t>
      </w:r>
      <w:r w:rsidRPr="001976B8">
        <w:rPr>
          <w:rFonts w:ascii="Arial" w:hAnsi="Arial" w:cs="Arial"/>
        </w:rPr>
        <w:t xml:space="preserve">arising by reason of  </w:t>
      </w:r>
      <w:r>
        <w:rPr>
          <w:rFonts w:ascii="Arial" w:hAnsi="Arial" w:cs="Arial"/>
        </w:rPr>
        <w:t>Wastewater Thermal Energy User</w:t>
      </w:r>
      <w:r w:rsidRPr="001976B8">
        <w:rPr>
          <w:rFonts w:ascii="Arial" w:hAnsi="Arial" w:cs="Arial"/>
        </w:rPr>
        <w:t xml:space="preserve">’s </w:t>
      </w:r>
      <w:r w:rsidR="00B80BED">
        <w:rPr>
          <w:rFonts w:ascii="Arial" w:hAnsi="Arial" w:cs="Arial"/>
        </w:rPr>
        <w:t xml:space="preserve">design, </w:t>
      </w:r>
      <w:r w:rsidRPr="001976B8">
        <w:rPr>
          <w:rFonts w:ascii="Arial" w:hAnsi="Arial" w:cs="Arial"/>
        </w:rPr>
        <w:t>construction, operation and maintenance of the Connection</w:t>
      </w:r>
      <w:r w:rsidR="007704CE">
        <w:rPr>
          <w:rFonts w:ascii="Arial" w:hAnsi="Arial" w:cs="Arial"/>
        </w:rPr>
        <w:t xml:space="preserve"> and/</w:t>
      </w:r>
      <w:r w:rsidR="00392A29">
        <w:rPr>
          <w:rFonts w:ascii="Arial" w:hAnsi="Arial" w:cs="Arial"/>
        </w:rPr>
        <w:t xml:space="preserve">or </w:t>
      </w:r>
      <w:r w:rsidRPr="001976B8">
        <w:rPr>
          <w:rFonts w:ascii="Arial" w:hAnsi="Arial" w:cs="Arial"/>
        </w:rPr>
        <w:t xml:space="preserve"> the Project </w:t>
      </w:r>
      <w:r>
        <w:rPr>
          <w:rFonts w:ascii="Arial" w:hAnsi="Arial" w:cs="Arial"/>
        </w:rPr>
        <w:t xml:space="preserve">[If applicable: </w:t>
      </w:r>
      <w:r w:rsidRPr="003F55D9">
        <w:rPr>
          <w:rFonts w:ascii="Arial" w:hAnsi="Arial" w:cs="Arial"/>
          <w:u w:val="single"/>
        </w:rPr>
        <w:t>and/or participation in a Neighborhood District Energy Project</w:t>
      </w:r>
      <w:r>
        <w:rPr>
          <w:rFonts w:ascii="Arial" w:hAnsi="Arial" w:cs="Arial"/>
          <w:u w:val="single"/>
        </w:rPr>
        <w:t>]</w:t>
      </w:r>
      <w:r w:rsidRPr="003F55D9">
        <w:rPr>
          <w:rFonts w:ascii="Arial" w:hAnsi="Arial" w:cs="Arial"/>
          <w:u w:val="single"/>
        </w:rPr>
        <w:t>.</w:t>
      </w:r>
    </w:p>
    <w:p w14:paraId="36B172BE" w14:textId="77777777" w:rsidR="00F47688" w:rsidRPr="001976B8" w:rsidRDefault="00F47688" w:rsidP="00F47688">
      <w:pPr>
        <w:pStyle w:val="Ready"/>
        <w:rPr>
          <w:rFonts w:ascii="Arial" w:hAnsi="Arial" w:cs="Arial"/>
          <w:sz w:val="24"/>
          <w:szCs w:val="24"/>
          <w:u w:val="single"/>
        </w:rPr>
      </w:pPr>
    </w:p>
    <w:p w14:paraId="508BC34E" w14:textId="37F7BFEB" w:rsidR="00F47688" w:rsidRPr="001976B8" w:rsidRDefault="00F47688" w:rsidP="009B2A55">
      <w:pPr>
        <w:pStyle w:val="Ready"/>
        <w:ind w:firstLine="720"/>
        <w:rPr>
          <w:rFonts w:ascii="Arial" w:hAnsi="Arial" w:cs="Arial"/>
          <w:sz w:val="24"/>
          <w:szCs w:val="24"/>
        </w:rPr>
      </w:pPr>
      <w:r w:rsidRPr="001976B8">
        <w:rPr>
          <w:rFonts w:ascii="Arial" w:hAnsi="Arial" w:cs="Arial"/>
          <w:sz w:val="24"/>
          <w:szCs w:val="24"/>
        </w:rPr>
        <w:t>12.2.</w:t>
      </w:r>
      <w:r w:rsidRPr="001976B8">
        <w:rPr>
          <w:rFonts w:ascii="Arial" w:hAnsi="Arial" w:cs="Arial"/>
          <w:sz w:val="24"/>
          <w:szCs w:val="24"/>
        </w:rPr>
        <w:tab/>
        <w:t xml:space="preserve">The </w:t>
      </w:r>
      <w:r>
        <w:rPr>
          <w:rFonts w:ascii="Arial" w:hAnsi="Arial" w:cs="Arial"/>
          <w:sz w:val="24"/>
          <w:szCs w:val="24"/>
        </w:rPr>
        <w:t>Wastewater Thermal Energy User</w:t>
      </w:r>
      <w:r w:rsidRPr="001976B8">
        <w:rPr>
          <w:rFonts w:ascii="Arial" w:hAnsi="Arial" w:cs="Arial"/>
          <w:sz w:val="24"/>
          <w:szCs w:val="24"/>
        </w:rPr>
        <w:t>’s obligations under this section shall include, but not be limited to:</w:t>
      </w:r>
    </w:p>
    <w:p w14:paraId="1CD070D6" w14:textId="77777777" w:rsidR="00F47688" w:rsidRPr="001976B8" w:rsidRDefault="00F47688" w:rsidP="00F47688">
      <w:pPr>
        <w:pStyle w:val="Ready"/>
        <w:rPr>
          <w:rFonts w:ascii="Arial" w:hAnsi="Arial" w:cs="Arial"/>
          <w:sz w:val="24"/>
          <w:szCs w:val="24"/>
        </w:rPr>
      </w:pPr>
    </w:p>
    <w:p w14:paraId="038591FF" w14:textId="1EF18D02" w:rsidR="00F47688" w:rsidRPr="001976B8" w:rsidRDefault="00F47688" w:rsidP="00F47688">
      <w:pPr>
        <w:pStyle w:val="Ready"/>
        <w:rPr>
          <w:rFonts w:ascii="Arial" w:hAnsi="Arial" w:cs="Arial"/>
          <w:sz w:val="24"/>
          <w:szCs w:val="24"/>
        </w:rPr>
      </w:pPr>
      <w:r w:rsidRPr="001976B8">
        <w:rPr>
          <w:rFonts w:ascii="Arial" w:hAnsi="Arial" w:cs="Arial"/>
          <w:sz w:val="24"/>
          <w:szCs w:val="24"/>
        </w:rPr>
        <w:tab/>
      </w:r>
      <w:r w:rsidR="009B2A55">
        <w:rPr>
          <w:rFonts w:ascii="Arial" w:hAnsi="Arial" w:cs="Arial"/>
          <w:sz w:val="24"/>
          <w:szCs w:val="24"/>
        </w:rPr>
        <w:tab/>
      </w:r>
      <w:r w:rsidRPr="001976B8">
        <w:rPr>
          <w:rFonts w:ascii="Arial" w:hAnsi="Arial" w:cs="Arial"/>
          <w:sz w:val="24"/>
          <w:szCs w:val="24"/>
        </w:rPr>
        <w:t xml:space="preserve">12.2.1.  The duty to promptly accept tender of defense and provide defense to the County at </w:t>
      </w:r>
      <w:r>
        <w:rPr>
          <w:rFonts w:ascii="Arial" w:hAnsi="Arial" w:cs="Arial"/>
          <w:sz w:val="24"/>
          <w:szCs w:val="24"/>
        </w:rPr>
        <w:t>Wastewater Thermal Energy User</w:t>
      </w:r>
      <w:r w:rsidRPr="001976B8">
        <w:rPr>
          <w:rFonts w:ascii="Arial" w:hAnsi="Arial" w:cs="Arial"/>
          <w:sz w:val="24"/>
          <w:szCs w:val="24"/>
        </w:rPr>
        <w:t>’s own expense;</w:t>
      </w:r>
    </w:p>
    <w:p w14:paraId="363E855B" w14:textId="013B8A7C" w:rsidR="00F47688" w:rsidRPr="001976B8" w:rsidRDefault="00B674D0" w:rsidP="0055713C">
      <w:pPr>
        <w:pStyle w:val="Heading3"/>
        <w:numPr>
          <w:ilvl w:val="0"/>
          <w:numId w:val="0"/>
        </w:numPr>
        <w:tabs>
          <w:tab w:val="clear" w:pos="1800"/>
          <w:tab w:val="clear" w:pos="2340"/>
        </w:tabs>
        <w:jc w:val="left"/>
        <w:rPr>
          <w:rFonts w:ascii="Arial" w:hAnsi="Arial" w:cs="Arial"/>
        </w:rPr>
      </w:pPr>
      <w:r w:rsidRPr="001976B8">
        <w:rPr>
          <w:rFonts w:ascii="Arial" w:hAnsi="Arial" w:cs="Arial"/>
          <w:szCs w:val="24"/>
        </w:rPr>
        <w:tab/>
      </w:r>
      <w:r w:rsidR="009B2A55">
        <w:rPr>
          <w:rFonts w:ascii="Arial" w:hAnsi="Arial" w:cs="Arial"/>
          <w:szCs w:val="24"/>
        </w:rPr>
        <w:tab/>
      </w:r>
      <w:r w:rsidR="00F47688" w:rsidRPr="001976B8">
        <w:rPr>
          <w:rFonts w:ascii="Arial" w:hAnsi="Arial" w:cs="Arial"/>
          <w:szCs w:val="24"/>
        </w:rPr>
        <w:t>12.2.2.</w:t>
      </w:r>
      <w:r>
        <w:rPr>
          <w:rFonts w:ascii="Arial" w:hAnsi="Arial" w:cs="Arial"/>
          <w:szCs w:val="24"/>
        </w:rPr>
        <w:t xml:space="preserve">  </w:t>
      </w:r>
      <w:r w:rsidR="00F47688" w:rsidRPr="001976B8">
        <w:rPr>
          <w:rFonts w:ascii="Arial" w:hAnsi="Arial" w:cs="Arial"/>
          <w:szCs w:val="24"/>
        </w:rPr>
        <w:t xml:space="preserve">The duty to indemnify and defend the County from any claim, demand and/or cause of action brought by or on behalf of any of </w:t>
      </w:r>
      <w:r w:rsidR="00F47688">
        <w:rPr>
          <w:rFonts w:ascii="Arial" w:hAnsi="Arial" w:cs="Arial"/>
        </w:rPr>
        <w:t>Wastewater Thermal Energy User</w:t>
      </w:r>
      <w:r w:rsidR="00F47688" w:rsidRPr="001976B8">
        <w:rPr>
          <w:rFonts w:ascii="Arial" w:hAnsi="Arial" w:cs="Arial"/>
          <w:szCs w:val="24"/>
        </w:rPr>
        <w:t xml:space="preserve">’s employees or agents. The foregoing duty is specifically and expressly intended to constitute a waiver of </w:t>
      </w:r>
      <w:r w:rsidR="00F47688">
        <w:rPr>
          <w:rFonts w:ascii="Arial" w:hAnsi="Arial" w:cs="Arial"/>
        </w:rPr>
        <w:t>Wastewater Thermal Energy User</w:t>
      </w:r>
      <w:r w:rsidR="00F47688" w:rsidRPr="001976B8">
        <w:rPr>
          <w:rFonts w:ascii="Arial" w:hAnsi="Arial" w:cs="Arial"/>
          <w:szCs w:val="24"/>
        </w:rPr>
        <w:t>’s immunity under Washington’s Industrial Insurance Act, RCW Title 51, as to the County, in order to provide the County with a full and complete indemnity and defense of claims made</w:t>
      </w:r>
      <w:r w:rsidR="00F47688">
        <w:rPr>
          <w:rFonts w:ascii="Arial" w:hAnsi="Arial" w:cs="Arial"/>
          <w:szCs w:val="24"/>
        </w:rPr>
        <w:t xml:space="preserve"> </w:t>
      </w:r>
      <w:r w:rsidR="00F47688" w:rsidRPr="001976B8">
        <w:rPr>
          <w:rFonts w:ascii="Arial" w:hAnsi="Arial" w:cs="Arial"/>
          <w:szCs w:val="24"/>
        </w:rPr>
        <w:t>by</w:t>
      </w:r>
      <w:r w:rsidR="00F47688">
        <w:rPr>
          <w:rFonts w:ascii="Arial" w:hAnsi="Arial" w:cs="Arial"/>
          <w:szCs w:val="24"/>
        </w:rPr>
        <w:t xml:space="preserve"> </w:t>
      </w:r>
      <w:r w:rsidR="00F47688">
        <w:rPr>
          <w:rFonts w:ascii="Arial" w:hAnsi="Arial" w:cs="Arial"/>
        </w:rPr>
        <w:t>Wastewater Thermal Energy User</w:t>
      </w:r>
      <w:r w:rsidR="00F47688" w:rsidRPr="001976B8">
        <w:rPr>
          <w:rFonts w:ascii="Arial" w:hAnsi="Arial" w:cs="Arial"/>
          <w:szCs w:val="24"/>
        </w:rPr>
        <w:t xml:space="preserve">’s employees. The Parties acknowledge that these provisions were mutually negotiated by them </w:t>
      </w:r>
      <w:r w:rsidR="00F47688" w:rsidRPr="001976B8">
        <w:rPr>
          <w:rFonts w:ascii="Arial" w:hAnsi="Arial" w:cs="Arial"/>
        </w:rPr>
        <w:t>and each party has had the opportunity, and has been encouraged, to consult with independent counsel regarding this waiver.</w:t>
      </w:r>
    </w:p>
    <w:p w14:paraId="178EC3DC" w14:textId="77777777" w:rsidR="00F47688" w:rsidRPr="001976B8" w:rsidRDefault="00F47688" w:rsidP="0055713C">
      <w:pPr>
        <w:pStyle w:val="Ready"/>
        <w:jc w:val="left"/>
        <w:rPr>
          <w:rFonts w:ascii="Arial" w:hAnsi="Arial" w:cs="Arial"/>
          <w:sz w:val="24"/>
          <w:szCs w:val="24"/>
        </w:rPr>
      </w:pPr>
    </w:p>
    <w:p w14:paraId="5AFC938E" w14:textId="6084801C" w:rsidR="00F47688" w:rsidRPr="001976B8" w:rsidRDefault="00F47688" w:rsidP="0055713C">
      <w:pPr>
        <w:pStyle w:val="Ready"/>
        <w:jc w:val="left"/>
        <w:rPr>
          <w:rFonts w:ascii="Arial" w:hAnsi="Arial" w:cs="Arial"/>
          <w:sz w:val="24"/>
          <w:szCs w:val="24"/>
        </w:rPr>
      </w:pPr>
      <w:r w:rsidRPr="001976B8">
        <w:rPr>
          <w:rFonts w:ascii="Arial" w:hAnsi="Arial" w:cs="Arial"/>
          <w:sz w:val="24"/>
          <w:szCs w:val="24"/>
        </w:rPr>
        <w:tab/>
      </w:r>
      <w:r w:rsidR="009B2A55">
        <w:rPr>
          <w:rFonts w:ascii="Arial" w:hAnsi="Arial" w:cs="Arial"/>
          <w:sz w:val="24"/>
          <w:szCs w:val="24"/>
        </w:rPr>
        <w:tab/>
      </w:r>
      <w:r w:rsidRPr="001976B8">
        <w:rPr>
          <w:rFonts w:ascii="Arial" w:hAnsi="Arial" w:cs="Arial"/>
          <w:sz w:val="24"/>
          <w:szCs w:val="24"/>
        </w:rPr>
        <w:t>12.2.3.</w:t>
      </w:r>
      <w:r w:rsidR="00B674D0">
        <w:rPr>
          <w:rFonts w:ascii="Arial" w:hAnsi="Arial" w:cs="Arial"/>
          <w:sz w:val="24"/>
          <w:szCs w:val="24"/>
        </w:rPr>
        <w:t xml:space="preserve">  </w:t>
      </w:r>
      <w:r w:rsidRPr="001976B8">
        <w:rPr>
          <w:rFonts w:ascii="Arial" w:hAnsi="Arial" w:cs="Arial"/>
          <w:sz w:val="24"/>
          <w:szCs w:val="24"/>
        </w:rPr>
        <w:t>To the maximum extent permitted by law,</w:t>
      </w:r>
      <w:r>
        <w:rPr>
          <w:rFonts w:ascii="Arial" w:hAnsi="Arial" w:cs="Arial"/>
          <w:sz w:val="24"/>
          <w:szCs w:val="24"/>
        </w:rPr>
        <w:t xml:space="preserve"> </w:t>
      </w:r>
      <w:r w:rsidRPr="00F47688">
        <w:rPr>
          <w:rFonts w:ascii="Arial" w:hAnsi="Arial" w:cs="Arial"/>
          <w:sz w:val="24"/>
          <w:szCs w:val="24"/>
        </w:rPr>
        <w:t>Wastewater Thermal Energy User</w:t>
      </w:r>
      <w:r w:rsidR="007B5AEB">
        <w:rPr>
          <w:rFonts w:ascii="Arial" w:hAnsi="Arial" w:cs="Arial"/>
          <w:sz w:val="24"/>
          <w:szCs w:val="24"/>
        </w:rPr>
        <w:t xml:space="preserve"> </w:t>
      </w:r>
      <w:r w:rsidRPr="001976B8">
        <w:rPr>
          <w:rFonts w:ascii="Arial" w:hAnsi="Arial" w:cs="Arial"/>
          <w:sz w:val="24"/>
          <w:szCs w:val="24"/>
        </w:rPr>
        <w:t xml:space="preserve">shall indemnify and defend the County from and be liable for all damages and injury which shall be caused to owners of property on or in the vicinity of the Project which shall occur to any person or persons or property whatsoever arising out of the performance of this Agreement and/or the </w:t>
      </w:r>
      <w:r w:rsidR="00392A29">
        <w:rPr>
          <w:rFonts w:ascii="Arial" w:hAnsi="Arial" w:cs="Arial"/>
          <w:sz w:val="24"/>
          <w:szCs w:val="24"/>
        </w:rPr>
        <w:t xml:space="preserve">design, </w:t>
      </w:r>
      <w:r w:rsidRPr="001976B8">
        <w:rPr>
          <w:rFonts w:ascii="Arial" w:hAnsi="Arial" w:cs="Arial"/>
          <w:sz w:val="24"/>
          <w:szCs w:val="24"/>
        </w:rPr>
        <w:t>construction</w:t>
      </w:r>
      <w:r w:rsidR="00392A29">
        <w:rPr>
          <w:rFonts w:ascii="Arial" w:hAnsi="Arial" w:cs="Arial"/>
          <w:sz w:val="24"/>
          <w:szCs w:val="24"/>
        </w:rPr>
        <w:t xml:space="preserve">, maintenance </w:t>
      </w:r>
      <w:r w:rsidRPr="001976B8">
        <w:rPr>
          <w:rFonts w:ascii="Arial" w:hAnsi="Arial" w:cs="Arial"/>
          <w:sz w:val="24"/>
          <w:szCs w:val="24"/>
        </w:rPr>
        <w:t xml:space="preserve"> or operation of the Project and/or the Connection, whether or not such injury or damage is caused by the negligence of the </w:t>
      </w:r>
      <w:r>
        <w:rPr>
          <w:rFonts w:ascii="Arial" w:hAnsi="Arial" w:cs="Arial"/>
          <w:sz w:val="24"/>
          <w:szCs w:val="24"/>
        </w:rPr>
        <w:t>Wastewater Thermal Energy User</w:t>
      </w:r>
      <w:r w:rsidRPr="001976B8">
        <w:rPr>
          <w:rFonts w:ascii="Arial" w:hAnsi="Arial" w:cs="Arial"/>
          <w:sz w:val="24"/>
          <w:szCs w:val="24"/>
        </w:rPr>
        <w:t xml:space="preserve"> or caused by the inherent nature of</w:t>
      </w:r>
      <w:r w:rsidR="0055713C">
        <w:rPr>
          <w:rFonts w:ascii="Arial" w:hAnsi="Arial" w:cs="Arial"/>
          <w:sz w:val="24"/>
          <w:szCs w:val="24"/>
        </w:rPr>
        <w:t xml:space="preserve"> the Project or the Connection.</w:t>
      </w:r>
    </w:p>
    <w:p w14:paraId="26B5971D" w14:textId="77777777" w:rsidR="00F47688" w:rsidRPr="001976B8" w:rsidRDefault="00F47688" w:rsidP="00F47688">
      <w:pPr>
        <w:pStyle w:val="Ready"/>
        <w:rPr>
          <w:rFonts w:ascii="Arial" w:hAnsi="Arial" w:cs="Arial"/>
          <w:sz w:val="24"/>
          <w:szCs w:val="24"/>
          <w:u w:val="single"/>
        </w:rPr>
      </w:pPr>
    </w:p>
    <w:p w14:paraId="1F72F5ED" w14:textId="77777777" w:rsidR="00F47688" w:rsidRPr="001976B8" w:rsidRDefault="00F47688" w:rsidP="00F47688">
      <w:pPr>
        <w:rPr>
          <w:rFonts w:ascii="Arial" w:hAnsi="Arial" w:cs="Arial"/>
          <w:b/>
        </w:rPr>
      </w:pPr>
      <w:r w:rsidRPr="001976B8">
        <w:rPr>
          <w:rFonts w:ascii="Arial" w:hAnsi="Arial" w:cs="Arial"/>
          <w:b/>
        </w:rPr>
        <w:t>13.</w:t>
      </w:r>
      <w:r w:rsidRPr="001976B8">
        <w:rPr>
          <w:rFonts w:ascii="Arial" w:hAnsi="Arial" w:cs="Arial"/>
          <w:b/>
        </w:rPr>
        <w:tab/>
        <w:t>Insurance</w:t>
      </w:r>
    </w:p>
    <w:p w14:paraId="18513607" w14:textId="77777777" w:rsidR="00F47688" w:rsidRPr="001976B8" w:rsidRDefault="00F47688" w:rsidP="00F47688">
      <w:pPr>
        <w:rPr>
          <w:rFonts w:ascii="Arial" w:hAnsi="Arial" w:cs="Arial"/>
        </w:rPr>
      </w:pPr>
    </w:p>
    <w:p w14:paraId="7E927578" w14:textId="129B7E86" w:rsidR="00F47688" w:rsidRPr="00F47688" w:rsidRDefault="00F47688" w:rsidP="00B674D0">
      <w:pPr>
        <w:pStyle w:val="SectionSubpartParaNum"/>
        <w:jc w:val="left"/>
        <w:rPr>
          <w:sz w:val="24"/>
          <w:szCs w:val="24"/>
        </w:rPr>
      </w:pPr>
      <w:r w:rsidRPr="00F47688">
        <w:rPr>
          <w:rFonts w:cs="Arial"/>
          <w:sz w:val="24"/>
          <w:szCs w:val="24"/>
        </w:rPr>
        <w:t>13.1.</w:t>
      </w:r>
      <w:r w:rsidR="00B674D0">
        <w:rPr>
          <w:rFonts w:cs="Arial"/>
          <w:sz w:val="24"/>
          <w:szCs w:val="24"/>
        </w:rPr>
        <w:t xml:space="preserve">  </w:t>
      </w:r>
      <w:r w:rsidRPr="00F47688">
        <w:rPr>
          <w:rFonts w:cs="Arial"/>
          <w:sz w:val="24"/>
          <w:szCs w:val="24"/>
        </w:rPr>
        <w:t xml:space="preserve">Prior to commencement of construction of the Project and Connection, and at all times during the term of this Agreement, Wastewater Thermal Energy User shall procure and maintain the </w:t>
      </w:r>
      <w:r w:rsidRPr="00F47688">
        <w:rPr>
          <w:sz w:val="24"/>
          <w:szCs w:val="24"/>
        </w:rPr>
        <w:t>minimum insurance set forth below</w:t>
      </w:r>
      <w:r w:rsidRPr="00F47688">
        <w:rPr>
          <w:rFonts w:cs="Arial"/>
          <w:sz w:val="24"/>
          <w:szCs w:val="24"/>
        </w:rPr>
        <w:t xml:space="preserve">. </w:t>
      </w:r>
      <w:r w:rsidRPr="00F47688">
        <w:rPr>
          <w:sz w:val="24"/>
          <w:szCs w:val="24"/>
        </w:rPr>
        <w:t xml:space="preserve">By requiring such minimum insurance, </w:t>
      </w:r>
      <w:r w:rsidR="00392A29">
        <w:rPr>
          <w:sz w:val="24"/>
          <w:szCs w:val="24"/>
        </w:rPr>
        <w:t>the</w:t>
      </w:r>
      <w:r w:rsidR="00392A29" w:rsidRPr="00F47688">
        <w:rPr>
          <w:sz w:val="24"/>
          <w:szCs w:val="24"/>
        </w:rPr>
        <w:t xml:space="preserve"> </w:t>
      </w:r>
      <w:r w:rsidRPr="00F47688">
        <w:rPr>
          <w:sz w:val="24"/>
          <w:szCs w:val="24"/>
        </w:rPr>
        <w:t xml:space="preserve">County shall not be deemed or construed to have assessed the risks that may be applicable to </w:t>
      </w:r>
      <w:r w:rsidRPr="00F47688">
        <w:rPr>
          <w:rFonts w:cs="Arial"/>
          <w:sz w:val="24"/>
          <w:szCs w:val="24"/>
        </w:rPr>
        <w:t>Wastewater Thermal Energy User</w:t>
      </w:r>
      <w:r w:rsidRPr="00F47688">
        <w:rPr>
          <w:sz w:val="24"/>
          <w:szCs w:val="24"/>
        </w:rPr>
        <w:t xml:space="preserve">, or that of any subcontractor, under this Agreement. </w:t>
      </w:r>
      <w:r w:rsidRPr="00F47688">
        <w:rPr>
          <w:rFonts w:cs="Arial"/>
          <w:sz w:val="24"/>
          <w:szCs w:val="24"/>
        </w:rPr>
        <w:t xml:space="preserve">Wastewater Thermal Energy User </w:t>
      </w:r>
      <w:r w:rsidRPr="00F47688">
        <w:rPr>
          <w:sz w:val="24"/>
          <w:szCs w:val="24"/>
        </w:rPr>
        <w:t xml:space="preserve">and its subcontractor(s) shall assess their own risks and if they deem appropriate and/or prudent, maintain greater limits and/or broader coverage. Any provision in any </w:t>
      </w:r>
      <w:r w:rsidRPr="00F47688">
        <w:rPr>
          <w:rFonts w:cs="Arial"/>
          <w:sz w:val="24"/>
          <w:szCs w:val="24"/>
        </w:rPr>
        <w:t>Wastewater Thermal Energy User</w:t>
      </w:r>
      <w:r w:rsidRPr="00F47688">
        <w:rPr>
          <w:sz w:val="24"/>
          <w:szCs w:val="24"/>
        </w:rPr>
        <w:t>, or subcontractor, insurance policy that restricts scope of coverage or available limits of liability to those specified in a written agreement or contract shall not apply.</w:t>
      </w:r>
    </w:p>
    <w:p w14:paraId="53B16F02" w14:textId="109A1EBB" w:rsidR="00F47688" w:rsidRPr="00F47688" w:rsidRDefault="00F47688" w:rsidP="00F47688">
      <w:pPr>
        <w:pStyle w:val="SectionSubpartParaNum"/>
        <w:jc w:val="left"/>
        <w:rPr>
          <w:sz w:val="24"/>
          <w:szCs w:val="24"/>
        </w:rPr>
      </w:pPr>
      <w:r w:rsidRPr="00F47688">
        <w:rPr>
          <w:sz w:val="24"/>
          <w:szCs w:val="24"/>
        </w:rPr>
        <w:t xml:space="preserve">Each insurance policy shall be written on an “occurrence” form; excepting that insurance for professional liability, errors and omissions when required, may be acceptable on a “claims made” form. If coverage is approved and purchased on a “claims made” basis, </w:t>
      </w:r>
      <w:r w:rsidRPr="00F47688">
        <w:rPr>
          <w:rFonts w:cs="Arial"/>
          <w:sz w:val="24"/>
          <w:szCs w:val="24"/>
        </w:rPr>
        <w:t xml:space="preserve">Wastewater Thermal Energy User </w:t>
      </w:r>
      <w:r w:rsidRPr="00F47688">
        <w:rPr>
          <w:sz w:val="24"/>
          <w:szCs w:val="24"/>
        </w:rPr>
        <w:t>warrants continuation of coverage, either through policy renewals or the purchase of an extended discovery period, if such extended coverage is available, for not less than three (3) years from the date of construction of the Project and Connection which is the subject of this Agreement. All insurance written on a “claims made” form must have its retroactive date be no later than the effective date of the Agreement or when the construction of the Project and Connection begins. Insurance coverage shall be at least as broad as stated below and with limits no less than:</w:t>
      </w:r>
    </w:p>
    <w:p w14:paraId="6AECE908" w14:textId="77777777" w:rsidR="00F47688" w:rsidRPr="001976B8" w:rsidRDefault="00F47688" w:rsidP="00F47688">
      <w:pPr>
        <w:rPr>
          <w:rFonts w:ascii="Arial" w:hAnsi="Arial" w:cs="Arial"/>
        </w:rPr>
      </w:pPr>
    </w:p>
    <w:p w14:paraId="1DB4D02B" w14:textId="5621B14E" w:rsidR="00F47688" w:rsidRPr="001976B8" w:rsidRDefault="00F47688" w:rsidP="009B2A55">
      <w:pPr>
        <w:pStyle w:val="ListParagraph"/>
        <w:ind w:left="0" w:firstLine="1440"/>
        <w:rPr>
          <w:rFonts w:ascii="Arial" w:hAnsi="Arial" w:cs="Arial"/>
        </w:rPr>
      </w:pPr>
      <w:r w:rsidRPr="001976B8">
        <w:rPr>
          <w:rFonts w:ascii="Arial" w:hAnsi="Arial" w:cs="Arial"/>
        </w:rPr>
        <w:t>13.1.1.</w:t>
      </w:r>
      <w:r w:rsidR="00B674D0">
        <w:rPr>
          <w:rFonts w:ascii="Arial" w:hAnsi="Arial" w:cs="Arial"/>
        </w:rPr>
        <w:t xml:space="preserve">  </w:t>
      </w:r>
      <w:r w:rsidRPr="001976B8">
        <w:rPr>
          <w:rFonts w:ascii="Arial" w:hAnsi="Arial" w:cs="Arial"/>
          <w:u w:val="single"/>
        </w:rPr>
        <w:t>General Liability</w:t>
      </w:r>
      <w:r w:rsidR="0055713C">
        <w:rPr>
          <w:rFonts w:ascii="Arial" w:hAnsi="Arial" w:cs="Arial"/>
          <w:u w:val="single"/>
        </w:rPr>
        <w:t>.</w:t>
      </w:r>
      <w:r w:rsidR="0055713C" w:rsidRPr="00A54705">
        <w:rPr>
          <w:rFonts w:ascii="Arial" w:hAnsi="Arial" w:cs="Arial"/>
        </w:rPr>
        <w:t xml:space="preserve"> </w:t>
      </w:r>
      <w:r w:rsidR="00A54705" w:rsidRPr="00A54705">
        <w:rPr>
          <w:rFonts w:ascii="Arial" w:hAnsi="Arial" w:cs="Arial"/>
        </w:rPr>
        <w:t xml:space="preserve"> </w:t>
      </w:r>
      <w:r w:rsidRPr="001976B8">
        <w:rPr>
          <w:rFonts w:ascii="Arial" w:hAnsi="Arial" w:cs="Arial"/>
        </w:rPr>
        <w:t>Coverage shall be at least as broad as Insurance Services Office form number CG 00 01</w:t>
      </w:r>
      <w:r>
        <w:rPr>
          <w:rFonts w:ascii="Arial" w:hAnsi="Arial" w:cs="Arial"/>
        </w:rPr>
        <w:t xml:space="preserve"> or its substantive equivalent, </w:t>
      </w:r>
      <w:r w:rsidRPr="001976B8">
        <w:rPr>
          <w:rFonts w:ascii="Arial" w:hAnsi="Arial" w:cs="Arial"/>
        </w:rPr>
        <w:t xml:space="preserve">covering COMMERCIAL GENERAL LIABILITY.  $5,000,000 combined single limit per occurrence and for those policies with aggregate limits, a $5,000,000 aggregate limit. </w:t>
      </w:r>
      <w:r w:rsidRPr="00F47688">
        <w:rPr>
          <w:rFonts w:ascii="Arial" w:hAnsi="Arial" w:cs="Arial"/>
        </w:rPr>
        <w:t>Such insurance shall include coverage for, but not limited to, premises liability, ongoing operations, contractual liability, products and completed operations. Such limits may be satisfied with the use of an umbrella or excess liability policy, which is at least as broad as the underlying</w:t>
      </w:r>
      <w:r w:rsidRPr="00BE6F95" w:rsidDel="00BE6F95">
        <w:rPr>
          <w:rFonts w:ascii="Arial" w:hAnsi="Arial" w:cs="Arial"/>
        </w:rPr>
        <w:t xml:space="preserve"> </w:t>
      </w:r>
      <w:r w:rsidRPr="00BE6F95">
        <w:rPr>
          <w:rFonts w:ascii="Arial" w:hAnsi="Arial" w:cs="Arial"/>
        </w:rPr>
        <w:t>policy.</w:t>
      </w:r>
    </w:p>
    <w:p w14:paraId="3CA2C9A1" w14:textId="77777777" w:rsidR="00F47688" w:rsidRPr="001976B8" w:rsidRDefault="00F47688" w:rsidP="00F47688">
      <w:pPr>
        <w:rPr>
          <w:rFonts w:ascii="Arial" w:hAnsi="Arial" w:cs="Arial"/>
        </w:rPr>
      </w:pPr>
    </w:p>
    <w:p w14:paraId="4C1DEE51" w14:textId="3285DE57" w:rsidR="00F47688" w:rsidRPr="001976B8" w:rsidRDefault="00B674D0" w:rsidP="00B674D0">
      <w:pPr>
        <w:pStyle w:val="ListParagraph"/>
        <w:ind w:left="0"/>
        <w:rPr>
          <w:rFonts w:ascii="Arial" w:hAnsi="Arial" w:cs="Arial"/>
        </w:rPr>
      </w:pPr>
      <w:r w:rsidRPr="001976B8">
        <w:rPr>
          <w:rFonts w:ascii="Arial" w:hAnsi="Arial" w:cs="Arial"/>
        </w:rPr>
        <w:tab/>
      </w:r>
      <w:r w:rsidR="009B2A55">
        <w:rPr>
          <w:rFonts w:ascii="Arial" w:hAnsi="Arial" w:cs="Arial"/>
        </w:rPr>
        <w:tab/>
      </w:r>
      <w:r w:rsidR="00F47688" w:rsidRPr="001976B8">
        <w:rPr>
          <w:rFonts w:ascii="Arial" w:hAnsi="Arial" w:cs="Arial"/>
        </w:rPr>
        <w:t>13.1.2.</w:t>
      </w:r>
      <w:r>
        <w:rPr>
          <w:rFonts w:ascii="Arial" w:hAnsi="Arial" w:cs="Arial"/>
        </w:rPr>
        <w:t xml:space="preserve">  </w:t>
      </w:r>
      <w:r w:rsidR="00F47688" w:rsidRPr="001976B8">
        <w:rPr>
          <w:rFonts w:ascii="Arial" w:hAnsi="Arial" w:cs="Arial"/>
          <w:u w:val="single"/>
        </w:rPr>
        <w:t>Automobile Liability</w:t>
      </w:r>
      <w:r w:rsidR="00A54705">
        <w:rPr>
          <w:rFonts w:ascii="Arial" w:hAnsi="Arial" w:cs="Arial"/>
          <w:u w:val="single"/>
        </w:rPr>
        <w:t>.</w:t>
      </w:r>
      <w:r w:rsidR="00A54705">
        <w:rPr>
          <w:rFonts w:ascii="Arial" w:hAnsi="Arial" w:cs="Arial"/>
        </w:rPr>
        <w:t xml:space="preserve">  </w:t>
      </w:r>
      <w:r w:rsidR="00F47688" w:rsidRPr="001976B8">
        <w:rPr>
          <w:rFonts w:ascii="Arial" w:hAnsi="Arial" w:cs="Arial"/>
        </w:rPr>
        <w:t>Coverage shall be at least as broad as Insurance Services Office form number CA 00 01</w:t>
      </w:r>
      <w:r w:rsidR="00F47688">
        <w:rPr>
          <w:rFonts w:ascii="Arial" w:hAnsi="Arial" w:cs="Arial"/>
        </w:rPr>
        <w:t>, or its substantive equivalent</w:t>
      </w:r>
      <w:r w:rsidR="00F47688" w:rsidRPr="001976B8">
        <w:rPr>
          <w:rFonts w:ascii="Arial" w:hAnsi="Arial" w:cs="Arial"/>
        </w:rPr>
        <w:t xml:space="preserve"> covering BUSINESS AUTO COVERAGE, symbol 1 “any auto”; or the combination of symbols 2, 8, and 9. $5,000,000 combined single limit per accident</w:t>
      </w:r>
      <w:r w:rsidR="00F47688">
        <w:rPr>
          <w:rFonts w:ascii="Arial" w:hAnsi="Arial" w:cs="Arial"/>
        </w:rPr>
        <w:t xml:space="preserve"> for bodily injury and property damage</w:t>
      </w:r>
      <w:r w:rsidR="00F47688" w:rsidRPr="00BE6F95">
        <w:rPr>
          <w:rFonts w:ascii="Arial" w:hAnsi="Arial" w:cs="Arial"/>
        </w:rPr>
        <w:t xml:space="preserve">. </w:t>
      </w:r>
      <w:r w:rsidR="00F47688" w:rsidRPr="00F47688">
        <w:rPr>
          <w:rFonts w:ascii="Arial" w:hAnsi="Arial" w:cs="Arial"/>
        </w:rPr>
        <w:t>Such limits may be satisfied with the use of an umbrella or excess liability policy, which is at least as broad as the underlying policy.</w:t>
      </w:r>
    </w:p>
    <w:p w14:paraId="334C888C" w14:textId="77777777" w:rsidR="00F47688" w:rsidRPr="001976B8" w:rsidRDefault="00F47688" w:rsidP="00F47688">
      <w:pPr>
        <w:rPr>
          <w:rFonts w:ascii="Arial" w:hAnsi="Arial" w:cs="Arial"/>
        </w:rPr>
      </w:pPr>
    </w:p>
    <w:p w14:paraId="1A1F24A6" w14:textId="462A6386" w:rsidR="00F47688" w:rsidRPr="001976B8" w:rsidRDefault="00F47688" w:rsidP="009B2A55">
      <w:pPr>
        <w:pStyle w:val="ListParagraph"/>
        <w:ind w:left="0" w:firstLine="1440"/>
        <w:rPr>
          <w:rFonts w:ascii="Arial" w:hAnsi="Arial" w:cs="Arial"/>
        </w:rPr>
      </w:pPr>
      <w:r w:rsidRPr="001976B8">
        <w:rPr>
          <w:rFonts w:ascii="Arial" w:hAnsi="Arial" w:cs="Arial"/>
        </w:rPr>
        <w:t>13.1.3.</w:t>
      </w:r>
      <w:r w:rsidR="00B674D0">
        <w:rPr>
          <w:rFonts w:ascii="Arial" w:hAnsi="Arial" w:cs="Arial"/>
        </w:rPr>
        <w:t xml:space="preserve">  </w:t>
      </w:r>
      <w:r w:rsidRPr="001976B8">
        <w:rPr>
          <w:rFonts w:ascii="Arial" w:hAnsi="Arial" w:cs="Arial"/>
          <w:u w:val="single"/>
        </w:rPr>
        <w:t>Workers’ Compensation</w:t>
      </w:r>
      <w:r w:rsidR="00A54705">
        <w:rPr>
          <w:rFonts w:ascii="Arial" w:hAnsi="Arial" w:cs="Arial"/>
          <w:u w:val="single"/>
        </w:rPr>
        <w:t>.</w:t>
      </w:r>
      <w:r w:rsidR="00A54705">
        <w:rPr>
          <w:rFonts w:ascii="Arial" w:hAnsi="Arial" w:cs="Arial"/>
        </w:rPr>
        <w:t xml:space="preserve">  </w:t>
      </w:r>
      <w:r w:rsidRPr="001976B8">
        <w:rPr>
          <w:rFonts w:ascii="Arial" w:hAnsi="Arial" w:cs="Arial"/>
        </w:rPr>
        <w:t xml:space="preserve">Statutory requirements of the State of residency. Coverage shall be at least as broad as Workers’ Compensation coverage, as required by the Industrial Insurance Act of the State of Washington, as well as any </w:t>
      </w:r>
      <w:r w:rsidRPr="001976B8">
        <w:rPr>
          <w:rFonts w:ascii="Arial" w:hAnsi="Arial" w:cs="Arial"/>
        </w:rPr>
        <w:lastRenderedPageBreak/>
        <w:t>similar coverage required for this work by applicable Federal or “other States” State Law.</w:t>
      </w:r>
    </w:p>
    <w:p w14:paraId="37CDBA37" w14:textId="77777777" w:rsidR="00F47688" w:rsidRPr="001976B8" w:rsidRDefault="00F47688" w:rsidP="00B674D0">
      <w:pPr>
        <w:rPr>
          <w:rFonts w:ascii="Arial" w:hAnsi="Arial" w:cs="Arial"/>
        </w:rPr>
      </w:pPr>
    </w:p>
    <w:p w14:paraId="6D72D462" w14:textId="15BAA01C" w:rsidR="00F47688" w:rsidRPr="00B674D0" w:rsidRDefault="00B674D0" w:rsidP="00B674D0">
      <w:pPr>
        <w:rPr>
          <w:rFonts w:ascii="Arial" w:hAnsi="Arial" w:cs="Arial"/>
        </w:rPr>
      </w:pPr>
      <w:r w:rsidRPr="001976B8">
        <w:rPr>
          <w:rFonts w:ascii="Arial" w:hAnsi="Arial" w:cs="Arial"/>
        </w:rPr>
        <w:tab/>
      </w:r>
      <w:r w:rsidR="009B2A55">
        <w:rPr>
          <w:rFonts w:ascii="Arial" w:hAnsi="Arial" w:cs="Arial"/>
        </w:rPr>
        <w:tab/>
      </w:r>
      <w:r w:rsidR="00F47688" w:rsidRPr="00B674D0">
        <w:rPr>
          <w:rFonts w:ascii="Arial" w:hAnsi="Arial" w:cs="Arial"/>
        </w:rPr>
        <w:t>13.1.4.</w:t>
      </w:r>
      <w:r>
        <w:rPr>
          <w:rFonts w:ascii="Arial" w:hAnsi="Arial" w:cs="Arial"/>
        </w:rPr>
        <w:t xml:space="preserve">  </w:t>
      </w:r>
      <w:r w:rsidR="00F47688" w:rsidRPr="00B674D0">
        <w:rPr>
          <w:rFonts w:ascii="Arial" w:hAnsi="Arial" w:cs="Arial"/>
          <w:u w:val="single"/>
        </w:rPr>
        <w:t>Employer’s Liability or “Stop Gap”</w:t>
      </w:r>
      <w:r w:rsidR="00A54705">
        <w:rPr>
          <w:rFonts w:ascii="Arial" w:hAnsi="Arial" w:cs="Arial"/>
          <w:u w:val="single"/>
        </w:rPr>
        <w:t>.</w:t>
      </w:r>
      <w:r w:rsidR="00A54705">
        <w:rPr>
          <w:rFonts w:ascii="Arial" w:hAnsi="Arial" w:cs="Arial"/>
        </w:rPr>
        <w:t xml:space="preserve">  </w:t>
      </w:r>
      <w:r w:rsidR="00F47688" w:rsidRPr="00B674D0">
        <w:rPr>
          <w:rFonts w:ascii="Arial" w:hAnsi="Arial" w:cs="Arial"/>
        </w:rPr>
        <w:t>Coverage shall be at least as broad as the protection provided by the Workers Compensation policy Part 2 (Employers Liability) or, in states with monopolistic state funds, the protection provided by the “Stop Gap” endorsement to the general liability policy. Limit: $1,000,000.</w:t>
      </w:r>
    </w:p>
    <w:p w14:paraId="694AB5C0" w14:textId="77777777" w:rsidR="00F47688" w:rsidRPr="001976B8" w:rsidRDefault="00F47688" w:rsidP="00F47688">
      <w:pPr>
        <w:pStyle w:val="ListParagraph"/>
        <w:ind w:left="0"/>
        <w:rPr>
          <w:rFonts w:ascii="Arial" w:hAnsi="Arial" w:cs="Arial"/>
        </w:rPr>
      </w:pPr>
    </w:p>
    <w:p w14:paraId="722B7438" w14:textId="58A12809" w:rsidR="00F47688" w:rsidRPr="001976B8" w:rsidRDefault="00F47688" w:rsidP="009B2A55">
      <w:pPr>
        <w:pStyle w:val="ListParagraph"/>
        <w:ind w:left="0" w:firstLine="1440"/>
        <w:rPr>
          <w:rFonts w:ascii="Arial" w:hAnsi="Arial" w:cs="Arial"/>
        </w:rPr>
      </w:pPr>
      <w:r>
        <w:rPr>
          <w:rFonts w:ascii="Arial" w:hAnsi="Arial" w:cs="Arial"/>
        </w:rPr>
        <w:t>13.1.5</w:t>
      </w:r>
      <w:r w:rsidRPr="001976B8">
        <w:rPr>
          <w:rFonts w:ascii="Arial" w:hAnsi="Arial" w:cs="Arial"/>
        </w:rPr>
        <w:t>.</w:t>
      </w:r>
      <w:r w:rsidR="00B674D0">
        <w:rPr>
          <w:rFonts w:ascii="Arial" w:hAnsi="Arial" w:cs="Arial"/>
        </w:rPr>
        <w:t xml:space="preserve">  </w:t>
      </w:r>
      <w:r w:rsidRPr="001976B8">
        <w:rPr>
          <w:rFonts w:ascii="Arial" w:hAnsi="Arial" w:cs="Arial"/>
          <w:u w:val="single"/>
        </w:rPr>
        <w:t>Contractor’s Pollution Liability</w:t>
      </w:r>
      <w:r w:rsidR="00A54705">
        <w:rPr>
          <w:rFonts w:ascii="Arial" w:hAnsi="Arial" w:cs="Arial"/>
          <w:u w:val="single"/>
        </w:rPr>
        <w:t>.</w:t>
      </w:r>
      <w:r w:rsidRPr="001976B8">
        <w:rPr>
          <w:rFonts w:ascii="Arial" w:hAnsi="Arial" w:cs="Arial"/>
        </w:rPr>
        <w:t xml:space="preserve"> </w:t>
      </w:r>
      <w:r w:rsidR="00A54705">
        <w:rPr>
          <w:rFonts w:ascii="Arial" w:hAnsi="Arial" w:cs="Arial"/>
        </w:rPr>
        <w:t xml:space="preserve"> </w:t>
      </w:r>
      <w:r w:rsidRPr="001976B8">
        <w:rPr>
          <w:rFonts w:ascii="Arial" w:hAnsi="Arial" w:cs="Arial"/>
        </w:rPr>
        <w:t>Contractor’s Pollution Liability coverage in the amount of $</w:t>
      </w:r>
      <w:r>
        <w:rPr>
          <w:rFonts w:ascii="Arial" w:hAnsi="Arial" w:cs="Arial"/>
        </w:rPr>
        <w:t>2</w:t>
      </w:r>
      <w:r w:rsidRPr="001976B8">
        <w:rPr>
          <w:rFonts w:ascii="Arial" w:hAnsi="Arial" w:cs="Arial"/>
        </w:rPr>
        <w:t xml:space="preserve">,000,000 per occurrence </w:t>
      </w:r>
      <w:r>
        <w:rPr>
          <w:rFonts w:ascii="Arial" w:hAnsi="Arial" w:cs="Arial"/>
        </w:rPr>
        <w:t xml:space="preserve">or claim </w:t>
      </w:r>
      <w:r w:rsidRPr="001976B8">
        <w:rPr>
          <w:rFonts w:ascii="Arial" w:hAnsi="Arial" w:cs="Arial"/>
        </w:rPr>
        <w:t xml:space="preserve">and in the aggregate to cover sudden and non-sudden bodily injury and/or property damage to include the destruction of tangible property, loss of use, cleanup costs and the loss of use of tangible property that has not been physically injured or destroyed. If Asbestos, Lead or PCB’s are a potential exposure, such insurance shall not exclude pollution arising out of Asbestos, Lead and/or PCB operations. </w:t>
      </w:r>
    </w:p>
    <w:p w14:paraId="081670A6" w14:textId="77777777" w:rsidR="00F47688" w:rsidRPr="001976B8" w:rsidRDefault="00F47688" w:rsidP="00F47688">
      <w:pPr>
        <w:pStyle w:val="ListParagraph"/>
        <w:ind w:left="360"/>
        <w:rPr>
          <w:rFonts w:ascii="Arial" w:hAnsi="Arial" w:cs="Arial"/>
        </w:rPr>
      </w:pPr>
    </w:p>
    <w:p w14:paraId="5FEC3DC9" w14:textId="3D6FE5BC" w:rsidR="00F47688" w:rsidRPr="00491571" w:rsidRDefault="00F47688" w:rsidP="009B2A55">
      <w:pPr>
        <w:pStyle w:val="ListParagraph"/>
        <w:ind w:left="0" w:firstLine="1440"/>
        <w:rPr>
          <w:rFonts w:ascii="Arial" w:hAnsi="Arial" w:cs="Arial"/>
        </w:rPr>
      </w:pPr>
      <w:r>
        <w:rPr>
          <w:rFonts w:ascii="Arial" w:hAnsi="Arial" w:cs="Arial"/>
        </w:rPr>
        <w:t>13.1.6</w:t>
      </w:r>
      <w:r w:rsidRPr="001976B8">
        <w:rPr>
          <w:rFonts w:ascii="Arial" w:hAnsi="Arial" w:cs="Arial"/>
        </w:rPr>
        <w:t>.</w:t>
      </w:r>
      <w:r w:rsidR="00B674D0">
        <w:rPr>
          <w:rFonts w:ascii="Arial" w:hAnsi="Arial" w:cs="Arial"/>
        </w:rPr>
        <w:t xml:space="preserve">  </w:t>
      </w:r>
      <w:r w:rsidRPr="001976B8">
        <w:rPr>
          <w:rFonts w:ascii="Arial" w:hAnsi="Arial" w:cs="Arial"/>
          <w:u w:val="single"/>
        </w:rPr>
        <w:t>Pollution Liability (OPA, CERCLA</w:t>
      </w:r>
      <w:r w:rsidRPr="00A54705">
        <w:rPr>
          <w:rFonts w:ascii="Arial" w:hAnsi="Arial" w:cs="Arial"/>
          <w:u w:val="single"/>
        </w:rPr>
        <w:t>)</w:t>
      </w:r>
      <w:r w:rsidR="00A54705" w:rsidRPr="00A54705">
        <w:rPr>
          <w:rFonts w:ascii="Arial" w:hAnsi="Arial" w:cs="Arial"/>
          <w:u w:val="single"/>
        </w:rPr>
        <w:t>.</w:t>
      </w:r>
      <w:r w:rsidR="00A54705">
        <w:rPr>
          <w:rFonts w:ascii="Arial" w:hAnsi="Arial" w:cs="Arial"/>
        </w:rPr>
        <w:t xml:space="preserve">  </w:t>
      </w:r>
      <w:r w:rsidRPr="00491571">
        <w:rPr>
          <w:rFonts w:ascii="Arial" w:hAnsi="Arial" w:cs="Arial"/>
        </w:rPr>
        <w:t>$1,000,000 and statutory limits of liability as applicable.</w:t>
      </w:r>
    </w:p>
    <w:p w14:paraId="050B2BAE" w14:textId="77777777" w:rsidR="00F47688" w:rsidRPr="001976B8" w:rsidRDefault="00F47688" w:rsidP="00F47688">
      <w:pPr>
        <w:pStyle w:val="ListParagraph"/>
        <w:ind w:left="360"/>
        <w:rPr>
          <w:rFonts w:ascii="Arial" w:hAnsi="Arial" w:cs="Arial"/>
        </w:rPr>
      </w:pPr>
    </w:p>
    <w:p w14:paraId="189755A8" w14:textId="364D55CC" w:rsidR="00F47688" w:rsidRPr="00F47688" w:rsidRDefault="00F47688" w:rsidP="009B2A55">
      <w:pPr>
        <w:pStyle w:val="ListParagraph"/>
        <w:ind w:left="0" w:firstLine="1440"/>
        <w:rPr>
          <w:rFonts w:ascii="Arial" w:hAnsi="Arial" w:cs="Arial"/>
        </w:rPr>
      </w:pPr>
      <w:r>
        <w:rPr>
          <w:rFonts w:ascii="Arial" w:hAnsi="Arial" w:cs="Arial"/>
        </w:rPr>
        <w:t>13.1.7</w:t>
      </w:r>
      <w:r w:rsidRPr="001976B8">
        <w:rPr>
          <w:rFonts w:ascii="Arial" w:hAnsi="Arial" w:cs="Arial"/>
        </w:rPr>
        <w:t>.</w:t>
      </w:r>
      <w:r w:rsidR="00B674D0">
        <w:rPr>
          <w:rFonts w:ascii="Arial" w:hAnsi="Arial" w:cs="Arial"/>
        </w:rPr>
        <w:t xml:space="preserve">  </w:t>
      </w:r>
      <w:r w:rsidRPr="001976B8">
        <w:rPr>
          <w:rFonts w:ascii="Arial" w:hAnsi="Arial" w:cs="Arial"/>
          <w:u w:val="single"/>
        </w:rPr>
        <w:t>Professional Liability Errors and Omissions</w:t>
      </w:r>
      <w:r w:rsidR="00A54705">
        <w:rPr>
          <w:rFonts w:ascii="Arial" w:hAnsi="Arial" w:cs="Arial"/>
          <w:u w:val="single"/>
        </w:rPr>
        <w:t>.</w:t>
      </w:r>
      <w:r w:rsidRPr="001976B8">
        <w:rPr>
          <w:rFonts w:ascii="Arial" w:hAnsi="Arial" w:cs="Arial"/>
        </w:rPr>
        <w:t xml:space="preserve"> </w:t>
      </w:r>
      <w:r w:rsidR="00A54705">
        <w:rPr>
          <w:rFonts w:ascii="Arial" w:hAnsi="Arial" w:cs="Arial"/>
        </w:rPr>
        <w:t xml:space="preserve"> </w:t>
      </w:r>
      <w:r w:rsidRPr="001976B8">
        <w:rPr>
          <w:rFonts w:ascii="Arial" w:hAnsi="Arial" w:cs="Arial"/>
        </w:rPr>
        <w:t>$</w:t>
      </w:r>
      <w:r>
        <w:rPr>
          <w:rFonts w:ascii="Arial" w:hAnsi="Arial" w:cs="Arial"/>
        </w:rPr>
        <w:t>5</w:t>
      </w:r>
      <w:r w:rsidRPr="001976B8">
        <w:rPr>
          <w:rFonts w:ascii="Arial" w:hAnsi="Arial" w:cs="Arial"/>
        </w:rPr>
        <w:t>,000,000 per claim</w:t>
      </w:r>
      <w:r>
        <w:rPr>
          <w:rFonts w:ascii="Arial" w:hAnsi="Arial" w:cs="Arial"/>
        </w:rPr>
        <w:t xml:space="preserve"> and in the </w:t>
      </w:r>
      <w:r w:rsidRPr="001976B8">
        <w:rPr>
          <w:rFonts w:ascii="Arial" w:hAnsi="Arial" w:cs="Arial"/>
        </w:rPr>
        <w:t>aggregate</w:t>
      </w:r>
      <w:r>
        <w:rPr>
          <w:rFonts w:ascii="Arial" w:hAnsi="Arial" w:cs="Arial"/>
        </w:rPr>
        <w:t xml:space="preserve">. </w:t>
      </w:r>
      <w:r w:rsidRPr="00BE6F95">
        <w:rPr>
          <w:rFonts w:ascii="Arial" w:hAnsi="Arial" w:cs="Arial"/>
        </w:rPr>
        <w:t xml:space="preserve">In the </w:t>
      </w:r>
      <w:r w:rsidRPr="00F47688">
        <w:rPr>
          <w:rFonts w:ascii="Arial" w:hAnsi="Arial" w:cs="Arial"/>
        </w:rPr>
        <w:t>event that services delivered pursuant to this Agreement either directly or indirectly involve or require Professional services, Professional Liability Errors and Omissions shall be provided prior to Agreement execution</w:t>
      </w:r>
      <w:r w:rsidRPr="00F47688">
        <w:t>.</w:t>
      </w:r>
    </w:p>
    <w:p w14:paraId="66D8ACA5" w14:textId="77777777" w:rsidR="00F47688" w:rsidRDefault="00F47688" w:rsidP="00F47688">
      <w:pPr>
        <w:rPr>
          <w:rFonts w:ascii="Arial" w:hAnsi="Arial" w:cs="Arial"/>
        </w:rPr>
      </w:pPr>
    </w:p>
    <w:p w14:paraId="216425ED" w14:textId="6900DC38" w:rsidR="00F47688" w:rsidRDefault="00A54705" w:rsidP="009B2A55">
      <w:pPr>
        <w:pStyle w:val="SectionSubpartParaNum"/>
        <w:numPr>
          <w:ilvl w:val="0"/>
          <w:numId w:val="0"/>
        </w:numPr>
        <w:spacing w:after="0"/>
        <w:ind w:firstLine="720"/>
        <w:jc w:val="left"/>
        <w:rPr>
          <w:sz w:val="24"/>
          <w:szCs w:val="24"/>
        </w:rPr>
      </w:pPr>
      <w:r>
        <w:rPr>
          <w:rFonts w:cs="Arial"/>
          <w:sz w:val="24"/>
          <w:szCs w:val="24"/>
        </w:rPr>
        <w:t>13.2.</w:t>
      </w:r>
      <w:r w:rsidR="00F47688" w:rsidRPr="00513CFB">
        <w:rPr>
          <w:rFonts w:cs="Arial"/>
          <w:sz w:val="24"/>
          <w:szCs w:val="24"/>
        </w:rPr>
        <w:tab/>
        <w:t>Any deductible</w:t>
      </w:r>
      <w:r w:rsidR="00F47688" w:rsidRPr="00513CFB">
        <w:rPr>
          <w:sz w:val="24"/>
          <w:szCs w:val="24"/>
        </w:rPr>
        <w:t xml:space="preserve"> and/or self-insured retentions of the policies shall not limit or apply to </w:t>
      </w:r>
      <w:r w:rsidR="00F47688" w:rsidRPr="00513CFB">
        <w:rPr>
          <w:rFonts w:cs="Arial"/>
          <w:sz w:val="24"/>
          <w:szCs w:val="24"/>
        </w:rPr>
        <w:t xml:space="preserve">Wastewater Thermal Energy User’s </w:t>
      </w:r>
      <w:r w:rsidR="00F47688" w:rsidRPr="00513CFB">
        <w:rPr>
          <w:sz w:val="24"/>
          <w:szCs w:val="24"/>
        </w:rPr>
        <w:t xml:space="preserve">liability to the County and shall be the sole responsibility of </w:t>
      </w:r>
      <w:r w:rsidR="00F47688" w:rsidRPr="00513CFB">
        <w:rPr>
          <w:rFonts w:cs="Arial"/>
          <w:sz w:val="24"/>
          <w:szCs w:val="24"/>
        </w:rPr>
        <w:t xml:space="preserve">Wastewater Thermal Energy User </w:t>
      </w:r>
      <w:r w:rsidR="00F47688" w:rsidRPr="00513CFB">
        <w:rPr>
          <w:sz w:val="24"/>
          <w:szCs w:val="24"/>
        </w:rPr>
        <w:t>or its subcontractor(s).</w:t>
      </w:r>
    </w:p>
    <w:p w14:paraId="6ED6C10C" w14:textId="77777777" w:rsidR="009B2A55" w:rsidRPr="00513CFB" w:rsidRDefault="009B2A55" w:rsidP="009B2A55">
      <w:pPr>
        <w:pStyle w:val="SectionSubpartParaNum"/>
        <w:numPr>
          <w:ilvl w:val="0"/>
          <w:numId w:val="0"/>
        </w:numPr>
        <w:spacing w:after="0"/>
        <w:ind w:firstLine="720"/>
        <w:jc w:val="left"/>
        <w:rPr>
          <w:sz w:val="24"/>
          <w:szCs w:val="24"/>
        </w:rPr>
      </w:pPr>
    </w:p>
    <w:p w14:paraId="1A0FA727" w14:textId="0ABC367C" w:rsidR="00F47688" w:rsidRDefault="00F47688" w:rsidP="00A54705">
      <w:pPr>
        <w:pStyle w:val="SectionSubpartParaNum"/>
        <w:numPr>
          <w:ilvl w:val="0"/>
          <w:numId w:val="0"/>
        </w:numPr>
        <w:spacing w:after="0"/>
        <w:ind w:firstLine="720"/>
        <w:jc w:val="left"/>
        <w:rPr>
          <w:sz w:val="24"/>
          <w:szCs w:val="24"/>
        </w:rPr>
      </w:pPr>
      <w:r w:rsidRPr="00513CFB">
        <w:rPr>
          <w:sz w:val="24"/>
          <w:szCs w:val="24"/>
        </w:rPr>
        <w:t>13.3</w:t>
      </w:r>
      <w:r w:rsidR="00A54705">
        <w:rPr>
          <w:sz w:val="24"/>
          <w:szCs w:val="24"/>
        </w:rPr>
        <w:t>.</w:t>
      </w:r>
      <w:r w:rsidR="00513CFB">
        <w:rPr>
          <w:sz w:val="24"/>
          <w:szCs w:val="24"/>
        </w:rPr>
        <w:tab/>
      </w:r>
      <w:r w:rsidRPr="00513CFB">
        <w:rPr>
          <w:sz w:val="24"/>
          <w:szCs w:val="24"/>
        </w:rPr>
        <w:t>The insurance policies required in this Agreement are to contain and be endorsed to contain the following provisions:</w:t>
      </w:r>
    </w:p>
    <w:p w14:paraId="51FEB4C0" w14:textId="77777777" w:rsidR="00A54705" w:rsidRPr="00513CFB" w:rsidRDefault="00A54705" w:rsidP="00A54705">
      <w:pPr>
        <w:pStyle w:val="SectionSubpartParaNum"/>
        <w:numPr>
          <w:ilvl w:val="0"/>
          <w:numId w:val="0"/>
        </w:numPr>
        <w:spacing w:after="0"/>
        <w:ind w:firstLine="720"/>
        <w:jc w:val="left"/>
        <w:rPr>
          <w:sz w:val="24"/>
          <w:szCs w:val="24"/>
        </w:rPr>
      </w:pPr>
    </w:p>
    <w:p w14:paraId="658C4388" w14:textId="77777777" w:rsidR="00F47688" w:rsidRPr="00513CFB" w:rsidRDefault="00F47688" w:rsidP="00F47688">
      <w:pPr>
        <w:pStyle w:val="SectionSubPartSubParaNum"/>
        <w:jc w:val="left"/>
        <w:rPr>
          <w:sz w:val="24"/>
          <w:szCs w:val="24"/>
        </w:rPr>
      </w:pPr>
      <w:r w:rsidRPr="00513CFB">
        <w:rPr>
          <w:sz w:val="24"/>
          <w:szCs w:val="24"/>
        </w:rPr>
        <w:t>With respect to all Liability Policies except Professional Liability and Workers Compensation:</w:t>
      </w:r>
    </w:p>
    <w:p w14:paraId="5107935E" w14:textId="55B6BD75" w:rsidR="00F47688" w:rsidRPr="00513CFB" w:rsidRDefault="00F47688" w:rsidP="00F47688">
      <w:pPr>
        <w:pStyle w:val="SectionSubPartSubSubParaNum"/>
        <w:jc w:val="left"/>
        <w:rPr>
          <w:sz w:val="24"/>
          <w:szCs w:val="24"/>
        </w:rPr>
      </w:pPr>
      <w:r w:rsidRPr="00513CFB">
        <w:rPr>
          <w:sz w:val="24"/>
          <w:szCs w:val="24"/>
        </w:rPr>
        <w:t xml:space="preserve">The County, its officers, officials, employees, agents, and representatives are to be covered </w:t>
      </w:r>
      <w:r w:rsidR="00392A29">
        <w:rPr>
          <w:sz w:val="24"/>
          <w:szCs w:val="24"/>
        </w:rPr>
        <w:t xml:space="preserve">and named </w:t>
      </w:r>
      <w:r w:rsidRPr="00513CFB">
        <w:rPr>
          <w:sz w:val="24"/>
          <w:szCs w:val="24"/>
        </w:rPr>
        <w:t xml:space="preserve">as additional insureds, for full policy limits, as respects liability arising out of activities performed by or on behalf of the </w:t>
      </w:r>
      <w:r w:rsidRPr="00513CFB">
        <w:rPr>
          <w:rFonts w:cs="Arial"/>
          <w:sz w:val="24"/>
          <w:szCs w:val="24"/>
        </w:rPr>
        <w:t xml:space="preserve">Wastewater Thermal Energy User </w:t>
      </w:r>
      <w:r w:rsidRPr="00513CFB">
        <w:rPr>
          <w:sz w:val="24"/>
          <w:szCs w:val="24"/>
        </w:rPr>
        <w:t>in connection with this Agreement. Additional Insured status shall include Products-Completed Operations-CG 20 10 11/85 or its substantive equivalent.</w:t>
      </w:r>
    </w:p>
    <w:p w14:paraId="2AAD6A9F" w14:textId="77777777" w:rsidR="00F47688" w:rsidRPr="00513CFB" w:rsidRDefault="00F47688" w:rsidP="00F47688">
      <w:pPr>
        <w:pStyle w:val="SectionSubPartSubSubParaNum"/>
        <w:jc w:val="left"/>
        <w:rPr>
          <w:sz w:val="24"/>
          <w:szCs w:val="24"/>
        </w:rPr>
      </w:pPr>
      <w:r w:rsidRPr="00513CFB">
        <w:rPr>
          <w:rFonts w:cs="Arial"/>
          <w:sz w:val="24"/>
          <w:szCs w:val="24"/>
        </w:rPr>
        <w:t xml:space="preserve">Wastewater Thermal Energy User’s </w:t>
      </w:r>
      <w:r w:rsidRPr="00513CFB">
        <w:rPr>
          <w:sz w:val="24"/>
          <w:szCs w:val="24"/>
        </w:rPr>
        <w:t xml:space="preserve">insurance coverage shall be primary insurance as respects the County, its officers, officials, employees, agents, and representatives. Any insurance and/or self-insurance maintained by the County, its officers, officials, employees, agents and representatives shall not contribute with </w:t>
      </w:r>
      <w:r w:rsidRPr="00513CFB">
        <w:rPr>
          <w:rFonts w:cs="Arial"/>
          <w:sz w:val="24"/>
          <w:szCs w:val="24"/>
        </w:rPr>
        <w:t xml:space="preserve">Wastewater </w:t>
      </w:r>
      <w:r w:rsidRPr="00513CFB">
        <w:rPr>
          <w:rFonts w:cs="Arial"/>
          <w:sz w:val="24"/>
          <w:szCs w:val="24"/>
        </w:rPr>
        <w:lastRenderedPageBreak/>
        <w:t xml:space="preserve">Thermal Energy User’s </w:t>
      </w:r>
      <w:r w:rsidRPr="00513CFB">
        <w:rPr>
          <w:sz w:val="24"/>
          <w:szCs w:val="24"/>
        </w:rPr>
        <w:t xml:space="preserve">insurance or benefit the </w:t>
      </w:r>
      <w:r w:rsidRPr="00513CFB">
        <w:rPr>
          <w:rFonts w:cs="Arial"/>
          <w:sz w:val="24"/>
          <w:szCs w:val="24"/>
        </w:rPr>
        <w:t xml:space="preserve">Wastewater Thermal Energy User </w:t>
      </w:r>
      <w:r w:rsidRPr="00513CFB">
        <w:rPr>
          <w:sz w:val="24"/>
          <w:szCs w:val="24"/>
        </w:rPr>
        <w:t>in any way.</w:t>
      </w:r>
    </w:p>
    <w:p w14:paraId="59E017B3" w14:textId="77777777" w:rsidR="00F47688" w:rsidRPr="00A54705" w:rsidRDefault="00F47688" w:rsidP="00F47688">
      <w:pPr>
        <w:pStyle w:val="SectionSubPartSubSubParaNum"/>
        <w:jc w:val="left"/>
        <w:rPr>
          <w:color w:val="000000" w:themeColor="text1"/>
          <w:sz w:val="24"/>
          <w:szCs w:val="24"/>
        </w:rPr>
      </w:pPr>
      <w:r w:rsidRPr="00513CFB">
        <w:rPr>
          <w:rFonts w:cs="Arial"/>
          <w:sz w:val="24"/>
          <w:szCs w:val="24"/>
        </w:rPr>
        <w:t xml:space="preserve">Wastewater Thermal Energy User’s </w:t>
      </w:r>
      <w:r w:rsidRPr="00513CFB">
        <w:rPr>
          <w:sz w:val="24"/>
          <w:szCs w:val="24"/>
        </w:rPr>
        <w:t xml:space="preserve">insurance shall apply separately to each insured against whom a claim is made and/or </w:t>
      </w:r>
      <w:r w:rsidRPr="00A54705">
        <w:rPr>
          <w:color w:val="000000" w:themeColor="text1"/>
          <w:sz w:val="24"/>
          <w:szCs w:val="24"/>
        </w:rPr>
        <w:t>lawsuit is brought, except with respect to the limits of the insurer’s liability.</w:t>
      </w:r>
    </w:p>
    <w:p w14:paraId="04FA01E0" w14:textId="0DFD5AC1" w:rsidR="00F47688" w:rsidRDefault="00B674D0" w:rsidP="00A54705">
      <w:pPr>
        <w:pStyle w:val="SectionSubPartSubParaNum"/>
        <w:numPr>
          <w:ilvl w:val="0"/>
          <w:numId w:val="0"/>
        </w:numPr>
        <w:spacing w:after="0"/>
        <w:ind w:firstLine="720"/>
        <w:jc w:val="left"/>
        <w:rPr>
          <w:color w:val="000000" w:themeColor="text1"/>
          <w:sz w:val="24"/>
          <w:szCs w:val="24"/>
        </w:rPr>
      </w:pPr>
      <w:r w:rsidRPr="00A54705">
        <w:rPr>
          <w:color w:val="000000" w:themeColor="text1"/>
          <w:sz w:val="24"/>
          <w:szCs w:val="24"/>
        </w:rPr>
        <w:t>13.4</w:t>
      </w:r>
      <w:r w:rsidR="00A54705">
        <w:rPr>
          <w:color w:val="000000" w:themeColor="text1"/>
          <w:sz w:val="24"/>
          <w:szCs w:val="24"/>
        </w:rPr>
        <w:t>.</w:t>
      </w:r>
      <w:r w:rsidR="00513CFB" w:rsidRPr="00A54705">
        <w:rPr>
          <w:color w:val="000000" w:themeColor="text1"/>
          <w:sz w:val="24"/>
          <w:szCs w:val="24"/>
        </w:rPr>
        <w:tab/>
      </w:r>
      <w:r w:rsidR="00F47688" w:rsidRPr="00A54705">
        <w:rPr>
          <w:color w:val="000000" w:themeColor="text1"/>
          <w:sz w:val="24"/>
          <w:szCs w:val="24"/>
        </w:rPr>
        <w:t>Unless ot</w:t>
      </w:r>
      <w:r w:rsidR="00A54705">
        <w:rPr>
          <w:color w:val="000000" w:themeColor="text1"/>
          <w:sz w:val="24"/>
          <w:szCs w:val="24"/>
        </w:rPr>
        <w:t>herwise approved by the County:</w:t>
      </w:r>
    </w:p>
    <w:p w14:paraId="66F33DD4" w14:textId="77777777" w:rsidR="00A54705" w:rsidRPr="00A54705" w:rsidRDefault="00A54705" w:rsidP="00A54705">
      <w:pPr>
        <w:pStyle w:val="SectionSubPartSubParaNum"/>
        <w:numPr>
          <w:ilvl w:val="0"/>
          <w:numId w:val="0"/>
        </w:numPr>
        <w:spacing w:after="0"/>
        <w:ind w:firstLine="720"/>
        <w:jc w:val="left"/>
        <w:rPr>
          <w:rFonts w:cs="Arial"/>
          <w:color w:val="000000" w:themeColor="text1"/>
          <w:sz w:val="24"/>
          <w:szCs w:val="24"/>
        </w:rPr>
      </w:pPr>
    </w:p>
    <w:p w14:paraId="0626ABAC" w14:textId="77777777" w:rsidR="00F47688" w:rsidRPr="008B777B" w:rsidRDefault="00F47688" w:rsidP="008B777B">
      <w:pPr>
        <w:pStyle w:val="SectionSubPartSubParaNum"/>
        <w:numPr>
          <w:ilvl w:val="3"/>
          <w:numId w:val="29"/>
        </w:numPr>
        <w:spacing w:after="0"/>
        <w:jc w:val="left"/>
        <w:rPr>
          <w:sz w:val="24"/>
          <w:szCs w:val="24"/>
        </w:rPr>
      </w:pPr>
      <w:r w:rsidRPr="008B777B">
        <w:rPr>
          <w:rFonts w:cs="Arial"/>
          <w:sz w:val="24"/>
          <w:szCs w:val="24"/>
        </w:rPr>
        <w:t>Insurance is to be placed with insurers with a Best’s rating of no less than</w:t>
      </w:r>
      <w:r w:rsidRPr="008B777B">
        <w:rPr>
          <w:sz w:val="24"/>
          <w:szCs w:val="24"/>
        </w:rPr>
        <w:t xml:space="preserve"> A:VIII, or, if not rated with Best’s, with minimum surpluses the equivalent of Best’s surplus size VIII.</w:t>
      </w:r>
    </w:p>
    <w:p w14:paraId="149488EE" w14:textId="4A89C3E0" w:rsidR="00F47688" w:rsidRPr="00513CFB" w:rsidRDefault="00F47688" w:rsidP="00F47688">
      <w:pPr>
        <w:pStyle w:val="SectionSubPartSubParaNum"/>
        <w:jc w:val="left"/>
        <w:rPr>
          <w:sz w:val="24"/>
          <w:szCs w:val="24"/>
        </w:rPr>
      </w:pPr>
      <w:r w:rsidRPr="00513CFB">
        <w:rPr>
          <w:sz w:val="24"/>
          <w:szCs w:val="24"/>
        </w:rPr>
        <w:t>Professional Liability, Errors and Omissions insurance may be placed with insurers w</w:t>
      </w:r>
      <w:r w:rsidR="00A54705">
        <w:rPr>
          <w:sz w:val="24"/>
          <w:szCs w:val="24"/>
        </w:rPr>
        <w:t>ith a Best’s rating of B+; VII.</w:t>
      </w:r>
    </w:p>
    <w:p w14:paraId="2155C2B8" w14:textId="353F02D0" w:rsidR="00F47688" w:rsidRDefault="00F47688" w:rsidP="00A54705">
      <w:pPr>
        <w:pStyle w:val="SectionSubpartParaNum"/>
        <w:numPr>
          <w:ilvl w:val="0"/>
          <w:numId w:val="0"/>
        </w:numPr>
        <w:spacing w:after="0"/>
        <w:jc w:val="left"/>
        <w:rPr>
          <w:sz w:val="24"/>
          <w:szCs w:val="24"/>
        </w:rPr>
      </w:pPr>
      <w:r w:rsidRPr="00513CFB">
        <w:rPr>
          <w:sz w:val="24"/>
          <w:szCs w:val="24"/>
        </w:rPr>
        <w:t xml:space="preserve">If at any time the foregoing required policies shall fail to meet the above minimum requirements, </w:t>
      </w:r>
      <w:r w:rsidRPr="00513CFB">
        <w:rPr>
          <w:rFonts w:cs="Arial"/>
          <w:sz w:val="24"/>
          <w:szCs w:val="24"/>
        </w:rPr>
        <w:t xml:space="preserve">Wastewater Thermal Energy User </w:t>
      </w:r>
      <w:r w:rsidRPr="00513CFB">
        <w:rPr>
          <w:sz w:val="24"/>
          <w:szCs w:val="24"/>
        </w:rPr>
        <w:t>shall, upon notice to that effect from the County, promptly obtain a new policy, and shall submit the same to the County, with the appropriate certificates and endorsements, for approval.</w:t>
      </w:r>
    </w:p>
    <w:p w14:paraId="4D5BBC41" w14:textId="77777777" w:rsidR="00513CFB" w:rsidRPr="00513CFB" w:rsidRDefault="00513CFB" w:rsidP="00A54705">
      <w:pPr>
        <w:pStyle w:val="SectionSubpartParaNum"/>
        <w:numPr>
          <w:ilvl w:val="0"/>
          <w:numId w:val="0"/>
        </w:numPr>
        <w:spacing w:after="0"/>
        <w:jc w:val="left"/>
        <w:rPr>
          <w:sz w:val="24"/>
          <w:szCs w:val="24"/>
        </w:rPr>
      </w:pPr>
    </w:p>
    <w:p w14:paraId="2D8B5D04" w14:textId="27ECA3C5" w:rsidR="00F47688" w:rsidRPr="00513CFB" w:rsidRDefault="00B674D0" w:rsidP="009B2A55">
      <w:pPr>
        <w:pStyle w:val="SectionSubpartParaNum"/>
        <w:numPr>
          <w:ilvl w:val="0"/>
          <w:numId w:val="0"/>
        </w:numPr>
        <w:ind w:firstLine="720"/>
        <w:jc w:val="left"/>
        <w:rPr>
          <w:sz w:val="24"/>
          <w:szCs w:val="24"/>
        </w:rPr>
      </w:pPr>
      <w:r>
        <w:rPr>
          <w:sz w:val="24"/>
          <w:szCs w:val="24"/>
        </w:rPr>
        <w:t>13.5</w:t>
      </w:r>
      <w:r w:rsidR="00A54705">
        <w:rPr>
          <w:sz w:val="24"/>
          <w:szCs w:val="24"/>
        </w:rPr>
        <w:t>.</w:t>
      </w:r>
      <w:r w:rsidR="00513CFB">
        <w:rPr>
          <w:sz w:val="24"/>
          <w:szCs w:val="24"/>
        </w:rPr>
        <w:tab/>
      </w:r>
      <w:r w:rsidR="00F47688" w:rsidRPr="00513CFB">
        <w:rPr>
          <w:rFonts w:cs="Arial"/>
          <w:sz w:val="24"/>
          <w:szCs w:val="24"/>
        </w:rPr>
        <w:t xml:space="preserve">Wastewater Thermal Energy User </w:t>
      </w:r>
      <w:r w:rsidR="00F47688" w:rsidRPr="00513CFB">
        <w:rPr>
          <w:sz w:val="24"/>
          <w:szCs w:val="24"/>
        </w:rPr>
        <w:t xml:space="preserve">shall include all subcontractors as insured under its policies, or, alternatively, </w:t>
      </w:r>
      <w:r w:rsidR="00F47688" w:rsidRPr="00513CFB">
        <w:rPr>
          <w:rFonts w:cs="Arial"/>
          <w:sz w:val="24"/>
          <w:szCs w:val="24"/>
        </w:rPr>
        <w:t xml:space="preserve">Wastewater Thermal Energy User </w:t>
      </w:r>
      <w:r w:rsidR="00F47688" w:rsidRPr="00513CFB">
        <w:rPr>
          <w:sz w:val="24"/>
          <w:szCs w:val="24"/>
        </w:rPr>
        <w:t xml:space="preserve">must require each of its subcontractors to procure and maintain appropriate and reasonable insurance coverage and minimum insurance limits to cover each of the subcontractor’s liabilities given the scope of work and the services being provided herein. All liability insurance policies (except Professional Liability and Workers’ Compensation) provided by the subcontractor(s) must include the County, its officers, officials, agents and employees as </w:t>
      </w:r>
      <w:r w:rsidR="00392A29">
        <w:rPr>
          <w:sz w:val="24"/>
          <w:szCs w:val="24"/>
        </w:rPr>
        <w:t xml:space="preserve">named </w:t>
      </w:r>
      <w:r w:rsidR="00F47688" w:rsidRPr="00513CFB">
        <w:rPr>
          <w:sz w:val="24"/>
          <w:szCs w:val="24"/>
        </w:rPr>
        <w:t xml:space="preserve">additional insured, for full policy limits. </w:t>
      </w:r>
      <w:r w:rsidR="00F47688" w:rsidRPr="00513CFB">
        <w:rPr>
          <w:rFonts w:cs="Arial"/>
          <w:sz w:val="24"/>
          <w:szCs w:val="24"/>
        </w:rPr>
        <w:t xml:space="preserve">Wastewater Thermal Energy User </w:t>
      </w:r>
      <w:r w:rsidR="00F47688" w:rsidRPr="00513CFB">
        <w:rPr>
          <w:sz w:val="24"/>
          <w:szCs w:val="24"/>
        </w:rPr>
        <w:t>is obligated to require and verify that all subcontractors maintain insurance and ensure that the County is included as</w:t>
      </w:r>
      <w:r w:rsidR="00392A29">
        <w:rPr>
          <w:sz w:val="24"/>
          <w:szCs w:val="24"/>
        </w:rPr>
        <w:t xml:space="preserve"> a named </w:t>
      </w:r>
      <w:r w:rsidR="00F47688" w:rsidRPr="00513CFB">
        <w:rPr>
          <w:sz w:val="24"/>
          <w:szCs w:val="24"/>
        </w:rPr>
        <w:t xml:space="preserve"> additional insured. Upon request, and within five (5) business days, </w:t>
      </w:r>
      <w:r w:rsidR="00F47688" w:rsidRPr="00513CFB">
        <w:rPr>
          <w:rFonts w:cs="Arial"/>
          <w:sz w:val="24"/>
          <w:szCs w:val="24"/>
        </w:rPr>
        <w:t xml:space="preserve">Wastewater Thermal Energy User </w:t>
      </w:r>
      <w:r w:rsidR="00F47688" w:rsidRPr="00513CFB">
        <w:rPr>
          <w:sz w:val="24"/>
          <w:szCs w:val="24"/>
        </w:rPr>
        <w:t>must provide evidence of subcontractor insurance coverage (including endorsements) to the County.</w:t>
      </w:r>
    </w:p>
    <w:p w14:paraId="504C639B" w14:textId="6FE9F167" w:rsidR="00791ADC" w:rsidRPr="001976B8" w:rsidRDefault="009B2A55" w:rsidP="00A54705">
      <w:pPr>
        <w:pStyle w:val="Heading2"/>
        <w:numPr>
          <w:ilvl w:val="0"/>
          <w:numId w:val="0"/>
        </w:numPr>
        <w:tabs>
          <w:tab w:val="clear" w:pos="1440"/>
        </w:tabs>
        <w:rPr>
          <w:rFonts w:ascii="Arial" w:hAnsi="Arial" w:cs="Arial"/>
          <w:u w:val="none"/>
        </w:rPr>
      </w:pPr>
      <w:r>
        <w:rPr>
          <w:rFonts w:ascii="Arial" w:hAnsi="Arial" w:cs="Arial"/>
          <w:szCs w:val="24"/>
          <w:u w:val="none"/>
        </w:rPr>
        <w:tab/>
      </w:r>
      <w:r w:rsidR="00513CFB">
        <w:rPr>
          <w:rFonts w:ascii="Arial" w:hAnsi="Arial" w:cs="Arial"/>
          <w:szCs w:val="24"/>
          <w:u w:val="none"/>
        </w:rPr>
        <w:t>13.6</w:t>
      </w:r>
      <w:r w:rsidR="00B674D0">
        <w:rPr>
          <w:rFonts w:ascii="Arial" w:hAnsi="Arial" w:cs="Arial"/>
          <w:szCs w:val="24"/>
          <w:u w:val="none"/>
        </w:rPr>
        <w:t xml:space="preserve">.  </w:t>
      </w:r>
      <w:r w:rsidR="00F47688" w:rsidRPr="001976B8">
        <w:rPr>
          <w:rFonts w:ascii="Arial" w:hAnsi="Arial" w:cs="Arial"/>
          <w:u w:val="none"/>
        </w:rPr>
        <w:t xml:space="preserve">The Indemnity and Insurance provisions set forth in this Agreement shall survive the termination of this Agreement for any </w:t>
      </w:r>
      <w:r w:rsidR="00B674D0">
        <w:rPr>
          <w:rFonts w:ascii="Arial" w:hAnsi="Arial" w:cs="Arial"/>
          <w:u w:val="none"/>
        </w:rPr>
        <w:t>reason.</w:t>
      </w:r>
    </w:p>
    <w:p w14:paraId="1D96066E" w14:textId="77777777" w:rsidR="00791ADC" w:rsidRPr="001976B8" w:rsidRDefault="00791ADC" w:rsidP="00397D86">
      <w:pPr>
        <w:pStyle w:val="Ready"/>
        <w:rPr>
          <w:rFonts w:ascii="Arial" w:hAnsi="Arial" w:cs="Arial"/>
          <w:sz w:val="24"/>
          <w:szCs w:val="24"/>
          <w:u w:val="single"/>
        </w:rPr>
      </w:pPr>
    </w:p>
    <w:p w14:paraId="1F816AA0" w14:textId="731DFDF7" w:rsidR="00791ADC" w:rsidRPr="001976B8" w:rsidRDefault="00791ADC" w:rsidP="00C04EF1">
      <w:pPr>
        <w:rPr>
          <w:rFonts w:ascii="Arial" w:hAnsi="Arial" w:cs="Arial"/>
        </w:rPr>
      </w:pPr>
      <w:r w:rsidRPr="001976B8">
        <w:rPr>
          <w:rFonts w:ascii="Arial" w:hAnsi="Arial" w:cs="Arial"/>
        </w:rPr>
        <w:t>14.</w:t>
      </w:r>
      <w:r w:rsidRPr="001976B8">
        <w:rPr>
          <w:rFonts w:ascii="Arial" w:hAnsi="Arial" w:cs="Arial"/>
        </w:rPr>
        <w:tab/>
      </w:r>
      <w:r w:rsidRPr="001976B8">
        <w:rPr>
          <w:rFonts w:ascii="Arial" w:hAnsi="Arial" w:cs="Arial"/>
          <w:b/>
        </w:rPr>
        <w:t>ENVIRONMENTAL LIAB</w:t>
      </w:r>
      <w:r w:rsidR="009C6D68">
        <w:rPr>
          <w:rFonts w:ascii="Arial" w:hAnsi="Arial" w:cs="Arial"/>
          <w:b/>
        </w:rPr>
        <w:t>I</w:t>
      </w:r>
      <w:r w:rsidRPr="001976B8">
        <w:rPr>
          <w:rFonts w:ascii="Arial" w:hAnsi="Arial" w:cs="Arial"/>
          <w:b/>
        </w:rPr>
        <w:t>LITY</w:t>
      </w:r>
    </w:p>
    <w:p w14:paraId="42E44C99" w14:textId="77777777" w:rsidR="00791ADC" w:rsidRPr="001976B8" w:rsidRDefault="00791ADC" w:rsidP="00C04EF1">
      <w:pPr>
        <w:rPr>
          <w:rFonts w:ascii="Arial" w:hAnsi="Arial" w:cs="Arial"/>
        </w:rPr>
      </w:pPr>
    </w:p>
    <w:p w14:paraId="4B5B6691" w14:textId="7D32A0CC" w:rsidR="00791ADC" w:rsidRPr="001976B8" w:rsidRDefault="00791ADC" w:rsidP="009B2A55">
      <w:pPr>
        <w:ind w:firstLine="720"/>
        <w:rPr>
          <w:rFonts w:ascii="Arial" w:hAnsi="Arial" w:cs="Arial"/>
        </w:rPr>
      </w:pPr>
      <w:r w:rsidRPr="001976B8">
        <w:rPr>
          <w:rFonts w:ascii="Arial" w:hAnsi="Arial" w:cs="Arial"/>
        </w:rPr>
        <w:t>14.1.</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covenants and warrants that </w:t>
      </w:r>
      <w:r w:rsidR="009D3E41">
        <w:rPr>
          <w:rFonts w:ascii="Arial" w:hAnsi="Arial" w:cs="Arial"/>
        </w:rPr>
        <w:t>Wastewater Thermal Energy User</w:t>
      </w:r>
      <w:r w:rsidRPr="001976B8">
        <w:rPr>
          <w:rFonts w:ascii="Arial" w:hAnsi="Arial" w:cs="Arial"/>
        </w:rPr>
        <w:t>, its employees, contractors, agents or invitees shall not use the Connection or any County property in a manner which violates any applicable federal, state or local law, regulation or ordinance governing the handling, transportation, storage, treatment, usage or disposal of toxic or hazardous substances, wastes or materials.</w:t>
      </w:r>
    </w:p>
    <w:p w14:paraId="0C7AB27A" w14:textId="77777777" w:rsidR="00791ADC" w:rsidRPr="001976B8" w:rsidRDefault="00791ADC" w:rsidP="00C04EF1">
      <w:pPr>
        <w:rPr>
          <w:rFonts w:ascii="Arial" w:hAnsi="Arial" w:cs="Arial"/>
        </w:rPr>
      </w:pPr>
    </w:p>
    <w:p w14:paraId="5A1DB814" w14:textId="7251A648" w:rsidR="00791ADC" w:rsidRPr="001976B8" w:rsidRDefault="00791ADC" w:rsidP="009B2A55">
      <w:pPr>
        <w:ind w:firstLine="720"/>
        <w:rPr>
          <w:rFonts w:ascii="Arial" w:hAnsi="Arial" w:cs="Arial"/>
        </w:rPr>
      </w:pPr>
      <w:r w:rsidRPr="001976B8">
        <w:rPr>
          <w:rFonts w:ascii="Arial" w:hAnsi="Arial" w:cs="Arial"/>
        </w:rPr>
        <w:t>14.2.</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shall not, without first obtaining </w:t>
      </w:r>
      <w:r w:rsidR="00392A29">
        <w:rPr>
          <w:rFonts w:ascii="Arial" w:hAnsi="Arial" w:cs="Arial"/>
        </w:rPr>
        <w:t xml:space="preserve">the </w:t>
      </w:r>
      <w:r w:rsidRPr="001976B8">
        <w:rPr>
          <w:rFonts w:ascii="Arial" w:hAnsi="Arial" w:cs="Arial"/>
        </w:rPr>
        <w:t xml:space="preserve">County's written approval, </w:t>
      </w:r>
      <w:r>
        <w:rPr>
          <w:rFonts w:ascii="Arial" w:hAnsi="Arial" w:cs="Arial"/>
        </w:rPr>
        <w:t xml:space="preserve">which may be denied in County’s sole discretion and judgment, </w:t>
      </w:r>
      <w:r w:rsidRPr="001976B8">
        <w:rPr>
          <w:rFonts w:ascii="Arial" w:hAnsi="Arial" w:cs="Arial"/>
        </w:rPr>
        <w:t xml:space="preserve">apply, store, deposit, transport, release or dispose of any hazardous </w:t>
      </w:r>
      <w:r w:rsidRPr="001976B8">
        <w:rPr>
          <w:rFonts w:ascii="Arial" w:hAnsi="Arial" w:cs="Arial"/>
        </w:rPr>
        <w:lastRenderedPageBreak/>
        <w:t xml:space="preserve">substances, petroleum products, </w:t>
      </w:r>
      <w:r w:rsidR="00F85442">
        <w:rPr>
          <w:rFonts w:ascii="Arial" w:hAnsi="Arial" w:cs="Arial"/>
        </w:rPr>
        <w:t>wastewater/</w:t>
      </w:r>
      <w:r w:rsidRPr="001976B8">
        <w:rPr>
          <w:rFonts w:ascii="Arial" w:hAnsi="Arial" w:cs="Arial"/>
        </w:rPr>
        <w:t>sewage, medicinal, bacteriological, or toxic materials, or pollutants, in the Connection or on County property. All approved application, storage, deposit, transportation, release and disposal shall be done safely and in compliance with applicable laws.</w:t>
      </w:r>
    </w:p>
    <w:p w14:paraId="412BB53A" w14:textId="77777777" w:rsidR="00791ADC" w:rsidRPr="001976B8" w:rsidRDefault="00791ADC" w:rsidP="00C04EF1">
      <w:pPr>
        <w:rPr>
          <w:rFonts w:ascii="Arial" w:hAnsi="Arial" w:cs="Arial"/>
        </w:rPr>
      </w:pPr>
    </w:p>
    <w:p w14:paraId="44D4435E" w14:textId="5C3FAE50" w:rsidR="00791ADC" w:rsidRPr="001976B8" w:rsidRDefault="00791ADC" w:rsidP="009B2A55">
      <w:pPr>
        <w:ind w:firstLine="720"/>
        <w:rPr>
          <w:rFonts w:ascii="Arial" w:hAnsi="Arial" w:cs="Arial"/>
        </w:rPr>
      </w:pPr>
      <w:r w:rsidRPr="001976B8">
        <w:rPr>
          <w:rFonts w:ascii="Arial" w:hAnsi="Arial" w:cs="Arial"/>
        </w:rPr>
        <w:t>14.3.</w:t>
      </w:r>
      <w:r w:rsidRPr="001976B8">
        <w:rPr>
          <w:rFonts w:ascii="Arial" w:hAnsi="Arial" w:cs="Arial"/>
        </w:rPr>
        <w:tab/>
      </w:r>
      <w:r w:rsidR="009D3E41">
        <w:rPr>
          <w:rFonts w:ascii="Arial" w:hAnsi="Arial" w:cs="Arial"/>
        </w:rPr>
        <w:t>Wastewater Thermal Energy User</w:t>
      </w:r>
      <w:r w:rsidRPr="001976B8">
        <w:rPr>
          <w:rFonts w:ascii="Arial" w:hAnsi="Arial" w:cs="Arial"/>
        </w:rPr>
        <w:t xml:space="preserve"> shall immediately notify the County of any and all spills or releases of any toxic or hazardous substances, wastes, or materials, all failures to comply with any federal, state, or local law, regulation or ordinance, all inspections of the Connection and/or Project </w:t>
      </w:r>
      <w:r w:rsidR="007F2650">
        <w:rPr>
          <w:rFonts w:ascii="Arial" w:hAnsi="Arial" w:cs="Arial"/>
        </w:rPr>
        <w:t>s</w:t>
      </w:r>
      <w:r w:rsidRPr="001976B8">
        <w:rPr>
          <w:rFonts w:ascii="Arial" w:hAnsi="Arial" w:cs="Arial"/>
        </w:rPr>
        <w:t>ite by any regulatory entity concerning the same, all regulatory orders or fines, and all response or interim cleanup action taken by or proposed to be taken by an government entity or private party on the Project site.</w:t>
      </w:r>
    </w:p>
    <w:p w14:paraId="1E294A10" w14:textId="77777777" w:rsidR="00791ADC" w:rsidRPr="001976B8" w:rsidRDefault="00791ADC" w:rsidP="00C04EF1">
      <w:pPr>
        <w:rPr>
          <w:rFonts w:ascii="Arial" w:hAnsi="Arial" w:cs="Arial"/>
        </w:rPr>
      </w:pPr>
    </w:p>
    <w:p w14:paraId="310B0448" w14:textId="4164FC8F" w:rsidR="00791ADC" w:rsidRPr="001976B8" w:rsidRDefault="00791ADC" w:rsidP="009B2A55">
      <w:pPr>
        <w:ind w:firstLine="720"/>
        <w:rPr>
          <w:rFonts w:ascii="Arial" w:hAnsi="Arial" w:cs="Arial"/>
        </w:rPr>
      </w:pPr>
      <w:r w:rsidRPr="001976B8">
        <w:rPr>
          <w:rFonts w:ascii="Arial" w:hAnsi="Arial" w:cs="Arial"/>
        </w:rPr>
        <w:t>14.4.</w:t>
      </w:r>
      <w:r w:rsidRPr="001976B8">
        <w:rPr>
          <w:rFonts w:ascii="Arial" w:hAnsi="Arial" w:cs="Arial"/>
        </w:rPr>
        <w:tab/>
      </w:r>
      <w:r w:rsidR="003A122F">
        <w:rPr>
          <w:rFonts w:ascii="Arial" w:hAnsi="Arial" w:cs="Arial"/>
        </w:rPr>
        <w:t xml:space="preserve">Notwithstanding any approval that the County may provide pursuant to Section 14.2 above, </w:t>
      </w:r>
      <w:r w:rsidR="009D3E41">
        <w:rPr>
          <w:rFonts w:ascii="Arial" w:hAnsi="Arial" w:cs="Arial"/>
        </w:rPr>
        <w:t>Wastewater Thermal Energy User</w:t>
      </w:r>
      <w:r>
        <w:rPr>
          <w:rFonts w:ascii="Arial" w:hAnsi="Arial" w:cs="Arial"/>
        </w:rPr>
        <w:t xml:space="preserve"> </w:t>
      </w:r>
      <w:r w:rsidRPr="00B14902">
        <w:rPr>
          <w:rFonts w:ascii="Arial" w:hAnsi="Arial" w:cs="Arial"/>
        </w:rPr>
        <w:t xml:space="preserve">shall be fully and completely liable to County for any and all cleanup costs, and any and all other charges, fees, penalties (civil and criminal) imposed by any </w:t>
      </w:r>
      <w:r>
        <w:rPr>
          <w:rFonts w:ascii="Arial" w:hAnsi="Arial" w:cs="Arial"/>
        </w:rPr>
        <w:t xml:space="preserve">federal, state or local governmental agency or political subdivision </w:t>
      </w:r>
      <w:r w:rsidRPr="00B14902">
        <w:rPr>
          <w:rFonts w:ascii="Arial" w:hAnsi="Arial" w:cs="Arial"/>
        </w:rPr>
        <w:t xml:space="preserve">with respect to </w:t>
      </w:r>
      <w:r w:rsidR="009D3E41">
        <w:rPr>
          <w:rFonts w:ascii="Arial" w:hAnsi="Arial" w:cs="Arial"/>
        </w:rPr>
        <w:t>Wastewater Thermal Energy User</w:t>
      </w:r>
      <w:r>
        <w:rPr>
          <w:rFonts w:ascii="Arial" w:hAnsi="Arial" w:cs="Arial"/>
        </w:rPr>
        <w:t xml:space="preserve">’s </w:t>
      </w:r>
      <w:r w:rsidRPr="00B14902">
        <w:rPr>
          <w:rFonts w:ascii="Arial" w:hAnsi="Arial" w:cs="Arial"/>
        </w:rPr>
        <w:t xml:space="preserve">use, disposal, transportation, generation, release, handling, spillage, storage, treatment, deposit and/or sale of </w:t>
      </w:r>
      <w:r>
        <w:rPr>
          <w:rFonts w:ascii="Arial" w:hAnsi="Arial" w:cs="Arial"/>
        </w:rPr>
        <w:t>toxic or h</w:t>
      </w:r>
      <w:r w:rsidRPr="00B14902">
        <w:rPr>
          <w:rFonts w:ascii="Arial" w:hAnsi="Arial" w:cs="Arial"/>
        </w:rPr>
        <w:t xml:space="preserve">azardous </w:t>
      </w:r>
      <w:r>
        <w:rPr>
          <w:rFonts w:ascii="Arial" w:hAnsi="Arial" w:cs="Arial"/>
        </w:rPr>
        <w:t>substances</w:t>
      </w:r>
      <w:r w:rsidRPr="00B14902">
        <w:rPr>
          <w:rFonts w:ascii="Arial" w:hAnsi="Arial" w:cs="Arial"/>
        </w:rPr>
        <w:t xml:space="preserve"> in or about the </w:t>
      </w:r>
      <w:r>
        <w:rPr>
          <w:rFonts w:ascii="Arial" w:hAnsi="Arial" w:cs="Arial"/>
        </w:rPr>
        <w:t xml:space="preserve">Connection, the Project site or County </w:t>
      </w:r>
      <w:r w:rsidR="00392A29">
        <w:rPr>
          <w:rFonts w:ascii="Arial" w:hAnsi="Arial" w:cs="Arial"/>
        </w:rPr>
        <w:t>property</w:t>
      </w:r>
      <w:r>
        <w:rPr>
          <w:rFonts w:ascii="Arial" w:hAnsi="Arial" w:cs="Arial"/>
        </w:rPr>
        <w:t>.</w:t>
      </w:r>
      <w:r w:rsidRPr="00B14902">
        <w:rPr>
          <w:rFonts w:ascii="Arial" w:hAnsi="Arial" w:cs="Arial"/>
        </w:rPr>
        <w:t xml:space="preserve"> </w:t>
      </w:r>
      <w:r w:rsidR="009D3E41">
        <w:rPr>
          <w:rFonts w:ascii="Arial" w:hAnsi="Arial" w:cs="Arial"/>
        </w:rPr>
        <w:t>Wastewater Thermal Energy User</w:t>
      </w:r>
      <w:r w:rsidRPr="001976B8">
        <w:rPr>
          <w:rFonts w:ascii="Arial" w:hAnsi="Arial" w:cs="Arial"/>
        </w:rPr>
        <w:t xml:space="preserve"> shall indemnify, defend, and hold harmless the County from any </w:t>
      </w:r>
      <w:r>
        <w:rPr>
          <w:rFonts w:ascii="Arial" w:hAnsi="Arial" w:cs="Arial"/>
        </w:rPr>
        <w:t xml:space="preserve">costs, fees, </w:t>
      </w:r>
      <w:r w:rsidRPr="001976B8">
        <w:rPr>
          <w:rFonts w:ascii="Arial" w:hAnsi="Arial" w:cs="Arial"/>
        </w:rPr>
        <w:t>claims, judgments, damages, penalties, fines, expenses, liabilities (including sums paid in settlements of claims) or loss arising out of or in any way relating</w:t>
      </w:r>
      <w:r>
        <w:rPr>
          <w:rFonts w:ascii="Arial" w:hAnsi="Arial" w:cs="Arial"/>
        </w:rPr>
        <w:t xml:space="preserve"> to</w:t>
      </w:r>
      <w:r w:rsidRPr="001976B8">
        <w:rPr>
          <w:rFonts w:ascii="Arial" w:hAnsi="Arial" w:cs="Arial"/>
        </w:rPr>
        <w:t xml:space="preserve"> </w:t>
      </w:r>
      <w:r w:rsidR="009D3E41">
        <w:rPr>
          <w:rFonts w:ascii="Arial" w:hAnsi="Arial" w:cs="Arial"/>
        </w:rPr>
        <w:t>Wastewater Thermal Energy User</w:t>
      </w:r>
      <w:r>
        <w:rPr>
          <w:rFonts w:ascii="Arial" w:hAnsi="Arial" w:cs="Arial"/>
        </w:rPr>
        <w:t xml:space="preserve">’s </w:t>
      </w:r>
      <w:r w:rsidRPr="00B14902">
        <w:rPr>
          <w:rFonts w:ascii="Arial" w:hAnsi="Arial" w:cs="Arial"/>
        </w:rPr>
        <w:t>use, disposal, transportation, generation, release, handling, spillage, storage, treatment, deposit and/or sale of</w:t>
      </w:r>
      <w:r>
        <w:rPr>
          <w:rFonts w:ascii="Arial" w:hAnsi="Arial" w:cs="Arial"/>
        </w:rPr>
        <w:t xml:space="preserve"> toxic or</w:t>
      </w:r>
      <w:r w:rsidRPr="00B14902">
        <w:rPr>
          <w:rFonts w:ascii="Arial" w:hAnsi="Arial" w:cs="Arial"/>
        </w:rPr>
        <w:t xml:space="preserve"> </w:t>
      </w:r>
      <w:r>
        <w:rPr>
          <w:rFonts w:ascii="Arial" w:hAnsi="Arial" w:cs="Arial"/>
        </w:rPr>
        <w:t>h</w:t>
      </w:r>
      <w:r w:rsidRPr="00B14902">
        <w:rPr>
          <w:rFonts w:ascii="Arial" w:hAnsi="Arial" w:cs="Arial"/>
        </w:rPr>
        <w:t xml:space="preserve">azardous </w:t>
      </w:r>
      <w:r>
        <w:rPr>
          <w:rFonts w:ascii="Arial" w:hAnsi="Arial" w:cs="Arial"/>
        </w:rPr>
        <w:t>substances</w:t>
      </w:r>
      <w:r w:rsidRPr="00B14902">
        <w:rPr>
          <w:rFonts w:ascii="Arial" w:hAnsi="Arial" w:cs="Arial"/>
        </w:rPr>
        <w:t xml:space="preserve">, or from </w:t>
      </w:r>
      <w:r w:rsidR="009D3E41">
        <w:rPr>
          <w:rFonts w:ascii="Arial" w:hAnsi="Arial" w:cs="Arial"/>
        </w:rPr>
        <w:t>Wastewater Thermal Energy User</w:t>
      </w:r>
      <w:r w:rsidRPr="00B14902">
        <w:rPr>
          <w:rFonts w:ascii="Arial" w:hAnsi="Arial" w:cs="Arial"/>
        </w:rPr>
        <w:t>'s failure to provide all information, make all submissions, and take all steps required by a</w:t>
      </w:r>
      <w:r>
        <w:rPr>
          <w:rFonts w:ascii="Arial" w:hAnsi="Arial" w:cs="Arial"/>
        </w:rPr>
        <w:t xml:space="preserve">ny federal, state or local governmental agency or political subdivision </w:t>
      </w:r>
      <w:r w:rsidRPr="00B14902">
        <w:rPr>
          <w:rFonts w:ascii="Arial" w:hAnsi="Arial" w:cs="Arial"/>
        </w:rPr>
        <w:t xml:space="preserve">under </w:t>
      </w:r>
      <w:r>
        <w:rPr>
          <w:rFonts w:ascii="Arial" w:hAnsi="Arial" w:cs="Arial"/>
        </w:rPr>
        <w:t>any applicable laws</w:t>
      </w:r>
      <w:r w:rsidRPr="001976B8">
        <w:rPr>
          <w:rFonts w:ascii="Arial" w:hAnsi="Arial" w:cs="Arial"/>
        </w:rPr>
        <w:t xml:space="preserve">. Such indemnity shall include, without limitation, </w:t>
      </w:r>
      <w:r w:rsidR="007220BB">
        <w:rPr>
          <w:rFonts w:ascii="Arial" w:hAnsi="Arial" w:cs="Arial"/>
        </w:rPr>
        <w:t xml:space="preserve">reasonable </w:t>
      </w:r>
      <w:r w:rsidRPr="001976B8">
        <w:rPr>
          <w:rFonts w:ascii="Arial" w:hAnsi="Arial" w:cs="Arial"/>
        </w:rPr>
        <w:t>attorneys’ fees, consultants’ fees, and expert fees, as well as costs incurred in connection with any investigation of site conditions or any cleanup, remedial, removal or restoration work required by any federal, state or local governmental agency or political subdivision.</w:t>
      </w:r>
    </w:p>
    <w:p w14:paraId="0EB0080A" w14:textId="77777777" w:rsidR="00791ADC" w:rsidRPr="00B14902" w:rsidRDefault="00791ADC" w:rsidP="00B14902">
      <w:pPr>
        <w:rPr>
          <w:rFonts w:ascii="Arial" w:hAnsi="Arial" w:cs="Arial"/>
        </w:rPr>
      </w:pPr>
    </w:p>
    <w:p w14:paraId="12311EDC" w14:textId="06343C50" w:rsidR="00791ADC" w:rsidRPr="001976B8" w:rsidRDefault="00791ADC" w:rsidP="009B2A55">
      <w:pPr>
        <w:ind w:firstLine="720"/>
        <w:rPr>
          <w:rFonts w:ascii="Arial" w:hAnsi="Arial" w:cs="Arial"/>
        </w:rPr>
      </w:pPr>
      <w:r w:rsidRPr="001976B8">
        <w:rPr>
          <w:rFonts w:ascii="Arial" w:hAnsi="Arial" w:cs="Arial"/>
        </w:rPr>
        <w:t>14.5.</w:t>
      </w:r>
      <w:r w:rsidRPr="001976B8">
        <w:rPr>
          <w:rFonts w:ascii="Arial" w:hAnsi="Arial" w:cs="Arial"/>
        </w:rPr>
        <w:tab/>
        <w:t xml:space="preserve">For the purposes of this section, “toxic or hazardous substances, wastes and materials” or “toxic substance” includes but is not limited to any material or substance which is (1) defined as a “hazardous substance” pursuant to Section 101 of the Comprehensive Environmental Response, Liability and Compensation Act, 42 U.S.C. 9601(14); (2) defined as a “hazardous Waste” pursuant to Section 1004 or Section 3001 of the Resource, Conservation and Recovery Act, 42 U.S.C. 6903, 42 U.S.C. 6921; (3) included on the toxic pollutant list under Section 307(a) of the Federal Water Pollution Control Act, 33 U.S.C. 1317(a); (4) defined as a “hazardous Substance” pursuant to Section 311 of the Federal Water Pollution Control Act, 33 U.S.C. 1321; (5) defined as a “hazardous air pollutant” under Section 112 of the Clean Air Act, 42 U.S.C. 7412; (6) defined as a “hazardous substance” under Washington’s Hazardous Waste Cleanup Act, RCW 70.105B.020; (7) defined as a “hazardous substance” pursuant to </w:t>
      </w:r>
      <w:r w:rsidRPr="001976B8">
        <w:rPr>
          <w:rFonts w:ascii="Arial" w:hAnsi="Arial" w:cs="Arial"/>
        </w:rPr>
        <w:lastRenderedPageBreak/>
        <w:t>the hazardous waste site cleanup law, the Model Toxics Control Act ((initiative 97). “Toxic or hazardous substances, wastes and materials” specifically includes, but is not limited to, asbestos, polychlorinated biphenyls (PCBs), petroleum and petroleum products, and urea formaldehyde.</w:t>
      </w:r>
    </w:p>
    <w:p w14:paraId="01798C62" w14:textId="77777777" w:rsidR="00791ADC" w:rsidRPr="001976B8" w:rsidRDefault="00791ADC" w:rsidP="00C04EF1">
      <w:pPr>
        <w:rPr>
          <w:rFonts w:ascii="Arial" w:hAnsi="Arial" w:cs="Arial"/>
        </w:rPr>
      </w:pPr>
    </w:p>
    <w:p w14:paraId="2F0B3065" w14:textId="5A39E313" w:rsidR="00791ADC" w:rsidRPr="001976B8" w:rsidRDefault="00791ADC" w:rsidP="009B2A55">
      <w:pPr>
        <w:ind w:firstLine="720"/>
        <w:rPr>
          <w:rFonts w:ascii="Arial" w:hAnsi="Arial" w:cs="Arial"/>
        </w:rPr>
      </w:pPr>
      <w:r w:rsidRPr="001976B8">
        <w:rPr>
          <w:rFonts w:ascii="Arial" w:hAnsi="Arial" w:cs="Arial"/>
        </w:rPr>
        <w:t>14.6.</w:t>
      </w:r>
      <w:r w:rsidRPr="001976B8">
        <w:rPr>
          <w:rFonts w:ascii="Arial" w:hAnsi="Arial" w:cs="Arial"/>
        </w:rPr>
        <w:tab/>
        <w:t>The covenants and warranties in this Section 14 shall survive the termination of this Agreement for any reason</w:t>
      </w:r>
      <w:r w:rsidR="00E25C50">
        <w:rPr>
          <w:rFonts w:ascii="Arial" w:hAnsi="Arial" w:cs="Arial"/>
        </w:rPr>
        <w:t xml:space="preserve"> and in the event of a conflict with other provisions of this Agreement, the provisions of this Section 14 control.</w:t>
      </w:r>
    </w:p>
    <w:p w14:paraId="5B4C4D49" w14:textId="77777777" w:rsidR="00791ADC" w:rsidRPr="001976B8" w:rsidRDefault="00791ADC" w:rsidP="00C04EF1">
      <w:pPr>
        <w:rPr>
          <w:rFonts w:ascii="Arial" w:hAnsi="Arial" w:cs="Arial"/>
        </w:rPr>
      </w:pPr>
    </w:p>
    <w:p w14:paraId="193DD083" w14:textId="77777777" w:rsidR="00791ADC" w:rsidRPr="001976B8" w:rsidRDefault="00791ADC" w:rsidP="006A045E">
      <w:pPr>
        <w:pStyle w:val="Ready"/>
        <w:jc w:val="left"/>
        <w:rPr>
          <w:rFonts w:ascii="Arial" w:hAnsi="Arial" w:cs="Arial"/>
          <w:b/>
          <w:sz w:val="24"/>
          <w:szCs w:val="24"/>
        </w:rPr>
      </w:pPr>
      <w:r w:rsidRPr="001976B8">
        <w:rPr>
          <w:rFonts w:ascii="Arial" w:hAnsi="Arial" w:cs="Arial"/>
          <w:b/>
          <w:sz w:val="24"/>
          <w:szCs w:val="24"/>
        </w:rPr>
        <w:t>15.</w:t>
      </w:r>
      <w:r w:rsidRPr="001976B8">
        <w:rPr>
          <w:rFonts w:ascii="Arial" w:hAnsi="Arial" w:cs="Arial"/>
          <w:b/>
          <w:sz w:val="24"/>
          <w:szCs w:val="24"/>
        </w:rPr>
        <w:tab/>
        <w:t>Dispute Resolution</w:t>
      </w:r>
    </w:p>
    <w:p w14:paraId="7374EB6F" w14:textId="77777777" w:rsidR="00791ADC" w:rsidRPr="001976B8" w:rsidRDefault="00791ADC" w:rsidP="006A045E">
      <w:pPr>
        <w:pStyle w:val="Ready"/>
        <w:jc w:val="left"/>
        <w:rPr>
          <w:rFonts w:ascii="Arial" w:hAnsi="Arial" w:cs="Arial"/>
          <w:sz w:val="24"/>
          <w:szCs w:val="24"/>
        </w:rPr>
      </w:pPr>
    </w:p>
    <w:p w14:paraId="6778E3DA" w14:textId="72AA3C9D" w:rsidR="00791ADC" w:rsidRPr="001976B8" w:rsidRDefault="00791ADC" w:rsidP="009B2A55">
      <w:pPr>
        <w:pStyle w:val="Ready"/>
        <w:ind w:firstLine="720"/>
        <w:jc w:val="left"/>
        <w:rPr>
          <w:rFonts w:ascii="Arial" w:hAnsi="Arial" w:cs="Arial"/>
          <w:sz w:val="24"/>
          <w:szCs w:val="24"/>
        </w:rPr>
      </w:pPr>
      <w:r w:rsidRPr="001976B8">
        <w:rPr>
          <w:rFonts w:ascii="Arial" w:hAnsi="Arial" w:cs="Arial"/>
          <w:sz w:val="24"/>
          <w:szCs w:val="24"/>
        </w:rPr>
        <w:t>15.1.</w:t>
      </w:r>
      <w:r w:rsidRPr="001976B8">
        <w:rPr>
          <w:rFonts w:ascii="Arial" w:hAnsi="Arial" w:cs="Arial"/>
          <w:sz w:val="24"/>
          <w:szCs w:val="24"/>
        </w:rPr>
        <w:tab/>
        <w:t>The Parties shall work collaboratively in accordance with the following steps to resolve disagreements from activities performed under this Agreement. In the event of a dispute, the disputing Party shall notify the other Party in writing of any problem or dispute which the disputing Party believes needs formal resolution. This written notice shall include: (1) a description of the issue to be resolved; (2) a description of the difference between the Parties on the issue; and (3) a summary of steps taken by the disputing Party to resolve the issue. The Parties shall meet within five (5) business days of receiving the written notice and attempt to resolve the dispute.</w:t>
      </w:r>
    </w:p>
    <w:p w14:paraId="23CA1D01" w14:textId="77777777" w:rsidR="00791ADC" w:rsidRPr="001976B8" w:rsidRDefault="00791ADC" w:rsidP="006A045E">
      <w:pPr>
        <w:pStyle w:val="Ready"/>
        <w:jc w:val="left"/>
        <w:rPr>
          <w:rFonts w:ascii="Arial" w:hAnsi="Arial" w:cs="Arial"/>
          <w:sz w:val="24"/>
          <w:szCs w:val="24"/>
        </w:rPr>
      </w:pPr>
    </w:p>
    <w:p w14:paraId="1BC77E0A" w14:textId="6F1217FB" w:rsidR="00791ADC" w:rsidRPr="001976B8" w:rsidRDefault="00791ADC" w:rsidP="009B2A55">
      <w:pPr>
        <w:pStyle w:val="Ready"/>
        <w:ind w:firstLine="720"/>
        <w:jc w:val="left"/>
        <w:rPr>
          <w:rFonts w:ascii="Arial" w:hAnsi="Arial" w:cs="Arial"/>
          <w:sz w:val="24"/>
          <w:szCs w:val="24"/>
        </w:rPr>
      </w:pPr>
      <w:r w:rsidRPr="001976B8">
        <w:rPr>
          <w:rFonts w:ascii="Arial" w:hAnsi="Arial" w:cs="Arial"/>
          <w:sz w:val="24"/>
          <w:szCs w:val="24"/>
        </w:rPr>
        <w:t>15.2.</w:t>
      </w:r>
      <w:r w:rsidRPr="001976B8">
        <w:rPr>
          <w:rFonts w:ascii="Arial" w:hAnsi="Arial" w:cs="Arial"/>
          <w:sz w:val="24"/>
          <w:szCs w:val="24"/>
        </w:rPr>
        <w:tab/>
        <w:t>The Parties agree that they shall have no right to seek relief under this Agreement in a court of law until and unless th</w:t>
      </w:r>
      <w:r w:rsidR="00E25C50">
        <w:rPr>
          <w:rFonts w:ascii="Arial" w:hAnsi="Arial" w:cs="Arial"/>
          <w:sz w:val="24"/>
          <w:szCs w:val="24"/>
        </w:rPr>
        <w:t xml:space="preserve">e </w:t>
      </w:r>
      <w:r w:rsidRPr="001976B8">
        <w:rPr>
          <w:rFonts w:ascii="Arial" w:hAnsi="Arial" w:cs="Arial"/>
          <w:sz w:val="24"/>
          <w:szCs w:val="24"/>
        </w:rPr>
        <w:t>procedur</w:t>
      </w:r>
      <w:r w:rsidR="00E25C50">
        <w:rPr>
          <w:rFonts w:ascii="Arial" w:hAnsi="Arial" w:cs="Arial"/>
          <w:sz w:val="24"/>
          <w:szCs w:val="24"/>
        </w:rPr>
        <w:t>es in Section 15.1 are</w:t>
      </w:r>
      <w:r w:rsidRPr="001976B8">
        <w:rPr>
          <w:rFonts w:ascii="Arial" w:hAnsi="Arial" w:cs="Arial"/>
          <w:sz w:val="24"/>
          <w:szCs w:val="24"/>
        </w:rPr>
        <w:t xml:space="preserve"> exhausted; provided that this requirement shall not apply if the applicable statute of limitations will run during the time that may be required to exhaust the procedural steps set forth </w:t>
      </w:r>
      <w:r w:rsidR="00E25C50">
        <w:rPr>
          <w:rFonts w:ascii="Arial" w:hAnsi="Arial" w:cs="Arial"/>
          <w:sz w:val="24"/>
          <w:szCs w:val="24"/>
        </w:rPr>
        <w:t>in Section 15.1</w:t>
      </w:r>
      <w:r w:rsidRPr="001976B8">
        <w:rPr>
          <w:rFonts w:ascii="Arial" w:hAnsi="Arial" w:cs="Arial"/>
          <w:sz w:val="24"/>
          <w:szCs w:val="24"/>
        </w:rPr>
        <w:t>.</w:t>
      </w:r>
    </w:p>
    <w:p w14:paraId="4F3B14D5" w14:textId="77777777" w:rsidR="00791ADC" w:rsidRPr="001976B8" w:rsidRDefault="00791ADC" w:rsidP="006A045E">
      <w:pPr>
        <w:pStyle w:val="Ready"/>
        <w:jc w:val="left"/>
        <w:rPr>
          <w:rFonts w:ascii="Arial" w:hAnsi="Arial" w:cs="Arial"/>
          <w:sz w:val="24"/>
          <w:szCs w:val="24"/>
        </w:rPr>
      </w:pPr>
    </w:p>
    <w:p w14:paraId="289B08FF" w14:textId="77777777" w:rsidR="00791ADC" w:rsidRPr="001976B8" w:rsidRDefault="00791ADC" w:rsidP="006A045E">
      <w:pPr>
        <w:pStyle w:val="Ready"/>
        <w:jc w:val="left"/>
        <w:rPr>
          <w:rFonts w:ascii="Arial" w:hAnsi="Arial" w:cs="Arial"/>
          <w:b/>
          <w:sz w:val="24"/>
          <w:szCs w:val="24"/>
        </w:rPr>
      </w:pPr>
      <w:r w:rsidRPr="001976B8">
        <w:rPr>
          <w:rFonts w:ascii="Arial" w:hAnsi="Arial" w:cs="Arial"/>
          <w:b/>
          <w:sz w:val="24"/>
          <w:szCs w:val="24"/>
        </w:rPr>
        <w:t>16.</w:t>
      </w:r>
      <w:r w:rsidRPr="001976B8">
        <w:rPr>
          <w:rFonts w:ascii="Arial" w:hAnsi="Arial" w:cs="Arial"/>
          <w:b/>
          <w:sz w:val="24"/>
          <w:szCs w:val="24"/>
        </w:rPr>
        <w:tab/>
        <w:t>Notices</w:t>
      </w:r>
    </w:p>
    <w:p w14:paraId="5EB4DB67" w14:textId="77777777" w:rsidR="00791ADC" w:rsidRPr="001976B8" w:rsidRDefault="00791ADC" w:rsidP="006A045E">
      <w:pPr>
        <w:pStyle w:val="Ready"/>
        <w:jc w:val="left"/>
        <w:rPr>
          <w:rFonts w:ascii="Arial" w:hAnsi="Arial" w:cs="Arial"/>
          <w:sz w:val="24"/>
          <w:szCs w:val="24"/>
        </w:rPr>
      </w:pPr>
    </w:p>
    <w:p w14:paraId="5B51E42B" w14:textId="77777777" w:rsidR="00791ADC" w:rsidRPr="001976B8" w:rsidRDefault="00791ADC" w:rsidP="009B2A55">
      <w:pPr>
        <w:pStyle w:val="Ready"/>
        <w:ind w:firstLine="720"/>
        <w:jc w:val="left"/>
        <w:rPr>
          <w:rFonts w:ascii="Arial" w:hAnsi="Arial" w:cs="Arial"/>
          <w:sz w:val="24"/>
          <w:szCs w:val="24"/>
        </w:rPr>
      </w:pPr>
      <w:r w:rsidRPr="001976B8">
        <w:rPr>
          <w:rFonts w:ascii="Arial" w:hAnsi="Arial" w:cs="Arial"/>
          <w:sz w:val="24"/>
          <w:szCs w:val="24"/>
        </w:rPr>
        <w:t>16.1.</w:t>
      </w:r>
      <w:r w:rsidRPr="001976B8">
        <w:rPr>
          <w:rFonts w:ascii="Arial" w:hAnsi="Arial" w:cs="Arial"/>
          <w:sz w:val="24"/>
          <w:szCs w:val="24"/>
        </w:rPr>
        <w:tab/>
        <w:t>Any notice required to be given by either Party to the other pursuant to provisions of this Agreement or any law, present or future, shall be in writing and shall be deemed to have been duly given or sent if either delivered personally, sent by nationally recognized overnight delivery service or sent via United States Mail addressed to the following:</w:t>
      </w:r>
    </w:p>
    <w:p w14:paraId="6FAB3915" w14:textId="77777777" w:rsidR="00791ADC" w:rsidRPr="001976B8" w:rsidRDefault="00791ADC" w:rsidP="006A045E">
      <w:pPr>
        <w:pStyle w:val="Ready"/>
        <w:jc w:val="left"/>
        <w:rPr>
          <w:rFonts w:ascii="Arial" w:hAnsi="Arial" w:cs="Arial"/>
          <w:sz w:val="24"/>
          <w:szCs w:val="24"/>
        </w:rPr>
      </w:pPr>
    </w:p>
    <w:p w14:paraId="16B9D750" w14:textId="7D3ED3FA" w:rsidR="00791ADC" w:rsidRPr="001976B8" w:rsidRDefault="00F85442" w:rsidP="006A045E">
      <w:pPr>
        <w:pStyle w:val="Ready"/>
        <w:jc w:val="left"/>
        <w:rPr>
          <w:rFonts w:ascii="Arial" w:hAnsi="Arial" w:cs="Arial"/>
          <w:sz w:val="24"/>
          <w:szCs w:val="24"/>
        </w:rPr>
      </w:pPr>
      <w:r>
        <w:rPr>
          <w:rFonts w:ascii="Arial" w:hAnsi="Arial" w:cs="Arial"/>
          <w:sz w:val="24"/>
          <w:szCs w:val="24"/>
        </w:rPr>
        <w:t xml:space="preserve">King </w:t>
      </w:r>
      <w:r w:rsidR="00791ADC" w:rsidRPr="001976B8">
        <w:rPr>
          <w:rFonts w:ascii="Arial" w:hAnsi="Arial" w:cs="Arial"/>
          <w:sz w:val="24"/>
          <w:szCs w:val="24"/>
        </w:rPr>
        <w:t>County</w:t>
      </w:r>
    </w:p>
    <w:p w14:paraId="7285D520" w14:textId="2DF14266" w:rsidR="00791ADC" w:rsidRPr="001976B8" w:rsidRDefault="00B674D0" w:rsidP="006A045E">
      <w:pPr>
        <w:pStyle w:val="Ready"/>
        <w:jc w:val="left"/>
        <w:rPr>
          <w:rFonts w:ascii="Arial" w:hAnsi="Arial" w:cs="Arial"/>
          <w:sz w:val="24"/>
          <w:szCs w:val="24"/>
        </w:rPr>
      </w:pPr>
      <w:r>
        <w:rPr>
          <w:rFonts w:ascii="Arial" w:hAnsi="Arial" w:cs="Arial"/>
          <w:sz w:val="24"/>
          <w:szCs w:val="24"/>
        </w:rPr>
        <w:t>Wastewater Treatment Division</w:t>
      </w:r>
    </w:p>
    <w:p w14:paraId="134E2E41" w14:textId="77777777" w:rsidR="00791ADC" w:rsidRPr="001976B8" w:rsidRDefault="00791ADC" w:rsidP="006A045E">
      <w:pPr>
        <w:pStyle w:val="Ready"/>
        <w:jc w:val="left"/>
        <w:rPr>
          <w:rFonts w:ascii="Arial" w:hAnsi="Arial" w:cs="Arial"/>
          <w:sz w:val="24"/>
          <w:szCs w:val="24"/>
        </w:rPr>
      </w:pPr>
      <w:r w:rsidRPr="001976B8">
        <w:rPr>
          <w:rFonts w:ascii="Arial" w:hAnsi="Arial" w:cs="Arial"/>
          <w:sz w:val="24"/>
          <w:szCs w:val="24"/>
        </w:rPr>
        <w:t>KSC-NR-0507</w:t>
      </w:r>
    </w:p>
    <w:p w14:paraId="39513062" w14:textId="77777777" w:rsidR="00791ADC" w:rsidRPr="001976B8" w:rsidRDefault="00791ADC" w:rsidP="006A045E">
      <w:pPr>
        <w:pStyle w:val="Ready"/>
        <w:jc w:val="left"/>
        <w:rPr>
          <w:rFonts w:ascii="Arial" w:hAnsi="Arial" w:cs="Arial"/>
          <w:sz w:val="24"/>
          <w:szCs w:val="24"/>
        </w:rPr>
      </w:pPr>
      <w:r w:rsidRPr="001976B8">
        <w:rPr>
          <w:rFonts w:ascii="Arial" w:hAnsi="Arial" w:cs="Arial"/>
          <w:sz w:val="24"/>
          <w:szCs w:val="24"/>
        </w:rPr>
        <w:t>Attn:  Director of Wastewater Treatment Division</w:t>
      </w:r>
    </w:p>
    <w:p w14:paraId="7AB9DEFD" w14:textId="77777777" w:rsidR="00791ADC" w:rsidRPr="001976B8" w:rsidRDefault="00791ADC" w:rsidP="006A045E">
      <w:pPr>
        <w:pStyle w:val="Ready"/>
        <w:jc w:val="left"/>
        <w:rPr>
          <w:rFonts w:ascii="Arial" w:hAnsi="Arial" w:cs="Arial"/>
          <w:sz w:val="24"/>
          <w:szCs w:val="24"/>
        </w:rPr>
      </w:pPr>
      <w:r w:rsidRPr="001976B8">
        <w:rPr>
          <w:rFonts w:ascii="Arial" w:hAnsi="Arial" w:cs="Arial"/>
          <w:sz w:val="24"/>
          <w:szCs w:val="24"/>
        </w:rPr>
        <w:t>201 S. Jackson Street</w:t>
      </w:r>
    </w:p>
    <w:p w14:paraId="47AC8360" w14:textId="77777777" w:rsidR="00791ADC" w:rsidRPr="001976B8" w:rsidRDefault="00791ADC" w:rsidP="006A045E">
      <w:pPr>
        <w:pStyle w:val="Ready"/>
        <w:jc w:val="left"/>
        <w:rPr>
          <w:rFonts w:ascii="Arial" w:hAnsi="Arial" w:cs="Arial"/>
          <w:sz w:val="24"/>
          <w:szCs w:val="24"/>
        </w:rPr>
      </w:pPr>
      <w:r w:rsidRPr="001976B8">
        <w:rPr>
          <w:rFonts w:ascii="Arial" w:hAnsi="Arial" w:cs="Arial"/>
          <w:sz w:val="24"/>
          <w:szCs w:val="24"/>
        </w:rPr>
        <w:t>Seattle, WA 98104-3855</w:t>
      </w:r>
    </w:p>
    <w:p w14:paraId="4038D045" w14:textId="77777777" w:rsidR="00791ADC" w:rsidRPr="001976B8" w:rsidRDefault="00791ADC" w:rsidP="006A045E">
      <w:pPr>
        <w:pStyle w:val="Ready"/>
        <w:jc w:val="left"/>
        <w:rPr>
          <w:rFonts w:ascii="Arial" w:hAnsi="Arial" w:cs="Arial"/>
          <w:sz w:val="24"/>
          <w:szCs w:val="24"/>
        </w:rPr>
      </w:pPr>
    </w:p>
    <w:p w14:paraId="5E9AAB1A" w14:textId="77777777" w:rsidR="00791ADC" w:rsidRPr="001976B8" w:rsidRDefault="00791ADC" w:rsidP="001A4413">
      <w:pPr>
        <w:keepNext/>
        <w:tabs>
          <w:tab w:val="left" w:pos="5040"/>
        </w:tabs>
        <w:ind w:left="720" w:hanging="720"/>
        <w:rPr>
          <w:rFonts w:ascii="Arial" w:hAnsi="Arial" w:cs="Arial"/>
          <w:b/>
          <w:caps/>
        </w:rPr>
      </w:pPr>
      <w:r w:rsidRPr="001976B8">
        <w:rPr>
          <w:rFonts w:ascii="Arial" w:hAnsi="Arial" w:cs="Arial"/>
          <w:b/>
          <w:caps/>
        </w:rPr>
        <w:lastRenderedPageBreak/>
        <w:t>With a Copy to:</w:t>
      </w:r>
    </w:p>
    <w:p w14:paraId="6EA2DB96" w14:textId="77777777" w:rsidR="00791ADC" w:rsidRPr="001976B8" w:rsidRDefault="00791ADC" w:rsidP="001A4413">
      <w:pPr>
        <w:keepNext/>
        <w:tabs>
          <w:tab w:val="left" w:pos="5040"/>
        </w:tabs>
        <w:ind w:left="720" w:hanging="720"/>
        <w:rPr>
          <w:rFonts w:ascii="Arial" w:hAnsi="Arial" w:cs="Arial"/>
          <w:sz w:val="12"/>
          <w:szCs w:val="12"/>
        </w:rPr>
      </w:pPr>
    </w:p>
    <w:p w14:paraId="78CEECD8" w14:textId="77777777" w:rsidR="00791ADC" w:rsidRPr="001976B8" w:rsidRDefault="00791ADC" w:rsidP="001A4413">
      <w:pPr>
        <w:keepNext/>
        <w:tabs>
          <w:tab w:val="left" w:pos="5040"/>
        </w:tabs>
        <w:ind w:left="720" w:hanging="720"/>
        <w:rPr>
          <w:rFonts w:ascii="Arial" w:hAnsi="Arial" w:cs="Arial"/>
        </w:rPr>
      </w:pPr>
      <w:r w:rsidRPr="001976B8">
        <w:rPr>
          <w:rFonts w:ascii="Arial" w:hAnsi="Arial" w:cs="Arial"/>
        </w:rPr>
        <w:t>King County Prosecutor’s Office</w:t>
      </w:r>
    </w:p>
    <w:p w14:paraId="35611547" w14:textId="77777777" w:rsidR="00791ADC" w:rsidRPr="001976B8" w:rsidRDefault="00791ADC" w:rsidP="001A4413">
      <w:pPr>
        <w:keepNext/>
        <w:tabs>
          <w:tab w:val="left" w:pos="5040"/>
        </w:tabs>
        <w:ind w:left="720" w:hanging="720"/>
        <w:rPr>
          <w:rFonts w:ascii="Arial" w:hAnsi="Arial" w:cs="Arial"/>
        </w:rPr>
      </w:pPr>
      <w:r w:rsidRPr="001976B8">
        <w:rPr>
          <w:rFonts w:ascii="Arial" w:hAnsi="Arial" w:cs="Arial"/>
        </w:rPr>
        <w:t>King County Administration Building</w:t>
      </w:r>
    </w:p>
    <w:p w14:paraId="687A138A" w14:textId="77777777" w:rsidR="00791ADC" w:rsidRPr="001976B8" w:rsidRDefault="00791ADC" w:rsidP="001A4413">
      <w:pPr>
        <w:keepNext/>
        <w:tabs>
          <w:tab w:val="left" w:pos="5040"/>
        </w:tabs>
        <w:ind w:left="720" w:hanging="720"/>
        <w:rPr>
          <w:rFonts w:ascii="Arial" w:hAnsi="Arial" w:cs="Arial"/>
        </w:rPr>
      </w:pPr>
      <w:r w:rsidRPr="001976B8">
        <w:rPr>
          <w:rFonts w:ascii="Arial" w:hAnsi="Arial" w:cs="Arial"/>
        </w:rPr>
        <w:t>500 Fourth Avenue, 9</w:t>
      </w:r>
      <w:r w:rsidRPr="001976B8">
        <w:rPr>
          <w:rFonts w:ascii="Arial" w:hAnsi="Arial" w:cs="Arial"/>
          <w:vertAlign w:val="superscript"/>
        </w:rPr>
        <w:t>th</w:t>
      </w:r>
      <w:r w:rsidRPr="001976B8">
        <w:rPr>
          <w:rFonts w:ascii="Arial" w:hAnsi="Arial" w:cs="Arial"/>
        </w:rPr>
        <w:t xml:space="preserve"> Floor</w:t>
      </w:r>
    </w:p>
    <w:p w14:paraId="2E4C91AA" w14:textId="77777777" w:rsidR="00791ADC" w:rsidRPr="001976B8" w:rsidRDefault="00791ADC" w:rsidP="001A4413">
      <w:pPr>
        <w:keepNext/>
        <w:tabs>
          <w:tab w:val="left" w:pos="5040"/>
        </w:tabs>
        <w:ind w:left="720" w:hanging="720"/>
        <w:rPr>
          <w:rFonts w:ascii="Arial" w:hAnsi="Arial" w:cs="Arial"/>
        </w:rPr>
      </w:pPr>
      <w:r w:rsidRPr="001976B8">
        <w:rPr>
          <w:rFonts w:ascii="Arial" w:hAnsi="Arial" w:cs="Arial"/>
        </w:rPr>
        <w:t>Seattle, WA  98104</w:t>
      </w:r>
    </w:p>
    <w:p w14:paraId="4A7CFC40" w14:textId="77777777" w:rsidR="00791ADC" w:rsidRPr="001976B8" w:rsidRDefault="00791ADC" w:rsidP="001A4413">
      <w:pPr>
        <w:keepNext/>
        <w:tabs>
          <w:tab w:val="left" w:pos="5040"/>
        </w:tabs>
        <w:ind w:left="720" w:hanging="720"/>
        <w:rPr>
          <w:rFonts w:ascii="Arial" w:hAnsi="Arial" w:cs="Arial"/>
        </w:rPr>
      </w:pPr>
      <w:r w:rsidRPr="001976B8">
        <w:rPr>
          <w:rFonts w:ascii="Arial" w:hAnsi="Arial" w:cs="Arial"/>
        </w:rPr>
        <w:t>Attn:  Verna P. Bromley</w:t>
      </w:r>
    </w:p>
    <w:p w14:paraId="37E606C1" w14:textId="77777777" w:rsidR="00791ADC" w:rsidRPr="001976B8" w:rsidRDefault="00791ADC" w:rsidP="001A4413">
      <w:pPr>
        <w:keepNext/>
        <w:tabs>
          <w:tab w:val="left" w:pos="5040"/>
        </w:tabs>
        <w:ind w:left="720" w:hanging="720"/>
        <w:rPr>
          <w:rFonts w:ascii="Arial" w:hAnsi="Arial" w:cs="Arial"/>
        </w:rPr>
      </w:pPr>
      <w:r w:rsidRPr="001976B8">
        <w:rPr>
          <w:rFonts w:ascii="Arial" w:hAnsi="Arial" w:cs="Arial"/>
        </w:rPr>
        <w:t>Sr. Deputy Prosecuting Attorney</w:t>
      </w:r>
    </w:p>
    <w:p w14:paraId="0E9DFC59" w14:textId="77777777" w:rsidR="00791ADC" w:rsidRDefault="00791ADC" w:rsidP="001A4413">
      <w:pPr>
        <w:rPr>
          <w:rFonts w:ascii="Arial" w:hAnsi="Arial" w:cs="Arial"/>
        </w:rPr>
      </w:pPr>
      <w:r w:rsidRPr="001976B8">
        <w:rPr>
          <w:rFonts w:ascii="Arial" w:hAnsi="Arial" w:cs="Arial"/>
        </w:rPr>
        <w:t>Fax:  (206) 296-0415</w:t>
      </w:r>
    </w:p>
    <w:p w14:paraId="5DE69AD4" w14:textId="77777777" w:rsidR="009C6D68" w:rsidRDefault="009C6D68" w:rsidP="001A4413">
      <w:pPr>
        <w:rPr>
          <w:rFonts w:ascii="Arial" w:hAnsi="Arial" w:cs="Arial"/>
        </w:rPr>
      </w:pPr>
    </w:p>
    <w:p w14:paraId="72CE8F34" w14:textId="77777777" w:rsidR="009C6D68" w:rsidRDefault="009C6D68" w:rsidP="001A4413">
      <w:pPr>
        <w:rPr>
          <w:rFonts w:ascii="Arial" w:hAnsi="Arial" w:cs="Arial"/>
        </w:rPr>
      </w:pPr>
    </w:p>
    <w:p w14:paraId="7958B613" w14:textId="77777777" w:rsidR="009C6D68" w:rsidRDefault="009C6D68" w:rsidP="001A4413">
      <w:pPr>
        <w:rPr>
          <w:rFonts w:ascii="Arial" w:hAnsi="Arial" w:cs="Arial"/>
        </w:rPr>
      </w:pPr>
      <w:r>
        <w:rPr>
          <w:rFonts w:ascii="Arial" w:hAnsi="Arial" w:cs="Arial"/>
        </w:rPr>
        <w:t>______________________</w:t>
      </w:r>
    </w:p>
    <w:p w14:paraId="5B4DDE3A" w14:textId="77777777" w:rsidR="009C6D68" w:rsidRDefault="009C6D68" w:rsidP="001A4413">
      <w:pPr>
        <w:rPr>
          <w:rFonts w:ascii="Arial" w:hAnsi="Arial" w:cs="Arial"/>
        </w:rPr>
      </w:pPr>
      <w:r>
        <w:rPr>
          <w:rFonts w:ascii="Arial" w:hAnsi="Arial" w:cs="Arial"/>
        </w:rPr>
        <w:t>Address</w:t>
      </w:r>
    </w:p>
    <w:p w14:paraId="5553437E" w14:textId="77777777" w:rsidR="009C6D68" w:rsidRDefault="009C6D68" w:rsidP="001A4413">
      <w:pPr>
        <w:rPr>
          <w:rFonts w:ascii="Arial" w:hAnsi="Arial" w:cs="Arial"/>
        </w:rPr>
      </w:pPr>
    </w:p>
    <w:p w14:paraId="76510C3E" w14:textId="77777777" w:rsidR="009C6D68" w:rsidRDefault="009C6D68" w:rsidP="001A4413">
      <w:pPr>
        <w:rPr>
          <w:rFonts w:ascii="Arial" w:hAnsi="Arial" w:cs="Arial"/>
        </w:rPr>
      </w:pPr>
    </w:p>
    <w:p w14:paraId="1E4F8DB4" w14:textId="77777777" w:rsidR="009C6D68" w:rsidRDefault="009C6D68" w:rsidP="001A4413">
      <w:pPr>
        <w:rPr>
          <w:rFonts w:ascii="Arial" w:hAnsi="Arial" w:cs="Arial"/>
        </w:rPr>
      </w:pPr>
    </w:p>
    <w:p w14:paraId="6CFBEA82" w14:textId="77777777" w:rsidR="009C6D68" w:rsidRPr="009C6D68" w:rsidRDefault="009C6D68" w:rsidP="009C6D68">
      <w:pPr>
        <w:rPr>
          <w:rFonts w:ascii="Arial" w:hAnsi="Arial" w:cs="Arial"/>
          <w:b/>
        </w:rPr>
      </w:pPr>
      <w:r w:rsidRPr="009C6D68">
        <w:rPr>
          <w:rFonts w:ascii="Arial" w:hAnsi="Arial" w:cs="Arial"/>
          <w:b/>
        </w:rPr>
        <w:t>With a Copy to:</w:t>
      </w:r>
    </w:p>
    <w:p w14:paraId="17607F4E" w14:textId="77777777" w:rsidR="009C6D68" w:rsidRPr="009C6D68" w:rsidRDefault="009C6D68" w:rsidP="009C6D68">
      <w:pPr>
        <w:rPr>
          <w:rFonts w:ascii="Arial" w:hAnsi="Arial" w:cs="Arial"/>
        </w:rPr>
      </w:pPr>
    </w:p>
    <w:p w14:paraId="6C009366" w14:textId="77777777" w:rsidR="009C6D68" w:rsidRPr="001976B8" w:rsidRDefault="009C6D68" w:rsidP="009C6D68">
      <w:pPr>
        <w:rPr>
          <w:rFonts w:ascii="Arial" w:hAnsi="Arial" w:cs="Arial"/>
        </w:rPr>
      </w:pPr>
      <w:r>
        <w:rPr>
          <w:rFonts w:ascii="Arial" w:hAnsi="Arial" w:cs="Arial"/>
        </w:rPr>
        <w:t>_________________</w:t>
      </w:r>
    </w:p>
    <w:p w14:paraId="6D239581" w14:textId="77777777" w:rsidR="00791ADC" w:rsidRPr="001976B8" w:rsidRDefault="00791ADC" w:rsidP="006A045E">
      <w:pPr>
        <w:pStyle w:val="Ready"/>
        <w:jc w:val="left"/>
        <w:rPr>
          <w:rFonts w:ascii="Arial" w:hAnsi="Arial" w:cs="Arial"/>
          <w:sz w:val="24"/>
          <w:szCs w:val="24"/>
        </w:rPr>
      </w:pPr>
    </w:p>
    <w:p w14:paraId="092B73F9" w14:textId="77777777" w:rsidR="00791ADC" w:rsidRPr="001976B8" w:rsidRDefault="00791ADC" w:rsidP="006A045E">
      <w:pPr>
        <w:pStyle w:val="Ready"/>
        <w:jc w:val="left"/>
        <w:rPr>
          <w:rFonts w:ascii="Arial" w:hAnsi="Arial" w:cs="Arial"/>
          <w:sz w:val="24"/>
          <w:szCs w:val="24"/>
        </w:rPr>
      </w:pPr>
      <w:r w:rsidRPr="001976B8">
        <w:rPr>
          <w:rFonts w:ascii="Arial" w:hAnsi="Arial" w:cs="Arial"/>
          <w:sz w:val="24"/>
          <w:szCs w:val="24"/>
        </w:rPr>
        <w:t>Or, to such other person or address as is hereafter d</w:t>
      </w:r>
      <w:r>
        <w:rPr>
          <w:rFonts w:ascii="Arial" w:hAnsi="Arial" w:cs="Arial"/>
          <w:sz w:val="24"/>
          <w:szCs w:val="24"/>
        </w:rPr>
        <w:t>esignated in writing by either P</w:t>
      </w:r>
      <w:r w:rsidRPr="001976B8">
        <w:rPr>
          <w:rFonts w:ascii="Arial" w:hAnsi="Arial" w:cs="Arial"/>
          <w:sz w:val="24"/>
          <w:szCs w:val="24"/>
        </w:rPr>
        <w:t>arty to the other. Each Party may change its notice address set forth in this section by giving notice of a new address to the other Party in accordance with this section.</w:t>
      </w:r>
    </w:p>
    <w:p w14:paraId="630CBF8B" w14:textId="77777777" w:rsidR="00791ADC" w:rsidRPr="001976B8" w:rsidRDefault="00791ADC" w:rsidP="0003662F">
      <w:pPr>
        <w:pStyle w:val="Ready"/>
        <w:jc w:val="left"/>
        <w:rPr>
          <w:rFonts w:ascii="Arial" w:hAnsi="Arial" w:cs="Arial"/>
          <w:sz w:val="24"/>
          <w:szCs w:val="24"/>
        </w:rPr>
      </w:pPr>
    </w:p>
    <w:p w14:paraId="7B1D1826" w14:textId="242EFBC2" w:rsidR="00791ADC" w:rsidRPr="001976B8" w:rsidRDefault="00E25C50" w:rsidP="0003662F">
      <w:pPr>
        <w:pStyle w:val="Ready"/>
        <w:jc w:val="left"/>
        <w:rPr>
          <w:rFonts w:ascii="Arial" w:hAnsi="Arial" w:cs="Arial"/>
          <w:sz w:val="24"/>
          <w:szCs w:val="24"/>
        </w:rPr>
      </w:pPr>
      <w:r>
        <w:rPr>
          <w:rFonts w:ascii="Arial" w:hAnsi="Arial" w:cs="Arial"/>
          <w:sz w:val="24"/>
          <w:szCs w:val="24"/>
        </w:rPr>
        <w:t>Except as otherwise provided, n</w:t>
      </w:r>
      <w:r w:rsidR="00791ADC" w:rsidRPr="001976B8">
        <w:rPr>
          <w:rFonts w:ascii="Arial" w:hAnsi="Arial" w:cs="Arial"/>
          <w:sz w:val="24"/>
          <w:szCs w:val="24"/>
        </w:rPr>
        <w:t>Notices may also be given by</w:t>
      </w:r>
      <w:r w:rsidR="00D4247B">
        <w:rPr>
          <w:rFonts w:ascii="Arial" w:hAnsi="Arial" w:cs="Arial"/>
          <w:sz w:val="24"/>
          <w:szCs w:val="24"/>
        </w:rPr>
        <w:t xml:space="preserve"> electronic means, if </w:t>
      </w:r>
      <w:r w:rsidR="00624AC9">
        <w:rPr>
          <w:rFonts w:ascii="Arial" w:hAnsi="Arial" w:cs="Arial"/>
          <w:sz w:val="24"/>
          <w:szCs w:val="24"/>
        </w:rPr>
        <w:t>agreed</w:t>
      </w:r>
      <w:r w:rsidR="00D4247B">
        <w:rPr>
          <w:rFonts w:ascii="Arial" w:hAnsi="Arial" w:cs="Arial"/>
          <w:sz w:val="24"/>
          <w:szCs w:val="24"/>
        </w:rPr>
        <w:t xml:space="preserve"> to in writing by the Parties. </w:t>
      </w:r>
      <w:r w:rsidR="00791ADC" w:rsidRPr="001976B8">
        <w:rPr>
          <w:rFonts w:ascii="Arial" w:hAnsi="Arial" w:cs="Arial"/>
          <w:sz w:val="24"/>
          <w:szCs w:val="24"/>
        </w:rPr>
        <w:t>All notices that are mailed shall be deemed received three (3) business days after mailing. All other notices shall be deemed complete upon actual receipt or refusal to accept delivery.</w:t>
      </w:r>
    </w:p>
    <w:p w14:paraId="26347626" w14:textId="77777777" w:rsidR="00791ADC" w:rsidRPr="001976B8" w:rsidRDefault="00791ADC" w:rsidP="00397D86">
      <w:pPr>
        <w:pStyle w:val="Ready"/>
        <w:rPr>
          <w:rFonts w:ascii="Arial" w:hAnsi="Arial" w:cs="Arial"/>
          <w:sz w:val="24"/>
          <w:szCs w:val="24"/>
          <w:u w:val="single"/>
        </w:rPr>
      </w:pPr>
    </w:p>
    <w:p w14:paraId="45A54B86" w14:textId="126795EB" w:rsidR="00791ADC" w:rsidRPr="001976B8" w:rsidRDefault="00791ADC" w:rsidP="002021AB">
      <w:pPr>
        <w:pStyle w:val="Ready"/>
        <w:rPr>
          <w:rFonts w:ascii="Arial" w:hAnsi="Arial" w:cs="Arial"/>
          <w:sz w:val="24"/>
          <w:szCs w:val="24"/>
        </w:rPr>
      </w:pPr>
      <w:r w:rsidRPr="001976B8">
        <w:rPr>
          <w:rFonts w:ascii="Arial" w:hAnsi="Arial" w:cs="Arial"/>
          <w:b/>
          <w:sz w:val="24"/>
          <w:szCs w:val="24"/>
        </w:rPr>
        <w:t>17.</w:t>
      </w:r>
      <w:r w:rsidRPr="001976B8">
        <w:rPr>
          <w:rFonts w:ascii="Arial" w:hAnsi="Arial" w:cs="Arial"/>
          <w:b/>
          <w:sz w:val="24"/>
          <w:szCs w:val="24"/>
        </w:rPr>
        <w:tab/>
        <w:t>Taxes</w:t>
      </w:r>
      <w:r w:rsidRPr="001976B8">
        <w:rPr>
          <w:rFonts w:ascii="Arial" w:hAnsi="Arial" w:cs="Arial"/>
          <w:sz w:val="24"/>
          <w:szCs w:val="24"/>
        </w:rPr>
        <w:t>.</w:t>
      </w:r>
    </w:p>
    <w:p w14:paraId="714F2499" w14:textId="77777777" w:rsidR="00791ADC" w:rsidRPr="001976B8" w:rsidRDefault="00791ADC" w:rsidP="002021AB">
      <w:pPr>
        <w:pStyle w:val="Ready"/>
        <w:rPr>
          <w:rFonts w:ascii="Arial" w:hAnsi="Arial" w:cs="Arial"/>
          <w:sz w:val="24"/>
          <w:szCs w:val="24"/>
        </w:rPr>
      </w:pPr>
    </w:p>
    <w:p w14:paraId="043C0862" w14:textId="78D0B52E" w:rsidR="00791ADC" w:rsidRPr="001976B8" w:rsidRDefault="00791ADC" w:rsidP="009B2A55">
      <w:pPr>
        <w:pStyle w:val="Ready"/>
        <w:ind w:firstLine="720"/>
        <w:rPr>
          <w:rFonts w:ascii="Arial" w:hAnsi="Arial" w:cs="Arial"/>
          <w:sz w:val="24"/>
          <w:szCs w:val="24"/>
        </w:rPr>
      </w:pPr>
      <w:r w:rsidRPr="001976B8">
        <w:rPr>
          <w:rFonts w:ascii="Arial" w:hAnsi="Arial" w:cs="Arial"/>
          <w:sz w:val="24"/>
          <w:szCs w:val="24"/>
        </w:rPr>
        <w:t>17.1.</w:t>
      </w:r>
      <w:r w:rsidRPr="001976B8">
        <w:rPr>
          <w:rFonts w:ascii="Arial" w:hAnsi="Arial" w:cs="Arial"/>
          <w:sz w:val="24"/>
          <w:szCs w:val="24"/>
        </w:rPr>
        <w:tab/>
      </w:r>
      <w:r w:rsidRPr="001976B8">
        <w:rPr>
          <w:rFonts w:ascii="Arial" w:hAnsi="Arial" w:cs="Arial"/>
          <w:sz w:val="24"/>
          <w:szCs w:val="24"/>
          <w:u w:val="single"/>
        </w:rPr>
        <w:t>General</w:t>
      </w:r>
      <w:r w:rsidRPr="001976B8">
        <w:rPr>
          <w:rFonts w:ascii="Arial" w:hAnsi="Arial" w:cs="Arial"/>
          <w:sz w:val="24"/>
          <w:szCs w:val="24"/>
        </w:rPr>
        <w:t xml:space="preserve">.  </w:t>
      </w:r>
      <w:r w:rsidR="009D3E41">
        <w:rPr>
          <w:rFonts w:ascii="Arial" w:hAnsi="Arial" w:cs="Arial"/>
          <w:sz w:val="24"/>
          <w:szCs w:val="24"/>
        </w:rPr>
        <w:t>Wastewater Thermal Energy User</w:t>
      </w:r>
      <w:r w:rsidRPr="001976B8">
        <w:rPr>
          <w:rFonts w:ascii="Arial" w:hAnsi="Arial" w:cs="Arial"/>
          <w:sz w:val="24"/>
          <w:szCs w:val="24"/>
        </w:rPr>
        <w:t xml:space="preserve"> shall pay all taxes that may be levied upon or assessed against the Project site and any other </w:t>
      </w:r>
      <w:r w:rsidR="00F347C6">
        <w:rPr>
          <w:rFonts w:ascii="Arial" w:hAnsi="Arial" w:cs="Arial"/>
          <w:sz w:val="24"/>
          <w:szCs w:val="24"/>
        </w:rPr>
        <w:t xml:space="preserve">of its </w:t>
      </w:r>
      <w:r w:rsidRPr="001976B8">
        <w:rPr>
          <w:rFonts w:ascii="Arial" w:hAnsi="Arial" w:cs="Arial"/>
          <w:sz w:val="24"/>
          <w:szCs w:val="24"/>
        </w:rPr>
        <w:t>property, including personal property that it owns or uses in connection with this Agreement and any taxes imposed on its income.</w:t>
      </w:r>
    </w:p>
    <w:p w14:paraId="0E1A4264" w14:textId="77777777" w:rsidR="00791ADC" w:rsidRPr="001976B8" w:rsidRDefault="00791ADC" w:rsidP="002021AB">
      <w:pPr>
        <w:pStyle w:val="Ready"/>
        <w:rPr>
          <w:rFonts w:ascii="Arial" w:hAnsi="Arial" w:cs="Arial"/>
          <w:sz w:val="24"/>
          <w:szCs w:val="24"/>
        </w:rPr>
      </w:pPr>
    </w:p>
    <w:p w14:paraId="20719EF1" w14:textId="780FF19C" w:rsidR="00791ADC" w:rsidRPr="001976B8" w:rsidRDefault="00791ADC" w:rsidP="009B2A55">
      <w:pPr>
        <w:pStyle w:val="Ready"/>
        <w:ind w:firstLine="720"/>
        <w:rPr>
          <w:rFonts w:ascii="Arial" w:hAnsi="Arial" w:cs="Arial"/>
          <w:sz w:val="24"/>
          <w:szCs w:val="24"/>
        </w:rPr>
      </w:pPr>
      <w:r w:rsidRPr="001976B8">
        <w:rPr>
          <w:rFonts w:ascii="Arial" w:hAnsi="Arial" w:cs="Arial"/>
          <w:sz w:val="24"/>
          <w:szCs w:val="24"/>
        </w:rPr>
        <w:t>17.2.</w:t>
      </w:r>
      <w:r w:rsidRPr="001976B8">
        <w:rPr>
          <w:rFonts w:ascii="Arial" w:hAnsi="Arial" w:cs="Arial"/>
          <w:sz w:val="24"/>
          <w:szCs w:val="24"/>
        </w:rPr>
        <w:tab/>
      </w:r>
      <w:r w:rsidRPr="001976B8">
        <w:rPr>
          <w:rFonts w:ascii="Arial" w:hAnsi="Arial" w:cs="Arial"/>
          <w:sz w:val="24"/>
          <w:szCs w:val="24"/>
          <w:u w:val="single"/>
        </w:rPr>
        <w:t>Excise Taxes</w:t>
      </w:r>
      <w:r w:rsidRPr="001976B8">
        <w:rPr>
          <w:rFonts w:ascii="Arial" w:hAnsi="Arial" w:cs="Arial"/>
          <w:sz w:val="24"/>
          <w:szCs w:val="24"/>
        </w:rPr>
        <w:t xml:space="preserve">.  </w:t>
      </w:r>
      <w:r w:rsidR="009D3E41">
        <w:rPr>
          <w:rFonts w:ascii="Arial" w:hAnsi="Arial" w:cs="Arial"/>
          <w:sz w:val="24"/>
          <w:szCs w:val="24"/>
        </w:rPr>
        <w:t>Wastewater Thermal Energy User</w:t>
      </w:r>
      <w:r w:rsidRPr="001976B8">
        <w:rPr>
          <w:rFonts w:ascii="Arial" w:hAnsi="Arial" w:cs="Arial"/>
          <w:sz w:val="24"/>
          <w:szCs w:val="24"/>
        </w:rPr>
        <w:t xml:space="preserve"> is also responsible for the payment of all taxes and assessments imposed upon </w:t>
      </w:r>
      <w:r w:rsidR="009D3E41">
        <w:rPr>
          <w:rFonts w:ascii="Arial" w:hAnsi="Arial" w:cs="Arial"/>
          <w:sz w:val="24"/>
          <w:szCs w:val="24"/>
        </w:rPr>
        <w:t>Wastewater Thermal Energy User</w:t>
      </w:r>
      <w:r w:rsidRPr="00F03606">
        <w:rPr>
          <w:rFonts w:ascii="Arial" w:hAnsi="Arial" w:cs="Arial"/>
          <w:sz w:val="24"/>
          <w:szCs w:val="24"/>
        </w:rPr>
        <w:t xml:space="preserve"> </w:t>
      </w:r>
      <w:r w:rsidRPr="001976B8">
        <w:rPr>
          <w:rFonts w:ascii="Arial" w:hAnsi="Arial" w:cs="Arial"/>
          <w:sz w:val="24"/>
          <w:szCs w:val="24"/>
        </w:rPr>
        <w:t>with respect to its activities under this Agreement.</w:t>
      </w:r>
    </w:p>
    <w:p w14:paraId="7A3FFB77" w14:textId="77777777" w:rsidR="00791ADC" w:rsidRPr="001976B8" w:rsidRDefault="00791ADC" w:rsidP="00B674D0">
      <w:pPr>
        <w:pStyle w:val="Ready"/>
        <w:rPr>
          <w:rFonts w:ascii="Arial" w:hAnsi="Arial" w:cs="Arial"/>
          <w:sz w:val="24"/>
          <w:szCs w:val="24"/>
        </w:rPr>
      </w:pPr>
    </w:p>
    <w:p w14:paraId="039F0F3A" w14:textId="3AFB46DF" w:rsidR="00791ADC" w:rsidRPr="001976B8" w:rsidRDefault="00791ADC" w:rsidP="002021AB">
      <w:pPr>
        <w:pStyle w:val="Ready"/>
        <w:rPr>
          <w:rFonts w:ascii="Arial" w:hAnsi="Arial" w:cs="Arial"/>
          <w:sz w:val="24"/>
          <w:szCs w:val="24"/>
        </w:rPr>
      </w:pPr>
      <w:r w:rsidRPr="001976B8">
        <w:rPr>
          <w:rFonts w:ascii="Arial" w:hAnsi="Arial" w:cs="Arial"/>
          <w:b/>
          <w:sz w:val="24"/>
          <w:szCs w:val="24"/>
        </w:rPr>
        <w:t>18.</w:t>
      </w:r>
      <w:r w:rsidRPr="001976B8">
        <w:rPr>
          <w:rFonts w:ascii="Arial" w:hAnsi="Arial" w:cs="Arial"/>
          <w:b/>
          <w:sz w:val="24"/>
          <w:szCs w:val="24"/>
        </w:rPr>
        <w:tab/>
        <w:t>Miscellaneous</w:t>
      </w:r>
    </w:p>
    <w:p w14:paraId="0817D574" w14:textId="77777777" w:rsidR="00791ADC" w:rsidRPr="001976B8" w:rsidRDefault="00791ADC" w:rsidP="0003662F">
      <w:pPr>
        <w:pStyle w:val="Ready"/>
        <w:jc w:val="left"/>
        <w:rPr>
          <w:rFonts w:ascii="Arial" w:hAnsi="Arial" w:cs="Arial"/>
          <w:sz w:val="24"/>
          <w:szCs w:val="24"/>
        </w:rPr>
      </w:pPr>
    </w:p>
    <w:p w14:paraId="15646B28" w14:textId="77777777"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18.1.</w:t>
      </w:r>
      <w:r w:rsidRPr="001976B8">
        <w:rPr>
          <w:rFonts w:ascii="Arial" w:hAnsi="Arial" w:cs="Arial"/>
          <w:sz w:val="24"/>
          <w:szCs w:val="24"/>
        </w:rPr>
        <w:tab/>
        <w:t>The Parties shall coordinate regarding any publicity or media relations related to the Project.</w:t>
      </w:r>
    </w:p>
    <w:p w14:paraId="716D0DA9" w14:textId="77777777" w:rsidR="009C6D68" w:rsidRDefault="009C6D68" w:rsidP="006A08F9">
      <w:pPr>
        <w:rPr>
          <w:rFonts w:ascii="Arial" w:hAnsi="Arial" w:cs="Arial"/>
        </w:rPr>
      </w:pPr>
    </w:p>
    <w:p w14:paraId="49FB6FE1" w14:textId="033E867B"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7220BB">
        <w:rPr>
          <w:rFonts w:ascii="Arial" w:hAnsi="Arial" w:cs="Arial"/>
          <w:sz w:val="24"/>
          <w:szCs w:val="24"/>
        </w:rPr>
        <w:t>2</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Assignment</w:t>
      </w:r>
      <w:r w:rsidRPr="001976B8">
        <w:rPr>
          <w:rFonts w:ascii="Arial" w:hAnsi="Arial" w:cs="Arial"/>
          <w:sz w:val="24"/>
          <w:szCs w:val="24"/>
        </w:rPr>
        <w:t xml:space="preserve">. </w:t>
      </w:r>
      <w:r w:rsidR="006C05AC">
        <w:rPr>
          <w:rFonts w:ascii="Arial" w:hAnsi="Arial" w:cs="Arial"/>
          <w:sz w:val="24"/>
          <w:szCs w:val="24"/>
        </w:rPr>
        <w:t xml:space="preserve"> </w:t>
      </w:r>
      <w:r w:rsidRPr="001976B8">
        <w:rPr>
          <w:rFonts w:ascii="Arial" w:hAnsi="Arial" w:cs="Arial"/>
          <w:sz w:val="24"/>
          <w:szCs w:val="24"/>
        </w:rPr>
        <w:t xml:space="preserve">The </w:t>
      </w:r>
      <w:r w:rsidR="009D3E41">
        <w:rPr>
          <w:rFonts w:ascii="Arial" w:hAnsi="Arial" w:cs="Arial"/>
          <w:sz w:val="24"/>
          <w:szCs w:val="24"/>
        </w:rPr>
        <w:t>Wastewater Thermal Energy User</w:t>
      </w:r>
      <w:r w:rsidRPr="001976B8">
        <w:rPr>
          <w:rFonts w:ascii="Arial" w:hAnsi="Arial" w:cs="Arial"/>
          <w:sz w:val="24"/>
          <w:szCs w:val="24"/>
        </w:rPr>
        <w:t xml:space="preserve"> shall not have </w:t>
      </w:r>
      <w:r w:rsidR="007F2650">
        <w:rPr>
          <w:rFonts w:ascii="Arial" w:hAnsi="Arial" w:cs="Arial"/>
          <w:sz w:val="24"/>
          <w:szCs w:val="24"/>
        </w:rPr>
        <w:t xml:space="preserve">a </w:t>
      </w:r>
      <w:r w:rsidRPr="001976B8">
        <w:rPr>
          <w:rFonts w:ascii="Arial" w:hAnsi="Arial" w:cs="Arial"/>
          <w:sz w:val="24"/>
          <w:szCs w:val="24"/>
        </w:rPr>
        <w:t xml:space="preserve">right to assign the Agreement or any of </w:t>
      </w:r>
      <w:r w:rsidR="009D3E41">
        <w:rPr>
          <w:rFonts w:ascii="Arial" w:hAnsi="Arial" w:cs="Arial"/>
          <w:sz w:val="24"/>
          <w:szCs w:val="24"/>
        </w:rPr>
        <w:t>Wastewater Thermal Energy User</w:t>
      </w:r>
      <w:r w:rsidRPr="001976B8">
        <w:rPr>
          <w:rFonts w:ascii="Arial" w:hAnsi="Arial" w:cs="Arial"/>
          <w:sz w:val="24"/>
          <w:szCs w:val="24"/>
        </w:rPr>
        <w:t xml:space="preserve">’s rights or </w:t>
      </w:r>
      <w:r w:rsidRPr="001976B8">
        <w:rPr>
          <w:rFonts w:ascii="Arial" w:hAnsi="Arial" w:cs="Arial"/>
          <w:sz w:val="24"/>
          <w:szCs w:val="24"/>
        </w:rPr>
        <w:lastRenderedPageBreak/>
        <w:t xml:space="preserve">obligations under this Agreement </w:t>
      </w:r>
      <w:bookmarkStart w:id="8" w:name="_Hlk47529973"/>
      <w:r w:rsidRPr="001976B8">
        <w:rPr>
          <w:rFonts w:ascii="Arial" w:hAnsi="Arial" w:cs="Arial"/>
          <w:sz w:val="24"/>
          <w:szCs w:val="24"/>
        </w:rPr>
        <w:t>without the written consent of the County in its sole discretion and judgment.</w:t>
      </w:r>
      <w:bookmarkEnd w:id="8"/>
      <w:r w:rsidRPr="001976B8">
        <w:rPr>
          <w:rFonts w:ascii="Arial" w:hAnsi="Arial" w:cs="Arial"/>
          <w:sz w:val="24"/>
          <w:szCs w:val="24"/>
        </w:rPr>
        <w:t xml:space="preserve"> The Agreement is entered into solely for the mutual benefit of the Parties.</w:t>
      </w:r>
    </w:p>
    <w:p w14:paraId="4DFFEB18" w14:textId="77777777" w:rsidR="00791ADC" w:rsidRPr="001976B8" w:rsidRDefault="00791ADC" w:rsidP="0003662F">
      <w:pPr>
        <w:pStyle w:val="Ready"/>
        <w:jc w:val="left"/>
        <w:rPr>
          <w:rFonts w:ascii="Arial" w:hAnsi="Arial" w:cs="Arial"/>
          <w:sz w:val="24"/>
          <w:szCs w:val="24"/>
        </w:rPr>
      </w:pPr>
    </w:p>
    <w:p w14:paraId="6DEAE82F" w14:textId="2252DBD8"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7220BB">
        <w:rPr>
          <w:rFonts w:ascii="Arial" w:hAnsi="Arial" w:cs="Arial"/>
          <w:sz w:val="24"/>
          <w:szCs w:val="24"/>
        </w:rPr>
        <w:t>3</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Modification.</w:t>
      </w:r>
      <w:r w:rsidRPr="006C05AC">
        <w:rPr>
          <w:rFonts w:ascii="Arial" w:hAnsi="Arial" w:cs="Arial"/>
          <w:sz w:val="24"/>
          <w:szCs w:val="24"/>
        </w:rPr>
        <w:t xml:space="preserve">  </w:t>
      </w:r>
      <w:r w:rsidRPr="001976B8">
        <w:rPr>
          <w:rFonts w:ascii="Arial" w:hAnsi="Arial" w:cs="Arial"/>
          <w:sz w:val="24"/>
          <w:szCs w:val="24"/>
        </w:rPr>
        <w:t>This Agreement shall not be amended, changed or modified except by a subsequent agreement in writing which indicates that such writing is intended to amend the terms of this Agreement and is signed by duly authorized officers of both Parties. The Parties agree that this Agreement shall not be amended in any manner by any course of dealing between the Parties.</w:t>
      </w:r>
      <w:r>
        <w:rPr>
          <w:rFonts w:ascii="Arial" w:hAnsi="Arial" w:cs="Arial"/>
          <w:sz w:val="24"/>
          <w:szCs w:val="24"/>
        </w:rPr>
        <w:t xml:space="preserve"> Any material modification or amendment to this Agreement must be approved, in advance, by the King County Council.</w:t>
      </w:r>
    </w:p>
    <w:p w14:paraId="67DA4590" w14:textId="77777777" w:rsidR="00791ADC" w:rsidRPr="001976B8" w:rsidRDefault="00791ADC" w:rsidP="0003662F">
      <w:pPr>
        <w:pStyle w:val="Ready"/>
        <w:jc w:val="left"/>
        <w:rPr>
          <w:rFonts w:ascii="Arial" w:hAnsi="Arial" w:cs="Arial"/>
          <w:sz w:val="24"/>
          <w:szCs w:val="24"/>
          <w:u w:val="single"/>
        </w:rPr>
      </w:pPr>
    </w:p>
    <w:p w14:paraId="3BAB9422" w14:textId="18D9762A"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7220BB">
        <w:rPr>
          <w:rFonts w:ascii="Arial" w:hAnsi="Arial" w:cs="Arial"/>
          <w:sz w:val="24"/>
          <w:szCs w:val="24"/>
        </w:rPr>
        <w:t>4</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Waiver</w:t>
      </w:r>
      <w:r w:rsidRPr="001976B8">
        <w:rPr>
          <w:rFonts w:ascii="Arial" w:hAnsi="Arial" w:cs="Arial"/>
          <w:sz w:val="24"/>
          <w:szCs w:val="24"/>
        </w:rPr>
        <w:t>.  No delay or forbearance by a Party in exercising any right, power or remedy accruing to such Party upon the occurrence of any breach or default by the other hereto under this Agreement shall impair any such right, power or remedy of such Party, nor shall it be construed to be a waiver of any such breach or default, or an acquiescence therein.</w:t>
      </w:r>
    </w:p>
    <w:p w14:paraId="405EA8A1" w14:textId="77777777" w:rsidR="00791ADC" w:rsidRPr="001976B8" w:rsidRDefault="00791ADC" w:rsidP="002021AB">
      <w:pPr>
        <w:pStyle w:val="Ready"/>
        <w:rPr>
          <w:rFonts w:ascii="Arial" w:hAnsi="Arial" w:cs="Arial"/>
          <w:sz w:val="24"/>
          <w:szCs w:val="24"/>
        </w:rPr>
      </w:pPr>
    </w:p>
    <w:p w14:paraId="0A77FEE2" w14:textId="3EA7ED9D" w:rsidR="00791ADC" w:rsidRPr="001976B8" w:rsidRDefault="00791ADC" w:rsidP="009B2A55">
      <w:pPr>
        <w:pStyle w:val="Ready"/>
        <w:ind w:firstLine="720"/>
        <w:rPr>
          <w:rFonts w:ascii="Arial" w:hAnsi="Arial" w:cs="Arial"/>
          <w:sz w:val="24"/>
          <w:szCs w:val="24"/>
        </w:rPr>
      </w:pPr>
      <w:r w:rsidRPr="001976B8">
        <w:rPr>
          <w:rFonts w:ascii="Arial" w:hAnsi="Arial" w:cs="Arial"/>
          <w:sz w:val="24"/>
          <w:szCs w:val="24"/>
        </w:rPr>
        <w:t>18.</w:t>
      </w:r>
      <w:r w:rsidR="007220BB">
        <w:rPr>
          <w:rFonts w:ascii="Arial" w:hAnsi="Arial" w:cs="Arial"/>
          <w:sz w:val="24"/>
          <w:szCs w:val="24"/>
        </w:rPr>
        <w:t>5</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Entire Agreement.</w:t>
      </w:r>
      <w:r w:rsidRPr="001976B8">
        <w:rPr>
          <w:rFonts w:ascii="Arial" w:hAnsi="Arial" w:cs="Arial"/>
          <w:sz w:val="24"/>
          <w:szCs w:val="24"/>
        </w:rPr>
        <w:t xml:space="preserve">  This Agreement, contains and integrates the complete agreement between the Parties with respect to the subject matter hereof and supersede all other</w:t>
      </w:r>
      <w:r w:rsidRPr="001976B8">
        <w:rPr>
          <w:rFonts w:ascii="Arial" w:hAnsi="Arial" w:cs="Arial"/>
          <w:sz w:val="24"/>
          <w:szCs w:val="24"/>
          <w:u w:val="single"/>
        </w:rPr>
        <w:t xml:space="preserve"> </w:t>
      </w:r>
      <w:r w:rsidRPr="001976B8">
        <w:rPr>
          <w:rFonts w:ascii="Arial" w:hAnsi="Arial" w:cs="Arial"/>
          <w:sz w:val="24"/>
          <w:szCs w:val="24"/>
        </w:rPr>
        <w:t>agreements and understandings between the Parties, whether written or oral, with respect to the subject matter hereof.</w:t>
      </w:r>
    </w:p>
    <w:p w14:paraId="3879E823" w14:textId="025CCD03" w:rsidR="00791ADC" w:rsidRPr="001976B8" w:rsidRDefault="00791ADC" w:rsidP="0003662F">
      <w:pPr>
        <w:pStyle w:val="Ready"/>
        <w:jc w:val="left"/>
        <w:rPr>
          <w:rFonts w:ascii="Arial" w:hAnsi="Arial" w:cs="Arial"/>
          <w:sz w:val="24"/>
          <w:szCs w:val="24"/>
        </w:rPr>
      </w:pPr>
    </w:p>
    <w:p w14:paraId="37CB5DDB" w14:textId="65A606BB"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7220BB">
        <w:rPr>
          <w:rFonts w:ascii="Arial" w:hAnsi="Arial" w:cs="Arial"/>
          <w:sz w:val="24"/>
          <w:szCs w:val="24"/>
        </w:rPr>
        <w:t>6</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Relationship of Parties</w:t>
      </w:r>
      <w:r w:rsidRPr="001976B8">
        <w:rPr>
          <w:rFonts w:ascii="Arial" w:hAnsi="Arial" w:cs="Arial"/>
          <w:sz w:val="24"/>
          <w:szCs w:val="24"/>
        </w:rPr>
        <w:t xml:space="preserve">.  The relationship of the Parties shall be that of independent contractors. Neither this Agreement nor the performance by the Parties of their respective obligations under this Agreement shall create or constitute, or be construed to create or constitute, a partnership, joint venture or association, or establish a fiduciary relationship, a principal and agent relationship or any other relationship of a similar nature, between County and </w:t>
      </w:r>
      <w:r w:rsidR="009D3E41">
        <w:rPr>
          <w:rFonts w:ascii="Arial" w:hAnsi="Arial" w:cs="Arial"/>
          <w:sz w:val="24"/>
          <w:szCs w:val="24"/>
        </w:rPr>
        <w:t>Wastewater Thermal Energy User</w:t>
      </w:r>
      <w:r w:rsidRPr="001976B8">
        <w:rPr>
          <w:rFonts w:ascii="Arial" w:hAnsi="Arial" w:cs="Arial"/>
          <w:sz w:val="24"/>
          <w:szCs w:val="24"/>
        </w:rPr>
        <w:t>.</w:t>
      </w:r>
    </w:p>
    <w:p w14:paraId="0FDC7DEB" w14:textId="77777777" w:rsidR="00791ADC" w:rsidRPr="001976B8" w:rsidRDefault="00791ADC" w:rsidP="0003662F">
      <w:pPr>
        <w:pStyle w:val="Ready"/>
        <w:jc w:val="left"/>
        <w:rPr>
          <w:rFonts w:ascii="Arial" w:hAnsi="Arial" w:cs="Arial"/>
          <w:sz w:val="24"/>
          <w:szCs w:val="24"/>
        </w:rPr>
      </w:pPr>
    </w:p>
    <w:p w14:paraId="18D74E4E" w14:textId="1340DBB3"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7220BB">
        <w:rPr>
          <w:rFonts w:ascii="Arial" w:hAnsi="Arial" w:cs="Arial"/>
          <w:sz w:val="24"/>
          <w:szCs w:val="24"/>
        </w:rPr>
        <w:t>7</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Third Party Beneficiary</w:t>
      </w:r>
      <w:r w:rsidRPr="001976B8">
        <w:rPr>
          <w:rFonts w:ascii="Arial" w:hAnsi="Arial" w:cs="Arial"/>
          <w:sz w:val="24"/>
          <w:szCs w:val="24"/>
        </w:rPr>
        <w:t>.  This Agreement is for the sole and exclusive benefit of the Parties hereto and shall not create a contractual relationship with, or cause of action in favor of, any t</w:t>
      </w:r>
      <w:r w:rsidR="0003662F">
        <w:rPr>
          <w:rFonts w:ascii="Arial" w:hAnsi="Arial" w:cs="Arial"/>
          <w:sz w:val="24"/>
          <w:szCs w:val="24"/>
        </w:rPr>
        <w:t>hird party.</w:t>
      </w:r>
    </w:p>
    <w:p w14:paraId="16E3C714" w14:textId="77777777" w:rsidR="00791ADC" w:rsidRPr="001976B8" w:rsidRDefault="00791ADC" w:rsidP="002021AB">
      <w:pPr>
        <w:pStyle w:val="Ready"/>
        <w:rPr>
          <w:rFonts w:ascii="Arial" w:hAnsi="Arial" w:cs="Arial"/>
          <w:sz w:val="24"/>
          <w:szCs w:val="24"/>
        </w:rPr>
      </w:pPr>
    </w:p>
    <w:p w14:paraId="3B58FB58" w14:textId="025A7930"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7220BB">
        <w:rPr>
          <w:rFonts w:ascii="Arial" w:hAnsi="Arial" w:cs="Arial"/>
          <w:sz w:val="24"/>
          <w:szCs w:val="24"/>
        </w:rPr>
        <w:t>8</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Governing Law and Venue</w:t>
      </w:r>
      <w:r w:rsidRPr="001976B8">
        <w:rPr>
          <w:rFonts w:ascii="Arial" w:hAnsi="Arial" w:cs="Arial"/>
          <w:sz w:val="24"/>
          <w:szCs w:val="24"/>
        </w:rPr>
        <w:t>.  This Agreement and any provisions contained herein shall be governed by, and construed and interpreted in accordance with, the laws of the State of Washington. The Superior Court of King County in Seattle, Washington shall have exclusive jurisdiction and venue over any legal action arising under this Agreement.</w:t>
      </w:r>
    </w:p>
    <w:p w14:paraId="5FAF37D5" w14:textId="53C74E5B" w:rsidR="00791ADC" w:rsidRDefault="00791ADC" w:rsidP="0003662F">
      <w:pPr>
        <w:pStyle w:val="Ready"/>
        <w:jc w:val="left"/>
        <w:rPr>
          <w:rFonts w:ascii="Arial" w:hAnsi="Arial" w:cs="Arial"/>
          <w:sz w:val="24"/>
          <w:szCs w:val="24"/>
        </w:rPr>
      </w:pPr>
    </w:p>
    <w:p w14:paraId="2015E329" w14:textId="102944B6" w:rsidR="00AA3B8B" w:rsidRDefault="00AA3B8B" w:rsidP="0003662F">
      <w:pPr>
        <w:pStyle w:val="Ready"/>
        <w:jc w:val="left"/>
        <w:rPr>
          <w:rFonts w:ascii="Arial" w:hAnsi="Arial" w:cs="Arial"/>
          <w:sz w:val="24"/>
          <w:szCs w:val="24"/>
          <w:u w:val="single"/>
        </w:rPr>
      </w:pPr>
      <w:r>
        <w:rPr>
          <w:rFonts w:ascii="Arial" w:hAnsi="Arial" w:cs="Arial"/>
          <w:sz w:val="24"/>
          <w:szCs w:val="24"/>
        </w:rPr>
        <w:tab/>
      </w:r>
      <w:bookmarkStart w:id="9" w:name="_Hlk48301432"/>
      <w:r>
        <w:rPr>
          <w:rFonts w:ascii="Arial" w:hAnsi="Arial" w:cs="Arial"/>
          <w:sz w:val="24"/>
          <w:szCs w:val="24"/>
        </w:rPr>
        <w:t>18.9</w:t>
      </w:r>
      <w:r>
        <w:rPr>
          <w:rFonts w:ascii="Arial" w:hAnsi="Arial" w:cs="Arial"/>
          <w:sz w:val="24"/>
          <w:szCs w:val="24"/>
        </w:rPr>
        <w:tab/>
      </w:r>
      <w:r w:rsidRPr="00166F45">
        <w:rPr>
          <w:rFonts w:ascii="Arial" w:hAnsi="Arial" w:cs="Arial"/>
          <w:sz w:val="24"/>
          <w:szCs w:val="24"/>
          <w:u w:val="single"/>
        </w:rPr>
        <w:t>Public R</w:t>
      </w:r>
      <w:r>
        <w:rPr>
          <w:rFonts w:ascii="Arial" w:hAnsi="Arial" w:cs="Arial"/>
          <w:sz w:val="24"/>
          <w:szCs w:val="24"/>
          <w:u w:val="single"/>
        </w:rPr>
        <w:t>e</w:t>
      </w:r>
      <w:r w:rsidRPr="00166F45">
        <w:rPr>
          <w:rFonts w:ascii="Arial" w:hAnsi="Arial" w:cs="Arial"/>
          <w:sz w:val="24"/>
          <w:szCs w:val="24"/>
          <w:u w:val="single"/>
        </w:rPr>
        <w:t>cords Act</w:t>
      </w:r>
      <w:r>
        <w:rPr>
          <w:rFonts w:ascii="Arial" w:hAnsi="Arial" w:cs="Arial"/>
          <w:sz w:val="24"/>
          <w:szCs w:val="24"/>
          <w:u w:val="single"/>
        </w:rPr>
        <w:t xml:space="preserve">.  </w:t>
      </w:r>
    </w:p>
    <w:p w14:paraId="62549637" w14:textId="6213A8B3" w:rsidR="00AA3B8B" w:rsidRDefault="00AA3B8B" w:rsidP="0003662F">
      <w:pPr>
        <w:pStyle w:val="Ready"/>
        <w:jc w:val="left"/>
        <w:rPr>
          <w:rFonts w:ascii="Arial" w:hAnsi="Arial" w:cs="Arial"/>
          <w:sz w:val="24"/>
          <w:szCs w:val="24"/>
          <w:u w:val="single"/>
        </w:rPr>
      </w:pPr>
    </w:p>
    <w:p w14:paraId="73169F34" w14:textId="7A9F3413" w:rsidR="00ED0851" w:rsidRDefault="00ED0851" w:rsidP="00ED0851">
      <w:pPr>
        <w:autoSpaceDE w:val="0"/>
        <w:autoSpaceDN w:val="0"/>
        <w:adjustRightInd w:val="0"/>
        <w:ind w:firstLine="1440"/>
        <w:rPr>
          <w:rFonts w:ascii="Arial" w:hAnsi="Arial" w:cs="Arial"/>
        </w:rPr>
      </w:pPr>
      <w:r w:rsidRPr="004D3FEC">
        <w:rPr>
          <w:rFonts w:ascii="Arial" w:hAnsi="Arial" w:cs="Arial"/>
        </w:rPr>
        <w:t>18.9.1</w:t>
      </w:r>
      <w:r>
        <w:rPr>
          <w:rFonts w:ascii="Arial" w:hAnsi="Arial" w:cs="Arial"/>
        </w:rPr>
        <w:t xml:space="preserve">.  </w:t>
      </w:r>
      <w:r w:rsidRPr="004D3FEC">
        <w:rPr>
          <w:rFonts w:ascii="Arial" w:hAnsi="Arial" w:cs="Arial"/>
        </w:rPr>
        <w:t xml:space="preserve">The Wastewater Thermal Energy User acknowledges that all records, contracts, data and other records relating to this Agreement shall be open to the inspection of any interested </w:t>
      </w:r>
      <w:r w:rsidR="008B37EC">
        <w:rPr>
          <w:rFonts w:ascii="Arial" w:hAnsi="Arial" w:cs="Arial"/>
        </w:rPr>
        <w:t xml:space="preserve">third-party </w:t>
      </w:r>
      <w:r w:rsidRPr="004D3FEC">
        <w:rPr>
          <w:rFonts w:ascii="Arial" w:hAnsi="Arial" w:cs="Arial"/>
        </w:rPr>
        <w:t xml:space="preserve">person, firm or corporation in accordance </w:t>
      </w:r>
      <w:r w:rsidRPr="004D3FEC">
        <w:rPr>
          <w:rFonts w:ascii="Arial" w:hAnsi="Arial" w:cs="Arial"/>
        </w:rPr>
        <w:lastRenderedPageBreak/>
        <w:t xml:space="preserve">with the chapter 42.56 RCW, the Public Records Act, and RCW 39.10.470, except as provided in </w:t>
      </w:r>
      <w:r>
        <w:rPr>
          <w:rFonts w:ascii="Arial" w:hAnsi="Arial" w:cs="Arial"/>
        </w:rPr>
        <w:t>Section 18,9.2</w:t>
      </w:r>
      <w:r w:rsidRPr="004D3FEC">
        <w:rPr>
          <w:rFonts w:ascii="Arial" w:hAnsi="Arial" w:cs="Arial"/>
        </w:rPr>
        <w:t xml:space="preserve"> </w:t>
      </w:r>
    </w:p>
    <w:p w14:paraId="45E67B5C" w14:textId="77777777" w:rsidR="00ED0851" w:rsidRDefault="00ED0851" w:rsidP="00ED0851">
      <w:pPr>
        <w:autoSpaceDE w:val="0"/>
        <w:autoSpaceDN w:val="0"/>
        <w:adjustRightInd w:val="0"/>
        <w:ind w:firstLine="1440"/>
        <w:rPr>
          <w:rFonts w:ascii="Arial" w:hAnsi="Arial" w:cs="Arial"/>
        </w:rPr>
      </w:pPr>
    </w:p>
    <w:p w14:paraId="361760CC" w14:textId="397D19D1" w:rsidR="00ED0851" w:rsidRPr="004D3FEC" w:rsidRDefault="00ED0851" w:rsidP="00ED0851">
      <w:pPr>
        <w:autoSpaceDE w:val="0"/>
        <w:autoSpaceDN w:val="0"/>
        <w:adjustRightInd w:val="0"/>
        <w:ind w:firstLine="1440"/>
        <w:rPr>
          <w:rFonts w:ascii="Arial" w:hAnsi="Arial" w:cs="Arial"/>
        </w:rPr>
      </w:pPr>
      <w:r w:rsidRPr="004D3FEC">
        <w:rPr>
          <w:rFonts w:ascii="Arial" w:hAnsi="Arial" w:cs="Arial"/>
        </w:rPr>
        <w:t>18.9.2</w:t>
      </w:r>
      <w:r>
        <w:rPr>
          <w:rFonts w:ascii="Arial" w:hAnsi="Arial" w:cs="Arial"/>
        </w:rPr>
        <w:t xml:space="preserve">. </w:t>
      </w:r>
      <w:r w:rsidRPr="004D3FEC">
        <w:rPr>
          <w:rFonts w:ascii="Arial" w:hAnsi="Arial" w:cs="Arial"/>
        </w:rPr>
        <w:t xml:space="preserve"> The term “confidential record” includes trade secrets, as defined in RCW 19.108.010, or other proprietary information submitted by the Wastewater Thermal Energy User in connection with this Agreement.   Such confidential records shall not be subject to chapter 42.56 RCW if the Wastewater Thermal Energy User specifically states in writing the reasons why protection is necessary, and identifies the data or materials to be protected..  While the County may use the confidential records to develop reports, it shall not release </w:t>
      </w:r>
      <w:r w:rsidR="008B37EC">
        <w:rPr>
          <w:rFonts w:ascii="Arial" w:hAnsi="Arial" w:cs="Arial"/>
        </w:rPr>
        <w:t xml:space="preserve">to third parties </w:t>
      </w:r>
      <w:r w:rsidRPr="004D3FEC">
        <w:rPr>
          <w:rFonts w:ascii="Arial" w:hAnsi="Arial" w:cs="Arial"/>
        </w:rPr>
        <w:t>confidential records except as provided by this section.  If the County receives any public records request for identified confidential records, the County will notify the Wastewater Thermal Energy User of the request and of the date that the County will disclose such confidential records, which shall not be less than ten (10) Days from the date of such notice unless the Wastewater Thermal Energy User obtains a court order directing the County to withhold such confidential records pursuant to RCW 42.56.540.</w:t>
      </w:r>
    </w:p>
    <w:bookmarkEnd w:id="9"/>
    <w:p w14:paraId="273BCA5F" w14:textId="44405556" w:rsidR="00AA3B8B" w:rsidRPr="001976B8" w:rsidRDefault="00AA3B8B" w:rsidP="0003662F">
      <w:pPr>
        <w:pStyle w:val="Ready"/>
        <w:jc w:val="left"/>
        <w:rPr>
          <w:rFonts w:ascii="Arial" w:hAnsi="Arial" w:cs="Arial"/>
          <w:sz w:val="24"/>
          <w:szCs w:val="24"/>
        </w:rPr>
      </w:pPr>
    </w:p>
    <w:p w14:paraId="5FFDD08D" w14:textId="70E7E7A9" w:rsidR="00791ADC"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8B37EC">
        <w:rPr>
          <w:rFonts w:ascii="Arial" w:hAnsi="Arial" w:cs="Arial"/>
          <w:sz w:val="24"/>
          <w:szCs w:val="24"/>
        </w:rPr>
        <w:t>1</w:t>
      </w:r>
      <w:r w:rsidR="00ED0851">
        <w:rPr>
          <w:rFonts w:ascii="Arial" w:hAnsi="Arial" w:cs="Arial"/>
          <w:sz w:val="24"/>
          <w:szCs w:val="24"/>
        </w:rPr>
        <w:t>0</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Severability</w:t>
      </w:r>
      <w:r w:rsidRPr="001976B8">
        <w:rPr>
          <w:rFonts w:ascii="Arial" w:hAnsi="Arial" w:cs="Arial"/>
          <w:sz w:val="24"/>
          <w:szCs w:val="24"/>
        </w:rPr>
        <w:t xml:space="preserve">.  </w:t>
      </w:r>
    </w:p>
    <w:p w14:paraId="3BE37500" w14:textId="5629677A" w:rsidR="007A2E03" w:rsidRPr="001976B8" w:rsidRDefault="007A2E03" w:rsidP="007704CE">
      <w:pPr>
        <w:pStyle w:val="Ready"/>
        <w:jc w:val="left"/>
        <w:rPr>
          <w:rFonts w:ascii="Arial" w:hAnsi="Arial" w:cs="Arial"/>
          <w:sz w:val="24"/>
          <w:szCs w:val="24"/>
        </w:rPr>
      </w:pPr>
      <w:r w:rsidRPr="007A2E03">
        <w:rPr>
          <w:rFonts w:ascii="Arial" w:hAnsi="Arial" w:cs="Arial"/>
          <w:sz w:val="24"/>
          <w:szCs w:val="24"/>
        </w:rPr>
        <w:t>If any provision of this Agreement shall be held invalid,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14:paraId="273699D3" w14:textId="77777777" w:rsidR="00791ADC" w:rsidRPr="001976B8" w:rsidRDefault="00791ADC" w:rsidP="0003662F">
      <w:pPr>
        <w:pStyle w:val="Ready"/>
        <w:jc w:val="left"/>
        <w:rPr>
          <w:rFonts w:ascii="Arial" w:hAnsi="Arial" w:cs="Arial"/>
          <w:sz w:val="24"/>
          <w:szCs w:val="24"/>
        </w:rPr>
      </w:pPr>
    </w:p>
    <w:p w14:paraId="74B7FD01" w14:textId="0BAF3649"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18.1</w:t>
      </w:r>
      <w:r w:rsidR="008B37EC">
        <w:rPr>
          <w:rFonts w:ascii="Arial" w:hAnsi="Arial" w:cs="Arial"/>
          <w:sz w:val="24"/>
          <w:szCs w:val="24"/>
        </w:rPr>
        <w:t>1</w:t>
      </w:r>
      <w:r w:rsidR="006C05AC">
        <w:rPr>
          <w:rFonts w:ascii="Arial" w:hAnsi="Arial" w:cs="Arial"/>
          <w:sz w:val="24"/>
          <w:szCs w:val="24"/>
        </w:rPr>
        <w:tab/>
      </w:r>
      <w:r w:rsidRPr="001976B8">
        <w:rPr>
          <w:rFonts w:ascii="Arial" w:hAnsi="Arial" w:cs="Arial"/>
          <w:sz w:val="24"/>
          <w:szCs w:val="24"/>
          <w:u w:val="single"/>
        </w:rPr>
        <w:t>Costs</w:t>
      </w:r>
      <w:r w:rsidRPr="001976B8">
        <w:rPr>
          <w:rFonts w:ascii="Arial" w:hAnsi="Arial" w:cs="Arial"/>
          <w:sz w:val="24"/>
          <w:szCs w:val="24"/>
        </w:rPr>
        <w:t>.  Each of the Parties shall pay its own costs and expenses of and incidental to the negotiation, preparation and completion of this Agreement and shall not have any right to claim or seek reimbursement of such costs and expenses from the other Party.</w:t>
      </w:r>
    </w:p>
    <w:p w14:paraId="517208E5" w14:textId="77777777" w:rsidR="00791ADC" w:rsidRPr="001976B8" w:rsidRDefault="00791ADC" w:rsidP="0003662F">
      <w:pPr>
        <w:pStyle w:val="Ready"/>
        <w:jc w:val="left"/>
        <w:rPr>
          <w:rFonts w:ascii="Arial" w:hAnsi="Arial" w:cs="Arial"/>
          <w:sz w:val="24"/>
          <w:szCs w:val="24"/>
        </w:rPr>
      </w:pPr>
    </w:p>
    <w:p w14:paraId="1ECC2B03" w14:textId="4442BE24" w:rsidR="00791ADC" w:rsidRPr="001976B8" w:rsidRDefault="00791ADC" w:rsidP="0003662F">
      <w:pPr>
        <w:pStyle w:val="Ready"/>
        <w:ind w:firstLine="720"/>
        <w:jc w:val="left"/>
        <w:rPr>
          <w:rFonts w:ascii="Arial" w:hAnsi="Arial" w:cs="Arial"/>
          <w:sz w:val="24"/>
          <w:szCs w:val="24"/>
        </w:rPr>
      </w:pPr>
      <w:r w:rsidRPr="001976B8">
        <w:rPr>
          <w:rFonts w:ascii="Arial" w:hAnsi="Arial" w:cs="Arial"/>
          <w:sz w:val="24"/>
          <w:szCs w:val="24"/>
        </w:rPr>
        <w:t>18.</w:t>
      </w:r>
      <w:r w:rsidR="008B37EC" w:rsidRPr="001976B8">
        <w:rPr>
          <w:rFonts w:ascii="Arial" w:hAnsi="Arial" w:cs="Arial"/>
          <w:sz w:val="24"/>
          <w:szCs w:val="24"/>
        </w:rPr>
        <w:t>1</w:t>
      </w:r>
      <w:r w:rsidR="008B37EC">
        <w:rPr>
          <w:rFonts w:ascii="Arial" w:hAnsi="Arial" w:cs="Arial"/>
          <w:sz w:val="24"/>
          <w:szCs w:val="24"/>
        </w:rPr>
        <w:t>2</w:t>
      </w:r>
      <w:r w:rsidR="006C05AC">
        <w:rPr>
          <w:rFonts w:ascii="Arial" w:hAnsi="Arial" w:cs="Arial"/>
          <w:sz w:val="24"/>
          <w:szCs w:val="24"/>
        </w:rPr>
        <w:tab/>
      </w:r>
      <w:r w:rsidRPr="001976B8">
        <w:rPr>
          <w:rFonts w:ascii="Arial" w:hAnsi="Arial" w:cs="Arial"/>
          <w:sz w:val="24"/>
          <w:szCs w:val="24"/>
          <w:u w:val="single"/>
        </w:rPr>
        <w:t>Time is of the Essence</w:t>
      </w:r>
      <w:r w:rsidRPr="001976B8">
        <w:rPr>
          <w:rFonts w:ascii="Arial" w:hAnsi="Arial" w:cs="Arial"/>
          <w:sz w:val="24"/>
          <w:szCs w:val="24"/>
        </w:rPr>
        <w:t>.  Except as the context specifically otherwise requires, time is of the essence with respect to all dates and time periods set forth in this Agreement.</w:t>
      </w:r>
    </w:p>
    <w:p w14:paraId="199AC232" w14:textId="77777777" w:rsidR="00791ADC" w:rsidRPr="001976B8" w:rsidRDefault="00791ADC" w:rsidP="002021AB">
      <w:pPr>
        <w:pStyle w:val="Ready"/>
        <w:rPr>
          <w:rFonts w:ascii="Arial" w:hAnsi="Arial" w:cs="Arial"/>
          <w:sz w:val="24"/>
          <w:szCs w:val="24"/>
        </w:rPr>
      </w:pPr>
    </w:p>
    <w:p w14:paraId="6118C32A" w14:textId="447896A6" w:rsidR="00791ADC" w:rsidRPr="001976B8" w:rsidRDefault="00791ADC" w:rsidP="009B2A55">
      <w:pPr>
        <w:pStyle w:val="Ready"/>
        <w:ind w:firstLine="720"/>
        <w:jc w:val="left"/>
        <w:rPr>
          <w:rFonts w:ascii="Arial" w:hAnsi="Arial" w:cs="Arial"/>
          <w:sz w:val="24"/>
          <w:szCs w:val="24"/>
        </w:rPr>
      </w:pPr>
      <w:r w:rsidRPr="001976B8">
        <w:rPr>
          <w:rFonts w:ascii="Arial" w:hAnsi="Arial" w:cs="Arial"/>
          <w:sz w:val="24"/>
          <w:szCs w:val="24"/>
        </w:rPr>
        <w:t>18.</w:t>
      </w:r>
      <w:r w:rsidR="008B37EC" w:rsidRPr="001976B8">
        <w:rPr>
          <w:rFonts w:ascii="Arial" w:hAnsi="Arial" w:cs="Arial"/>
          <w:sz w:val="24"/>
          <w:szCs w:val="24"/>
        </w:rPr>
        <w:t>1</w:t>
      </w:r>
      <w:r w:rsidR="008B37EC">
        <w:rPr>
          <w:rFonts w:ascii="Arial" w:hAnsi="Arial" w:cs="Arial"/>
          <w:sz w:val="24"/>
          <w:szCs w:val="24"/>
        </w:rPr>
        <w:t>3</w:t>
      </w:r>
      <w:r w:rsidRPr="001976B8">
        <w:rPr>
          <w:rFonts w:ascii="Arial" w:hAnsi="Arial" w:cs="Arial"/>
          <w:sz w:val="24"/>
          <w:szCs w:val="24"/>
        </w:rPr>
        <w:t>.</w:t>
      </w:r>
      <w:r w:rsidR="006C05AC">
        <w:rPr>
          <w:rFonts w:ascii="Arial" w:hAnsi="Arial" w:cs="Arial"/>
          <w:sz w:val="24"/>
          <w:szCs w:val="24"/>
        </w:rPr>
        <w:tab/>
      </w:r>
      <w:r w:rsidRPr="001976B8">
        <w:rPr>
          <w:rFonts w:ascii="Arial" w:hAnsi="Arial" w:cs="Arial"/>
          <w:sz w:val="24"/>
          <w:szCs w:val="24"/>
          <w:u w:val="single"/>
        </w:rPr>
        <w:t>Schedules; Exhibits</w:t>
      </w:r>
      <w:r w:rsidRPr="001976B8">
        <w:rPr>
          <w:rFonts w:ascii="Arial" w:hAnsi="Arial" w:cs="Arial"/>
          <w:sz w:val="24"/>
          <w:szCs w:val="24"/>
        </w:rPr>
        <w:t>.  The Schedules and Exhibits to this Agreement are incorporated by reference into, and shall form part of this Agreement, and shall have full force and effect as though they were expressly set out in the body of this Agreement; provided, however, that in the event of any conflict between the terms, conditions and provisions of this Agreement (excluding the Exhibits and Schedules thereto) and the Schedules or Exhibits hereto, the terms of this Agreement (excluding the Exhibits and Schedules thereto) shall prevail.</w:t>
      </w:r>
    </w:p>
    <w:p w14:paraId="0E041BA5" w14:textId="77777777" w:rsidR="00791ADC" w:rsidRPr="001976B8" w:rsidRDefault="00791ADC" w:rsidP="002021AB">
      <w:pPr>
        <w:pStyle w:val="Ready"/>
        <w:rPr>
          <w:rFonts w:ascii="Arial" w:hAnsi="Arial" w:cs="Arial"/>
          <w:sz w:val="24"/>
          <w:szCs w:val="24"/>
        </w:rPr>
      </w:pPr>
    </w:p>
    <w:p w14:paraId="4EA5464F" w14:textId="61384208" w:rsidR="00791ADC" w:rsidRPr="001976B8" w:rsidRDefault="00791ADC" w:rsidP="009B2A55">
      <w:pPr>
        <w:pStyle w:val="Ready"/>
        <w:ind w:firstLine="720"/>
        <w:jc w:val="left"/>
        <w:rPr>
          <w:rFonts w:ascii="Arial" w:hAnsi="Arial" w:cs="Arial"/>
          <w:sz w:val="24"/>
          <w:szCs w:val="24"/>
        </w:rPr>
      </w:pPr>
      <w:r w:rsidRPr="001976B8">
        <w:rPr>
          <w:rFonts w:ascii="Arial" w:hAnsi="Arial" w:cs="Arial"/>
          <w:sz w:val="24"/>
          <w:szCs w:val="24"/>
        </w:rPr>
        <w:t>18.1</w:t>
      </w:r>
      <w:r w:rsidR="008B37EC">
        <w:rPr>
          <w:rFonts w:ascii="Arial" w:hAnsi="Arial" w:cs="Arial"/>
          <w:sz w:val="24"/>
          <w:szCs w:val="24"/>
        </w:rPr>
        <w:t>4</w:t>
      </w:r>
      <w:r w:rsidRPr="001976B8">
        <w:rPr>
          <w:rFonts w:ascii="Arial" w:hAnsi="Arial" w:cs="Arial"/>
          <w:sz w:val="24"/>
          <w:szCs w:val="24"/>
        </w:rPr>
        <w:t>.</w:t>
      </w:r>
      <w:r w:rsidRPr="001976B8">
        <w:rPr>
          <w:rFonts w:ascii="Arial" w:hAnsi="Arial" w:cs="Arial"/>
          <w:sz w:val="24"/>
          <w:szCs w:val="24"/>
        </w:rPr>
        <w:tab/>
      </w:r>
      <w:r w:rsidRPr="001976B8">
        <w:rPr>
          <w:rFonts w:ascii="Arial" w:hAnsi="Arial" w:cs="Arial"/>
          <w:sz w:val="24"/>
          <w:szCs w:val="24"/>
          <w:u w:val="single"/>
        </w:rPr>
        <w:t>Counterparts</w:t>
      </w:r>
      <w:r w:rsidRPr="001976B8">
        <w:rPr>
          <w:rFonts w:ascii="Arial" w:hAnsi="Arial" w:cs="Arial"/>
          <w:sz w:val="24"/>
          <w:szCs w:val="24"/>
        </w:rPr>
        <w:t>.  This Agreement may be executed in one or more counterparts (including facsimile copies) each of which shall be deemed an original and all of which shall be deemed one and the same Agreement.</w:t>
      </w:r>
    </w:p>
    <w:p w14:paraId="35871579" w14:textId="77777777" w:rsidR="00F85442" w:rsidRDefault="00F85442" w:rsidP="002021AB">
      <w:pPr>
        <w:pStyle w:val="Ready"/>
        <w:rPr>
          <w:rFonts w:ascii="Arial" w:hAnsi="Arial" w:cs="Arial"/>
          <w:sz w:val="24"/>
          <w:szCs w:val="24"/>
          <w:u w:val="single"/>
        </w:rPr>
      </w:pPr>
    </w:p>
    <w:p w14:paraId="1A4F9575" w14:textId="5878F39B" w:rsidR="00F85442" w:rsidRDefault="00F85442" w:rsidP="001024A1">
      <w:pPr>
        <w:pStyle w:val="Ready"/>
        <w:rPr>
          <w:rFonts w:ascii="Arial" w:hAnsi="Arial" w:cs="Arial"/>
          <w:sz w:val="24"/>
          <w:szCs w:val="24"/>
          <w:u w:val="single"/>
        </w:rPr>
      </w:pPr>
    </w:p>
    <w:p w14:paraId="7A255C74" w14:textId="77777777" w:rsidR="00F85442" w:rsidRDefault="00F85442" w:rsidP="002021AB">
      <w:pPr>
        <w:pStyle w:val="Ready"/>
        <w:rPr>
          <w:rFonts w:ascii="Arial" w:hAnsi="Arial" w:cs="Arial"/>
          <w:sz w:val="24"/>
          <w:szCs w:val="24"/>
          <w:u w:val="single"/>
        </w:rPr>
      </w:pPr>
    </w:p>
    <w:p w14:paraId="0658BBC4" w14:textId="77777777" w:rsidR="00791ADC" w:rsidRPr="001976B8" w:rsidRDefault="00791ADC" w:rsidP="002021AB">
      <w:pPr>
        <w:pStyle w:val="Ready"/>
        <w:rPr>
          <w:rFonts w:ascii="Arial" w:hAnsi="Arial" w:cs="Arial"/>
          <w:sz w:val="24"/>
          <w:szCs w:val="24"/>
          <w:u w:val="single"/>
        </w:rPr>
      </w:pPr>
      <w:r w:rsidRPr="001976B8">
        <w:rPr>
          <w:rFonts w:ascii="Arial" w:hAnsi="Arial" w:cs="Arial"/>
          <w:sz w:val="24"/>
          <w:szCs w:val="24"/>
          <w:u w:val="single"/>
        </w:rPr>
        <w:t>[SIGNATURES APPEAR ON THE FOLLOWING PAGE]</w:t>
      </w:r>
    </w:p>
    <w:p w14:paraId="1527F7CB" w14:textId="77777777" w:rsidR="00791ADC" w:rsidRPr="001976B8" w:rsidRDefault="00791ADC" w:rsidP="00397D86">
      <w:pPr>
        <w:pStyle w:val="Ready"/>
        <w:rPr>
          <w:rFonts w:ascii="Arial" w:hAnsi="Arial" w:cs="Arial"/>
          <w:sz w:val="24"/>
          <w:szCs w:val="24"/>
          <w:u w:val="single"/>
        </w:rPr>
      </w:pPr>
    </w:p>
    <w:p w14:paraId="3959D2F4" w14:textId="6FDFEFFF" w:rsidR="00791ADC" w:rsidRPr="001976B8" w:rsidRDefault="00791ADC" w:rsidP="00C00443">
      <w:pPr>
        <w:pStyle w:val="SingleIndent"/>
        <w:keepNext/>
        <w:keepLines/>
        <w:ind w:left="475" w:hanging="475"/>
        <w:rPr>
          <w:rFonts w:ascii="Arial" w:hAnsi="Arial" w:cs="Arial"/>
          <w:b/>
        </w:rPr>
      </w:pPr>
      <w:r w:rsidRPr="001976B8">
        <w:rPr>
          <w:rFonts w:ascii="Arial" w:hAnsi="Arial" w:cs="Arial"/>
          <w:b/>
        </w:rPr>
        <w:br w:type="page"/>
      </w:r>
      <w:r w:rsidRPr="001976B8">
        <w:rPr>
          <w:rFonts w:ascii="Arial" w:hAnsi="Arial" w:cs="Arial"/>
          <w:b/>
        </w:rPr>
        <w:lastRenderedPageBreak/>
        <w:t>KING COUNTY</w:t>
      </w:r>
    </w:p>
    <w:p w14:paraId="00171A1C" w14:textId="18212FA2" w:rsidR="00055B51" w:rsidRDefault="00055B51" w:rsidP="00055B51">
      <w:pPr>
        <w:pStyle w:val="SingleIndent"/>
        <w:keepNext/>
        <w:keepLines/>
        <w:spacing w:before="0"/>
        <w:ind w:left="475" w:hanging="475"/>
        <w:rPr>
          <w:rFonts w:ascii="Arial" w:hAnsi="Arial" w:cs="Arial"/>
        </w:rPr>
      </w:pPr>
    </w:p>
    <w:p w14:paraId="45FEBAEC" w14:textId="1C3032BC" w:rsidR="00791ADC" w:rsidRDefault="00791ADC" w:rsidP="00055B51">
      <w:pPr>
        <w:pStyle w:val="SingleIndent"/>
        <w:keepNext/>
        <w:keepLines/>
        <w:spacing w:before="0"/>
        <w:ind w:left="475" w:hanging="475"/>
        <w:rPr>
          <w:rFonts w:ascii="Arial" w:hAnsi="Arial" w:cs="Arial"/>
          <w:u w:val="single"/>
        </w:rPr>
      </w:pPr>
      <w:r w:rsidRPr="001976B8">
        <w:rPr>
          <w:rFonts w:ascii="Arial" w:hAnsi="Arial" w:cs="Arial"/>
        </w:rPr>
        <w:t>By:</w:t>
      </w:r>
      <w:r w:rsidR="0003662F">
        <w:rPr>
          <w:rFonts w:ascii="Arial" w:hAnsi="Arial" w:cs="Arial"/>
        </w:rPr>
        <w:t xml:space="preserve"> </w:t>
      </w:r>
      <w:r w:rsidRPr="001976B8">
        <w:rPr>
          <w:rFonts w:ascii="Arial" w:hAnsi="Arial" w:cs="Arial"/>
        </w:rPr>
        <w:tab/>
      </w:r>
      <w:r w:rsidR="0003662F">
        <w:rPr>
          <w:rFonts w:ascii="Arial" w:hAnsi="Arial" w:cs="Arial"/>
          <w:u w:val="single"/>
        </w:rPr>
        <w:tab/>
      </w:r>
      <w:r w:rsidR="0003662F">
        <w:rPr>
          <w:rFonts w:ascii="Arial" w:hAnsi="Arial" w:cs="Arial"/>
          <w:u w:val="single"/>
        </w:rPr>
        <w:tab/>
      </w:r>
      <w:r w:rsidR="0003662F">
        <w:rPr>
          <w:rFonts w:ascii="Arial" w:hAnsi="Arial" w:cs="Arial"/>
          <w:u w:val="single"/>
        </w:rPr>
        <w:tab/>
      </w:r>
      <w:r w:rsidR="0003662F">
        <w:rPr>
          <w:rFonts w:ascii="Arial" w:hAnsi="Arial" w:cs="Arial"/>
          <w:u w:val="single"/>
        </w:rPr>
        <w:tab/>
      </w:r>
      <w:r w:rsidR="0003662F">
        <w:rPr>
          <w:rFonts w:ascii="Arial" w:hAnsi="Arial" w:cs="Arial"/>
          <w:u w:val="single"/>
        </w:rPr>
        <w:tab/>
      </w:r>
      <w:r w:rsidR="0003662F">
        <w:rPr>
          <w:rFonts w:ascii="Arial" w:hAnsi="Arial" w:cs="Arial"/>
          <w:u w:val="single"/>
        </w:rPr>
        <w:tab/>
      </w:r>
    </w:p>
    <w:p w14:paraId="203C5457" w14:textId="102016B2" w:rsidR="0003662F" w:rsidRDefault="0003662F" w:rsidP="00055B51">
      <w:pPr>
        <w:pStyle w:val="SingleIndent"/>
        <w:keepNext/>
        <w:keepLines/>
        <w:spacing w:before="0"/>
        <w:ind w:left="475" w:hanging="475"/>
        <w:rPr>
          <w:rFonts w:ascii="Arial" w:hAnsi="Arial" w:cs="Arial"/>
          <w:u w:val="single"/>
        </w:rPr>
      </w:pPr>
    </w:p>
    <w:p w14:paraId="5A15FF2E" w14:textId="77777777" w:rsidR="00055B51" w:rsidRDefault="00055B51" w:rsidP="0003662F">
      <w:pPr>
        <w:pStyle w:val="SingleIndent"/>
        <w:keepNext/>
        <w:keepLines/>
        <w:spacing w:before="0"/>
        <w:ind w:left="475" w:hanging="475"/>
        <w:rPr>
          <w:rFonts w:ascii="Arial" w:hAnsi="Arial" w:cs="Arial"/>
        </w:rPr>
      </w:pPr>
    </w:p>
    <w:p w14:paraId="5855D93B" w14:textId="7E8BF3D4" w:rsidR="00791ADC" w:rsidRDefault="00791ADC" w:rsidP="0003662F">
      <w:pPr>
        <w:pStyle w:val="SingleIndent"/>
        <w:keepNext/>
        <w:keepLines/>
        <w:spacing w:before="0"/>
        <w:ind w:left="475" w:hanging="475"/>
        <w:rPr>
          <w:rFonts w:ascii="Arial" w:hAnsi="Arial" w:cs="Arial"/>
        </w:rPr>
      </w:pPr>
      <w:r w:rsidRPr="001976B8">
        <w:rPr>
          <w:rFonts w:ascii="Arial" w:hAnsi="Arial" w:cs="Arial"/>
        </w:rPr>
        <w:t>Name:</w:t>
      </w:r>
      <w:r w:rsidR="0003662F">
        <w:rPr>
          <w:rFonts w:ascii="Arial" w:hAnsi="Arial" w:cs="Arial"/>
        </w:rPr>
        <w:t xml:space="preserve">  </w:t>
      </w:r>
    </w:p>
    <w:p w14:paraId="707BA30B" w14:textId="1BA72F37" w:rsidR="00791ADC" w:rsidRPr="001976B8" w:rsidRDefault="00791ADC" w:rsidP="0003662F">
      <w:pPr>
        <w:pStyle w:val="SingleIndent"/>
        <w:keepNext/>
        <w:keepLines/>
        <w:spacing w:before="0"/>
        <w:ind w:left="475" w:hanging="475"/>
        <w:rPr>
          <w:rFonts w:ascii="Arial" w:hAnsi="Arial" w:cs="Arial"/>
        </w:rPr>
      </w:pPr>
      <w:r w:rsidRPr="001976B8">
        <w:rPr>
          <w:rFonts w:ascii="Arial" w:hAnsi="Arial" w:cs="Arial"/>
        </w:rPr>
        <w:t>Title:</w:t>
      </w:r>
      <w:r w:rsidR="0003662F">
        <w:rPr>
          <w:rFonts w:ascii="Arial" w:hAnsi="Arial" w:cs="Arial"/>
        </w:rPr>
        <w:t xml:space="preserve">  </w:t>
      </w:r>
    </w:p>
    <w:p w14:paraId="522ACB71" w14:textId="3418B928" w:rsidR="00791ADC" w:rsidRPr="001976B8" w:rsidRDefault="00791ADC" w:rsidP="00C00443">
      <w:pPr>
        <w:pStyle w:val="SingleIndent"/>
        <w:keepNext/>
        <w:keepLines/>
        <w:ind w:left="475" w:hanging="475"/>
        <w:rPr>
          <w:rFonts w:ascii="Arial" w:hAnsi="Arial" w:cs="Arial"/>
        </w:rPr>
      </w:pPr>
    </w:p>
    <w:p w14:paraId="4ECB7E00" w14:textId="77777777" w:rsidR="00791ADC" w:rsidRPr="001976B8" w:rsidRDefault="00791ADC" w:rsidP="00C00443">
      <w:pPr>
        <w:pStyle w:val="SingleBlock"/>
        <w:tabs>
          <w:tab w:val="left" w:leader="underscore" w:pos="5040"/>
        </w:tabs>
        <w:spacing w:before="0"/>
        <w:rPr>
          <w:rFonts w:ascii="Arial" w:hAnsi="Arial" w:cs="Arial"/>
        </w:rPr>
      </w:pPr>
    </w:p>
    <w:p w14:paraId="6FAD9892" w14:textId="4F14AF4C" w:rsidR="00791ADC" w:rsidRPr="001976B8" w:rsidRDefault="00D30A2C" w:rsidP="00C00443">
      <w:pPr>
        <w:pStyle w:val="SingleBlock"/>
        <w:keepNext/>
        <w:keepLines/>
        <w:spacing w:before="480"/>
        <w:rPr>
          <w:rFonts w:ascii="Arial" w:hAnsi="Arial" w:cs="Arial"/>
          <w:b/>
        </w:rPr>
      </w:pPr>
      <w:r>
        <w:rPr>
          <w:rFonts w:ascii="Arial" w:hAnsi="Arial" w:cs="Arial"/>
          <w:b/>
        </w:rPr>
        <w:t>__________________________________</w:t>
      </w:r>
    </w:p>
    <w:p w14:paraId="63582810" w14:textId="672CF77A" w:rsidR="00055B51" w:rsidRDefault="00055B51" w:rsidP="00055B51">
      <w:pPr>
        <w:pStyle w:val="SingleBlock"/>
        <w:spacing w:before="0"/>
        <w:jc w:val="left"/>
        <w:rPr>
          <w:rFonts w:ascii="Arial" w:hAnsi="Arial" w:cs="Arial"/>
        </w:rPr>
      </w:pPr>
    </w:p>
    <w:p w14:paraId="431F0373" w14:textId="77777777" w:rsidR="00055B51" w:rsidRDefault="00055B51" w:rsidP="00055B51">
      <w:pPr>
        <w:pStyle w:val="SingleBlock"/>
        <w:spacing w:before="0"/>
        <w:jc w:val="left"/>
        <w:rPr>
          <w:rFonts w:ascii="Arial" w:hAnsi="Arial" w:cs="Arial"/>
        </w:rPr>
      </w:pPr>
    </w:p>
    <w:p w14:paraId="698E244B" w14:textId="77777777" w:rsidR="00055B51" w:rsidRDefault="00055B51" w:rsidP="00055B51">
      <w:pPr>
        <w:pStyle w:val="SingleBlock"/>
        <w:spacing w:before="0"/>
        <w:jc w:val="left"/>
        <w:rPr>
          <w:rFonts w:ascii="Arial" w:hAnsi="Arial" w:cs="Arial"/>
        </w:rPr>
      </w:pPr>
    </w:p>
    <w:p w14:paraId="71C2F952" w14:textId="4E929C97" w:rsidR="00791ADC" w:rsidRPr="001976B8" w:rsidRDefault="00791ADC" w:rsidP="00055B51">
      <w:pPr>
        <w:pStyle w:val="SingleBlock"/>
        <w:spacing w:before="0"/>
        <w:jc w:val="left"/>
        <w:rPr>
          <w:rFonts w:ascii="Arial" w:hAnsi="Arial" w:cs="Arial"/>
          <w:u w:val="single"/>
        </w:rPr>
      </w:pPr>
      <w:r w:rsidRPr="001976B8">
        <w:rPr>
          <w:rFonts w:ascii="Arial" w:hAnsi="Arial" w:cs="Arial"/>
        </w:rPr>
        <w:t>By:</w:t>
      </w:r>
      <w:r w:rsidR="0003662F">
        <w:rPr>
          <w:rFonts w:ascii="Arial" w:hAnsi="Arial" w:cs="Arial"/>
        </w:rPr>
        <w:t xml:space="preserve"> </w:t>
      </w:r>
      <w:r w:rsidRPr="0003662F">
        <w:rPr>
          <w:rFonts w:ascii="Arial" w:hAnsi="Arial" w:cs="Arial"/>
          <w:u w:val="single"/>
        </w:rPr>
        <w:tab/>
      </w:r>
      <w:r w:rsidRPr="001976B8">
        <w:rPr>
          <w:rFonts w:ascii="Arial" w:hAnsi="Arial" w:cs="Arial"/>
          <w:u w:val="single"/>
        </w:rPr>
        <w:tab/>
      </w:r>
      <w:r w:rsidRPr="001976B8">
        <w:rPr>
          <w:rFonts w:ascii="Arial" w:hAnsi="Arial" w:cs="Arial"/>
          <w:u w:val="single"/>
        </w:rPr>
        <w:tab/>
      </w:r>
      <w:r w:rsidRPr="001976B8">
        <w:rPr>
          <w:rFonts w:ascii="Arial" w:hAnsi="Arial" w:cs="Arial"/>
          <w:u w:val="single"/>
        </w:rPr>
        <w:tab/>
      </w:r>
      <w:r w:rsidRPr="001976B8">
        <w:rPr>
          <w:rFonts w:ascii="Arial" w:hAnsi="Arial" w:cs="Arial"/>
          <w:u w:val="single"/>
        </w:rPr>
        <w:tab/>
      </w:r>
      <w:r w:rsidRPr="001976B8">
        <w:rPr>
          <w:rFonts w:ascii="Arial" w:hAnsi="Arial" w:cs="Arial"/>
          <w:u w:val="single"/>
        </w:rPr>
        <w:tab/>
      </w:r>
    </w:p>
    <w:p w14:paraId="2D3ED229" w14:textId="66612BA9" w:rsidR="00055B51" w:rsidRDefault="00055B51" w:rsidP="00055B51">
      <w:pPr>
        <w:pStyle w:val="SingleBlock"/>
        <w:spacing w:before="0"/>
        <w:jc w:val="left"/>
        <w:rPr>
          <w:rFonts w:ascii="Arial" w:hAnsi="Arial" w:cs="Arial"/>
        </w:rPr>
      </w:pPr>
    </w:p>
    <w:p w14:paraId="38D4E3B0" w14:textId="77777777" w:rsidR="00055B51" w:rsidRDefault="00055B51" w:rsidP="00055B51">
      <w:pPr>
        <w:pStyle w:val="SingleBlock"/>
        <w:spacing w:before="0"/>
        <w:jc w:val="left"/>
        <w:rPr>
          <w:rFonts w:ascii="Arial" w:hAnsi="Arial" w:cs="Arial"/>
        </w:rPr>
      </w:pPr>
    </w:p>
    <w:p w14:paraId="3BBECF14" w14:textId="60A4CC4F" w:rsidR="00791ADC" w:rsidRPr="001976B8" w:rsidRDefault="00791ADC" w:rsidP="00055B51">
      <w:pPr>
        <w:pStyle w:val="SingleBlock"/>
        <w:spacing w:before="0"/>
        <w:jc w:val="left"/>
        <w:rPr>
          <w:rFonts w:ascii="Arial" w:hAnsi="Arial" w:cs="Arial"/>
        </w:rPr>
      </w:pPr>
      <w:r w:rsidRPr="001976B8">
        <w:rPr>
          <w:rFonts w:ascii="Arial" w:hAnsi="Arial" w:cs="Arial"/>
        </w:rPr>
        <w:t xml:space="preserve">Name:  </w:t>
      </w:r>
      <w:r w:rsidRPr="001976B8">
        <w:rPr>
          <w:rFonts w:ascii="Arial" w:hAnsi="Arial" w:cs="Arial"/>
        </w:rPr>
        <w:br/>
        <w:t xml:space="preserve">Title:  </w:t>
      </w:r>
    </w:p>
    <w:sectPr w:rsidR="00791ADC" w:rsidRPr="001976B8" w:rsidSect="00370B5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24731" w14:textId="77777777" w:rsidR="00160D7B" w:rsidRDefault="00160D7B">
      <w:r>
        <w:separator/>
      </w:r>
    </w:p>
  </w:endnote>
  <w:endnote w:type="continuationSeparator" w:id="0">
    <w:p w14:paraId="00380F31" w14:textId="77777777" w:rsidR="00160D7B" w:rsidRDefault="0016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A573" w14:textId="77777777" w:rsidR="007B47D3" w:rsidRDefault="007B4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96B4" w14:textId="06439A08" w:rsidR="001024A1" w:rsidRDefault="001024A1" w:rsidP="00997E4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470F6">
      <w:rPr>
        <w:rStyle w:val="PageNumber"/>
        <w:noProof/>
      </w:rPr>
      <w:t>2</w:t>
    </w:r>
    <w:r>
      <w:rPr>
        <w:rStyle w:val="PageNumber"/>
      </w:rPr>
      <w:fldChar w:fldCharType="end"/>
    </w:r>
    <w:r>
      <w:rPr>
        <w:rStyle w:val="PageNumber"/>
      </w:rPr>
      <w:t xml:space="preserve"> of 2</w:t>
    </w:r>
    <w:r w:rsidR="003B2778">
      <w:rPr>
        <w:rStyle w:val="PageNumber"/>
      </w:rPr>
      <w:t>8</w:t>
    </w:r>
  </w:p>
  <w:p w14:paraId="6AC9B184" w14:textId="1188C903" w:rsidR="001024A1" w:rsidRPr="00940AD1" w:rsidRDefault="001024A1" w:rsidP="00940AD1">
    <w:pPr>
      <w:pStyle w:val="Footer"/>
      <w:tabs>
        <w:tab w:val="clear" w:pos="4320"/>
        <w:tab w:val="clear" w:pos="8640"/>
      </w:tabs>
      <w:rPr>
        <w:rFonts w:ascii="Arial" w:hAnsi="Arial" w:cs="Arial"/>
        <w:sz w:val="20"/>
        <w:szCs w:val="20"/>
      </w:rPr>
    </w:pPr>
    <w:r w:rsidRPr="00940AD1">
      <w:rPr>
        <w:rFonts w:ascii="Arial" w:hAnsi="Arial" w:cs="Arial"/>
        <w:sz w:val="20"/>
        <w:szCs w:val="20"/>
      </w:rPr>
      <w:t>Revision date</w:t>
    </w:r>
    <w:r w:rsidR="00DB0207">
      <w:rPr>
        <w:rFonts w:ascii="Arial" w:hAnsi="Arial" w:cs="Arial"/>
        <w:sz w:val="20"/>
        <w:szCs w:val="20"/>
      </w:rPr>
      <w:t xml:space="preserve">: </w:t>
    </w:r>
    <w:r w:rsidR="00AE13AE">
      <w:rPr>
        <w:rFonts w:ascii="Arial" w:hAnsi="Arial" w:cs="Arial"/>
        <w:sz w:val="20"/>
        <w:szCs w:val="20"/>
      </w:rPr>
      <w:t>090</w:t>
    </w:r>
    <w:r w:rsidR="005E6759">
      <w:rPr>
        <w:rFonts w:ascii="Arial" w:hAnsi="Arial" w:cs="Arial"/>
        <w:sz w:val="20"/>
        <w:szCs w:val="20"/>
      </w:rPr>
      <w:t>9</w:t>
    </w:r>
    <w:r w:rsidR="00393BE8" w:rsidRPr="00940AD1">
      <w:rPr>
        <w:rFonts w:ascii="Arial" w:hAnsi="Arial" w:cs="Arial"/>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82D9" w14:textId="247B5B35" w:rsidR="001024A1" w:rsidRDefault="001024A1">
    <w:pPr>
      <w:pStyle w:val="Footer"/>
      <w:rPr>
        <w:rFonts w:ascii="Arial" w:hAnsi="Arial" w:cs="Arial"/>
        <w:sz w:val="20"/>
        <w:szCs w:val="20"/>
      </w:rPr>
    </w:pPr>
    <w:r>
      <w:rPr>
        <w:rFonts w:ascii="Arial" w:hAnsi="Arial" w:cs="Arial"/>
        <w:sz w:val="20"/>
        <w:szCs w:val="20"/>
      </w:rPr>
      <w:tab/>
      <w:t>1 of 27</w:t>
    </w:r>
  </w:p>
  <w:p w14:paraId="4772EE47" w14:textId="1370824C" w:rsidR="001024A1" w:rsidRPr="005E6759" w:rsidRDefault="001024A1">
    <w:pPr>
      <w:pStyle w:val="Footer"/>
      <w:rPr>
        <w:rFonts w:ascii="Arial" w:hAnsi="Arial" w:cs="Arial"/>
        <w:sz w:val="20"/>
        <w:szCs w:val="20"/>
      </w:rPr>
    </w:pPr>
    <w:r w:rsidRPr="005E6759">
      <w:rPr>
        <w:rFonts w:ascii="Arial" w:hAnsi="Arial" w:cs="Arial"/>
        <w:sz w:val="20"/>
        <w:szCs w:val="20"/>
      </w:rPr>
      <w:t>Revision date 0</w:t>
    </w:r>
    <w:r w:rsidR="005E6759">
      <w:rPr>
        <w:rFonts w:ascii="Arial" w:hAnsi="Arial" w:cs="Arial"/>
        <w:sz w:val="20"/>
        <w:szCs w:val="20"/>
      </w:rPr>
      <w:t>9</w:t>
    </w:r>
    <w:r w:rsidRPr="005E6759">
      <w:rPr>
        <w:rFonts w:ascii="Arial" w:hAnsi="Arial" w:cs="Arial"/>
        <w:sz w:val="20"/>
        <w:szCs w:val="20"/>
      </w:rPr>
      <w:t>0</w:t>
    </w:r>
    <w:r w:rsidR="005E6759">
      <w:rPr>
        <w:rFonts w:ascii="Arial" w:hAnsi="Arial" w:cs="Arial"/>
        <w:sz w:val="20"/>
        <w:szCs w:val="20"/>
      </w:rPr>
      <w:t>9</w:t>
    </w:r>
    <w:r w:rsidRPr="005E6759">
      <w:rPr>
        <w:rFonts w:ascii="Arial" w:hAnsi="Arial" w:cs="Arial"/>
        <w:sz w:val="20"/>
        <w:szCs w:val="20"/>
      </w:rPr>
      <w:t>2020</w:t>
    </w:r>
    <w:r w:rsidR="007470F6">
      <w:rPr>
        <w:rFonts w:ascii="Arial" w:hAnsi="Arial" w:cs="Arial"/>
        <w:sz w:val="20"/>
        <w:szCs w:val="20"/>
      </w:rPr>
      <w:t>, revised 9/1</w:t>
    </w:r>
    <w:bookmarkStart w:id="10" w:name="_GoBack"/>
    <w:bookmarkEnd w:id="10"/>
    <w:r w:rsidR="007470F6">
      <w:rPr>
        <w:rFonts w:ascii="Arial" w:hAnsi="Arial" w:cs="Arial"/>
        <w:sz w:val="20"/>
        <w:szCs w:val="20"/>
      </w:rPr>
      <w:t>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1D6E" w14:textId="77777777" w:rsidR="00160D7B" w:rsidRDefault="00160D7B">
      <w:r>
        <w:separator/>
      </w:r>
    </w:p>
  </w:footnote>
  <w:footnote w:type="continuationSeparator" w:id="0">
    <w:p w14:paraId="08C58A63" w14:textId="77777777" w:rsidR="00160D7B" w:rsidRDefault="0016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4F96" w14:textId="77777777" w:rsidR="007B47D3" w:rsidRDefault="007B4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1FB6" w14:textId="5DAF5C47" w:rsidR="001024A1" w:rsidRPr="002A65A1" w:rsidRDefault="001024A1" w:rsidP="006A6701">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93B6" w14:textId="39937427" w:rsidR="001024A1" w:rsidRPr="002A65A1" w:rsidRDefault="007B47D3" w:rsidP="00370B5E">
    <w:pPr>
      <w:pStyle w:val="Header"/>
      <w:jc w:val="right"/>
      <w:rPr>
        <w:rFonts w:ascii="Arial" w:hAnsi="Arial" w:cs="Arial"/>
      </w:rPr>
    </w:pPr>
    <w:r>
      <w:rPr>
        <w:rFonts w:ascii="Arial" w:hAnsi="Arial" w:cs="Arial"/>
      </w:rPr>
      <w:t xml:space="preserve">19161 - </w:t>
    </w:r>
    <w:r w:rsidR="001024A1" w:rsidRPr="002A65A1">
      <w:rPr>
        <w:rFonts w:ascii="Arial" w:hAnsi="Arial" w:cs="Arial"/>
      </w:rPr>
      <w:t>Attachment A</w:t>
    </w:r>
  </w:p>
  <w:p w14:paraId="5CF1D25E" w14:textId="77777777" w:rsidR="001024A1" w:rsidRDefault="00102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2"/>
      <w:numFmt w:val="decimal"/>
      <w:lvlText w:val="%1"/>
      <w:lvlJc w:val="left"/>
      <w:pPr>
        <w:ind w:left="1113" w:hanging="730"/>
      </w:pPr>
    </w:lvl>
    <w:lvl w:ilvl="1">
      <w:start w:val="1"/>
      <w:numFmt w:val="decimal"/>
      <w:lvlText w:val="%1.%2"/>
      <w:lvlJc w:val="left"/>
      <w:pPr>
        <w:ind w:left="1113" w:hanging="730"/>
      </w:pPr>
      <w:rPr>
        <w:rFonts w:ascii="Times New Roman" w:hAnsi="Times New Roman" w:cs="Times New Roman"/>
        <w:b w:val="0"/>
        <w:bCs w:val="0"/>
        <w:w w:val="106"/>
        <w:sz w:val="23"/>
        <w:szCs w:val="23"/>
      </w:rPr>
    </w:lvl>
    <w:lvl w:ilvl="2">
      <w:numFmt w:val="bullet"/>
      <w:lvlText w:val="·"/>
      <w:lvlJc w:val="left"/>
      <w:pPr>
        <w:ind w:left="1118" w:hanging="105"/>
      </w:pPr>
      <w:rPr>
        <w:rFonts w:ascii="Times New Roman" w:hAnsi="Times New Roman" w:cs="Times New Roman"/>
        <w:b w:val="0"/>
        <w:bCs w:val="0"/>
        <w:w w:val="59"/>
        <w:sz w:val="23"/>
        <w:szCs w:val="23"/>
      </w:rPr>
    </w:lvl>
    <w:lvl w:ilvl="3">
      <w:numFmt w:val="bullet"/>
      <w:lvlText w:val="•"/>
      <w:lvlJc w:val="left"/>
      <w:pPr>
        <w:ind w:left="3574" w:hanging="105"/>
      </w:pPr>
    </w:lvl>
    <w:lvl w:ilvl="4">
      <w:numFmt w:val="bullet"/>
      <w:lvlText w:val="•"/>
      <w:lvlJc w:val="left"/>
      <w:pPr>
        <w:ind w:left="4392" w:hanging="105"/>
      </w:pPr>
    </w:lvl>
    <w:lvl w:ilvl="5">
      <w:numFmt w:val="bullet"/>
      <w:lvlText w:val="•"/>
      <w:lvlJc w:val="left"/>
      <w:pPr>
        <w:ind w:left="5210" w:hanging="105"/>
      </w:pPr>
    </w:lvl>
    <w:lvl w:ilvl="6">
      <w:numFmt w:val="bullet"/>
      <w:lvlText w:val="•"/>
      <w:lvlJc w:val="left"/>
      <w:pPr>
        <w:ind w:left="6028" w:hanging="105"/>
      </w:pPr>
    </w:lvl>
    <w:lvl w:ilvl="7">
      <w:numFmt w:val="bullet"/>
      <w:lvlText w:val="•"/>
      <w:lvlJc w:val="left"/>
      <w:pPr>
        <w:ind w:left="6846" w:hanging="105"/>
      </w:pPr>
    </w:lvl>
    <w:lvl w:ilvl="8">
      <w:numFmt w:val="bullet"/>
      <w:lvlText w:val="•"/>
      <w:lvlJc w:val="left"/>
      <w:pPr>
        <w:ind w:left="7664" w:hanging="105"/>
      </w:pPr>
    </w:lvl>
  </w:abstractNum>
  <w:abstractNum w:abstractNumId="1" w15:restartNumberingAfterBreak="0">
    <w:nsid w:val="00000404"/>
    <w:multiLevelType w:val="multilevel"/>
    <w:tmpl w:val="00000887"/>
    <w:lvl w:ilvl="0">
      <w:start w:val="12"/>
      <w:numFmt w:val="decimal"/>
      <w:lvlText w:val="%1"/>
      <w:lvlJc w:val="left"/>
      <w:pPr>
        <w:ind w:left="1954" w:hanging="901"/>
      </w:pPr>
    </w:lvl>
    <w:lvl w:ilvl="1">
      <w:start w:val="3"/>
      <w:numFmt w:val="decimal"/>
      <w:lvlText w:val="%1.%2"/>
      <w:lvlJc w:val="left"/>
      <w:pPr>
        <w:ind w:left="1954" w:hanging="901"/>
      </w:pPr>
    </w:lvl>
    <w:lvl w:ilvl="2">
      <w:start w:val="1"/>
      <w:numFmt w:val="decimal"/>
      <w:lvlText w:val="%1.%2.%3"/>
      <w:lvlJc w:val="left"/>
      <w:pPr>
        <w:ind w:left="1954" w:hanging="901"/>
      </w:pPr>
      <w:rPr>
        <w:rFonts w:ascii="Times New Roman" w:hAnsi="Times New Roman" w:cs="Times New Roman"/>
        <w:b w:val="0"/>
        <w:bCs w:val="0"/>
        <w:w w:val="99"/>
        <w:sz w:val="24"/>
        <w:szCs w:val="24"/>
      </w:rPr>
    </w:lvl>
    <w:lvl w:ilvl="3">
      <w:numFmt w:val="bullet"/>
      <w:lvlText w:val="·"/>
      <w:lvlJc w:val="left"/>
      <w:pPr>
        <w:ind w:left="1953" w:hanging="272"/>
      </w:pPr>
      <w:rPr>
        <w:rFonts w:ascii="Times New Roman" w:hAnsi="Times New Roman" w:cs="Times New Roman"/>
        <w:b w:val="0"/>
        <w:bCs w:val="0"/>
        <w:w w:val="56"/>
        <w:sz w:val="24"/>
        <w:szCs w:val="24"/>
      </w:rPr>
    </w:lvl>
    <w:lvl w:ilvl="4">
      <w:numFmt w:val="bullet"/>
      <w:lvlText w:val="•"/>
      <w:lvlJc w:val="left"/>
      <w:pPr>
        <w:ind w:left="4406" w:hanging="272"/>
      </w:pPr>
    </w:lvl>
    <w:lvl w:ilvl="5">
      <w:numFmt w:val="bullet"/>
      <w:lvlText w:val="•"/>
      <w:lvlJc w:val="left"/>
      <w:pPr>
        <w:ind w:left="5222" w:hanging="272"/>
      </w:pPr>
    </w:lvl>
    <w:lvl w:ilvl="6">
      <w:numFmt w:val="bullet"/>
      <w:lvlText w:val="•"/>
      <w:lvlJc w:val="left"/>
      <w:pPr>
        <w:ind w:left="6037" w:hanging="272"/>
      </w:pPr>
    </w:lvl>
    <w:lvl w:ilvl="7">
      <w:numFmt w:val="bullet"/>
      <w:lvlText w:val="•"/>
      <w:lvlJc w:val="left"/>
      <w:pPr>
        <w:ind w:left="6853" w:hanging="272"/>
      </w:pPr>
    </w:lvl>
    <w:lvl w:ilvl="8">
      <w:numFmt w:val="bullet"/>
      <w:lvlText w:val="•"/>
      <w:lvlJc w:val="left"/>
      <w:pPr>
        <w:ind w:left="7668" w:hanging="272"/>
      </w:pPr>
    </w:lvl>
  </w:abstractNum>
  <w:abstractNum w:abstractNumId="2" w15:restartNumberingAfterBreak="0">
    <w:nsid w:val="042A61CE"/>
    <w:multiLevelType w:val="multilevel"/>
    <w:tmpl w:val="B00C571A"/>
    <w:lvl w:ilvl="0">
      <w:start w:val="10"/>
      <w:numFmt w:val="decimal"/>
      <w:lvlText w:val="%1."/>
      <w:lvlJc w:val="left"/>
      <w:pPr>
        <w:ind w:left="720" w:hanging="720"/>
      </w:pPr>
      <w:rPr>
        <w:rFonts w:hint="default"/>
      </w:rPr>
    </w:lvl>
    <w:lvl w:ilvl="1">
      <w:start w:val="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3" w15:restartNumberingAfterBreak="0">
    <w:nsid w:val="075D22A5"/>
    <w:multiLevelType w:val="hybridMultilevel"/>
    <w:tmpl w:val="7C58A3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B3B1714"/>
    <w:multiLevelType w:val="multilevel"/>
    <w:tmpl w:val="12BC1AF2"/>
    <w:lvl w:ilvl="0">
      <w:start w:val="1"/>
      <w:numFmt w:val="decimal"/>
      <w:lvlText w:val="%1."/>
      <w:lvlJc w:val="left"/>
      <w:pPr>
        <w:ind w:left="585" w:hanging="585"/>
      </w:pPr>
      <w:rPr>
        <w:rFonts w:hint="default"/>
      </w:rPr>
    </w:lvl>
    <w:lvl w:ilvl="1">
      <w:start w:val="4"/>
      <w:numFmt w:val="decimal"/>
      <w:lvlText w:val="%1.%2."/>
      <w:lvlJc w:val="left"/>
      <w:pPr>
        <w:ind w:left="911" w:hanging="720"/>
      </w:pPr>
      <w:rPr>
        <w:rFonts w:hint="default"/>
      </w:rPr>
    </w:lvl>
    <w:lvl w:ilvl="2">
      <w:start w:val="4"/>
      <w:numFmt w:val="decimal"/>
      <w:lvlText w:val="%1.%2.%3."/>
      <w:lvlJc w:val="left"/>
      <w:pPr>
        <w:ind w:left="1102" w:hanging="720"/>
      </w:pPr>
      <w:rPr>
        <w:rFonts w:hint="default"/>
      </w:rPr>
    </w:lvl>
    <w:lvl w:ilvl="3">
      <w:start w:val="1"/>
      <w:numFmt w:val="decimal"/>
      <w:lvlText w:val="%1.%2.%3.%4."/>
      <w:lvlJc w:val="left"/>
      <w:pPr>
        <w:ind w:left="1653" w:hanging="1080"/>
      </w:pPr>
      <w:rPr>
        <w:rFonts w:hint="default"/>
      </w:rPr>
    </w:lvl>
    <w:lvl w:ilvl="4">
      <w:start w:val="1"/>
      <w:numFmt w:val="decimal"/>
      <w:lvlText w:val="%1.%2.%3.%4.%5."/>
      <w:lvlJc w:val="left"/>
      <w:pPr>
        <w:ind w:left="1844" w:hanging="1080"/>
      </w:pPr>
      <w:rPr>
        <w:rFonts w:hint="default"/>
      </w:rPr>
    </w:lvl>
    <w:lvl w:ilvl="5">
      <w:start w:val="1"/>
      <w:numFmt w:val="decimal"/>
      <w:lvlText w:val="%1.%2.%3.%4.%5.%6."/>
      <w:lvlJc w:val="left"/>
      <w:pPr>
        <w:ind w:left="2395" w:hanging="1440"/>
      </w:pPr>
      <w:rPr>
        <w:rFonts w:hint="default"/>
      </w:rPr>
    </w:lvl>
    <w:lvl w:ilvl="6">
      <w:start w:val="1"/>
      <w:numFmt w:val="decimal"/>
      <w:lvlText w:val="%1.%2.%3.%4.%5.%6.%7."/>
      <w:lvlJc w:val="left"/>
      <w:pPr>
        <w:ind w:left="2586" w:hanging="1440"/>
      </w:pPr>
      <w:rPr>
        <w:rFonts w:hint="default"/>
      </w:rPr>
    </w:lvl>
    <w:lvl w:ilvl="7">
      <w:start w:val="1"/>
      <w:numFmt w:val="decimal"/>
      <w:lvlText w:val="%1.%2.%3.%4.%5.%6.%7.%8."/>
      <w:lvlJc w:val="left"/>
      <w:pPr>
        <w:ind w:left="3137" w:hanging="1800"/>
      </w:pPr>
      <w:rPr>
        <w:rFonts w:hint="default"/>
      </w:rPr>
    </w:lvl>
    <w:lvl w:ilvl="8">
      <w:start w:val="1"/>
      <w:numFmt w:val="decimal"/>
      <w:lvlText w:val="%1.%2.%3.%4.%5.%6.%7.%8.%9."/>
      <w:lvlJc w:val="left"/>
      <w:pPr>
        <w:ind w:left="3688" w:hanging="2160"/>
      </w:pPr>
      <w:rPr>
        <w:rFonts w:hint="default"/>
      </w:rPr>
    </w:lvl>
  </w:abstractNum>
  <w:abstractNum w:abstractNumId="5" w15:restartNumberingAfterBreak="0">
    <w:nsid w:val="15201A57"/>
    <w:multiLevelType w:val="hybridMultilevel"/>
    <w:tmpl w:val="FC1ECF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173B55"/>
    <w:multiLevelType w:val="hybridMultilevel"/>
    <w:tmpl w:val="DB12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10A4C"/>
    <w:multiLevelType w:val="hybridMultilevel"/>
    <w:tmpl w:val="161CAB48"/>
    <w:lvl w:ilvl="0" w:tplc="0BB6881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3363DB"/>
    <w:multiLevelType w:val="hybridMultilevel"/>
    <w:tmpl w:val="83E44B5C"/>
    <w:lvl w:ilvl="0" w:tplc="86366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73F4B2B"/>
    <w:multiLevelType w:val="singleLevel"/>
    <w:tmpl w:val="E46A6562"/>
    <w:lvl w:ilvl="0">
      <w:start w:val="4"/>
      <w:numFmt w:val="upperLetter"/>
      <w:lvlText w:val="%1."/>
      <w:lvlJc w:val="left"/>
      <w:pPr>
        <w:tabs>
          <w:tab w:val="num" w:pos="1440"/>
        </w:tabs>
        <w:ind w:left="1440" w:hanging="720"/>
      </w:pPr>
      <w:rPr>
        <w:rFonts w:cs="Times New Roman" w:hint="default"/>
      </w:rPr>
    </w:lvl>
  </w:abstractNum>
  <w:abstractNum w:abstractNumId="10" w15:restartNumberingAfterBreak="0">
    <w:nsid w:val="326D4B1F"/>
    <w:multiLevelType w:val="hybridMultilevel"/>
    <w:tmpl w:val="778A8CCE"/>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4B7EB5"/>
    <w:multiLevelType w:val="hybridMultilevel"/>
    <w:tmpl w:val="8EAE4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74447"/>
    <w:multiLevelType w:val="hybridMultilevel"/>
    <w:tmpl w:val="4B101D1A"/>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517B37"/>
    <w:multiLevelType w:val="hybridMultilevel"/>
    <w:tmpl w:val="91FE380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8E2C7B"/>
    <w:multiLevelType w:val="hybridMultilevel"/>
    <w:tmpl w:val="E432ECCE"/>
    <w:lvl w:ilvl="0" w:tplc="0B286994">
      <w:start w:val="4"/>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D154AD"/>
    <w:multiLevelType w:val="multilevel"/>
    <w:tmpl w:val="721AF026"/>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1332"/>
        </w:tabs>
        <w:ind w:left="133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lowerLetter"/>
      <w:pStyle w:val="Heading4"/>
      <w:lvlText w:val="(%4)"/>
      <w:lvlJc w:val="left"/>
      <w:pPr>
        <w:tabs>
          <w:tab w:val="num" w:pos="2160"/>
        </w:tabs>
        <w:ind w:left="2088" w:hanging="648"/>
      </w:pPr>
      <w:rPr>
        <w:rFonts w:cs="Times New Roman" w:hint="default"/>
      </w:rPr>
    </w:lvl>
    <w:lvl w:ilvl="4">
      <w:start w:val="1"/>
      <w:numFmt w:val="lowerRoman"/>
      <w:pStyle w:val="Heading5"/>
      <w:lvlText w:val="(%5)"/>
      <w:lvlJc w:val="left"/>
      <w:pPr>
        <w:tabs>
          <w:tab w:val="num" w:pos="2880"/>
        </w:tabs>
        <w:ind w:left="2592" w:hanging="792"/>
      </w:pPr>
      <w:rPr>
        <w:rFonts w:cs="Times New Roman" w:hint="default"/>
        <w:b w:val="0"/>
        <w:i w:val="0"/>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6" w15:restartNumberingAfterBreak="0">
    <w:nsid w:val="55DB6BDA"/>
    <w:multiLevelType w:val="hybridMultilevel"/>
    <w:tmpl w:val="3D44CB98"/>
    <w:lvl w:ilvl="0" w:tplc="20A492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9107C71"/>
    <w:multiLevelType w:val="multilevel"/>
    <w:tmpl w:val="ECC28F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firstLine="720"/>
      </w:pPr>
      <w:rPr>
        <w:rFonts w:cs="Times New Roman" w:hint="default"/>
      </w:rPr>
    </w:lvl>
    <w:lvl w:ilvl="2">
      <w:start w:val="1"/>
      <w:numFmt w:val="decimal"/>
      <w:lvlText w:val="2.%2.%3."/>
      <w:lvlJc w:val="left"/>
      <w:pPr>
        <w:tabs>
          <w:tab w:val="num" w:pos="1440"/>
        </w:tabs>
        <w:ind w:left="1440" w:hanging="1440"/>
      </w:pPr>
      <w:rPr>
        <w:rFonts w:cs="Times New Roman" w:hint="default"/>
      </w:rPr>
    </w:lvl>
    <w:lvl w:ilvl="3">
      <w:start w:val="1"/>
      <w:numFmt w:val="decimal"/>
      <w:lvlText w:val="2.%2.%3.%4."/>
      <w:lvlJc w:val="left"/>
      <w:pPr>
        <w:tabs>
          <w:tab w:val="num" w:pos="1440"/>
        </w:tabs>
        <w:ind w:left="1440" w:hanging="144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615D6C1A"/>
    <w:multiLevelType w:val="hybridMultilevel"/>
    <w:tmpl w:val="83E44B5C"/>
    <w:lvl w:ilvl="0" w:tplc="86366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647A67A9"/>
    <w:multiLevelType w:val="hybridMultilevel"/>
    <w:tmpl w:val="31F4B08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72F3C"/>
    <w:multiLevelType w:val="multilevel"/>
    <w:tmpl w:val="8444A45C"/>
    <w:lvl w:ilvl="0">
      <w:start w:val="1"/>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84D18C9"/>
    <w:multiLevelType w:val="hybridMultilevel"/>
    <w:tmpl w:val="2890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05EF2"/>
    <w:multiLevelType w:val="hybridMultilevel"/>
    <w:tmpl w:val="029EE466"/>
    <w:lvl w:ilvl="0" w:tplc="AE22C3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CD330DB"/>
    <w:multiLevelType w:val="hybridMultilevel"/>
    <w:tmpl w:val="527CD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D0A7578"/>
    <w:multiLevelType w:val="hybridMultilevel"/>
    <w:tmpl w:val="029EE466"/>
    <w:lvl w:ilvl="0" w:tplc="AE22C3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D702436"/>
    <w:multiLevelType w:val="hybridMultilevel"/>
    <w:tmpl w:val="401CBE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656123E"/>
    <w:multiLevelType w:val="multilevel"/>
    <w:tmpl w:val="48F8A4CA"/>
    <w:lvl w:ilvl="0">
      <w:start w:val="1"/>
      <w:numFmt w:val="decimal"/>
      <w:pStyle w:val="SectionPart"/>
      <w:suff w:val="space"/>
      <w:lvlText w:val="Part %1 —"/>
      <w:lvlJc w:val="left"/>
      <w:pPr>
        <w:ind w:left="2160" w:hanging="2160"/>
      </w:pPr>
      <w:rPr>
        <w:rFonts w:hint="default"/>
      </w:rPr>
    </w:lvl>
    <w:lvl w:ilvl="1">
      <w:start w:val="1"/>
      <w:numFmt w:val="decimalZero"/>
      <w:pStyle w:val="SectionSubPart"/>
      <w:lvlText w:val="%1.%2"/>
      <w:lvlJc w:val="left"/>
      <w:pPr>
        <w:tabs>
          <w:tab w:val="num" w:pos="720"/>
        </w:tabs>
        <w:ind w:left="0" w:firstLine="0"/>
      </w:pPr>
      <w:rPr>
        <w:rFonts w:hint="default"/>
      </w:rPr>
    </w:lvl>
    <w:lvl w:ilvl="2">
      <w:start w:val="1"/>
      <w:numFmt w:val="upperLetter"/>
      <w:pStyle w:val="SectionSubpartParaNum"/>
      <w:lvlText w:val="%3."/>
      <w:lvlJc w:val="left"/>
      <w:pPr>
        <w:tabs>
          <w:tab w:val="num" w:pos="1080"/>
        </w:tabs>
        <w:ind w:left="0" w:firstLine="720"/>
      </w:pPr>
      <w:rPr>
        <w:rFonts w:hint="default"/>
      </w:rPr>
    </w:lvl>
    <w:lvl w:ilvl="3">
      <w:start w:val="1"/>
      <w:numFmt w:val="decimal"/>
      <w:pStyle w:val="SectionSubPartSubParaNum"/>
      <w:lvlText w:val="%4."/>
      <w:lvlJc w:val="left"/>
      <w:pPr>
        <w:tabs>
          <w:tab w:val="num" w:pos="1440"/>
        </w:tabs>
        <w:ind w:left="1440" w:hanging="360"/>
      </w:pPr>
      <w:rPr>
        <w:rFonts w:hint="default"/>
        <w:color w:val="000000" w:themeColor="text1"/>
      </w:rPr>
    </w:lvl>
    <w:lvl w:ilvl="4">
      <w:start w:val="1"/>
      <w:numFmt w:val="lowerLetter"/>
      <w:pStyle w:val="SectionSubPartSubSubParaNum"/>
      <w:lvlText w:val="(%5)"/>
      <w:lvlJc w:val="left"/>
      <w:pPr>
        <w:tabs>
          <w:tab w:val="num" w:pos="2160"/>
        </w:tabs>
        <w:ind w:left="1800" w:hanging="360"/>
      </w:pPr>
      <w:rPr>
        <w:rFonts w:hint="default"/>
        <w:color w:val="000000" w:themeColor="text1"/>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805197E"/>
    <w:multiLevelType w:val="hybridMultilevel"/>
    <w:tmpl w:val="7F6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9"/>
  </w:num>
  <w:num w:numId="4">
    <w:abstractNumId w:val="12"/>
  </w:num>
  <w:num w:numId="5">
    <w:abstractNumId w:val="23"/>
  </w:num>
  <w:num w:numId="6">
    <w:abstractNumId w:val="5"/>
  </w:num>
  <w:num w:numId="7">
    <w:abstractNumId w:val="7"/>
  </w:num>
  <w:num w:numId="8">
    <w:abstractNumId w:val="9"/>
  </w:num>
  <w:num w:numId="9">
    <w:abstractNumId w:val="14"/>
  </w:num>
  <w:num w:numId="10">
    <w:abstractNumId w:val="16"/>
  </w:num>
  <w:num w:numId="11">
    <w:abstractNumId w:val="22"/>
  </w:num>
  <w:num w:numId="12">
    <w:abstractNumId w:val="18"/>
  </w:num>
  <w:num w:numId="13">
    <w:abstractNumId w:val="10"/>
  </w:num>
  <w:num w:numId="14">
    <w:abstractNumId w:val="24"/>
  </w:num>
  <w:num w:numId="15">
    <w:abstractNumId w:val="8"/>
  </w:num>
  <w:num w:numId="16">
    <w:abstractNumId w:val="13"/>
  </w:num>
  <w:num w:numId="17">
    <w:abstractNumId w:val="25"/>
  </w:num>
  <w:num w:numId="18">
    <w:abstractNumId w:val="15"/>
  </w:num>
  <w:num w:numId="19">
    <w:abstractNumId w:val="27"/>
  </w:num>
  <w:num w:numId="20">
    <w:abstractNumId w:val="17"/>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1"/>
  </w:num>
  <w:num w:numId="25">
    <w:abstractNumId w:val="2"/>
  </w:num>
  <w:num w:numId="26">
    <w:abstractNumId w:val="4"/>
  </w:num>
  <w:num w:numId="27">
    <w:abstractNumId w:val="20"/>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8"/>
    <w:rsid w:val="00001B9E"/>
    <w:rsid w:val="0000477A"/>
    <w:rsid w:val="00005A99"/>
    <w:rsid w:val="000077CD"/>
    <w:rsid w:val="000102C6"/>
    <w:rsid w:val="0001045C"/>
    <w:rsid w:val="000107D1"/>
    <w:rsid w:val="00010F5D"/>
    <w:rsid w:val="0001129F"/>
    <w:rsid w:val="000118F7"/>
    <w:rsid w:val="00014DA0"/>
    <w:rsid w:val="0001502C"/>
    <w:rsid w:val="00020541"/>
    <w:rsid w:val="000205FF"/>
    <w:rsid w:val="000212DC"/>
    <w:rsid w:val="00021D42"/>
    <w:rsid w:val="00022F86"/>
    <w:rsid w:val="0002582F"/>
    <w:rsid w:val="00032976"/>
    <w:rsid w:val="00032CCC"/>
    <w:rsid w:val="00035C67"/>
    <w:rsid w:val="0003662F"/>
    <w:rsid w:val="00040086"/>
    <w:rsid w:val="00041FD0"/>
    <w:rsid w:val="00042EF2"/>
    <w:rsid w:val="00043738"/>
    <w:rsid w:val="00043C7C"/>
    <w:rsid w:val="00044BD6"/>
    <w:rsid w:val="00047679"/>
    <w:rsid w:val="000510A2"/>
    <w:rsid w:val="000533FB"/>
    <w:rsid w:val="00053AAB"/>
    <w:rsid w:val="00054445"/>
    <w:rsid w:val="00055B51"/>
    <w:rsid w:val="0006405D"/>
    <w:rsid w:val="0006486C"/>
    <w:rsid w:val="00064917"/>
    <w:rsid w:val="00064B4A"/>
    <w:rsid w:val="00065597"/>
    <w:rsid w:val="000676C1"/>
    <w:rsid w:val="00067FC8"/>
    <w:rsid w:val="00070FF6"/>
    <w:rsid w:val="00074A7E"/>
    <w:rsid w:val="00077097"/>
    <w:rsid w:val="00080159"/>
    <w:rsid w:val="00080487"/>
    <w:rsid w:val="00081C1A"/>
    <w:rsid w:val="000833E6"/>
    <w:rsid w:val="00083A74"/>
    <w:rsid w:val="00083B1C"/>
    <w:rsid w:val="0008440F"/>
    <w:rsid w:val="00086A13"/>
    <w:rsid w:val="000925EB"/>
    <w:rsid w:val="00093971"/>
    <w:rsid w:val="000944FD"/>
    <w:rsid w:val="000955D1"/>
    <w:rsid w:val="00097544"/>
    <w:rsid w:val="00097B53"/>
    <w:rsid w:val="00097E31"/>
    <w:rsid w:val="000A1944"/>
    <w:rsid w:val="000A2B33"/>
    <w:rsid w:val="000A2E4E"/>
    <w:rsid w:val="000A3C55"/>
    <w:rsid w:val="000A4F9D"/>
    <w:rsid w:val="000A4F9E"/>
    <w:rsid w:val="000A505D"/>
    <w:rsid w:val="000A6AD0"/>
    <w:rsid w:val="000A7D7B"/>
    <w:rsid w:val="000B0748"/>
    <w:rsid w:val="000B0B95"/>
    <w:rsid w:val="000B129B"/>
    <w:rsid w:val="000B2217"/>
    <w:rsid w:val="000B46D6"/>
    <w:rsid w:val="000B47F9"/>
    <w:rsid w:val="000B7A2D"/>
    <w:rsid w:val="000B7F7E"/>
    <w:rsid w:val="000C0DD6"/>
    <w:rsid w:val="000C169C"/>
    <w:rsid w:val="000C3BF8"/>
    <w:rsid w:val="000C4CF8"/>
    <w:rsid w:val="000C567B"/>
    <w:rsid w:val="000C685A"/>
    <w:rsid w:val="000C6B0D"/>
    <w:rsid w:val="000C6B54"/>
    <w:rsid w:val="000D2165"/>
    <w:rsid w:val="000D2675"/>
    <w:rsid w:val="000D34D0"/>
    <w:rsid w:val="000D375A"/>
    <w:rsid w:val="000D38F1"/>
    <w:rsid w:val="000D6937"/>
    <w:rsid w:val="000D75A8"/>
    <w:rsid w:val="000D7FBA"/>
    <w:rsid w:val="000E0408"/>
    <w:rsid w:val="000E2FDC"/>
    <w:rsid w:val="000E3E0F"/>
    <w:rsid w:val="000E4A5C"/>
    <w:rsid w:val="000E54B4"/>
    <w:rsid w:val="000E6589"/>
    <w:rsid w:val="000F1D40"/>
    <w:rsid w:val="000F25C8"/>
    <w:rsid w:val="000F3755"/>
    <w:rsid w:val="000F5E92"/>
    <w:rsid w:val="001022E5"/>
    <w:rsid w:val="001024A1"/>
    <w:rsid w:val="001029D0"/>
    <w:rsid w:val="00103569"/>
    <w:rsid w:val="001055A3"/>
    <w:rsid w:val="00106202"/>
    <w:rsid w:val="00110041"/>
    <w:rsid w:val="00111733"/>
    <w:rsid w:val="0011224E"/>
    <w:rsid w:val="001124AC"/>
    <w:rsid w:val="00112FD9"/>
    <w:rsid w:val="0011394D"/>
    <w:rsid w:val="001140AC"/>
    <w:rsid w:val="00117168"/>
    <w:rsid w:val="00117337"/>
    <w:rsid w:val="001174BA"/>
    <w:rsid w:val="00123420"/>
    <w:rsid w:val="00123738"/>
    <w:rsid w:val="00123880"/>
    <w:rsid w:val="00123A78"/>
    <w:rsid w:val="0012517E"/>
    <w:rsid w:val="00125915"/>
    <w:rsid w:val="00132643"/>
    <w:rsid w:val="001369C3"/>
    <w:rsid w:val="00137B1F"/>
    <w:rsid w:val="00145E29"/>
    <w:rsid w:val="00146CFC"/>
    <w:rsid w:val="001476C4"/>
    <w:rsid w:val="00153BA0"/>
    <w:rsid w:val="001550BD"/>
    <w:rsid w:val="00155C87"/>
    <w:rsid w:val="00156280"/>
    <w:rsid w:val="001570DD"/>
    <w:rsid w:val="00160D7B"/>
    <w:rsid w:val="0016166F"/>
    <w:rsid w:val="00163513"/>
    <w:rsid w:val="001645CA"/>
    <w:rsid w:val="001647CA"/>
    <w:rsid w:val="00166883"/>
    <w:rsid w:val="00166F45"/>
    <w:rsid w:val="00167FA9"/>
    <w:rsid w:val="001717A1"/>
    <w:rsid w:val="00172624"/>
    <w:rsid w:val="00173E61"/>
    <w:rsid w:val="0017482C"/>
    <w:rsid w:val="001766A0"/>
    <w:rsid w:val="00176B1C"/>
    <w:rsid w:val="00183670"/>
    <w:rsid w:val="00185F17"/>
    <w:rsid w:val="00186C04"/>
    <w:rsid w:val="00186D17"/>
    <w:rsid w:val="001874D9"/>
    <w:rsid w:val="00190555"/>
    <w:rsid w:val="00191B0D"/>
    <w:rsid w:val="00192BF3"/>
    <w:rsid w:val="00193BCD"/>
    <w:rsid w:val="001948D9"/>
    <w:rsid w:val="00194E56"/>
    <w:rsid w:val="00195C83"/>
    <w:rsid w:val="00196A53"/>
    <w:rsid w:val="001976B8"/>
    <w:rsid w:val="001A0459"/>
    <w:rsid w:val="001A0531"/>
    <w:rsid w:val="001A11D2"/>
    <w:rsid w:val="001A1C2B"/>
    <w:rsid w:val="001A388B"/>
    <w:rsid w:val="001A4413"/>
    <w:rsid w:val="001A68A7"/>
    <w:rsid w:val="001A77F4"/>
    <w:rsid w:val="001B0057"/>
    <w:rsid w:val="001B03FD"/>
    <w:rsid w:val="001B2189"/>
    <w:rsid w:val="001B267D"/>
    <w:rsid w:val="001B2C8C"/>
    <w:rsid w:val="001B4C89"/>
    <w:rsid w:val="001B5DD5"/>
    <w:rsid w:val="001B61BF"/>
    <w:rsid w:val="001C04A5"/>
    <w:rsid w:val="001C0A43"/>
    <w:rsid w:val="001C0CA4"/>
    <w:rsid w:val="001C4D3D"/>
    <w:rsid w:val="001C54E2"/>
    <w:rsid w:val="001D07B1"/>
    <w:rsid w:val="001D0831"/>
    <w:rsid w:val="001D0CE3"/>
    <w:rsid w:val="001D14C3"/>
    <w:rsid w:val="001D33D9"/>
    <w:rsid w:val="001D5E6C"/>
    <w:rsid w:val="001D61AB"/>
    <w:rsid w:val="001D73C6"/>
    <w:rsid w:val="001E0962"/>
    <w:rsid w:val="001E0C5C"/>
    <w:rsid w:val="001E16FA"/>
    <w:rsid w:val="001E50C3"/>
    <w:rsid w:val="001E710E"/>
    <w:rsid w:val="001F0215"/>
    <w:rsid w:val="001F2118"/>
    <w:rsid w:val="001F34D8"/>
    <w:rsid w:val="001F4E84"/>
    <w:rsid w:val="001F5C39"/>
    <w:rsid w:val="001F5F0E"/>
    <w:rsid w:val="002019C8"/>
    <w:rsid w:val="002021AB"/>
    <w:rsid w:val="002024B0"/>
    <w:rsid w:val="002039FF"/>
    <w:rsid w:val="00203AC1"/>
    <w:rsid w:val="002079F9"/>
    <w:rsid w:val="002100E5"/>
    <w:rsid w:val="00210B0F"/>
    <w:rsid w:val="00210D18"/>
    <w:rsid w:val="00212D83"/>
    <w:rsid w:val="00213432"/>
    <w:rsid w:val="0021665E"/>
    <w:rsid w:val="00216C3D"/>
    <w:rsid w:val="002209E8"/>
    <w:rsid w:val="00224154"/>
    <w:rsid w:val="002250F3"/>
    <w:rsid w:val="00225720"/>
    <w:rsid w:val="00225B17"/>
    <w:rsid w:val="00225BE2"/>
    <w:rsid w:val="00225CD6"/>
    <w:rsid w:val="00231520"/>
    <w:rsid w:val="00231BB2"/>
    <w:rsid w:val="00233D74"/>
    <w:rsid w:val="00237BBD"/>
    <w:rsid w:val="002409C6"/>
    <w:rsid w:val="002443A1"/>
    <w:rsid w:val="00244B7A"/>
    <w:rsid w:val="002475F4"/>
    <w:rsid w:val="00247D14"/>
    <w:rsid w:val="00250DA0"/>
    <w:rsid w:val="00250E82"/>
    <w:rsid w:val="00251EA9"/>
    <w:rsid w:val="0025212D"/>
    <w:rsid w:val="00252559"/>
    <w:rsid w:val="002528EB"/>
    <w:rsid w:val="002530D0"/>
    <w:rsid w:val="00253F7B"/>
    <w:rsid w:val="00254639"/>
    <w:rsid w:val="00256A10"/>
    <w:rsid w:val="00256EFB"/>
    <w:rsid w:val="00257ACB"/>
    <w:rsid w:val="00257B53"/>
    <w:rsid w:val="00263BE8"/>
    <w:rsid w:val="00264C33"/>
    <w:rsid w:val="00266922"/>
    <w:rsid w:val="00266AB2"/>
    <w:rsid w:val="002700C7"/>
    <w:rsid w:val="002706A3"/>
    <w:rsid w:val="002709AD"/>
    <w:rsid w:val="00270FB9"/>
    <w:rsid w:val="00271186"/>
    <w:rsid w:val="00271DEA"/>
    <w:rsid w:val="00274E6B"/>
    <w:rsid w:val="002757DA"/>
    <w:rsid w:val="00277AFB"/>
    <w:rsid w:val="00281E9A"/>
    <w:rsid w:val="0028228A"/>
    <w:rsid w:val="00282581"/>
    <w:rsid w:val="002828F9"/>
    <w:rsid w:val="00282C78"/>
    <w:rsid w:val="00283F7F"/>
    <w:rsid w:val="002860EA"/>
    <w:rsid w:val="00291259"/>
    <w:rsid w:val="00291459"/>
    <w:rsid w:val="002915B2"/>
    <w:rsid w:val="0029214C"/>
    <w:rsid w:val="002932FB"/>
    <w:rsid w:val="00293899"/>
    <w:rsid w:val="002943E7"/>
    <w:rsid w:val="00294864"/>
    <w:rsid w:val="00294E9F"/>
    <w:rsid w:val="002953AC"/>
    <w:rsid w:val="00297B18"/>
    <w:rsid w:val="002A0240"/>
    <w:rsid w:val="002A2814"/>
    <w:rsid w:val="002A322F"/>
    <w:rsid w:val="002A472B"/>
    <w:rsid w:val="002A58F6"/>
    <w:rsid w:val="002A65A1"/>
    <w:rsid w:val="002B29A5"/>
    <w:rsid w:val="002B3EF2"/>
    <w:rsid w:val="002B757F"/>
    <w:rsid w:val="002C227C"/>
    <w:rsid w:val="002C479F"/>
    <w:rsid w:val="002C4B33"/>
    <w:rsid w:val="002C5814"/>
    <w:rsid w:val="002C6F22"/>
    <w:rsid w:val="002D18B3"/>
    <w:rsid w:val="002D1AD9"/>
    <w:rsid w:val="002D3189"/>
    <w:rsid w:val="002D3811"/>
    <w:rsid w:val="002D589D"/>
    <w:rsid w:val="002D6866"/>
    <w:rsid w:val="002D745B"/>
    <w:rsid w:val="002D77E7"/>
    <w:rsid w:val="002E1E73"/>
    <w:rsid w:val="002E2527"/>
    <w:rsid w:val="002E2534"/>
    <w:rsid w:val="002E4F7C"/>
    <w:rsid w:val="002E513D"/>
    <w:rsid w:val="002E6CBD"/>
    <w:rsid w:val="002E7B53"/>
    <w:rsid w:val="002F096C"/>
    <w:rsid w:val="002F12C0"/>
    <w:rsid w:val="002F30DC"/>
    <w:rsid w:val="002F3421"/>
    <w:rsid w:val="002F39FB"/>
    <w:rsid w:val="002F5F62"/>
    <w:rsid w:val="002F68D5"/>
    <w:rsid w:val="002F697A"/>
    <w:rsid w:val="002F6C42"/>
    <w:rsid w:val="0030069A"/>
    <w:rsid w:val="003007F5"/>
    <w:rsid w:val="00301FD1"/>
    <w:rsid w:val="003039BC"/>
    <w:rsid w:val="00303D69"/>
    <w:rsid w:val="0030527B"/>
    <w:rsid w:val="00305E29"/>
    <w:rsid w:val="00307903"/>
    <w:rsid w:val="00307BD1"/>
    <w:rsid w:val="00310334"/>
    <w:rsid w:val="003114C2"/>
    <w:rsid w:val="00311AA2"/>
    <w:rsid w:val="00311E46"/>
    <w:rsid w:val="003129F2"/>
    <w:rsid w:val="003130C2"/>
    <w:rsid w:val="003134F9"/>
    <w:rsid w:val="00314C9F"/>
    <w:rsid w:val="00321E29"/>
    <w:rsid w:val="00323220"/>
    <w:rsid w:val="0032733D"/>
    <w:rsid w:val="00330081"/>
    <w:rsid w:val="00330AE4"/>
    <w:rsid w:val="00330C76"/>
    <w:rsid w:val="0033221B"/>
    <w:rsid w:val="00332911"/>
    <w:rsid w:val="00335424"/>
    <w:rsid w:val="003362F3"/>
    <w:rsid w:val="003373E2"/>
    <w:rsid w:val="00341CBB"/>
    <w:rsid w:val="00346752"/>
    <w:rsid w:val="00347046"/>
    <w:rsid w:val="00347992"/>
    <w:rsid w:val="00350605"/>
    <w:rsid w:val="00352A9F"/>
    <w:rsid w:val="0035590A"/>
    <w:rsid w:val="00355AD3"/>
    <w:rsid w:val="00355F81"/>
    <w:rsid w:val="0036439C"/>
    <w:rsid w:val="003656A8"/>
    <w:rsid w:val="003669E9"/>
    <w:rsid w:val="00366D17"/>
    <w:rsid w:val="0036725C"/>
    <w:rsid w:val="00367C61"/>
    <w:rsid w:val="00367E22"/>
    <w:rsid w:val="00370B23"/>
    <w:rsid w:val="00370B5E"/>
    <w:rsid w:val="003716E5"/>
    <w:rsid w:val="00371AA5"/>
    <w:rsid w:val="00372277"/>
    <w:rsid w:val="00373004"/>
    <w:rsid w:val="00373702"/>
    <w:rsid w:val="0037705D"/>
    <w:rsid w:val="003770C5"/>
    <w:rsid w:val="00381CDE"/>
    <w:rsid w:val="00386AD5"/>
    <w:rsid w:val="00390E52"/>
    <w:rsid w:val="00391AC1"/>
    <w:rsid w:val="003927A6"/>
    <w:rsid w:val="00392A29"/>
    <w:rsid w:val="003935C8"/>
    <w:rsid w:val="00393BE8"/>
    <w:rsid w:val="00397453"/>
    <w:rsid w:val="003974FE"/>
    <w:rsid w:val="00397D86"/>
    <w:rsid w:val="003A122F"/>
    <w:rsid w:val="003A17AB"/>
    <w:rsid w:val="003A202C"/>
    <w:rsid w:val="003A2E08"/>
    <w:rsid w:val="003A4939"/>
    <w:rsid w:val="003A6A25"/>
    <w:rsid w:val="003A7D1B"/>
    <w:rsid w:val="003B0A94"/>
    <w:rsid w:val="003B0EB9"/>
    <w:rsid w:val="003B2778"/>
    <w:rsid w:val="003B5BB2"/>
    <w:rsid w:val="003C0D95"/>
    <w:rsid w:val="003C2C68"/>
    <w:rsid w:val="003C2D46"/>
    <w:rsid w:val="003C31A8"/>
    <w:rsid w:val="003C54BF"/>
    <w:rsid w:val="003C5B35"/>
    <w:rsid w:val="003C6890"/>
    <w:rsid w:val="003C71CC"/>
    <w:rsid w:val="003C7E92"/>
    <w:rsid w:val="003D0B85"/>
    <w:rsid w:val="003D14DC"/>
    <w:rsid w:val="003D1BDE"/>
    <w:rsid w:val="003D4159"/>
    <w:rsid w:val="003D5936"/>
    <w:rsid w:val="003D76F9"/>
    <w:rsid w:val="003D7871"/>
    <w:rsid w:val="003D7A08"/>
    <w:rsid w:val="003E01D9"/>
    <w:rsid w:val="003E0E71"/>
    <w:rsid w:val="003E134E"/>
    <w:rsid w:val="003E270A"/>
    <w:rsid w:val="003E2C0C"/>
    <w:rsid w:val="003E6B7C"/>
    <w:rsid w:val="003E71DC"/>
    <w:rsid w:val="003E7479"/>
    <w:rsid w:val="003F1445"/>
    <w:rsid w:val="003F55D9"/>
    <w:rsid w:val="003F72C3"/>
    <w:rsid w:val="004015AC"/>
    <w:rsid w:val="004017D6"/>
    <w:rsid w:val="00402121"/>
    <w:rsid w:val="00404AE6"/>
    <w:rsid w:val="00405896"/>
    <w:rsid w:val="00406F3F"/>
    <w:rsid w:val="004142B8"/>
    <w:rsid w:val="00414BA8"/>
    <w:rsid w:val="00417125"/>
    <w:rsid w:val="004172A1"/>
    <w:rsid w:val="00417ABB"/>
    <w:rsid w:val="00420620"/>
    <w:rsid w:val="00420AC8"/>
    <w:rsid w:val="00420B34"/>
    <w:rsid w:val="0042542D"/>
    <w:rsid w:val="00426170"/>
    <w:rsid w:val="00426C55"/>
    <w:rsid w:val="00426FF8"/>
    <w:rsid w:val="004327F7"/>
    <w:rsid w:val="004377EE"/>
    <w:rsid w:val="00441969"/>
    <w:rsid w:val="00444B7E"/>
    <w:rsid w:val="004460EA"/>
    <w:rsid w:val="004461CF"/>
    <w:rsid w:val="00446932"/>
    <w:rsid w:val="00447B7A"/>
    <w:rsid w:val="00447F1D"/>
    <w:rsid w:val="004512F9"/>
    <w:rsid w:val="0045383B"/>
    <w:rsid w:val="00455CEE"/>
    <w:rsid w:val="00456211"/>
    <w:rsid w:val="0045690E"/>
    <w:rsid w:val="00457A8B"/>
    <w:rsid w:val="00457CB7"/>
    <w:rsid w:val="00461104"/>
    <w:rsid w:val="00461E36"/>
    <w:rsid w:val="004625A0"/>
    <w:rsid w:val="00462C59"/>
    <w:rsid w:val="0046532C"/>
    <w:rsid w:val="004665E4"/>
    <w:rsid w:val="00471527"/>
    <w:rsid w:val="004721B9"/>
    <w:rsid w:val="00472DC3"/>
    <w:rsid w:val="004739FC"/>
    <w:rsid w:val="0047421F"/>
    <w:rsid w:val="00475921"/>
    <w:rsid w:val="00476B84"/>
    <w:rsid w:val="004806ED"/>
    <w:rsid w:val="00481160"/>
    <w:rsid w:val="00483A67"/>
    <w:rsid w:val="00484E62"/>
    <w:rsid w:val="00484FEC"/>
    <w:rsid w:val="00487843"/>
    <w:rsid w:val="00491571"/>
    <w:rsid w:val="0049160A"/>
    <w:rsid w:val="00492369"/>
    <w:rsid w:val="00493672"/>
    <w:rsid w:val="00493BDE"/>
    <w:rsid w:val="004A05D0"/>
    <w:rsid w:val="004A1D48"/>
    <w:rsid w:val="004A3066"/>
    <w:rsid w:val="004A40FE"/>
    <w:rsid w:val="004A4750"/>
    <w:rsid w:val="004A651D"/>
    <w:rsid w:val="004A7E50"/>
    <w:rsid w:val="004B4150"/>
    <w:rsid w:val="004B4C99"/>
    <w:rsid w:val="004B76E8"/>
    <w:rsid w:val="004B7A0E"/>
    <w:rsid w:val="004C0153"/>
    <w:rsid w:val="004C1A6A"/>
    <w:rsid w:val="004C2088"/>
    <w:rsid w:val="004C2FA0"/>
    <w:rsid w:val="004C35A1"/>
    <w:rsid w:val="004C7CBC"/>
    <w:rsid w:val="004D0D6A"/>
    <w:rsid w:val="004D2431"/>
    <w:rsid w:val="004D2A40"/>
    <w:rsid w:val="004D35D9"/>
    <w:rsid w:val="004D3E28"/>
    <w:rsid w:val="004D435B"/>
    <w:rsid w:val="004D4387"/>
    <w:rsid w:val="004D5DF8"/>
    <w:rsid w:val="004D6DD3"/>
    <w:rsid w:val="004E0339"/>
    <w:rsid w:val="004E4D79"/>
    <w:rsid w:val="004F09C4"/>
    <w:rsid w:val="004F13B8"/>
    <w:rsid w:val="004F151D"/>
    <w:rsid w:val="004F15C0"/>
    <w:rsid w:val="004F1BB3"/>
    <w:rsid w:val="004F1BD5"/>
    <w:rsid w:val="004F20B9"/>
    <w:rsid w:val="004F3C78"/>
    <w:rsid w:val="004F4846"/>
    <w:rsid w:val="004F58DB"/>
    <w:rsid w:val="004F7805"/>
    <w:rsid w:val="00500C30"/>
    <w:rsid w:val="00502B4E"/>
    <w:rsid w:val="005043D1"/>
    <w:rsid w:val="005043DB"/>
    <w:rsid w:val="00504483"/>
    <w:rsid w:val="005044D6"/>
    <w:rsid w:val="005045DB"/>
    <w:rsid w:val="00504873"/>
    <w:rsid w:val="0050728A"/>
    <w:rsid w:val="00507424"/>
    <w:rsid w:val="005129AA"/>
    <w:rsid w:val="00513CFB"/>
    <w:rsid w:val="0051432B"/>
    <w:rsid w:val="0051516B"/>
    <w:rsid w:val="005170CC"/>
    <w:rsid w:val="00517CEB"/>
    <w:rsid w:val="00522A29"/>
    <w:rsid w:val="005261DB"/>
    <w:rsid w:val="00526E61"/>
    <w:rsid w:val="00527554"/>
    <w:rsid w:val="005279DE"/>
    <w:rsid w:val="00530DDA"/>
    <w:rsid w:val="00531558"/>
    <w:rsid w:val="00531AE4"/>
    <w:rsid w:val="005325BC"/>
    <w:rsid w:val="0053414B"/>
    <w:rsid w:val="00536399"/>
    <w:rsid w:val="00542828"/>
    <w:rsid w:val="0054311D"/>
    <w:rsid w:val="00543C5F"/>
    <w:rsid w:val="00543FA7"/>
    <w:rsid w:val="00545C09"/>
    <w:rsid w:val="00545E81"/>
    <w:rsid w:val="005460EF"/>
    <w:rsid w:val="005500A8"/>
    <w:rsid w:val="0055068F"/>
    <w:rsid w:val="0055424B"/>
    <w:rsid w:val="00554D39"/>
    <w:rsid w:val="00554E2C"/>
    <w:rsid w:val="00555002"/>
    <w:rsid w:val="00555326"/>
    <w:rsid w:val="0055713C"/>
    <w:rsid w:val="005575A7"/>
    <w:rsid w:val="0056012F"/>
    <w:rsid w:val="00565163"/>
    <w:rsid w:val="00565DB0"/>
    <w:rsid w:val="00566098"/>
    <w:rsid w:val="00566EA0"/>
    <w:rsid w:val="00566FBB"/>
    <w:rsid w:val="00567432"/>
    <w:rsid w:val="005705B2"/>
    <w:rsid w:val="005718B8"/>
    <w:rsid w:val="00572754"/>
    <w:rsid w:val="00572889"/>
    <w:rsid w:val="00574347"/>
    <w:rsid w:val="00574D54"/>
    <w:rsid w:val="0057656F"/>
    <w:rsid w:val="00576F26"/>
    <w:rsid w:val="00580D68"/>
    <w:rsid w:val="00583DEB"/>
    <w:rsid w:val="005849D3"/>
    <w:rsid w:val="00584D75"/>
    <w:rsid w:val="00585CCA"/>
    <w:rsid w:val="00590358"/>
    <w:rsid w:val="00591D34"/>
    <w:rsid w:val="00592BFA"/>
    <w:rsid w:val="005951F9"/>
    <w:rsid w:val="00595FCD"/>
    <w:rsid w:val="005971CE"/>
    <w:rsid w:val="005974A8"/>
    <w:rsid w:val="00597D05"/>
    <w:rsid w:val="005A086D"/>
    <w:rsid w:val="005A17E9"/>
    <w:rsid w:val="005A28E5"/>
    <w:rsid w:val="005A3B2E"/>
    <w:rsid w:val="005A64A8"/>
    <w:rsid w:val="005A66D8"/>
    <w:rsid w:val="005A717D"/>
    <w:rsid w:val="005B02AD"/>
    <w:rsid w:val="005B12BD"/>
    <w:rsid w:val="005B2911"/>
    <w:rsid w:val="005B3DB9"/>
    <w:rsid w:val="005B3FCF"/>
    <w:rsid w:val="005B410F"/>
    <w:rsid w:val="005B445A"/>
    <w:rsid w:val="005B64F8"/>
    <w:rsid w:val="005B7C35"/>
    <w:rsid w:val="005C4417"/>
    <w:rsid w:val="005C7969"/>
    <w:rsid w:val="005D2452"/>
    <w:rsid w:val="005D411F"/>
    <w:rsid w:val="005D68E2"/>
    <w:rsid w:val="005E15F3"/>
    <w:rsid w:val="005E26E5"/>
    <w:rsid w:val="005E2774"/>
    <w:rsid w:val="005E2DFF"/>
    <w:rsid w:val="005E30A5"/>
    <w:rsid w:val="005E327F"/>
    <w:rsid w:val="005E36B3"/>
    <w:rsid w:val="005E3BCA"/>
    <w:rsid w:val="005E513E"/>
    <w:rsid w:val="005E6759"/>
    <w:rsid w:val="005E6937"/>
    <w:rsid w:val="005E7284"/>
    <w:rsid w:val="005F09DA"/>
    <w:rsid w:val="005F2587"/>
    <w:rsid w:val="005F2649"/>
    <w:rsid w:val="005F2BF4"/>
    <w:rsid w:val="005F32A3"/>
    <w:rsid w:val="005F3DB8"/>
    <w:rsid w:val="005F4BAE"/>
    <w:rsid w:val="005F746D"/>
    <w:rsid w:val="005F77F0"/>
    <w:rsid w:val="006004A1"/>
    <w:rsid w:val="00600A25"/>
    <w:rsid w:val="00601999"/>
    <w:rsid w:val="006034E0"/>
    <w:rsid w:val="00604180"/>
    <w:rsid w:val="00604F30"/>
    <w:rsid w:val="006112DB"/>
    <w:rsid w:val="006127AA"/>
    <w:rsid w:val="00613DB6"/>
    <w:rsid w:val="00614B82"/>
    <w:rsid w:val="006155FE"/>
    <w:rsid w:val="0061612A"/>
    <w:rsid w:val="00616450"/>
    <w:rsid w:val="00616C6E"/>
    <w:rsid w:val="00616FFF"/>
    <w:rsid w:val="006178E5"/>
    <w:rsid w:val="00617EBE"/>
    <w:rsid w:val="006208D8"/>
    <w:rsid w:val="00620C97"/>
    <w:rsid w:val="00620D97"/>
    <w:rsid w:val="00620E22"/>
    <w:rsid w:val="00621F24"/>
    <w:rsid w:val="006221D1"/>
    <w:rsid w:val="00624568"/>
    <w:rsid w:val="00624AC9"/>
    <w:rsid w:val="006255DC"/>
    <w:rsid w:val="00626492"/>
    <w:rsid w:val="00630653"/>
    <w:rsid w:val="00631B18"/>
    <w:rsid w:val="00635CC3"/>
    <w:rsid w:val="006363D9"/>
    <w:rsid w:val="00637D08"/>
    <w:rsid w:val="00640F73"/>
    <w:rsid w:val="0064246D"/>
    <w:rsid w:val="006452C2"/>
    <w:rsid w:val="00645CE5"/>
    <w:rsid w:val="00646604"/>
    <w:rsid w:val="006506A3"/>
    <w:rsid w:val="00650D7D"/>
    <w:rsid w:val="006511DA"/>
    <w:rsid w:val="0065140E"/>
    <w:rsid w:val="006565D0"/>
    <w:rsid w:val="006565D2"/>
    <w:rsid w:val="00656D10"/>
    <w:rsid w:val="00656DCF"/>
    <w:rsid w:val="0065772E"/>
    <w:rsid w:val="00657D8E"/>
    <w:rsid w:val="0066033B"/>
    <w:rsid w:val="00661292"/>
    <w:rsid w:val="00663100"/>
    <w:rsid w:val="0066486E"/>
    <w:rsid w:val="00665AE9"/>
    <w:rsid w:val="006676ED"/>
    <w:rsid w:val="006678D2"/>
    <w:rsid w:val="00670EDF"/>
    <w:rsid w:val="00670FFC"/>
    <w:rsid w:val="00672364"/>
    <w:rsid w:val="00672E97"/>
    <w:rsid w:val="00673CD2"/>
    <w:rsid w:val="00675751"/>
    <w:rsid w:val="0068045F"/>
    <w:rsid w:val="006804E6"/>
    <w:rsid w:val="00682B10"/>
    <w:rsid w:val="006852E7"/>
    <w:rsid w:val="0069001C"/>
    <w:rsid w:val="00691AE1"/>
    <w:rsid w:val="00692A61"/>
    <w:rsid w:val="006946BF"/>
    <w:rsid w:val="00694D30"/>
    <w:rsid w:val="006956CE"/>
    <w:rsid w:val="0069579E"/>
    <w:rsid w:val="0069653A"/>
    <w:rsid w:val="0069668B"/>
    <w:rsid w:val="00697153"/>
    <w:rsid w:val="00697CF8"/>
    <w:rsid w:val="006A045E"/>
    <w:rsid w:val="006A08F9"/>
    <w:rsid w:val="006A0D0D"/>
    <w:rsid w:val="006A22E0"/>
    <w:rsid w:val="006A2A3D"/>
    <w:rsid w:val="006A3245"/>
    <w:rsid w:val="006A530A"/>
    <w:rsid w:val="006A5774"/>
    <w:rsid w:val="006A6701"/>
    <w:rsid w:val="006B02EB"/>
    <w:rsid w:val="006B0498"/>
    <w:rsid w:val="006B2BE1"/>
    <w:rsid w:val="006B3A3E"/>
    <w:rsid w:val="006B77AC"/>
    <w:rsid w:val="006C026A"/>
    <w:rsid w:val="006C05AC"/>
    <w:rsid w:val="006C18D3"/>
    <w:rsid w:val="006C7640"/>
    <w:rsid w:val="006C7C46"/>
    <w:rsid w:val="006D1172"/>
    <w:rsid w:val="006D172B"/>
    <w:rsid w:val="006D2A92"/>
    <w:rsid w:val="006D4C2C"/>
    <w:rsid w:val="006E14B4"/>
    <w:rsid w:val="006E36F5"/>
    <w:rsid w:val="006E3DFC"/>
    <w:rsid w:val="006E4328"/>
    <w:rsid w:val="006E468D"/>
    <w:rsid w:val="006E7F29"/>
    <w:rsid w:val="006F1CE3"/>
    <w:rsid w:val="006F1DFE"/>
    <w:rsid w:val="006F5154"/>
    <w:rsid w:val="00700325"/>
    <w:rsid w:val="007019E5"/>
    <w:rsid w:val="007030B1"/>
    <w:rsid w:val="0070360B"/>
    <w:rsid w:val="00703674"/>
    <w:rsid w:val="00704377"/>
    <w:rsid w:val="00707787"/>
    <w:rsid w:val="00707C14"/>
    <w:rsid w:val="0071112A"/>
    <w:rsid w:val="007111F7"/>
    <w:rsid w:val="00711D0D"/>
    <w:rsid w:val="00712FD5"/>
    <w:rsid w:val="007143CF"/>
    <w:rsid w:val="00715F64"/>
    <w:rsid w:val="007160FB"/>
    <w:rsid w:val="0071688C"/>
    <w:rsid w:val="00716C67"/>
    <w:rsid w:val="0071768A"/>
    <w:rsid w:val="0072184F"/>
    <w:rsid w:val="007220BB"/>
    <w:rsid w:val="007220F0"/>
    <w:rsid w:val="007226F5"/>
    <w:rsid w:val="0072330D"/>
    <w:rsid w:val="00724C65"/>
    <w:rsid w:val="007257E8"/>
    <w:rsid w:val="00725EE9"/>
    <w:rsid w:val="0072661F"/>
    <w:rsid w:val="00730924"/>
    <w:rsid w:val="00731E89"/>
    <w:rsid w:val="00732654"/>
    <w:rsid w:val="007333EF"/>
    <w:rsid w:val="00737B00"/>
    <w:rsid w:val="00737C7B"/>
    <w:rsid w:val="00740265"/>
    <w:rsid w:val="00740B5A"/>
    <w:rsid w:val="007441A3"/>
    <w:rsid w:val="0074461D"/>
    <w:rsid w:val="007447F4"/>
    <w:rsid w:val="007453CE"/>
    <w:rsid w:val="007466F0"/>
    <w:rsid w:val="00747096"/>
    <w:rsid w:val="007470F6"/>
    <w:rsid w:val="00750B75"/>
    <w:rsid w:val="007552A2"/>
    <w:rsid w:val="007555E8"/>
    <w:rsid w:val="00757EAC"/>
    <w:rsid w:val="00760516"/>
    <w:rsid w:val="00761AB3"/>
    <w:rsid w:val="00762C35"/>
    <w:rsid w:val="00763519"/>
    <w:rsid w:val="007644FD"/>
    <w:rsid w:val="00765AEB"/>
    <w:rsid w:val="007704CE"/>
    <w:rsid w:val="007708CC"/>
    <w:rsid w:val="00771D3B"/>
    <w:rsid w:val="00773812"/>
    <w:rsid w:val="007740B3"/>
    <w:rsid w:val="007740E0"/>
    <w:rsid w:val="00775929"/>
    <w:rsid w:val="00775DCC"/>
    <w:rsid w:val="00777931"/>
    <w:rsid w:val="0078067D"/>
    <w:rsid w:val="00780A3A"/>
    <w:rsid w:val="00780B60"/>
    <w:rsid w:val="00781414"/>
    <w:rsid w:val="0078254D"/>
    <w:rsid w:val="00782A8C"/>
    <w:rsid w:val="007845A8"/>
    <w:rsid w:val="0078542E"/>
    <w:rsid w:val="00785E5E"/>
    <w:rsid w:val="00785F47"/>
    <w:rsid w:val="0078734E"/>
    <w:rsid w:val="00787F30"/>
    <w:rsid w:val="00790287"/>
    <w:rsid w:val="00790588"/>
    <w:rsid w:val="00790A95"/>
    <w:rsid w:val="00790F2B"/>
    <w:rsid w:val="00791ADC"/>
    <w:rsid w:val="00792212"/>
    <w:rsid w:val="00792B61"/>
    <w:rsid w:val="007947B3"/>
    <w:rsid w:val="00794852"/>
    <w:rsid w:val="00795741"/>
    <w:rsid w:val="00797B8A"/>
    <w:rsid w:val="007A1944"/>
    <w:rsid w:val="007A2B6F"/>
    <w:rsid w:val="007A2E03"/>
    <w:rsid w:val="007A4C2A"/>
    <w:rsid w:val="007A4D81"/>
    <w:rsid w:val="007A5F75"/>
    <w:rsid w:val="007A7559"/>
    <w:rsid w:val="007A7DA3"/>
    <w:rsid w:val="007B0397"/>
    <w:rsid w:val="007B122F"/>
    <w:rsid w:val="007B15A7"/>
    <w:rsid w:val="007B2692"/>
    <w:rsid w:val="007B2BF9"/>
    <w:rsid w:val="007B3790"/>
    <w:rsid w:val="007B47D3"/>
    <w:rsid w:val="007B5AEB"/>
    <w:rsid w:val="007B5CF3"/>
    <w:rsid w:val="007B5D1D"/>
    <w:rsid w:val="007B6DCC"/>
    <w:rsid w:val="007B6E82"/>
    <w:rsid w:val="007B783B"/>
    <w:rsid w:val="007C11F0"/>
    <w:rsid w:val="007C225E"/>
    <w:rsid w:val="007C32FC"/>
    <w:rsid w:val="007C53D7"/>
    <w:rsid w:val="007C78BC"/>
    <w:rsid w:val="007D1690"/>
    <w:rsid w:val="007D2414"/>
    <w:rsid w:val="007D3479"/>
    <w:rsid w:val="007D54D6"/>
    <w:rsid w:val="007D57FB"/>
    <w:rsid w:val="007D71C3"/>
    <w:rsid w:val="007D7D8E"/>
    <w:rsid w:val="007E1394"/>
    <w:rsid w:val="007E2B28"/>
    <w:rsid w:val="007E422F"/>
    <w:rsid w:val="007E5252"/>
    <w:rsid w:val="007F0070"/>
    <w:rsid w:val="007F2650"/>
    <w:rsid w:val="007F2F76"/>
    <w:rsid w:val="007F47A8"/>
    <w:rsid w:val="007F4E8D"/>
    <w:rsid w:val="007F66E8"/>
    <w:rsid w:val="007F6851"/>
    <w:rsid w:val="007F726A"/>
    <w:rsid w:val="008006D9"/>
    <w:rsid w:val="00800BEC"/>
    <w:rsid w:val="0080142E"/>
    <w:rsid w:val="00801AB1"/>
    <w:rsid w:val="00801DCB"/>
    <w:rsid w:val="00802030"/>
    <w:rsid w:val="0080251A"/>
    <w:rsid w:val="0080260D"/>
    <w:rsid w:val="00803788"/>
    <w:rsid w:val="0080586C"/>
    <w:rsid w:val="00806950"/>
    <w:rsid w:val="00810268"/>
    <w:rsid w:val="0081358E"/>
    <w:rsid w:val="00814C82"/>
    <w:rsid w:val="00815840"/>
    <w:rsid w:val="0082114C"/>
    <w:rsid w:val="00821B34"/>
    <w:rsid w:val="0082250E"/>
    <w:rsid w:val="00822690"/>
    <w:rsid w:val="0082368B"/>
    <w:rsid w:val="0082381E"/>
    <w:rsid w:val="00830E19"/>
    <w:rsid w:val="00831A58"/>
    <w:rsid w:val="00834474"/>
    <w:rsid w:val="00834C88"/>
    <w:rsid w:val="00834CB1"/>
    <w:rsid w:val="008350A5"/>
    <w:rsid w:val="008353A9"/>
    <w:rsid w:val="00835CFB"/>
    <w:rsid w:val="00836DFA"/>
    <w:rsid w:val="008375E0"/>
    <w:rsid w:val="00840990"/>
    <w:rsid w:val="00841176"/>
    <w:rsid w:val="00844E73"/>
    <w:rsid w:val="00845A37"/>
    <w:rsid w:val="00845DA7"/>
    <w:rsid w:val="00847449"/>
    <w:rsid w:val="008507CC"/>
    <w:rsid w:val="0085180F"/>
    <w:rsid w:val="00856C9F"/>
    <w:rsid w:val="00857C21"/>
    <w:rsid w:val="00862221"/>
    <w:rsid w:val="00862848"/>
    <w:rsid w:val="008647E0"/>
    <w:rsid w:val="00864E62"/>
    <w:rsid w:val="0086559F"/>
    <w:rsid w:val="008658C4"/>
    <w:rsid w:val="008659B3"/>
    <w:rsid w:val="00867836"/>
    <w:rsid w:val="00867BD1"/>
    <w:rsid w:val="00871523"/>
    <w:rsid w:val="00871BB8"/>
    <w:rsid w:val="008731D0"/>
    <w:rsid w:val="0087459F"/>
    <w:rsid w:val="00875523"/>
    <w:rsid w:val="00875939"/>
    <w:rsid w:val="00875AF4"/>
    <w:rsid w:val="00880C87"/>
    <w:rsid w:val="00881EEF"/>
    <w:rsid w:val="00882594"/>
    <w:rsid w:val="008825EA"/>
    <w:rsid w:val="00882D10"/>
    <w:rsid w:val="00882F91"/>
    <w:rsid w:val="00883F90"/>
    <w:rsid w:val="00885F9F"/>
    <w:rsid w:val="00886020"/>
    <w:rsid w:val="00886177"/>
    <w:rsid w:val="008867E3"/>
    <w:rsid w:val="00887180"/>
    <w:rsid w:val="008877F3"/>
    <w:rsid w:val="00887A2A"/>
    <w:rsid w:val="00891908"/>
    <w:rsid w:val="00891E12"/>
    <w:rsid w:val="008936BC"/>
    <w:rsid w:val="008951CE"/>
    <w:rsid w:val="008972AB"/>
    <w:rsid w:val="008979CC"/>
    <w:rsid w:val="008A0115"/>
    <w:rsid w:val="008A0B63"/>
    <w:rsid w:val="008A1849"/>
    <w:rsid w:val="008A278B"/>
    <w:rsid w:val="008A4BC4"/>
    <w:rsid w:val="008A6F9A"/>
    <w:rsid w:val="008A769C"/>
    <w:rsid w:val="008B000D"/>
    <w:rsid w:val="008B15DF"/>
    <w:rsid w:val="008B2926"/>
    <w:rsid w:val="008B37EC"/>
    <w:rsid w:val="008B3BE3"/>
    <w:rsid w:val="008B5053"/>
    <w:rsid w:val="008B53E0"/>
    <w:rsid w:val="008B62C3"/>
    <w:rsid w:val="008B6500"/>
    <w:rsid w:val="008B777B"/>
    <w:rsid w:val="008C2A53"/>
    <w:rsid w:val="008C2AAB"/>
    <w:rsid w:val="008C42D8"/>
    <w:rsid w:val="008C48E1"/>
    <w:rsid w:val="008C5E7C"/>
    <w:rsid w:val="008C64AF"/>
    <w:rsid w:val="008D0E3D"/>
    <w:rsid w:val="008D1B8C"/>
    <w:rsid w:val="008D2005"/>
    <w:rsid w:val="008D25A5"/>
    <w:rsid w:val="008D29BD"/>
    <w:rsid w:val="008D5DC4"/>
    <w:rsid w:val="008D66EA"/>
    <w:rsid w:val="008D6E34"/>
    <w:rsid w:val="008D6F0B"/>
    <w:rsid w:val="008E221D"/>
    <w:rsid w:val="008E3962"/>
    <w:rsid w:val="008E4A7B"/>
    <w:rsid w:val="008E7987"/>
    <w:rsid w:val="008F43E1"/>
    <w:rsid w:val="008F5066"/>
    <w:rsid w:val="008F7603"/>
    <w:rsid w:val="009002BA"/>
    <w:rsid w:val="009003EE"/>
    <w:rsid w:val="00903900"/>
    <w:rsid w:val="00903C4D"/>
    <w:rsid w:val="00903F4C"/>
    <w:rsid w:val="009052D5"/>
    <w:rsid w:val="009058AF"/>
    <w:rsid w:val="0091330A"/>
    <w:rsid w:val="009137B3"/>
    <w:rsid w:val="0091562C"/>
    <w:rsid w:val="00915CED"/>
    <w:rsid w:val="00917C91"/>
    <w:rsid w:val="00921A35"/>
    <w:rsid w:val="0092262C"/>
    <w:rsid w:val="00922BBC"/>
    <w:rsid w:val="00922C35"/>
    <w:rsid w:val="009245D0"/>
    <w:rsid w:val="009256B6"/>
    <w:rsid w:val="0092686C"/>
    <w:rsid w:val="00927009"/>
    <w:rsid w:val="00927D3A"/>
    <w:rsid w:val="009305BE"/>
    <w:rsid w:val="009305DB"/>
    <w:rsid w:val="0093556B"/>
    <w:rsid w:val="009365C2"/>
    <w:rsid w:val="00940AD1"/>
    <w:rsid w:val="00942FB0"/>
    <w:rsid w:val="00943334"/>
    <w:rsid w:val="009447F3"/>
    <w:rsid w:val="009455E0"/>
    <w:rsid w:val="009462D5"/>
    <w:rsid w:val="009468E3"/>
    <w:rsid w:val="00950182"/>
    <w:rsid w:val="00951FEB"/>
    <w:rsid w:val="00955007"/>
    <w:rsid w:val="00955238"/>
    <w:rsid w:val="00955AFC"/>
    <w:rsid w:val="009569A1"/>
    <w:rsid w:val="009619AF"/>
    <w:rsid w:val="00961AC3"/>
    <w:rsid w:val="009635FE"/>
    <w:rsid w:val="00963D38"/>
    <w:rsid w:val="00966882"/>
    <w:rsid w:val="0097035C"/>
    <w:rsid w:val="00970E2A"/>
    <w:rsid w:val="009729B5"/>
    <w:rsid w:val="00973FCB"/>
    <w:rsid w:val="009755FD"/>
    <w:rsid w:val="00975A43"/>
    <w:rsid w:val="00976070"/>
    <w:rsid w:val="00976D3F"/>
    <w:rsid w:val="0098127C"/>
    <w:rsid w:val="00982A06"/>
    <w:rsid w:val="009839C2"/>
    <w:rsid w:val="009877CE"/>
    <w:rsid w:val="00991418"/>
    <w:rsid w:val="009915B0"/>
    <w:rsid w:val="00991CEA"/>
    <w:rsid w:val="00994605"/>
    <w:rsid w:val="00997E43"/>
    <w:rsid w:val="009A2704"/>
    <w:rsid w:val="009A36F3"/>
    <w:rsid w:val="009A49D7"/>
    <w:rsid w:val="009A4E33"/>
    <w:rsid w:val="009A6576"/>
    <w:rsid w:val="009A6B01"/>
    <w:rsid w:val="009A7925"/>
    <w:rsid w:val="009B1527"/>
    <w:rsid w:val="009B2A55"/>
    <w:rsid w:val="009B4B92"/>
    <w:rsid w:val="009B5B81"/>
    <w:rsid w:val="009B6802"/>
    <w:rsid w:val="009B6832"/>
    <w:rsid w:val="009C0E20"/>
    <w:rsid w:val="009C22D6"/>
    <w:rsid w:val="009C43CC"/>
    <w:rsid w:val="009C4517"/>
    <w:rsid w:val="009C4958"/>
    <w:rsid w:val="009C5DD6"/>
    <w:rsid w:val="009C6819"/>
    <w:rsid w:val="009C6D68"/>
    <w:rsid w:val="009D30B1"/>
    <w:rsid w:val="009D3B7D"/>
    <w:rsid w:val="009D3E41"/>
    <w:rsid w:val="009D3F2B"/>
    <w:rsid w:val="009D4D37"/>
    <w:rsid w:val="009D5290"/>
    <w:rsid w:val="009D5615"/>
    <w:rsid w:val="009D57EA"/>
    <w:rsid w:val="009D6930"/>
    <w:rsid w:val="009D7226"/>
    <w:rsid w:val="009E0C87"/>
    <w:rsid w:val="009E23FE"/>
    <w:rsid w:val="009E2920"/>
    <w:rsid w:val="009E39E6"/>
    <w:rsid w:val="009E53E2"/>
    <w:rsid w:val="009E585C"/>
    <w:rsid w:val="009E6FAA"/>
    <w:rsid w:val="009E7268"/>
    <w:rsid w:val="009F09F9"/>
    <w:rsid w:val="009F25E5"/>
    <w:rsid w:val="009F746E"/>
    <w:rsid w:val="009F7CC6"/>
    <w:rsid w:val="009F7E67"/>
    <w:rsid w:val="00A00AFD"/>
    <w:rsid w:val="00A01418"/>
    <w:rsid w:val="00A01FB4"/>
    <w:rsid w:val="00A0233F"/>
    <w:rsid w:val="00A04CE7"/>
    <w:rsid w:val="00A0502F"/>
    <w:rsid w:val="00A05792"/>
    <w:rsid w:val="00A06376"/>
    <w:rsid w:val="00A07304"/>
    <w:rsid w:val="00A073F4"/>
    <w:rsid w:val="00A108BA"/>
    <w:rsid w:val="00A10ACF"/>
    <w:rsid w:val="00A11998"/>
    <w:rsid w:val="00A12D8A"/>
    <w:rsid w:val="00A152B2"/>
    <w:rsid w:val="00A1553D"/>
    <w:rsid w:val="00A16968"/>
    <w:rsid w:val="00A16E8B"/>
    <w:rsid w:val="00A17635"/>
    <w:rsid w:val="00A21319"/>
    <w:rsid w:val="00A21486"/>
    <w:rsid w:val="00A22476"/>
    <w:rsid w:val="00A225C5"/>
    <w:rsid w:val="00A22784"/>
    <w:rsid w:val="00A24387"/>
    <w:rsid w:val="00A24800"/>
    <w:rsid w:val="00A265B2"/>
    <w:rsid w:val="00A34A79"/>
    <w:rsid w:val="00A37127"/>
    <w:rsid w:val="00A40912"/>
    <w:rsid w:val="00A4138B"/>
    <w:rsid w:val="00A43501"/>
    <w:rsid w:val="00A45E55"/>
    <w:rsid w:val="00A528B1"/>
    <w:rsid w:val="00A54705"/>
    <w:rsid w:val="00A54B0E"/>
    <w:rsid w:val="00A551B4"/>
    <w:rsid w:val="00A55B98"/>
    <w:rsid w:val="00A619F9"/>
    <w:rsid w:val="00A61CB6"/>
    <w:rsid w:val="00A63149"/>
    <w:rsid w:val="00A639AF"/>
    <w:rsid w:val="00A65B48"/>
    <w:rsid w:val="00A66096"/>
    <w:rsid w:val="00A724FC"/>
    <w:rsid w:val="00A76384"/>
    <w:rsid w:val="00A76E94"/>
    <w:rsid w:val="00A773B4"/>
    <w:rsid w:val="00A77C32"/>
    <w:rsid w:val="00A81A55"/>
    <w:rsid w:val="00A826DA"/>
    <w:rsid w:val="00A82FD1"/>
    <w:rsid w:val="00A83E0F"/>
    <w:rsid w:val="00A85832"/>
    <w:rsid w:val="00A858FE"/>
    <w:rsid w:val="00A85995"/>
    <w:rsid w:val="00A85E2D"/>
    <w:rsid w:val="00A86604"/>
    <w:rsid w:val="00A876D3"/>
    <w:rsid w:val="00A87A11"/>
    <w:rsid w:val="00A903E8"/>
    <w:rsid w:val="00A90B09"/>
    <w:rsid w:val="00A911A6"/>
    <w:rsid w:val="00A93016"/>
    <w:rsid w:val="00A94299"/>
    <w:rsid w:val="00A95537"/>
    <w:rsid w:val="00A96721"/>
    <w:rsid w:val="00AA0C04"/>
    <w:rsid w:val="00AA25BD"/>
    <w:rsid w:val="00AA2F37"/>
    <w:rsid w:val="00AA34BD"/>
    <w:rsid w:val="00AA3B8B"/>
    <w:rsid w:val="00AA4CA0"/>
    <w:rsid w:val="00AA589F"/>
    <w:rsid w:val="00AA59F1"/>
    <w:rsid w:val="00AA5AEB"/>
    <w:rsid w:val="00AA7A61"/>
    <w:rsid w:val="00AB2B99"/>
    <w:rsid w:val="00AB2CB3"/>
    <w:rsid w:val="00AB324D"/>
    <w:rsid w:val="00AB3A52"/>
    <w:rsid w:val="00AB4BD5"/>
    <w:rsid w:val="00AB657A"/>
    <w:rsid w:val="00AC37EE"/>
    <w:rsid w:val="00AC46D9"/>
    <w:rsid w:val="00AD1E56"/>
    <w:rsid w:val="00AD277F"/>
    <w:rsid w:val="00AD2C85"/>
    <w:rsid w:val="00AD54AD"/>
    <w:rsid w:val="00AD60F8"/>
    <w:rsid w:val="00AD69BB"/>
    <w:rsid w:val="00AD69D4"/>
    <w:rsid w:val="00AD71D5"/>
    <w:rsid w:val="00AD7252"/>
    <w:rsid w:val="00AD7501"/>
    <w:rsid w:val="00AD7CFE"/>
    <w:rsid w:val="00AE13AE"/>
    <w:rsid w:val="00AE23AC"/>
    <w:rsid w:val="00AE3917"/>
    <w:rsid w:val="00AF08FF"/>
    <w:rsid w:val="00AF0DF9"/>
    <w:rsid w:val="00AF2A9B"/>
    <w:rsid w:val="00AF3B21"/>
    <w:rsid w:val="00AF47F9"/>
    <w:rsid w:val="00AF6447"/>
    <w:rsid w:val="00AF7499"/>
    <w:rsid w:val="00B0033B"/>
    <w:rsid w:val="00B01D7A"/>
    <w:rsid w:val="00B04DBA"/>
    <w:rsid w:val="00B06514"/>
    <w:rsid w:val="00B1472A"/>
    <w:rsid w:val="00B14902"/>
    <w:rsid w:val="00B15016"/>
    <w:rsid w:val="00B21594"/>
    <w:rsid w:val="00B218D6"/>
    <w:rsid w:val="00B219E5"/>
    <w:rsid w:val="00B22934"/>
    <w:rsid w:val="00B22CE4"/>
    <w:rsid w:val="00B24513"/>
    <w:rsid w:val="00B24F80"/>
    <w:rsid w:val="00B25DD0"/>
    <w:rsid w:val="00B26CCE"/>
    <w:rsid w:val="00B27947"/>
    <w:rsid w:val="00B30733"/>
    <w:rsid w:val="00B312E0"/>
    <w:rsid w:val="00B35263"/>
    <w:rsid w:val="00B35A60"/>
    <w:rsid w:val="00B3625F"/>
    <w:rsid w:val="00B36B86"/>
    <w:rsid w:val="00B40510"/>
    <w:rsid w:val="00B4123C"/>
    <w:rsid w:val="00B41EA0"/>
    <w:rsid w:val="00B45286"/>
    <w:rsid w:val="00B46EF5"/>
    <w:rsid w:val="00B50358"/>
    <w:rsid w:val="00B50DED"/>
    <w:rsid w:val="00B51066"/>
    <w:rsid w:val="00B51319"/>
    <w:rsid w:val="00B51AC7"/>
    <w:rsid w:val="00B52EA2"/>
    <w:rsid w:val="00B53C74"/>
    <w:rsid w:val="00B545EB"/>
    <w:rsid w:val="00B5631F"/>
    <w:rsid w:val="00B5772F"/>
    <w:rsid w:val="00B60349"/>
    <w:rsid w:val="00B607A3"/>
    <w:rsid w:val="00B608EC"/>
    <w:rsid w:val="00B60AA2"/>
    <w:rsid w:val="00B61811"/>
    <w:rsid w:val="00B61E06"/>
    <w:rsid w:val="00B65673"/>
    <w:rsid w:val="00B65815"/>
    <w:rsid w:val="00B65C93"/>
    <w:rsid w:val="00B674D0"/>
    <w:rsid w:val="00B6753D"/>
    <w:rsid w:val="00B70511"/>
    <w:rsid w:val="00B7193C"/>
    <w:rsid w:val="00B72A1B"/>
    <w:rsid w:val="00B747AE"/>
    <w:rsid w:val="00B77007"/>
    <w:rsid w:val="00B77777"/>
    <w:rsid w:val="00B77FA6"/>
    <w:rsid w:val="00B80BED"/>
    <w:rsid w:val="00B82861"/>
    <w:rsid w:val="00B83BE1"/>
    <w:rsid w:val="00B8400E"/>
    <w:rsid w:val="00B8510E"/>
    <w:rsid w:val="00B86B61"/>
    <w:rsid w:val="00B872E1"/>
    <w:rsid w:val="00B8795F"/>
    <w:rsid w:val="00B879C2"/>
    <w:rsid w:val="00B87E92"/>
    <w:rsid w:val="00B91AEF"/>
    <w:rsid w:val="00B91F7E"/>
    <w:rsid w:val="00B9425A"/>
    <w:rsid w:val="00B94DC9"/>
    <w:rsid w:val="00B94F24"/>
    <w:rsid w:val="00B968EC"/>
    <w:rsid w:val="00BA0DBC"/>
    <w:rsid w:val="00BA1358"/>
    <w:rsid w:val="00BA17DF"/>
    <w:rsid w:val="00BA1948"/>
    <w:rsid w:val="00BA2ACE"/>
    <w:rsid w:val="00BA33C2"/>
    <w:rsid w:val="00BA4B6A"/>
    <w:rsid w:val="00BA5916"/>
    <w:rsid w:val="00BA6B45"/>
    <w:rsid w:val="00BA757A"/>
    <w:rsid w:val="00BA7F3C"/>
    <w:rsid w:val="00BB1596"/>
    <w:rsid w:val="00BB2377"/>
    <w:rsid w:val="00BB4A90"/>
    <w:rsid w:val="00BB6681"/>
    <w:rsid w:val="00BB6788"/>
    <w:rsid w:val="00BB6A4C"/>
    <w:rsid w:val="00BC4784"/>
    <w:rsid w:val="00BC53E7"/>
    <w:rsid w:val="00BC6042"/>
    <w:rsid w:val="00BC67BD"/>
    <w:rsid w:val="00BC7996"/>
    <w:rsid w:val="00BC7F92"/>
    <w:rsid w:val="00BD0134"/>
    <w:rsid w:val="00BD037C"/>
    <w:rsid w:val="00BD18AB"/>
    <w:rsid w:val="00BD232F"/>
    <w:rsid w:val="00BD31DA"/>
    <w:rsid w:val="00BD5C0C"/>
    <w:rsid w:val="00BD6EE7"/>
    <w:rsid w:val="00BD7516"/>
    <w:rsid w:val="00BE11F4"/>
    <w:rsid w:val="00BE14CC"/>
    <w:rsid w:val="00BE190A"/>
    <w:rsid w:val="00BE264B"/>
    <w:rsid w:val="00BE3FCD"/>
    <w:rsid w:val="00BE45D1"/>
    <w:rsid w:val="00BE469B"/>
    <w:rsid w:val="00BE5A46"/>
    <w:rsid w:val="00BF1FBC"/>
    <w:rsid w:val="00BF2D7E"/>
    <w:rsid w:val="00BF3198"/>
    <w:rsid w:val="00BF4FB7"/>
    <w:rsid w:val="00BF5122"/>
    <w:rsid w:val="00BF5377"/>
    <w:rsid w:val="00BF5CD8"/>
    <w:rsid w:val="00BF6D16"/>
    <w:rsid w:val="00C00443"/>
    <w:rsid w:val="00C008C9"/>
    <w:rsid w:val="00C00948"/>
    <w:rsid w:val="00C00CCA"/>
    <w:rsid w:val="00C03D0E"/>
    <w:rsid w:val="00C04EF1"/>
    <w:rsid w:val="00C053A4"/>
    <w:rsid w:val="00C05FD9"/>
    <w:rsid w:val="00C061F1"/>
    <w:rsid w:val="00C068E9"/>
    <w:rsid w:val="00C11E09"/>
    <w:rsid w:val="00C1321B"/>
    <w:rsid w:val="00C14D3C"/>
    <w:rsid w:val="00C16A33"/>
    <w:rsid w:val="00C17EEE"/>
    <w:rsid w:val="00C20ED8"/>
    <w:rsid w:val="00C210BC"/>
    <w:rsid w:val="00C26FF0"/>
    <w:rsid w:val="00C279AD"/>
    <w:rsid w:val="00C323D5"/>
    <w:rsid w:val="00C326C6"/>
    <w:rsid w:val="00C337AA"/>
    <w:rsid w:val="00C35BF2"/>
    <w:rsid w:val="00C36E87"/>
    <w:rsid w:val="00C378F0"/>
    <w:rsid w:val="00C40E01"/>
    <w:rsid w:val="00C44D66"/>
    <w:rsid w:val="00C45B1C"/>
    <w:rsid w:val="00C45B41"/>
    <w:rsid w:val="00C501F5"/>
    <w:rsid w:val="00C50207"/>
    <w:rsid w:val="00C5314B"/>
    <w:rsid w:val="00C533C6"/>
    <w:rsid w:val="00C53BE1"/>
    <w:rsid w:val="00C557E7"/>
    <w:rsid w:val="00C565F3"/>
    <w:rsid w:val="00C573A9"/>
    <w:rsid w:val="00C600CA"/>
    <w:rsid w:val="00C61D6F"/>
    <w:rsid w:val="00C628A8"/>
    <w:rsid w:val="00C64EAB"/>
    <w:rsid w:val="00C6638A"/>
    <w:rsid w:val="00C66D89"/>
    <w:rsid w:val="00C66FF9"/>
    <w:rsid w:val="00C706FC"/>
    <w:rsid w:val="00C7093A"/>
    <w:rsid w:val="00C71FDB"/>
    <w:rsid w:val="00C7323B"/>
    <w:rsid w:val="00C7328E"/>
    <w:rsid w:val="00C75A1E"/>
    <w:rsid w:val="00C75F66"/>
    <w:rsid w:val="00C76623"/>
    <w:rsid w:val="00C77EDE"/>
    <w:rsid w:val="00C80668"/>
    <w:rsid w:val="00C834AD"/>
    <w:rsid w:val="00C84D84"/>
    <w:rsid w:val="00C857CC"/>
    <w:rsid w:val="00C85AAC"/>
    <w:rsid w:val="00C8742C"/>
    <w:rsid w:val="00C901C7"/>
    <w:rsid w:val="00C9077F"/>
    <w:rsid w:val="00C916F6"/>
    <w:rsid w:val="00C91D83"/>
    <w:rsid w:val="00C92550"/>
    <w:rsid w:val="00C9271E"/>
    <w:rsid w:val="00C93555"/>
    <w:rsid w:val="00C93972"/>
    <w:rsid w:val="00C95B09"/>
    <w:rsid w:val="00C95B31"/>
    <w:rsid w:val="00CB072A"/>
    <w:rsid w:val="00CB1F2E"/>
    <w:rsid w:val="00CC0342"/>
    <w:rsid w:val="00CC124B"/>
    <w:rsid w:val="00CC5893"/>
    <w:rsid w:val="00CC5C8A"/>
    <w:rsid w:val="00CC78FD"/>
    <w:rsid w:val="00CC7C94"/>
    <w:rsid w:val="00CD2DDC"/>
    <w:rsid w:val="00CD4AF6"/>
    <w:rsid w:val="00CD7DD7"/>
    <w:rsid w:val="00CE1DFE"/>
    <w:rsid w:val="00CE2C76"/>
    <w:rsid w:val="00CE2D12"/>
    <w:rsid w:val="00CE4BAA"/>
    <w:rsid w:val="00CE5090"/>
    <w:rsid w:val="00CE663B"/>
    <w:rsid w:val="00CE6665"/>
    <w:rsid w:val="00CE69C7"/>
    <w:rsid w:val="00CF3A3B"/>
    <w:rsid w:val="00CF4CCB"/>
    <w:rsid w:val="00CF5432"/>
    <w:rsid w:val="00CF5520"/>
    <w:rsid w:val="00CF6BDE"/>
    <w:rsid w:val="00CF7401"/>
    <w:rsid w:val="00CF75B6"/>
    <w:rsid w:val="00CF7BAA"/>
    <w:rsid w:val="00D0089E"/>
    <w:rsid w:val="00D01A8A"/>
    <w:rsid w:val="00D02056"/>
    <w:rsid w:val="00D02402"/>
    <w:rsid w:val="00D046E9"/>
    <w:rsid w:val="00D04DDE"/>
    <w:rsid w:val="00D06AC8"/>
    <w:rsid w:val="00D07E03"/>
    <w:rsid w:val="00D1005A"/>
    <w:rsid w:val="00D16D9C"/>
    <w:rsid w:val="00D1713E"/>
    <w:rsid w:val="00D20501"/>
    <w:rsid w:val="00D216F4"/>
    <w:rsid w:val="00D2289A"/>
    <w:rsid w:val="00D24F8B"/>
    <w:rsid w:val="00D265B4"/>
    <w:rsid w:val="00D26659"/>
    <w:rsid w:val="00D26751"/>
    <w:rsid w:val="00D26BA3"/>
    <w:rsid w:val="00D27093"/>
    <w:rsid w:val="00D2781A"/>
    <w:rsid w:val="00D27F78"/>
    <w:rsid w:val="00D30595"/>
    <w:rsid w:val="00D30A2C"/>
    <w:rsid w:val="00D30BC6"/>
    <w:rsid w:val="00D321BF"/>
    <w:rsid w:val="00D3444A"/>
    <w:rsid w:val="00D34BC4"/>
    <w:rsid w:val="00D34BF0"/>
    <w:rsid w:val="00D36205"/>
    <w:rsid w:val="00D37AFA"/>
    <w:rsid w:val="00D40216"/>
    <w:rsid w:val="00D4247B"/>
    <w:rsid w:val="00D462C0"/>
    <w:rsid w:val="00D46A10"/>
    <w:rsid w:val="00D46A8B"/>
    <w:rsid w:val="00D539DF"/>
    <w:rsid w:val="00D53EE9"/>
    <w:rsid w:val="00D55C84"/>
    <w:rsid w:val="00D56745"/>
    <w:rsid w:val="00D57355"/>
    <w:rsid w:val="00D63CB1"/>
    <w:rsid w:val="00D64B18"/>
    <w:rsid w:val="00D64C39"/>
    <w:rsid w:val="00D66305"/>
    <w:rsid w:val="00D7048E"/>
    <w:rsid w:val="00D704B7"/>
    <w:rsid w:val="00D707FF"/>
    <w:rsid w:val="00D71AC3"/>
    <w:rsid w:val="00D72FA8"/>
    <w:rsid w:val="00D739AC"/>
    <w:rsid w:val="00D75136"/>
    <w:rsid w:val="00D752F3"/>
    <w:rsid w:val="00D75835"/>
    <w:rsid w:val="00D77051"/>
    <w:rsid w:val="00D776FA"/>
    <w:rsid w:val="00D809F3"/>
    <w:rsid w:val="00D81FCA"/>
    <w:rsid w:val="00D82B1A"/>
    <w:rsid w:val="00D83E5A"/>
    <w:rsid w:val="00D8426A"/>
    <w:rsid w:val="00D8488B"/>
    <w:rsid w:val="00D84F74"/>
    <w:rsid w:val="00D856A5"/>
    <w:rsid w:val="00D8664C"/>
    <w:rsid w:val="00D86858"/>
    <w:rsid w:val="00D8718B"/>
    <w:rsid w:val="00D909AE"/>
    <w:rsid w:val="00D90B2E"/>
    <w:rsid w:val="00D90D0F"/>
    <w:rsid w:val="00D920FB"/>
    <w:rsid w:val="00D92960"/>
    <w:rsid w:val="00D9458F"/>
    <w:rsid w:val="00D967CB"/>
    <w:rsid w:val="00D97F78"/>
    <w:rsid w:val="00DA14D0"/>
    <w:rsid w:val="00DA154F"/>
    <w:rsid w:val="00DA1EF9"/>
    <w:rsid w:val="00DA38D1"/>
    <w:rsid w:val="00DA5866"/>
    <w:rsid w:val="00DA61F5"/>
    <w:rsid w:val="00DB0207"/>
    <w:rsid w:val="00DB0EF8"/>
    <w:rsid w:val="00DB1EAF"/>
    <w:rsid w:val="00DB2E33"/>
    <w:rsid w:val="00DB72EE"/>
    <w:rsid w:val="00DC1926"/>
    <w:rsid w:val="00DC5257"/>
    <w:rsid w:val="00DC5BDD"/>
    <w:rsid w:val="00DC6433"/>
    <w:rsid w:val="00DC6A66"/>
    <w:rsid w:val="00DC7D33"/>
    <w:rsid w:val="00DD064E"/>
    <w:rsid w:val="00DD0660"/>
    <w:rsid w:val="00DD15F2"/>
    <w:rsid w:val="00DD1AB0"/>
    <w:rsid w:val="00DD1DDE"/>
    <w:rsid w:val="00DD2BCA"/>
    <w:rsid w:val="00DD326E"/>
    <w:rsid w:val="00DE0749"/>
    <w:rsid w:val="00DE2954"/>
    <w:rsid w:val="00DE2E51"/>
    <w:rsid w:val="00DE36D3"/>
    <w:rsid w:val="00DE4DD9"/>
    <w:rsid w:val="00DE77DB"/>
    <w:rsid w:val="00DF13DE"/>
    <w:rsid w:val="00DF2111"/>
    <w:rsid w:val="00DF4DE6"/>
    <w:rsid w:val="00DF53E1"/>
    <w:rsid w:val="00DF78C9"/>
    <w:rsid w:val="00E01D5E"/>
    <w:rsid w:val="00E023F2"/>
    <w:rsid w:val="00E032A4"/>
    <w:rsid w:val="00E038AD"/>
    <w:rsid w:val="00E05956"/>
    <w:rsid w:val="00E05E53"/>
    <w:rsid w:val="00E10FBE"/>
    <w:rsid w:val="00E11245"/>
    <w:rsid w:val="00E11285"/>
    <w:rsid w:val="00E11AA5"/>
    <w:rsid w:val="00E12014"/>
    <w:rsid w:val="00E13A2F"/>
    <w:rsid w:val="00E154A2"/>
    <w:rsid w:val="00E170A1"/>
    <w:rsid w:val="00E17599"/>
    <w:rsid w:val="00E176B7"/>
    <w:rsid w:val="00E179F0"/>
    <w:rsid w:val="00E17DF8"/>
    <w:rsid w:val="00E20982"/>
    <w:rsid w:val="00E22C8B"/>
    <w:rsid w:val="00E24FCC"/>
    <w:rsid w:val="00E2541F"/>
    <w:rsid w:val="00E25C50"/>
    <w:rsid w:val="00E26761"/>
    <w:rsid w:val="00E2758C"/>
    <w:rsid w:val="00E27C4F"/>
    <w:rsid w:val="00E31C89"/>
    <w:rsid w:val="00E33546"/>
    <w:rsid w:val="00E3419F"/>
    <w:rsid w:val="00E342E3"/>
    <w:rsid w:val="00E34538"/>
    <w:rsid w:val="00E346D5"/>
    <w:rsid w:val="00E35B8F"/>
    <w:rsid w:val="00E3790D"/>
    <w:rsid w:val="00E40602"/>
    <w:rsid w:val="00E418E7"/>
    <w:rsid w:val="00E41B2C"/>
    <w:rsid w:val="00E41C31"/>
    <w:rsid w:val="00E431AA"/>
    <w:rsid w:val="00E4329A"/>
    <w:rsid w:val="00E44F6E"/>
    <w:rsid w:val="00E45A1C"/>
    <w:rsid w:val="00E4680A"/>
    <w:rsid w:val="00E47961"/>
    <w:rsid w:val="00E54724"/>
    <w:rsid w:val="00E560BD"/>
    <w:rsid w:val="00E6138A"/>
    <w:rsid w:val="00E614C7"/>
    <w:rsid w:val="00E62E9C"/>
    <w:rsid w:val="00E64493"/>
    <w:rsid w:val="00E64858"/>
    <w:rsid w:val="00E67623"/>
    <w:rsid w:val="00E72916"/>
    <w:rsid w:val="00E73960"/>
    <w:rsid w:val="00E73B91"/>
    <w:rsid w:val="00E766B5"/>
    <w:rsid w:val="00E8042B"/>
    <w:rsid w:val="00E804B8"/>
    <w:rsid w:val="00E80CB7"/>
    <w:rsid w:val="00E84FBB"/>
    <w:rsid w:val="00E90CD0"/>
    <w:rsid w:val="00E97DFC"/>
    <w:rsid w:val="00EA0129"/>
    <w:rsid w:val="00EA32F3"/>
    <w:rsid w:val="00EB162A"/>
    <w:rsid w:val="00EB392B"/>
    <w:rsid w:val="00EB49C8"/>
    <w:rsid w:val="00EB59D9"/>
    <w:rsid w:val="00EB601F"/>
    <w:rsid w:val="00EB7894"/>
    <w:rsid w:val="00EC01F3"/>
    <w:rsid w:val="00EC28D3"/>
    <w:rsid w:val="00EC3EB7"/>
    <w:rsid w:val="00EC4DB3"/>
    <w:rsid w:val="00EC6929"/>
    <w:rsid w:val="00ED0851"/>
    <w:rsid w:val="00ED1177"/>
    <w:rsid w:val="00ED14E7"/>
    <w:rsid w:val="00ED2B16"/>
    <w:rsid w:val="00ED3430"/>
    <w:rsid w:val="00ED4FDD"/>
    <w:rsid w:val="00EE018A"/>
    <w:rsid w:val="00EE2637"/>
    <w:rsid w:val="00EE28D8"/>
    <w:rsid w:val="00EE2967"/>
    <w:rsid w:val="00EE3E3B"/>
    <w:rsid w:val="00EE4B37"/>
    <w:rsid w:val="00EE6105"/>
    <w:rsid w:val="00EE6F33"/>
    <w:rsid w:val="00EF2621"/>
    <w:rsid w:val="00EF3DBB"/>
    <w:rsid w:val="00EF4B28"/>
    <w:rsid w:val="00EF5CA7"/>
    <w:rsid w:val="00F00060"/>
    <w:rsid w:val="00F01D8A"/>
    <w:rsid w:val="00F0341E"/>
    <w:rsid w:val="00F03606"/>
    <w:rsid w:val="00F0444B"/>
    <w:rsid w:val="00F0449E"/>
    <w:rsid w:val="00F046DC"/>
    <w:rsid w:val="00F052B7"/>
    <w:rsid w:val="00F064E7"/>
    <w:rsid w:val="00F157C8"/>
    <w:rsid w:val="00F17153"/>
    <w:rsid w:val="00F17865"/>
    <w:rsid w:val="00F17F3F"/>
    <w:rsid w:val="00F213BE"/>
    <w:rsid w:val="00F2225C"/>
    <w:rsid w:val="00F22C95"/>
    <w:rsid w:val="00F22E53"/>
    <w:rsid w:val="00F2317D"/>
    <w:rsid w:val="00F24616"/>
    <w:rsid w:val="00F25316"/>
    <w:rsid w:val="00F25C55"/>
    <w:rsid w:val="00F306ED"/>
    <w:rsid w:val="00F314DC"/>
    <w:rsid w:val="00F314FC"/>
    <w:rsid w:val="00F31886"/>
    <w:rsid w:val="00F32023"/>
    <w:rsid w:val="00F347BB"/>
    <w:rsid w:val="00F347C6"/>
    <w:rsid w:val="00F3535A"/>
    <w:rsid w:val="00F360E6"/>
    <w:rsid w:val="00F3772F"/>
    <w:rsid w:val="00F378BD"/>
    <w:rsid w:val="00F41B4A"/>
    <w:rsid w:val="00F42444"/>
    <w:rsid w:val="00F4298F"/>
    <w:rsid w:val="00F43AFE"/>
    <w:rsid w:val="00F44437"/>
    <w:rsid w:val="00F470D6"/>
    <w:rsid w:val="00F47145"/>
    <w:rsid w:val="00F47688"/>
    <w:rsid w:val="00F50507"/>
    <w:rsid w:val="00F5064A"/>
    <w:rsid w:val="00F56BB3"/>
    <w:rsid w:val="00F57D96"/>
    <w:rsid w:val="00F607CF"/>
    <w:rsid w:val="00F63885"/>
    <w:rsid w:val="00F6413C"/>
    <w:rsid w:val="00F66D95"/>
    <w:rsid w:val="00F66EF4"/>
    <w:rsid w:val="00F711C3"/>
    <w:rsid w:val="00F7129E"/>
    <w:rsid w:val="00F71FAB"/>
    <w:rsid w:val="00F726B1"/>
    <w:rsid w:val="00F74DEF"/>
    <w:rsid w:val="00F755B9"/>
    <w:rsid w:val="00F75D5A"/>
    <w:rsid w:val="00F76F10"/>
    <w:rsid w:val="00F80234"/>
    <w:rsid w:val="00F816AB"/>
    <w:rsid w:val="00F81B66"/>
    <w:rsid w:val="00F84691"/>
    <w:rsid w:val="00F85442"/>
    <w:rsid w:val="00F87A26"/>
    <w:rsid w:val="00F9279F"/>
    <w:rsid w:val="00F92A85"/>
    <w:rsid w:val="00F95C51"/>
    <w:rsid w:val="00F96380"/>
    <w:rsid w:val="00FA2DB1"/>
    <w:rsid w:val="00FA4E97"/>
    <w:rsid w:val="00FB0A28"/>
    <w:rsid w:val="00FB1098"/>
    <w:rsid w:val="00FB1CE0"/>
    <w:rsid w:val="00FB443E"/>
    <w:rsid w:val="00FB48C9"/>
    <w:rsid w:val="00FB4C93"/>
    <w:rsid w:val="00FB611D"/>
    <w:rsid w:val="00FB624D"/>
    <w:rsid w:val="00FB6D03"/>
    <w:rsid w:val="00FB6EF6"/>
    <w:rsid w:val="00FC1AD0"/>
    <w:rsid w:val="00FC314B"/>
    <w:rsid w:val="00FC3A80"/>
    <w:rsid w:val="00FC4360"/>
    <w:rsid w:val="00FC52D5"/>
    <w:rsid w:val="00FC5782"/>
    <w:rsid w:val="00FC5B0F"/>
    <w:rsid w:val="00FD141B"/>
    <w:rsid w:val="00FD2577"/>
    <w:rsid w:val="00FD28D5"/>
    <w:rsid w:val="00FD3BC6"/>
    <w:rsid w:val="00FD3DE6"/>
    <w:rsid w:val="00FD4AA7"/>
    <w:rsid w:val="00FD588A"/>
    <w:rsid w:val="00FD5BAC"/>
    <w:rsid w:val="00FD6C70"/>
    <w:rsid w:val="00FE0A86"/>
    <w:rsid w:val="00FE6600"/>
    <w:rsid w:val="00FE6F02"/>
    <w:rsid w:val="00FE7B3F"/>
    <w:rsid w:val="00FE7ECC"/>
    <w:rsid w:val="00FF00B8"/>
    <w:rsid w:val="00FF0507"/>
    <w:rsid w:val="00FF0EA9"/>
    <w:rsid w:val="00FF11A5"/>
    <w:rsid w:val="00FF17C4"/>
    <w:rsid w:val="00FF1F53"/>
    <w:rsid w:val="00FF5700"/>
    <w:rsid w:val="2DDB8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15897"/>
  <w15:docId w15:val="{27980C3B-4DEE-42CB-8A2F-89B0B3F6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D5"/>
    <w:rPr>
      <w:sz w:val="24"/>
      <w:szCs w:val="24"/>
    </w:rPr>
  </w:style>
  <w:style w:type="paragraph" w:styleId="Heading1">
    <w:name w:val="heading 1"/>
    <w:basedOn w:val="Normal"/>
    <w:next w:val="Single"/>
    <w:link w:val="Heading1Char"/>
    <w:uiPriority w:val="99"/>
    <w:qFormat/>
    <w:rsid w:val="00F347BB"/>
    <w:pPr>
      <w:keepNext/>
      <w:keepLines/>
      <w:numPr>
        <w:numId w:val="18"/>
      </w:numPr>
      <w:overflowPunct w:val="0"/>
      <w:autoSpaceDE w:val="0"/>
      <w:autoSpaceDN w:val="0"/>
      <w:adjustRightInd w:val="0"/>
      <w:spacing w:before="240"/>
      <w:ind w:hanging="720"/>
      <w:jc w:val="both"/>
      <w:textAlignment w:val="baseline"/>
      <w:outlineLvl w:val="0"/>
    </w:pPr>
    <w:rPr>
      <w:kern w:val="28"/>
      <w:szCs w:val="20"/>
      <w:u w:val="single"/>
    </w:rPr>
  </w:style>
  <w:style w:type="paragraph" w:styleId="Heading2">
    <w:name w:val="heading 2"/>
    <w:basedOn w:val="Heading1"/>
    <w:next w:val="Single"/>
    <w:link w:val="Heading2Char"/>
    <w:uiPriority w:val="99"/>
    <w:qFormat/>
    <w:rsid w:val="00F347BB"/>
    <w:pPr>
      <w:keepNext w:val="0"/>
      <w:keepLines w:val="0"/>
      <w:numPr>
        <w:ilvl w:val="1"/>
      </w:numPr>
      <w:tabs>
        <w:tab w:val="num" w:pos="1440"/>
      </w:tabs>
      <w:ind w:left="1440"/>
      <w:outlineLvl w:val="1"/>
    </w:pPr>
  </w:style>
  <w:style w:type="paragraph" w:styleId="Heading3">
    <w:name w:val="heading 3"/>
    <w:basedOn w:val="Heading2"/>
    <w:next w:val="Single"/>
    <w:link w:val="Heading3Char"/>
    <w:uiPriority w:val="99"/>
    <w:qFormat/>
    <w:rsid w:val="00F347BB"/>
    <w:pPr>
      <w:numPr>
        <w:ilvl w:val="2"/>
      </w:numPr>
      <w:tabs>
        <w:tab w:val="num" w:pos="1440"/>
        <w:tab w:val="num" w:pos="2340"/>
      </w:tabs>
      <w:ind w:left="2340" w:hanging="900"/>
      <w:outlineLvl w:val="2"/>
    </w:pPr>
    <w:rPr>
      <w:u w:val="none"/>
    </w:rPr>
  </w:style>
  <w:style w:type="paragraph" w:styleId="Heading4">
    <w:name w:val="heading 4"/>
    <w:basedOn w:val="Heading3"/>
    <w:next w:val="Single"/>
    <w:link w:val="Heading4Char"/>
    <w:uiPriority w:val="99"/>
    <w:qFormat/>
    <w:rsid w:val="00F347BB"/>
    <w:pPr>
      <w:numPr>
        <w:ilvl w:val="3"/>
      </w:numPr>
      <w:tabs>
        <w:tab w:val="num" w:pos="1800"/>
        <w:tab w:val="left" w:pos="3060"/>
      </w:tabs>
      <w:ind w:left="3060" w:hanging="720"/>
      <w:outlineLvl w:val="3"/>
    </w:pPr>
  </w:style>
  <w:style w:type="paragraph" w:styleId="Heading5">
    <w:name w:val="heading 5"/>
    <w:basedOn w:val="Heading4"/>
    <w:next w:val="Single"/>
    <w:link w:val="Heading5Char"/>
    <w:uiPriority w:val="99"/>
    <w:qFormat/>
    <w:rsid w:val="00F347BB"/>
    <w:pPr>
      <w:numPr>
        <w:ilvl w:val="4"/>
      </w:numPr>
      <w:tabs>
        <w:tab w:val="clear" w:pos="3060"/>
        <w:tab w:val="num" w:pos="2160"/>
        <w:tab w:val="left" w:pos="3780"/>
      </w:tabs>
      <w:ind w:left="378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7BB"/>
    <w:rPr>
      <w:rFonts w:cs="Times New Roman"/>
      <w:kern w:val="28"/>
      <w:sz w:val="24"/>
      <w:u w:val="single"/>
    </w:rPr>
  </w:style>
  <w:style w:type="character" w:customStyle="1" w:styleId="Heading2Char">
    <w:name w:val="Heading 2 Char"/>
    <w:basedOn w:val="DefaultParagraphFont"/>
    <w:link w:val="Heading2"/>
    <w:uiPriority w:val="99"/>
    <w:locked/>
    <w:rsid w:val="00F347BB"/>
    <w:rPr>
      <w:rFonts w:cs="Times New Roman"/>
      <w:kern w:val="28"/>
      <w:sz w:val="24"/>
      <w:u w:val="single"/>
    </w:rPr>
  </w:style>
  <w:style w:type="character" w:customStyle="1" w:styleId="Heading3Char">
    <w:name w:val="Heading 3 Char"/>
    <w:basedOn w:val="DefaultParagraphFont"/>
    <w:link w:val="Heading3"/>
    <w:uiPriority w:val="99"/>
    <w:locked/>
    <w:rsid w:val="00F347BB"/>
    <w:rPr>
      <w:rFonts w:eastAsia="Times New Roman" w:cs="Times New Roman"/>
      <w:kern w:val="28"/>
      <w:sz w:val="24"/>
    </w:rPr>
  </w:style>
  <w:style w:type="character" w:customStyle="1" w:styleId="Heading4Char">
    <w:name w:val="Heading 4 Char"/>
    <w:basedOn w:val="DefaultParagraphFont"/>
    <w:link w:val="Heading4"/>
    <w:uiPriority w:val="99"/>
    <w:locked/>
    <w:rsid w:val="00F347BB"/>
    <w:rPr>
      <w:rFonts w:eastAsia="Times New Roman" w:cs="Times New Roman"/>
      <w:kern w:val="28"/>
      <w:sz w:val="24"/>
    </w:rPr>
  </w:style>
  <w:style w:type="character" w:customStyle="1" w:styleId="Heading5Char">
    <w:name w:val="Heading 5 Char"/>
    <w:basedOn w:val="DefaultParagraphFont"/>
    <w:link w:val="Heading5"/>
    <w:uiPriority w:val="99"/>
    <w:locked/>
    <w:rsid w:val="00F347BB"/>
    <w:rPr>
      <w:rFonts w:eastAsia="Times New Roman" w:cs="Times New Roman"/>
      <w:bCs/>
      <w:iCs/>
      <w:kern w:val="28"/>
      <w:sz w:val="26"/>
      <w:szCs w:val="26"/>
    </w:rPr>
  </w:style>
  <w:style w:type="paragraph" w:styleId="BalloonText">
    <w:name w:val="Balloon Text"/>
    <w:basedOn w:val="Normal"/>
    <w:link w:val="BalloonTextChar"/>
    <w:uiPriority w:val="99"/>
    <w:semiHidden/>
    <w:rsid w:val="00D57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18AB"/>
    <w:rPr>
      <w:rFonts w:cs="Times New Roman"/>
      <w:sz w:val="2"/>
    </w:rPr>
  </w:style>
  <w:style w:type="paragraph" w:styleId="Header">
    <w:name w:val="header"/>
    <w:basedOn w:val="Normal"/>
    <w:link w:val="HeaderChar"/>
    <w:uiPriority w:val="99"/>
    <w:rsid w:val="00231520"/>
    <w:pPr>
      <w:tabs>
        <w:tab w:val="center" w:pos="4320"/>
        <w:tab w:val="right" w:pos="8640"/>
      </w:tabs>
    </w:pPr>
  </w:style>
  <w:style w:type="character" w:customStyle="1" w:styleId="HeaderChar">
    <w:name w:val="Header Char"/>
    <w:basedOn w:val="DefaultParagraphFont"/>
    <w:link w:val="Header"/>
    <w:uiPriority w:val="99"/>
    <w:locked/>
    <w:rsid w:val="00780A3A"/>
    <w:rPr>
      <w:rFonts w:cs="Times New Roman"/>
      <w:sz w:val="24"/>
      <w:szCs w:val="24"/>
    </w:rPr>
  </w:style>
  <w:style w:type="paragraph" w:styleId="Footer">
    <w:name w:val="footer"/>
    <w:basedOn w:val="Normal"/>
    <w:link w:val="FooterChar"/>
    <w:uiPriority w:val="99"/>
    <w:rsid w:val="00231520"/>
    <w:pPr>
      <w:tabs>
        <w:tab w:val="center" w:pos="4320"/>
        <w:tab w:val="right" w:pos="8640"/>
      </w:tabs>
    </w:pPr>
  </w:style>
  <w:style w:type="character" w:customStyle="1" w:styleId="FooterChar">
    <w:name w:val="Footer Char"/>
    <w:basedOn w:val="DefaultParagraphFont"/>
    <w:link w:val="Footer"/>
    <w:uiPriority w:val="99"/>
    <w:semiHidden/>
    <w:locked/>
    <w:rsid w:val="00BD18AB"/>
    <w:rPr>
      <w:rFonts w:cs="Times New Roman"/>
      <w:sz w:val="24"/>
      <w:szCs w:val="24"/>
    </w:rPr>
  </w:style>
  <w:style w:type="character" w:styleId="PageNumber">
    <w:name w:val="page number"/>
    <w:basedOn w:val="DefaultParagraphFont"/>
    <w:uiPriority w:val="99"/>
    <w:rsid w:val="007C78BC"/>
    <w:rPr>
      <w:rFonts w:cs="Times New Roman"/>
    </w:rPr>
  </w:style>
  <w:style w:type="character" w:styleId="CommentReference">
    <w:name w:val="annotation reference"/>
    <w:basedOn w:val="DefaultParagraphFont"/>
    <w:uiPriority w:val="99"/>
    <w:semiHidden/>
    <w:rsid w:val="00D34BC4"/>
    <w:rPr>
      <w:rFonts w:cs="Times New Roman"/>
      <w:sz w:val="16"/>
      <w:szCs w:val="16"/>
    </w:rPr>
  </w:style>
  <w:style w:type="paragraph" w:styleId="CommentText">
    <w:name w:val="annotation text"/>
    <w:basedOn w:val="Normal"/>
    <w:link w:val="CommentTextChar"/>
    <w:uiPriority w:val="99"/>
    <w:semiHidden/>
    <w:rsid w:val="00D34BC4"/>
    <w:rPr>
      <w:sz w:val="20"/>
      <w:szCs w:val="20"/>
    </w:rPr>
  </w:style>
  <w:style w:type="character" w:customStyle="1" w:styleId="CommentTextChar">
    <w:name w:val="Comment Text Char"/>
    <w:basedOn w:val="DefaultParagraphFont"/>
    <w:link w:val="CommentText"/>
    <w:uiPriority w:val="99"/>
    <w:semiHidden/>
    <w:locked/>
    <w:rsid w:val="00BD18AB"/>
    <w:rPr>
      <w:rFonts w:cs="Times New Roman"/>
      <w:sz w:val="20"/>
      <w:szCs w:val="20"/>
    </w:rPr>
  </w:style>
  <w:style w:type="paragraph" w:styleId="CommentSubject">
    <w:name w:val="annotation subject"/>
    <w:basedOn w:val="CommentText"/>
    <w:next w:val="CommentText"/>
    <w:link w:val="CommentSubjectChar"/>
    <w:uiPriority w:val="99"/>
    <w:semiHidden/>
    <w:rsid w:val="00D34BC4"/>
    <w:rPr>
      <w:b/>
      <w:bCs/>
    </w:rPr>
  </w:style>
  <w:style w:type="character" w:customStyle="1" w:styleId="CommentSubjectChar">
    <w:name w:val="Comment Subject Char"/>
    <w:basedOn w:val="CommentTextChar"/>
    <w:link w:val="CommentSubject"/>
    <w:uiPriority w:val="99"/>
    <w:semiHidden/>
    <w:locked/>
    <w:rsid w:val="00BD18AB"/>
    <w:rPr>
      <w:rFonts w:cs="Times New Roman"/>
      <w:b/>
      <w:bCs/>
      <w:sz w:val="20"/>
      <w:szCs w:val="20"/>
    </w:rPr>
  </w:style>
  <w:style w:type="paragraph" w:styleId="BlockText">
    <w:name w:val="Block Text"/>
    <w:basedOn w:val="Normal"/>
    <w:uiPriority w:val="99"/>
    <w:rsid w:val="002F30DC"/>
    <w:pPr>
      <w:spacing w:after="120"/>
      <w:ind w:left="1440" w:right="1440"/>
    </w:pPr>
    <w:rPr>
      <w:rFonts w:ascii="Arial" w:hAnsi="Arial"/>
      <w:sz w:val="22"/>
      <w:szCs w:val="22"/>
    </w:rPr>
  </w:style>
  <w:style w:type="paragraph" w:customStyle="1" w:styleId="Ready">
    <w:name w:val="Ready"/>
    <w:basedOn w:val="Normal"/>
    <w:uiPriority w:val="99"/>
    <w:rsid w:val="00C9077F"/>
    <w:pPr>
      <w:jc w:val="both"/>
    </w:pPr>
    <w:rPr>
      <w:rFonts w:ascii="Times" w:hAnsi="Times"/>
      <w:sz w:val="20"/>
      <w:szCs w:val="20"/>
    </w:rPr>
  </w:style>
  <w:style w:type="character" w:styleId="Hyperlink">
    <w:name w:val="Hyperlink"/>
    <w:basedOn w:val="DefaultParagraphFont"/>
    <w:uiPriority w:val="99"/>
    <w:rsid w:val="00E431AA"/>
    <w:rPr>
      <w:rFonts w:cs="Times New Roman"/>
      <w:color w:val="0000FF"/>
      <w:u w:val="single"/>
    </w:rPr>
  </w:style>
  <w:style w:type="paragraph" w:customStyle="1" w:styleId="Default">
    <w:name w:val="Default"/>
    <w:uiPriority w:val="99"/>
    <w:rsid w:val="00B65815"/>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1562C"/>
    <w:pPr>
      <w:ind w:left="720"/>
    </w:pPr>
  </w:style>
  <w:style w:type="paragraph" w:customStyle="1" w:styleId="Single">
    <w:name w:val="Single"/>
    <w:basedOn w:val="Normal"/>
    <w:uiPriority w:val="99"/>
    <w:rsid w:val="00F347BB"/>
    <w:pPr>
      <w:spacing w:before="240"/>
      <w:ind w:firstLine="720"/>
      <w:jc w:val="both"/>
    </w:pPr>
  </w:style>
  <w:style w:type="paragraph" w:customStyle="1" w:styleId="Indent1">
    <w:name w:val="Indent 1&quot;"/>
    <w:basedOn w:val="Heading2"/>
    <w:uiPriority w:val="99"/>
    <w:rsid w:val="00F347BB"/>
    <w:pPr>
      <w:numPr>
        <w:ilvl w:val="0"/>
        <w:numId w:val="0"/>
      </w:numPr>
      <w:ind w:left="1440"/>
    </w:pPr>
    <w:rPr>
      <w:u w:val="none"/>
    </w:rPr>
  </w:style>
  <w:style w:type="paragraph" w:customStyle="1" w:styleId="SingleBlock">
    <w:name w:val="Single Block"/>
    <w:basedOn w:val="Single"/>
    <w:uiPriority w:val="99"/>
    <w:rsid w:val="00C00443"/>
    <w:pPr>
      <w:ind w:firstLine="0"/>
    </w:pPr>
  </w:style>
  <w:style w:type="paragraph" w:customStyle="1" w:styleId="SingleIndent">
    <w:name w:val="Single Indent"/>
    <w:basedOn w:val="Single"/>
    <w:uiPriority w:val="99"/>
    <w:rsid w:val="00C00443"/>
    <w:pPr>
      <w:ind w:left="720" w:right="720" w:firstLine="0"/>
    </w:pPr>
  </w:style>
  <w:style w:type="table" w:styleId="TableGrid">
    <w:name w:val="Table Grid"/>
    <w:basedOn w:val="TableNormal"/>
    <w:uiPriority w:val="99"/>
    <w:locked/>
    <w:rsid w:val="00D81F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D17"/>
    <w:rPr>
      <w:rFonts w:asciiTheme="minorHAnsi" w:eastAsiaTheme="minorHAnsi" w:hAnsiTheme="minorHAnsi" w:cstheme="minorBidi"/>
    </w:rPr>
  </w:style>
  <w:style w:type="paragraph" w:customStyle="1" w:styleId="SectionPart">
    <w:name w:val="Section_Part"/>
    <w:basedOn w:val="Normal"/>
    <w:rsid w:val="00F47688"/>
    <w:pPr>
      <w:keepNext/>
      <w:keepLines/>
      <w:numPr>
        <w:numId w:val="28"/>
      </w:numPr>
      <w:spacing w:before="120" w:after="40"/>
      <w:outlineLvl w:val="0"/>
    </w:pPr>
    <w:rPr>
      <w:rFonts w:ascii="Arial" w:hAnsi="Arial"/>
      <w:b/>
      <w:caps/>
      <w:sz w:val="22"/>
      <w:szCs w:val="20"/>
    </w:rPr>
  </w:style>
  <w:style w:type="paragraph" w:customStyle="1" w:styleId="SectionSubPart">
    <w:name w:val="Section_SubPart"/>
    <w:basedOn w:val="SectionPart"/>
    <w:rsid w:val="00F47688"/>
    <w:pPr>
      <w:numPr>
        <w:ilvl w:val="1"/>
      </w:numPr>
      <w:outlineLvl w:val="1"/>
    </w:pPr>
  </w:style>
  <w:style w:type="paragraph" w:customStyle="1" w:styleId="SectionSubpartParaNum">
    <w:name w:val="Section_Subpart_ParaNum"/>
    <w:basedOn w:val="Normal"/>
    <w:rsid w:val="00F47688"/>
    <w:pPr>
      <w:numPr>
        <w:ilvl w:val="2"/>
        <w:numId w:val="28"/>
      </w:numPr>
      <w:spacing w:after="120"/>
      <w:jc w:val="both"/>
      <w:outlineLvl w:val="2"/>
    </w:pPr>
    <w:rPr>
      <w:rFonts w:ascii="Arial" w:hAnsi="Arial"/>
      <w:sz w:val="22"/>
      <w:szCs w:val="20"/>
    </w:rPr>
  </w:style>
  <w:style w:type="paragraph" w:customStyle="1" w:styleId="SectionSubPartSubParaNum">
    <w:name w:val="Section_SubPart_SubParaNum"/>
    <w:basedOn w:val="Normal"/>
    <w:rsid w:val="00F47688"/>
    <w:pPr>
      <w:numPr>
        <w:ilvl w:val="3"/>
        <w:numId w:val="28"/>
      </w:numPr>
      <w:spacing w:after="120"/>
      <w:jc w:val="both"/>
      <w:outlineLvl w:val="3"/>
    </w:pPr>
    <w:rPr>
      <w:rFonts w:ascii="Arial" w:hAnsi="Arial"/>
      <w:sz w:val="22"/>
      <w:szCs w:val="20"/>
    </w:rPr>
  </w:style>
  <w:style w:type="paragraph" w:customStyle="1" w:styleId="SectionSubPartSubSubParaNum">
    <w:name w:val="Section_SubPart_SubSubParaNum"/>
    <w:basedOn w:val="Normal"/>
    <w:rsid w:val="00F47688"/>
    <w:pPr>
      <w:numPr>
        <w:ilvl w:val="4"/>
        <w:numId w:val="28"/>
      </w:numPr>
      <w:tabs>
        <w:tab w:val="left" w:pos="1800"/>
      </w:tabs>
      <w:spacing w:after="120"/>
      <w:jc w:val="both"/>
      <w:outlineLvl w:val="4"/>
    </w:pPr>
    <w:rPr>
      <w:rFonts w:ascii="Arial" w:hAnsi="Arial"/>
      <w:sz w:val="22"/>
      <w:szCs w:val="20"/>
    </w:rPr>
  </w:style>
  <w:style w:type="paragraph" w:styleId="Revision">
    <w:name w:val="Revision"/>
    <w:hidden/>
    <w:uiPriority w:val="99"/>
    <w:semiHidden/>
    <w:rsid w:val="00A214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3797">
      <w:bodyDiv w:val="1"/>
      <w:marLeft w:val="0"/>
      <w:marRight w:val="0"/>
      <w:marTop w:val="0"/>
      <w:marBottom w:val="0"/>
      <w:divBdr>
        <w:top w:val="none" w:sz="0" w:space="0" w:color="auto"/>
        <w:left w:val="none" w:sz="0" w:space="0" w:color="auto"/>
        <w:bottom w:val="none" w:sz="0" w:space="0" w:color="auto"/>
        <w:right w:val="none" w:sz="0" w:space="0" w:color="auto"/>
      </w:divBdr>
    </w:div>
    <w:div w:id="572013037">
      <w:marLeft w:val="0"/>
      <w:marRight w:val="0"/>
      <w:marTop w:val="0"/>
      <w:marBottom w:val="0"/>
      <w:divBdr>
        <w:top w:val="none" w:sz="0" w:space="0" w:color="auto"/>
        <w:left w:val="none" w:sz="0" w:space="0" w:color="auto"/>
        <w:bottom w:val="none" w:sz="0" w:space="0" w:color="auto"/>
        <w:right w:val="none" w:sz="0" w:space="0" w:color="auto"/>
      </w:divBdr>
    </w:div>
    <w:div w:id="572013038">
      <w:marLeft w:val="0"/>
      <w:marRight w:val="0"/>
      <w:marTop w:val="0"/>
      <w:marBottom w:val="0"/>
      <w:divBdr>
        <w:top w:val="none" w:sz="0" w:space="0" w:color="auto"/>
        <w:left w:val="none" w:sz="0" w:space="0" w:color="auto"/>
        <w:bottom w:val="none" w:sz="0" w:space="0" w:color="auto"/>
        <w:right w:val="none" w:sz="0" w:space="0" w:color="auto"/>
      </w:divBdr>
    </w:div>
    <w:div w:id="572013039">
      <w:marLeft w:val="0"/>
      <w:marRight w:val="0"/>
      <w:marTop w:val="0"/>
      <w:marBottom w:val="0"/>
      <w:divBdr>
        <w:top w:val="none" w:sz="0" w:space="0" w:color="auto"/>
        <w:left w:val="none" w:sz="0" w:space="0" w:color="auto"/>
        <w:bottom w:val="none" w:sz="0" w:space="0" w:color="auto"/>
        <w:right w:val="none" w:sz="0" w:space="0" w:color="auto"/>
      </w:divBdr>
    </w:div>
    <w:div w:id="572013040">
      <w:marLeft w:val="0"/>
      <w:marRight w:val="0"/>
      <w:marTop w:val="0"/>
      <w:marBottom w:val="0"/>
      <w:divBdr>
        <w:top w:val="none" w:sz="0" w:space="0" w:color="auto"/>
        <w:left w:val="none" w:sz="0" w:space="0" w:color="auto"/>
        <w:bottom w:val="none" w:sz="0" w:space="0" w:color="auto"/>
        <w:right w:val="none" w:sz="0" w:space="0" w:color="auto"/>
      </w:divBdr>
    </w:div>
    <w:div w:id="953559905">
      <w:bodyDiv w:val="1"/>
      <w:marLeft w:val="0"/>
      <w:marRight w:val="0"/>
      <w:marTop w:val="0"/>
      <w:marBottom w:val="0"/>
      <w:divBdr>
        <w:top w:val="none" w:sz="0" w:space="0" w:color="auto"/>
        <w:left w:val="none" w:sz="0" w:space="0" w:color="auto"/>
        <w:bottom w:val="none" w:sz="0" w:space="0" w:color="auto"/>
        <w:right w:val="none" w:sz="0" w:space="0" w:color="auto"/>
      </w:divBdr>
    </w:div>
    <w:div w:id="12714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FC1B-F5E8-4688-89C6-E55FD377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DE44B-3FE0-451A-9504-A6DB41D137B3}">
  <ds:schemaRefs>
    <ds:schemaRef ds:uri="http://schemas.microsoft.com/sharepoint/v3/contenttype/forms"/>
  </ds:schemaRefs>
</ds:datastoreItem>
</file>

<file path=customXml/itemProps3.xml><?xml version="1.0" encoding="utf-8"?>
<ds:datastoreItem xmlns:ds="http://schemas.openxmlformats.org/officeDocument/2006/customXml" ds:itemID="{0337E049-D60A-47B0-B6B6-BA9A7EB2B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E4B62A-80C7-4F17-9905-B56683A6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10841</Words>
  <Characters>61800</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Agreement</vt:lpstr>
    </vt:vector>
  </TitlesOfParts>
  <Company>kcpao</Company>
  <LinksUpToDate>false</LinksUpToDate>
  <CharactersWithSpaces>72497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Bill</dc:creator>
  <cp:keywords/>
  <dc:description/>
  <cp:lastModifiedBy>Ritzen, Bruce</cp:lastModifiedBy>
  <cp:revision>5</cp:revision>
  <cp:lastPrinted>2020-02-12T21:06:00Z</cp:lastPrinted>
  <dcterms:created xsi:type="dcterms:W3CDTF">2020-09-16T16:25:00Z</dcterms:created>
  <dcterms:modified xsi:type="dcterms:W3CDTF">2020-09-16T16:29:00Z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