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29D28F0D" w14:textId="77777777" w:rsidTr="005912BE">
        <w:trPr>
          <w:trHeight w:val="890"/>
        </w:trPr>
        <w:tc>
          <w:tcPr>
            <w:tcW w:w="3227" w:type="dxa"/>
          </w:tcPr>
          <w:p w14:paraId="4EACD9C6" w14:textId="77777777" w:rsidR="009701B8" w:rsidRPr="00840C1E" w:rsidRDefault="009701B8" w:rsidP="005912BE"/>
          <w:p w14:paraId="582B5F0A" w14:textId="77777777" w:rsidR="009701B8" w:rsidRPr="00840C1E" w:rsidRDefault="009701B8" w:rsidP="005912BE"/>
          <w:p w14:paraId="12E9E1DF" w14:textId="5F349E92" w:rsidR="009701B8" w:rsidRPr="00840C1E" w:rsidRDefault="00B41DB3" w:rsidP="005912BE">
            <w:r>
              <w:t>September 4</w:t>
            </w:r>
            <w:r w:rsidR="004C7851">
              <w:t>, 2020</w:t>
            </w:r>
          </w:p>
        </w:tc>
        <w:tc>
          <w:tcPr>
            <w:tcW w:w="1633" w:type="dxa"/>
          </w:tcPr>
          <w:p w14:paraId="318AD652" w14:textId="77777777" w:rsidR="009701B8" w:rsidRPr="00840C1E" w:rsidRDefault="009701B8" w:rsidP="005912BE"/>
        </w:tc>
        <w:tc>
          <w:tcPr>
            <w:tcW w:w="2345" w:type="dxa"/>
            <w:tcBorders>
              <w:right w:val="single" w:sz="4" w:space="0" w:color="auto"/>
            </w:tcBorders>
          </w:tcPr>
          <w:p w14:paraId="364CC502"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3A2EA090" w14:textId="77777777" w:rsidR="009701B8" w:rsidRPr="00840C1E" w:rsidRDefault="004C7851" w:rsidP="005912BE">
            <w:pPr>
              <w:ind w:left="18"/>
              <w:jc w:val="center"/>
              <w:rPr>
                <w:b/>
                <w:sz w:val="72"/>
                <w:szCs w:val="72"/>
              </w:rPr>
            </w:pPr>
            <w:r>
              <w:rPr>
                <w:b/>
                <w:sz w:val="72"/>
                <w:szCs w:val="72"/>
              </w:rPr>
              <w:t>S1</w:t>
            </w:r>
          </w:p>
        </w:tc>
      </w:tr>
      <w:tr w:rsidR="009701B8" w:rsidRPr="00840C1E" w14:paraId="1FFB55FD" w14:textId="77777777" w:rsidTr="005912BE">
        <w:tc>
          <w:tcPr>
            <w:tcW w:w="3227" w:type="dxa"/>
            <w:vMerge w:val="restart"/>
          </w:tcPr>
          <w:p w14:paraId="0DC6BE4B" w14:textId="77777777" w:rsidR="009701B8" w:rsidRPr="00840C1E" w:rsidRDefault="004C7851" w:rsidP="005912BE">
            <w:r>
              <w:t>PLG Chair's Striker</w:t>
            </w:r>
          </w:p>
        </w:tc>
        <w:tc>
          <w:tcPr>
            <w:tcW w:w="1633" w:type="dxa"/>
          </w:tcPr>
          <w:p w14:paraId="1C7EEB2F" w14:textId="77777777" w:rsidR="009701B8" w:rsidRPr="00840C1E" w:rsidRDefault="009701B8" w:rsidP="005912BE"/>
        </w:tc>
        <w:tc>
          <w:tcPr>
            <w:tcW w:w="2345" w:type="dxa"/>
          </w:tcPr>
          <w:p w14:paraId="4C113CCB" w14:textId="77777777" w:rsidR="009701B8" w:rsidRPr="00840C1E" w:rsidRDefault="009701B8" w:rsidP="005912BE"/>
        </w:tc>
        <w:tc>
          <w:tcPr>
            <w:tcW w:w="1435" w:type="dxa"/>
            <w:tcBorders>
              <w:top w:val="single" w:sz="4" w:space="0" w:color="auto"/>
            </w:tcBorders>
          </w:tcPr>
          <w:p w14:paraId="4C5625F7" w14:textId="77777777" w:rsidR="009701B8" w:rsidRPr="00840C1E" w:rsidRDefault="009701B8" w:rsidP="005912BE"/>
        </w:tc>
      </w:tr>
      <w:tr w:rsidR="009701B8" w:rsidRPr="00840C1E" w14:paraId="7F7EC9E7" w14:textId="77777777" w:rsidTr="005912BE">
        <w:trPr>
          <w:trHeight w:val="522"/>
        </w:trPr>
        <w:tc>
          <w:tcPr>
            <w:tcW w:w="3227" w:type="dxa"/>
            <w:vMerge/>
          </w:tcPr>
          <w:p w14:paraId="081E9BE9" w14:textId="77777777" w:rsidR="009701B8" w:rsidRPr="00840C1E" w:rsidRDefault="009701B8" w:rsidP="005912BE"/>
        </w:tc>
        <w:tc>
          <w:tcPr>
            <w:tcW w:w="1633" w:type="dxa"/>
          </w:tcPr>
          <w:p w14:paraId="194FFAAF" w14:textId="77777777" w:rsidR="009701B8" w:rsidRPr="00840C1E" w:rsidRDefault="009701B8" w:rsidP="005912BE"/>
        </w:tc>
        <w:tc>
          <w:tcPr>
            <w:tcW w:w="2345" w:type="dxa"/>
          </w:tcPr>
          <w:p w14:paraId="2C50D887" w14:textId="77777777" w:rsidR="009701B8" w:rsidRPr="00840C1E" w:rsidRDefault="009701B8" w:rsidP="005912BE"/>
        </w:tc>
        <w:tc>
          <w:tcPr>
            <w:tcW w:w="1435" w:type="dxa"/>
          </w:tcPr>
          <w:p w14:paraId="348F7B6D" w14:textId="77777777" w:rsidR="009701B8" w:rsidRPr="00840C1E" w:rsidRDefault="009701B8" w:rsidP="005912BE"/>
        </w:tc>
      </w:tr>
      <w:tr w:rsidR="009701B8" w:rsidRPr="00840C1E" w14:paraId="30407508" w14:textId="77777777" w:rsidTr="005912BE">
        <w:tc>
          <w:tcPr>
            <w:tcW w:w="3227" w:type="dxa"/>
          </w:tcPr>
          <w:p w14:paraId="3E14A3CC" w14:textId="77777777" w:rsidR="009701B8" w:rsidRPr="00840C1E" w:rsidRDefault="009701B8" w:rsidP="005912BE"/>
        </w:tc>
        <w:tc>
          <w:tcPr>
            <w:tcW w:w="1633" w:type="dxa"/>
          </w:tcPr>
          <w:p w14:paraId="38DC8CC5" w14:textId="77777777" w:rsidR="009701B8" w:rsidRPr="00840C1E" w:rsidRDefault="009701B8" w:rsidP="005912BE">
            <w:r w:rsidRPr="00840C1E">
              <w:t>Sponsor:</w:t>
            </w:r>
          </w:p>
        </w:tc>
        <w:tc>
          <w:tcPr>
            <w:tcW w:w="3780" w:type="dxa"/>
            <w:gridSpan w:val="2"/>
            <w:tcBorders>
              <w:bottom w:val="single" w:sz="4" w:space="0" w:color="auto"/>
            </w:tcBorders>
          </w:tcPr>
          <w:p w14:paraId="00113C3C" w14:textId="77777777" w:rsidR="009701B8" w:rsidRPr="00840C1E" w:rsidRDefault="004C7851" w:rsidP="005912BE">
            <w:r>
              <w:t>Dembowski</w:t>
            </w:r>
          </w:p>
        </w:tc>
      </w:tr>
      <w:tr w:rsidR="009701B8" w:rsidRPr="00840C1E" w14:paraId="0CF39C02" w14:textId="77777777" w:rsidTr="005912BE">
        <w:tc>
          <w:tcPr>
            <w:tcW w:w="3227" w:type="dxa"/>
          </w:tcPr>
          <w:p w14:paraId="33D68654" w14:textId="77777777" w:rsidR="009701B8" w:rsidRPr="00840C1E" w:rsidRDefault="009701B8" w:rsidP="004C7851">
            <w:r w:rsidRPr="00840C1E">
              <w:t>[</w:t>
            </w:r>
            <w:r w:rsidR="004C7851">
              <w:t>JT</w:t>
            </w:r>
            <w:r w:rsidRPr="00840C1E">
              <w:t>]</w:t>
            </w:r>
          </w:p>
        </w:tc>
        <w:tc>
          <w:tcPr>
            <w:tcW w:w="1633" w:type="dxa"/>
          </w:tcPr>
          <w:p w14:paraId="47EC2480" w14:textId="77777777" w:rsidR="009701B8" w:rsidRPr="00840C1E" w:rsidRDefault="009701B8" w:rsidP="005912BE"/>
        </w:tc>
        <w:tc>
          <w:tcPr>
            <w:tcW w:w="2345" w:type="dxa"/>
            <w:tcBorders>
              <w:top w:val="single" w:sz="4" w:space="0" w:color="auto"/>
            </w:tcBorders>
          </w:tcPr>
          <w:p w14:paraId="49411020" w14:textId="77777777" w:rsidR="009701B8" w:rsidRPr="00840C1E" w:rsidRDefault="009701B8" w:rsidP="005912BE"/>
        </w:tc>
        <w:tc>
          <w:tcPr>
            <w:tcW w:w="1435" w:type="dxa"/>
            <w:tcBorders>
              <w:top w:val="single" w:sz="4" w:space="0" w:color="auto"/>
            </w:tcBorders>
          </w:tcPr>
          <w:p w14:paraId="60147C5B" w14:textId="77777777" w:rsidR="009701B8" w:rsidRPr="00840C1E" w:rsidRDefault="009701B8" w:rsidP="005912BE"/>
        </w:tc>
      </w:tr>
      <w:tr w:rsidR="009701B8" w:rsidRPr="00840C1E" w14:paraId="69322390" w14:textId="77777777" w:rsidTr="005912BE">
        <w:tc>
          <w:tcPr>
            <w:tcW w:w="3227" w:type="dxa"/>
          </w:tcPr>
          <w:p w14:paraId="78B4B03F" w14:textId="77777777" w:rsidR="009701B8" w:rsidRPr="00840C1E" w:rsidRDefault="009701B8" w:rsidP="005912BE"/>
        </w:tc>
        <w:tc>
          <w:tcPr>
            <w:tcW w:w="1633" w:type="dxa"/>
          </w:tcPr>
          <w:p w14:paraId="46DA5194" w14:textId="77777777" w:rsidR="009701B8" w:rsidRPr="00840C1E" w:rsidRDefault="009701B8" w:rsidP="005912BE">
            <w:r w:rsidRPr="00840C1E">
              <w:t>Proposed No.:</w:t>
            </w:r>
          </w:p>
        </w:tc>
        <w:tc>
          <w:tcPr>
            <w:tcW w:w="3780" w:type="dxa"/>
            <w:gridSpan w:val="2"/>
            <w:tcBorders>
              <w:bottom w:val="single" w:sz="4" w:space="0" w:color="auto"/>
            </w:tcBorders>
          </w:tcPr>
          <w:p w14:paraId="40787BCC" w14:textId="77777777" w:rsidR="009701B8" w:rsidRPr="00840C1E" w:rsidRDefault="004C7851" w:rsidP="004C7851">
            <w:r>
              <w:t>2020</w:t>
            </w:r>
            <w:r w:rsidR="009701B8" w:rsidRPr="00840C1E">
              <w:t>-</w:t>
            </w:r>
            <w:r>
              <w:t>0069</w:t>
            </w:r>
          </w:p>
        </w:tc>
      </w:tr>
      <w:tr w:rsidR="009701B8" w:rsidRPr="00840C1E" w14:paraId="16A36A37" w14:textId="77777777" w:rsidTr="005912BE">
        <w:trPr>
          <w:trHeight w:val="305"/>
        </w:trPr>
        <w:tc>
          <w:tcPr>
            <w:tcW w:w="3227" w:type="dxa"/>
          </w:tcPr>
          <w:p w14:paraId="438B3F14" w14:textId="77777777" w:rsidR="009701B8" w:rsidRPr="00840C1E" w:rsidRDefault="009701B8" w:rsidP="005912BE"/>
        </w:tc>
        <w:tc>
          <w:tcPr>
            <w:tcW w:w="1633" w:type="dxa"/>
          </w:tcPr>
          <w:p w14:paraId="4FFFAE18" w14:textId="77777777" w:rsidR="009701B8" w:rsidRPr="00840C1E" w:rsidRDefault="009701B8" w:rsidP="005912BE"/>
        </w:tc>
        <w:tc>
          <w:tcPr>
            <w:tcW w:w="2345" w:type="dxa"/>
            <w:tcBorders>
              <w:top w:val="single" w:sz="4" w:space="0" w:color="auto"/>
            </w:tcBorders>
          </w:tcPr>
          <w:p w14:paraId="1EC6A1AB" w14:textId="77777777" w:rsidR="009701B8" w:rsidRPr="00840C1E" w:rsidRDefault="009701B8" w:rsidP="005912BE"/>
        </w:tc>
        <w:tc>
          <w:tcPr>
            <w:tcW w:w="1435" w:type="dxa"/>
            <w:tcBorders>
              <w:top w:val="single" w:sz="4" w:space="0" w:color="auto"/>
            </w:tcBorders>
          </w:tcPr>
          <w:p w14:paraId="4534D385" w14:textId="77777777" w:rsidR="009701B8" w:rsidRPr="00840C1E" w:rsidRDefault="009701B8" w:rsidP="005912BE"/>
        </w:tc>
      </w:tr>
    </w:tbl>
    <w:p w14:paraId="162E6BBE"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4C7851">
        <w:rPr>
          <w:b/>
          <w:u w:val="single"/>
        </w:rPr>
        <w:t>2020-0069</w:t>
      </w:r>
      <w:r w:rsidR="00657D63" w:rsidRPr="0066169B">
        <w:rPr>
          <w:b/>
          <w:u w:val="single"/>
        </w:rPr>
        <w:t xml:space="preserve"> VERSION </w:t>
      </w:r>
      <w:r w:rsidR="004C7851">
        <w:rPr>
          <w:b/>
          <w:u w:val="single"/>
        </w:rPr>
        <w:t>1</w:t>
      </w:r>
    </w:p>
    <w:p w14:paraId="0DE80E80" w14:textId="77777777" w:rsidR="00F42799" w:rsidRPr="0066169B" w:rsidRDefault="003678C8" w:rsidP="003678C8">
      <w:pPr>
        <w:spacing w:line="480" w:lineRule="auto"/>
      </w:pPr>
      <w:r w:rsidRPr="0066169B">
        <w:t xml:space="preserve">On page </w:t>
      </w:r>
      <w:r w:rsidR="004C7851">
        <w:t>1</w:t>
      </w:r>
      <w:r w:rsidRPr="0066169B">
        <w:t xml:space="preserve">, </w:t>
      </w:r>
      <w:r w:rsidR="00F42799" w:rsidRPr="0066169B">
        <w:t xml:space="preserve">beginning on line </w:t>
      </w:r>
      <w:r w:rsidR="004C7851">
        <w:t>8</w:t>
      </w:r>
      <w:r w:rsidR="00F42799" w:rsidRPr="0066169B">
        <w:t xml:space="preserve">, strike everything through page </w:t>
      </w:r>
      <w:r w:rsidR="00034450">
        <w:t>5</w:t>
      </w:r>
      <w:r w:rsidR="00F42799" w:rsidRPr="0066169B">
        <w:t xml:space="preserve">, line </w:t>
      </w:r>
      <w:r w:rsidR="00034450">
        <w:t>91</w:t>
      </w:r>
      <w:r w:rsidR="00F42799" w:rsidRPr="0066169B">
        <w:t>, and insert:</w:t>
      </w:r>
    </w:p>
    <w:p w14:paraId="1A80FA00" w14:textId="2337C066" w:rsidR="00034450" w:rsidRDefault="00C462B4" w:rsidP="00034450">
      <w:pPr>
        <w:widowControl w:val="0"/>
        <w:autoSpaceDE w:val="0"/>
        <w:autoSpaceDN w:val="0"/>
        <w:adjustRightInd w:val="0"/>
        <w:spacing w:line="480" w:lineRule="auto"/>
        <w:ind w:left="720" w:right="720"/>
      </w:pPr>
      <w:r w:rsidRPr="0066169B">
        <w:t>"</w:t>
      </w:r>
      <w:r w:rsidR="00034450">
        <w:t>STATEMENT OF FACTS:</w:t>
      </w:r>
    </w:p>
    <w:p w14:paraId="6103A000" w14:textId="60F4B78C" w:rsidR="00034450" w:rsidRDefault="00034450" w:rsidP="00034450">
      <w:pPr>
        <w:widowControl w:val="0"/>
        <w:autoSpaceDE w:val="0"/>
        <w:autoSpaceDN w:val="0"/>
        <w:adjustRightInd w:val="0"/>
        <w:spacing w:line="480" w:lineRule="auto"/>
        <w:ind w:left="720" w:right="720"/>
      </w:pPr>
      <w:r>
        <w:t xml:space="preserve">1.  </w:t>
      </w:r>
      <w:r>
        <w:rPr>
          <w:lang w:val="de-DE"/>
        </w:rPr>
        <w:t xml:space="preserve">On April 17, 2019, the King County council adopted Ordinance 18890, which called for a special election to authorize the King County parks, recreation, trails and open space levy for the purpose of </w:t>
      </w:r>
      <w:r>
        <w:t xml:space="preserve">maintaining and operating King County's open space system; improving parks, recreation, access and mobility in the King County open space system by acquiring lands and continuing to develop regional trails; improving parks and trails in and acquiring lands by metropolitan parks districts, towns and cities in King County; </w:t>
      </w:r>
      <w:r w:rsidR="00581605">
        <w:t xml:space="preserve">provide for </w:t>
      </w:r>
      <w:r>
        <w:t>environmental education, maintenance and conservation programs at the Woodland Park Zoo;</w:t>
      </w:r>
      <w:r w:rsidR="00581605">
        <w:t xml:space="preserve"> provide </w:t>
      </w:r>
      <w:r w:rsidR="005E1769">
        <w:t>moneys</w:t>
      </w:r>
      <w:r w:rsidR="00581605">
        <w:t xml:space="preserve"> for</w:t>
      </w:r>
      <w:r>
        <w:t xml:space="preserve"> capital construction at the Seattle Aquarium; and </w:t>
      </w:r>
      <w:r w:rsidR="00CA1290">
        <w:t>distribution of levy proceeds</w:t>
      </w:r>
      <w:r>
        <w:t xml:space="preserve"> for capital improvements at publicly owned pools, for all King County residents.</w:t>
      </w:r>
    </w:p>
    <w:p w14:paraId="631DFD35" w14:textId="27326D4C" w:rsidR="00034450" w:rsidRDefault="00034450" w:rsidP="00034450">
      <w:pPr>
        <w:widowControl w:val="0"/>
        <w:autoSpaceDE w:val="0"/>
        <w:autoSpaceDN w:val="0"/>
        <w:adjustRightInd w:val="0"/>
        <w:spacing w:line="480" w:lineRule="auto"/>
        <w:ind w:left="720" w:right="720"/>
      </w:pPr>
      <w:r>
        <w:t xml:space="preserve">2.  </w:t>
      </w:r>
      <w:r>
        <w:rPr>
          <w:lang w:val="de-DE"/>
        </w:rPr>
        <w:t xml:space="preserve">On August 6, 2019, King County voters approved the levy, which included </w:t>
      </w:r>
      <w:r w:rsidR="005E1769">
        <w:rPr>
          <w:lang w:val="de-DE"/>
        </w:rPr>
        <w:t>moneys</w:t>
      </w:r>
      <w:r w:rsidR="00C85371">
        <w:rPr>
          <w:lang w:val="de-DE"/>
        </w:rPr>
        <w:t xml:space="preserve"> </w:t>
      </w:r>
      <w:r>
        <w:rPr>
          <w:lang w:val="de-DE"/>
        </w:rPr>
        <w:t xml:space="preserve">for various grant programs to include targeted equity, aquatics facilities, open space </w:t>
      </w:r>
      <w:r w:rsidR="002767F1">
        <w:rPr>
          <w:lang w:val="de-DE"/>
        </w:rPr>
        <w:t xml:space="preserve">- </w:t>
      </w:r>
      <w:r>
        <w:rPr>
          <w:lang w:val="de-DE"/>
        </w:rPr>
        <w:t xml:space="preserve">river corridors and urban parks and open </w:t>
      </w:r>
      <w:r>
        <w:rPr>
          <w:lang w:val="de-DE"/>
        </w:rPr>
        <w:lastRenderedPageBreak/>
        <w:t>spaces.</w:t>
      </w:r>
    </w:p>
    <w:p w14:paraId="1087D8F6" w14:textId="77777777" w:rsidR="00034450" w:rsidRDefault="00034450" w:rsidP="00034450">
      <w:pPr>
        <w:widowControl w:val="0"/>
        <w:autoSpaceDE w:val="0"/>
        <w:autoSpaceDN w:val="0"/>
        <w:adjustRightInd w:val="0"/>
        <w:spacing w:line="480" w:lineRule="auto"/>
        <w:ind w:left="720" w:right="720"/>
      </w:pPr>
      <w:r>
        <w:t xml:space="preserve">3.  </w:t>
      </w:r>
      <w:r>
        <w:rPr>
          <w:lang w:val="de-DE"/>
        </w:rPr>
        <w:t>On April 17, 2019, the King County council passed Motion 15378.</w:t>
      </w:r>
    </w:p>
    <w:p w14:paraId="469B0EC3" w14:textId="1FF12617" w:rsidR="00034450" w:rsidRDefault="00034450" w:rsidP="00034450">
      <w:pPr>
        <w:widowControl w:val="0"/>
        <w:autoSpaceDE w:val="0"/>
        <w:autoSpaceDN w:val="0"/>
        <w:adjustRightInd w:val="0"/>
        <w:spacing w:line="480" w:lineRule="auto"/>
        <w:ind w:left="720" w:right="720"/>
      </w:pPr>
      <w:r>
        <w:t xml:space="preserve">4.  </w:t>
      </w:r>
      <w:r w:rsidR="002767F1">
        <w:t xml:space="preserve">In accordance with </w:t>
      </w:r>
      <w:r>
        <w:rPr>
          <w:lang w:val="de-DE"/>
        </w:rPr>
        <w:t>Motion 15378, Section F.1., the department of natural resources and parks to transmit</w:t>
      </w:r>
      <w:r w:rsidR="002767F1">
        <w:rPr>
          <w:lang w:val="de-DE"/>
        </w:rPr>
        <w:t>ed this</w:t>
      </w:r>
      <w:r>
        <w:rPr>
          <w:lang w:val="de-DE"/>
        </w:rPr>
        <w:t xml:space="preserve"> proposed ordinance to the council</w:t>
      </w:r>
      <w:r w:rsidR="002767F1">
        <w:rPr>
          <w:lang w:val="de-DE"/>
        </w:rPr>
        <w:t xml:space="preserve"> on January 30, 2020</w:t>
      </w:r>
      <w:r>
        <w:rPr>
          <w:lang w:val="de-DE"/>
        </w:rPr>
        <w:t xml:space="preserve">, to implement one or more advisory committees to review and make recommendations on grant awards for the grant programs described in Attachments A, B, D and E to the motion, which are the </w:t>
      </w:r>
      <w:r w:rsidR="00DF2152">
        <w:t xml:space="preserve">parks </w:t>
      </w:r>
      <w:r w:rsidRPr="00EA7CB7">
        <w:t>capital</w:t>
      </w:r>
      <w:r>
        <w:t xml:space="preserve"> and open space grant program, the targeted equity grant program, the aquatic </w:t>
      </w:r>
      <w:r w:rsidR="00DF2152" w:rsidRPr="00EA7CB7">
        <w:t>facilities</w:t>
      </w:r>
      <w:r>
        <w:t xml:space="preserve"> grant program and the open space and river corridors grant program (collectively, "the parks levy grant programs").</w:t>
      </w:r>
    </w:p>
    <w:p w14:paraId="45922DED" w14:textId="5497C49D" w:rsidR="00034450" w:rsidRDefault="00034450" w:rsidP="00034450">
      <w:pPr>
        <w:widowControl w:val="0"/>
        <w:autoSpaceDE w:val="0"/>
        <w:autoSpaceDN w:val="0"/>
        <w:adjustRightInd w:val="0"/>
        <w:spacing w:line="480" w:lineRule="auto"/>
        <w:ind w:left="720" w:right="720"/>
      </w:pPr>
      <w:r>
        <w:t xml:space="preserve">5.  The </w:t>
      </w:r>
      <w:r w:rsidR="00DF2152" w:rsidRPr="00EA7CB7">
        <w:t>parks</w:t>
      </w:r>
      <w:r w:rsidRPr="00EA7CB7">
        <w:t xml:space="preserve"> capital</w:t>
      </w:r>
      <w:r>
        <w:t xml:space="preserve"> and open space grant program under Attachment A to this ordinance will provide </w:t>
      </w:r>
      <w:r w:rsidR="005E1769">
        <w:t>moneys</w:t>
      </w:r>
      <w:r w:rsidR="00C85371">
        <w:t xml:space="preserve"> </w:t>
      </w:r>
      <w:r>
        <w:t xml:space="preserve">for a range of land improvements, including land acquisition, park and open space development, habitat conservation, community gardens and construction of </w:t>
      </w:r>
      <w:r w:rsidR="006A421F">
        <w:t>passive</w:t>
      </w:r>
      <w:r>
        <w:t xml:space="preserve"> and active recreation facilities.  The goal of the program is to not only acquire those lands that might be lost to the future development pressures, but to construct new and improved facilities to address rapid growth in urban areas.</w:t>
      </w:r>
    </w:p>
    <w:p w14:paraId="13F8A3D5" w14:textId="18C7D194" w:rsidR="00034450" w:rsidRDefault="00034450" w:rsidP="00034450">
      <w:pPr>
        <w:widowControl w:val="0"/>
        <w:autoSpaceDE w:val="0"/>
        <w:autoSpaceDN w:val="0"/>
        <w:adjustRightInd w:val="0"/>
        <w:spacing w:line="480" w:lineRule="auto"/>
        <w:ind w:left="720" w:right="720"/>
      </w:pPr>
      <w:r>
        <w:t xml:space="preserve">6.  The targeted equity grant program under Attachment B to this ordinance will provide </w:t>
      </w:r>
      <w:r w:rsidR="00C754A9">
        <w:t>levy proceeds</w:t>
      </w:r>
      <w:r w:rsidR="00C85371">
        <w:t xml:space="preserve"> </w:t>
      </w:r>
      <w:r>
        <w:t xml:space="preserve">for a broad range of </w:t>
      </w:r>
      <w:r w:rsidR="00C85371">
        <w:t xml:space="preserve">projects </w:t>
      </w:r>
      <w:r>
        <w:t xml:space="preserve">that will increase access and use of parks and open spaces as well as develop programs for public recreation in underserved communities.  The program </w:t>
      </w:r>
      <w:r>
        <w:lastRenderedPageBreak/>
        <w:t xml:space="preserve">builds upon the King County Equity and Social Justice Strategic Plan with an emphasis on building internal capacities of community-based partners and providing access and facilities for </w:t>
      </w:r>
      <w:r w:rsidR="006A421F">
        <w:t xml:space="preserve">people with </w:t>
      </w:r>
      <w:r w:rsidR="00C95256">
        <w:t>disabilities</w:t>
      </w:r>
      <w:r>
        <w:t>.</w:t>
      </w:r>
    </w:p>
    <w:p w14:paraId="44B1E7D6" w14:textId="309B79BF" w:rsidR="00034450" w:rsidRDefault="00034450" w:rsidP="00034450">
      <w:pPr>
        <w:widowControl w:val="0"/>
        <w:autoSpaceDE w:val="0"/>
        <w:autoSpaceDN w:val="0"/>
        <w:adjustRightInd w:val="0"/>
        <w:spacing w:line="480" w:lineRule="auto"/>
        <w:ind w:left="720" w:right="720"/>
      </w:pPr>
      <w:r>
        <w:t>7.  The aquatic</w:t>
      </w:r>
      <w:r w:rsidR="00DF2152">
        <w:t xml:space="preserve"> facilities</w:t>
      </w:r>
      <w:r>
        <w:t xml:space="preserve"> grant program under Attachment C to this ordinance will provide </w:t>
      </w:r>
      <w:r w:rsidR="00C754A9">
        <w:t>levy proceeds</w:t>
      </w:r>
      <w:r w:rsidR="00C85371">
        <w:t xml:space="preserve"> </w:t>
      </w:r>
      <w:r>
        <w:t xml:space="preserve">for a wide range of improvements to public aquatics facilities located in King County.  The projects may include feasibility studies, design, permitting and </w:t>
      </w:r>
      <w:r w:rsidR="00CB0BA3">
        <w:t xml:space="preserve">new </w:t>
      </w:r>
      <w:r>
        <w:t xml:space="preserve">construction </w:t>
      </w:r>
      <w:r w:rsidR="00C95256">
        <w:t xml:space="preserve">or </w:t>
      </w:r>
      <w:r>
        <w:t>improvements</w:t>
      </w:r>
      <w:r w:rsidR="00C95256">
        <w:t xml:space="preserve"> to existing</w:t>
      </w:r>
      <w:r>
        <w:t xml:space="preserve"> capital facilities.  The grant program will assist communities as our region grows and existing facilities become obsolete or reach capacity.</w:t>
      </w:r>
    </w:p>
    <w:p w14:paraId="7817E530" w14:textId="6D1B703D" w:rsidR="00034450" w:rsidRDefault="00034450" w:rsidP="00034450">
      <w:pPr>
        <w:widowControl w:val="0"/>
        <w:autoSpaceDE w:val="0"/>
        <w:autoSpaceDN w:val="0"/>
        <w:adjustRightInd w:val="0"/>
        <w:spacing w:line="480" w:lineRule="auto"/>
        <w:ind w:left="720" w:right="720"/>
      </w:pPr>
      <w:r>
        <w:t xml:space="preserve">8.  The open space </w:t>
      </w:r>
      <w:r w:rsidR="00CB0BA3">
        <w:t xml:space="preserve">- </w:t>
      </w:r>
      <w:r>
        <w:t xml:space="preserve">river corridors grant program under Attachment D to this ordinance will </w:t>
      </w:r>
      <w:r w:rsidR="00C754A9">
        <w:t>provide levy proceeds to</w:t>
      </w:r>
      <w:r>
        <w:t xml:space="preserve"> incentivize projects that integrate multiple attributes of projects inside river corridors, such as flood control, habitat, passive recreation and trails.  The goal of the program is to deliver projects that help restore the natural functions of rivers and the benefits they provide to our environment and communities, including providing or restoring public access to the water, improving the ecological function of a waterbody or increasing public awareness of river corridors as valuable natural resources.</w:t>
      </w:r>
    </w:p>
    <w:p w14:paraId="47C06A95" w14:textId="594FE543" w:rsidR="00034450" w:rsidRDefault="00034450" w:rsidP="00034450">
      <w:pPr>
        <w:widowControl w:val="0"/>
        <w:autoSpaceDE w:val="0"/>
        <w:autoSpaceDN w:val="0"/>
        <w:adjustRightInd w:val="0"/>
        <w:spacing w:line="480" w:lineRule="auto"/>
        <w:ind w:left="720" w:right="720"/>
        <w:rPr>
          <w:lang w:val="de-DE"/>
        </w:rPr>
      </w:pPr>
      <w:r>
        <w:t xml:space="preserve">9.  </w:t>
      </w:r>
      <w:r w:rsidR="00CB0BA3">
        <w:t xml:space="preserve">In accordance with </w:t>
      </w:r>
      <w:r>
        <w:rPr>
          <w:lang w:val="de-DE"/>
        </w:rPr>
        <w:t xml:space="preserve">Motion 15378, Section F.1. </w:t>
      </w:r>
      <w:r w:rsidR="0018136C">
        <w:rPr>
          <w:lang w:val="de-DE"/>
        </w:rPr>
        <w:t xml:space="preserve"> this ordinance proposes </w:t>
      </w:r>
      <w:r>
        <w:rPr>
          <w:lang w:val="de-DE"/>
        </w:rPr>
        <w:t>grant processes and protocols for the parks levy grant programs.</w:t>
      </w:r>
    </w:p>
    <w:p w14:paraId="3BC5B19E" w14:textId="691B2390" w:rsidR="00034450" w:rsidRDefault="00034450" w:rsidP="00034450">
      <w:pPr>
        <w:widowControl w:val="0"/>
        <w:autoSpaceDE w:val="0"/>
        <w:autoSpaceDN w:val="0"/>
        <w:adjustRightInd w:val="0"/>
        <w:spacing w:line="480" w:lineRule="auto"/>
        <w:ind w:left="720" w:right="720"/>
        <w:rPr>
          <w:lang w:val="de-DE"/>
        </w:rPr>
      </w:pPr>
      <w:r>
        <w:t xml:space="preserve">10.  </w:t>
      </w:r>
      <w:r>
        <w:rPr>
          <w:lang w:val="de-DE"/>
        </w:rPr>
        <w:t xml:space="preserve">In accordance with Motion 15378, Section F.1., Attachments A, B, C and D to this ordinance outline the implementation of the parks levy grant </w:t>
      </w:r>
      <w:r>
        <w:rPr>
          <w:lang w:val="de-DE"/>
        </w:rPr>
        <w:lastRenderedPageBreak/>
        <w:t xml:space="preserve">programs, including the purpose, criteria, eligibility for </w:t>
      </w:r>
      <w:r w:rsidR="00CA1290">
        <w:rPr>
          <w:lang w:val="de-DE"/>
        </w:rPr>
        <w:t>grant awards</w:t>
      </w:r>
      <w:r>
        <w:rPr>
          <w:lang w:val="de-DE"/>
        </w:rPr>
        <w:t>, staffing and project selection process.</w:t>
      </w:r>
    </w:p>
    <w:p w14:paraId="2A3BCBEC" w14:textId="42DC8F00" w:rsidR="00034450" w:rsidRDefault="00034450" w:rsidP="00034450">
      <w:pPr>
        <w:widowControl w:val="0"/>
        <w:autoSpaceDE w:val="0"/>
        <w:autoSpaceDN w:val="0"/>
        <w:adjustRightInd w:val="0"/>
        <w:spacing w:line="480" w:lineRule="auto"/>
        <w:ind w:left="720" w:right="720"/>
      </w:pPr>
      <w:r>
        <w:t xml:space="preserve">11.  </w:t>
      </w:r>
      <w:r>
        <w:rPr>
          <w:lang w:val="de-DE"/>
        </w:rPr>
        <w:t xml:space="preserve">Also in accordance with Motion 15378, Section F.1., this ordinance identifies proposed membership composition and guidelines on advisory committees for the parks levy grant programs.  Motion 15378 also </w:t>
      </w:r>
      <w:r w:rsidR="00C95256">
        <w:rPr>
          <w:lang w:val="de-DE"/>
        </w:rPr>
        <w:t>required</w:t>
      </w:r>
      <w:r>
        <w:rPr>
          <w:lang w:val="de-DE"/>
        </w:rPr>
        <w:t xml:space="preserve"> that each grant program have an advisory committee or committees </w:t>
      </w:r>
      <w:r w:rsidR="0018136C">
        <w:rPr>
          <w:lang w:val="de-DE"/>
        </w:rPr>
        <w:t xml:space="preserve">to review and </w:t>
      </w:r>
      <w:r>
        <w:rPr>
          <w:lang w:val="de-DE"/>
        </w:rPr>
        <w:t>make recommendations on grant awards and include representatives from a variety of stakeholders to include cities, towns, metropolitan park districts and community members and organizations.</w:t>
      </w:r>
    </w:p>
    <w:p w14:paraId="530AE830" w14:textId="77777777" w:rsidR="00034450" w:rsidRDefault="00034450" w:rsidP="00034450">
      <w:pPr>
        <w:widowControl w:val="0"/>
        <w:autoSpaceDE w:val="0"/>
        <w:autoSpaceDN w:val="0"/>
        <w:adjustRightInd w:val="0"/>
        <w:spacing w:line="480" w:lineRule="auto"/>
      </w:pPr>
      <w:r>
        <w:tab/>
        <w:t>BE IT ORDAINED BY THE COUNCIL OF KING COUNTY:</w:t>
      </w:r>
    </w:p>
    <w:p w14:paraId="647A4FE7" w14:textId="6EF286A0" w:rsidR="00034450" w:rsidRDefault="00034450" w:rsidP="0003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720"/>
        <w:rPr>
          <w:lang w:val="de-DE"/>
        </w:rPr>
      </w:pPr>
      <w:r>
        <w:tab/>
      </w:r>
      <w:r>
        <w:rPr>
          <w:u w:val="single"/>
          <w:lang w:val="de-DE"/>
        </w:rPr>
        <w:t>SECTION 1.</w:t>
      </w:r>
      <w:r>
        <w:rPr>
          <w:lang w:val="de-DE"/>
        </w:rPr>
        <w:t xml:space="preserve">  The implementation guidelines that establish the grant award process and criteria for th</w:t>
      </w:r>
      <w:r w:rsidRPr="00EA7CB7">
        <w:rPr>
          <w:lang w:val="de-DE"/>
        </w:rPr>
        <w:t>e parks</w:t>
      </w:r>
      <w:r w:rsidR="00DF2152" w:rsidRPr="00EA7CB7">
        <w:rPr>
          <w:lang w:val="de-DE"/>
        </w:rPr>
        <w:t xml:space="preserve"> capital</w:t>
      </w:r>
      <w:r w:rsidRPr="00EA7CB7">
        <w:rPr>
          <w:lang w:val="de-DE"/>
        </w:rPr>
        <w:t xml:space="preserve"> and open space grant program, the targeted equity grant program, the aquatic</w:t>
      </w:r>
      <w:r w:rsidR="0018136C">
        <w:rPr>
          <w:lang w:val="de-DE"/>
        </w:rPr>
        <w:t xml:space="preserve"> </w:t>
      </w:r>
      <w:r w:rsidR="00DF2152" w:rsidRPr="00EA7CB7">
        <w:rPr>
          <w:lang w:val="de-DE"/>
        </w:rPr>
        <w:t>facilities</w:t>
      </w:r>
      <w:r w:rsidRPr="00EA7CB7">
        <w:rPr>
          <w:lang w:val="de-DE"/>
        </w:rPr>
        <w:t xml:space="preserve"> grant program and the open space </w:t>
      </w:r>
      <w:r w:rsidR="0018136C">
        <w:rPr>
          <w:lang w:val="de-DE"/>
        </w:rPr>
        <w:t xml:space="preserve">- </w:t>
      </w:r>
      <w:r w:rsidRPr="00EA7CB7">
        <w:rPr>
          <w:lang w:val="de-DE"/>
        </w:rPr>
        <w:t>river corridors grant program</w:t>
      </w:r>
      <w:r>
        <w:rPr>
          <w:lang w:val="de-DE"/>
        </w:rPr>
        <w:t>, which are Attachments A, B, C and D to this ordinance, are hereby adopted.</w:t>
      </w:r>
    </w:p>
    <w:p w14:paraId="43584249" w14:textId="0FE5F210" w:rsidR="00034450" w:rsidRDefault="00034450" w:rsidP="0003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right="720"/>
        <w:rPr>
          <w:lang w:val="de-DE"/>
        </w:rPr>
      </w:pPr>
      <w:r>
        <w:rPr>
          <w:lang w:val="de-DE"/>
        </w:rPr>
        <w:tab/>
      </w:r>
      <w:r>
        <w:rPr>
          <w:u w:val="single"/>
          <w:lang w:val="de-DE"/>
        </w:rPr>
        <w:t>SECTION 2.</w:t>
      </w:r>
      <w:r>
        <w:rPr>
          <w:lang w:val="de-DE"/>
        </w:rPr>
        <w:t xml:space="preserve">  Consistent with direction outlined in Motion 15378, advisory committee representation recommendations as </w:t>
      </w:r>
      <w:r w:rsidR="002B4265">
        <w:rPr>
          <w:lang w:val="de-DE"/>
        </w:rPr>
        <w:t>outlined in Attachments A, B, C</w:t>
      </w:r>
      <w:r>
        <w:rPr>
          <w:lang w:val="de-DE"/>
        </w:rPr>
        <w:t xml:space="preserve"> and D to this ordinance, are hereby adopted.</w:t>
      </w:r>
    </w:p>
    <w:p w14:paraId="2BF3BD8B" w14:textId="13B56231" w:rsidR="003678C8" w:rsidRPr="0066169B" w:rsidRDefault="00034450" w:rsidP="00C95256">
      <w:pPr>
        <w:widowControl w:val="0"/>
        <w:autoSpaceDE w:val="0"/>
        <w:autoSpaceDN w:val="0"/>
        <w:adjustRightInd w:val="0"/>
        <w:spacing w:line="480" w:lineRule="auto"/>
      </w:pPr>
      <w:r>
        <w:rPr>
          <w:lang w:val="de-DE"/>
        </w:rPr>
        <w:tab/>
      </w:r>
      <w:r>
        <w:rPr>
          <w:u w:val="single"/>
          <w:lang w:val="de-DE"/>
        </w:rPr>
        <w:t>SECTION 3.</w:t>
      </w:r>
      <w:r>
        <w:rPr>
          <w:lang w:val="de-DE"/>
        </w:rPr>
        <w:t xml:space="preserve">  </w:t>
      </w:r>
      <w:r w:rsidR="005E1769">
        <w:rPr>
          <w:lang w:val="de-DE"/>
        </w:rPr>
        <w:t>Moneys</w:t>
      </w:r>
      <w:r>
        <w:rPr>
          <w:lang w:val="de-DE"/>
        </w:rPr>
        <w:t xml:space="preserve"> appropriated through the biennial budget process</w:t>
      </w:r>
      <w:r w:rsidR="00C95256">
        <w:rPr>
          <w:lang w:val="de-DE"/>
        </w:rPr>
        <w:t xml:space="preserve"> or a supplemental budget process</w:t>
      </w:r>
      <w:r>
        <w:rPr>
          <w:lang w:val="de-DE"/>
        </w:rPr>
        <w:t>, shall be awarded and distributed in accordance with the processes and guidelines id</w:t>
      </w:r>
      <w:r w:rsidR="002B4265">
        <w:rPr>
          <w:lang w:val="de-DE"/>
        </w:rPr>
        <w:t>entified in Attachments A, B, C</w:t>
      </w:r>
      <w:r>
        <w:rPr>
          <w:lang w:val="de-DE"/>
        </w:rPr>
        <w:t xml:space="preserve"> and D to this ordinance.</w:t>
      </w:r>
      <w:r w:rsidR="00C462B4" w:rsidRPr="0066169B">
        <w:t>"</w:t>
      </w:r>
    </w:p>
    <w:p w14:paraId="40BB3ADD" w14:textId="27D6DF93" w:rsidR="00C462B4" w:rsidRPr="00EA7CB7" w:rsidRDefault="00D45BCA" w:rsidP="003678C8">
      <w:pPr>
        <w:spacing w:line="480" w:lineRule="auto"/>
      </w:pPr>
      <w:r>
        <w:lastRenderedPageBreak/>
        <w:t>Strike</w:t>
      </w:r>
      <w:r w:rsidR="00A620C1">
        <w:t xml:space="preserve"> Attachment </w:t>
      </w:r>
      <w:r w:rsidR="00C95256">
        <w:t>A</w:t>
      </w:r>
      <w:r w:rsidR="00A620C1">
        <w:t xml:space="preserve">, </w:t>
      </w:r>
      <w:r w:rsidR="00C95256">
        <w:t>Urban Capital and Open Space Grant Program</w:t>
      </w:r>
      <w:r w:rsidR="00A620C1">
        <w:t xml:space="preserve">, dated </w:t>
      </w:r>
      <w:r w:rsidR="00C95256">
        <w:t>December 2</w:t>
      </w:r>
      <w:r w:rsidR="00A620C1">
        <w:t xml:space="preserve">, </w:t>
      </w:r>
      <w:r w:rsidR="00C95256">
        <w:t>2019</w:t>
      </w:r>
      <w:r w:rsidR="00FA3556">
        <w:t xml:space="preserve">, and insert </w:t>
      </w:r>
      <w:r w:rsidR="00A620C1" w:rsidRPr="00EA7CB7">
        <w:t xml:space="preserve">Attachment </w:t>
      </w:r>
      <w:r w:rsidR="00C95256" w:rsidRPr="00EA7CB7">
        <w:t>A</w:t>
      </w:r>
      <w:r w:rsidR="00A620C1" w:rsidRPr="00EA7CB7">
        <w:t xml:space="preserve">, </w:t>
      </w:r>
      <w:r w:rsidR="00DF2152" w:rsidRPr="002B4265">
        <w:t xml:space="preserve">Parks </w:t>
      </w:r>
      <w:r w:rsidR="00C95256" w:rsidRPr="002B4265">
        <w:t>Capital</w:t>
      </w:r>
      <w:r w:rsidR="00C95256" w:rsidRPr="00EA7CB7">
        <w:t xml:space="preserve"> and Open Space Grant Program</w:t>
      </w:r>
      <w:r w:rsidR="00A620C1" w:rsidRPr="00EA7CB7">
        <w:t xml:space="preserve">, </w:t>
      </w:r>
      <w:r w:rsidR="009C53C2">
        <w:t>dated August 23,</w:t>
      </w:r>
      <w:r w:rsidR="00A620C1" w:rsidRPr="00EA7CB7">
        <w:t xml:space="preserve"> </w:t>
      </w:r>
      <w:r w:rsidR="00C95256" w:rsidRPr="00EA7CB7">
        <w:t>2020</w:t>
      </w:r>
      <w:r w:rsidR="00A620C1" w:rsidRPr="00EA7CB7">
        <w:t>.</w:t>
      </w:r>
    </w:p>
    <w:p w14:paraId="69CE010E" w14:textId="5D2081E0" w:rsidR="00C95256" w:rsidRPr="00EA7CB7" w:rsidRDefault="00C95256" w:rsidP="00C95256">
      <w:pPr>
        <w:spacing w:line="480" w:lineRule="auto"/>
      </w:pPr>
      <w:r w:rsidRPr="00EA7CB7">
        <w:t xml:space="preserve">Strike Attachment B, Targeted Equity Grant Program, dated December 2, 2019, and insert Attachment B, Targeted Equity Grant Program, dated </w:t>
      </w:r>
      <w:r w:rsidR="009C53C2">
        <w:t>August 23</w:t>
      </w:r>
      <w:r w:rsidRPr="00EA7CB7">
        <w:t>, 2020.</w:t>
      </w:r>
    </w:p>
    <w:p w14:paraId="1F0B6EF3" w14:textId="1AA40167" w:rsidR="00C95256" w:rsidRDefault="00C95256" w:rsidP="00C95256">
      <w:pPr>
        <w:spacing w:line="480" w:lineRule="auto"/>
      </w:pPr>
      <w:r w:rsidRPr="00EA7CB7">
        <w:t xml:space="preserve">Strike Attachment C, Aquatic Centers Grant Program, dated December 2, 2019, and insert Attachment C, </w:t>
      </w:r>
      <w:r w:rsidRPr="002B4265">
        <w:t xml:space="preserve">Aquatic </w:t>
      </w:r>
      <w:r w:rsidR="00DF2152" w:rsidRPr="002B4265">
        <w:t>Facilities</w:t>
      </w:r>
      <w:r w:rsidRPr="00EA7CB7">
        <w:t xml:space="preserve"> Grant Program,</w:t>
      </w:r>
      <w:r>
        <w:t xml:space="preserve"> dated </w:t>
      </w:r>
      <w:r w:rsidR="009C53C2">
        <w:t>August 23</w:t>
      </w:r>
      <w:r>
        <w:t>, 2020.</w:t>
      </w:r>
    </w:p>
    <w:p w14:paraId="14AC133B" w14:textId="1037DE9E" w:rsidR="00C95256" w:rsidRDefault="00C95256" w:rsidP="00C95256">
      <w:pPr>
        <w:spacing w:line="480" w:lineRule="auto"/>
      </w:pPr>
      <w:r>
        <w:t xml:space="preserve">Strike Attachment D, Open Space and River Corridors Grant Program, dated December 2, 2019, and insert Attachment D, Open Space </w:t>
      </w:r>
      <w:r w:rsidR="008C0487">
        <w:t xml:space="preserve">- </w:t>
      </w:r>
      <w:r>
        <w:t xml:space="preserve">River Corridors Grant Program, dated </w:t>
      </w:r>
      <w:r w:rsidR="009C53C2">
        <w:t>August 23</w:t>
      </w:r>
      <w:bookmarkStart w:id="0" w:name="_GoBack"/>
      <w:bookmarkEnd w:id="0"/>
      <w:r>
        <w:t>, 2020.</w:t>
      </w:r>
    </w:p>
    <w:p w14:paraId="286A85B1" w14:textId="77777777" w:rsidR="00C95256" w:rsidRPr="00A620C1" w:rsidRDefault="00C95256" w:rsidP="003678C8">
      <w:pPr>
        <w:spacing w:line="480" w:lineRule="auto"/>
        <w:rPr>
          <w:sz w:val="22"/>
          <w:szCs w:val="22"/>
        </w:rPr>
      </w:pPr>
    </w:p>
    <w:p w14:paraId="1997A72D" w14:textId="77777777" w:rsidR="003678C8" w:rsidRPr="003678C8" w:rsidRDefault="003678C8" w:rsidP="003678C8">
      <w:pPr>
        <w:spacing w:line="480" w:lineRule="auto"/>
      </w:pPr>
      <w:r w:rsidRPr="0066169B">
        <w:rPr>
          <w:b/>
        </w:rPr>
        <w:t>EFFECT:</w:t>
      </w:r>
      <w:r w:rsidR="003A51A4" w:rsidRPr="0066169B">
        <w:rPr>
          <w:b/>
        </w:rPr>
        <w:t xml:space="preserve"> </w:t>
      </w:r>
      <w:r w:rsidR="00C95256">
        <w:rPr>
          <w:b/>
        </w:rPr>
        <w:t>Makes technical corrections and clarifications to align with the Executive's intent; strikes and replaces the guidelines for the four grant programs and three associated committees.</w:t>
      </w:r>
    </w:p>
    <w:sectPr w:rsidR="003678C8" w:rsidRPr="003678C8" w:rsidSect="00DB09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lnNumType w:countBy="1" w:restart="continuous"/>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33C55" w16cid:durableId="22FBBA24"/>
  <w16cid:commentId w16cid:paraId="7EFD32AE" w16cid:durableId="22E9776B"/>
  <w16cid:commentId w16cid:paraId="1F1A6D81" w16cid:durableId="22FBBAAF"/>
  <w16cid:commentId w16cid:paraId="62B611D3" w16cid:durableId="22FBAA4E"/>
  <w16cid:commentId w16cid:paraId="528E2656" w16cid:durableId="22E97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666CA" w14:textId="77777777" w:rsidR="00F424AD" w:rsidRDefault="00F424AD">
      <w:r>
        <w:separator/>
      </w:r>
    </w:p>
  </w:endnote>
  <w:endnote w:type="continuationSeparator" w:id="0">
    <w:p w14:paraId="5726D785" w14:textId="77777777" w:rsidR="00F424AD" w:rsidRDefault="00F4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79A3" w14:textId="77777777" w:rsidR="008C0487" w:rsidRDefault="008C0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6D3F" w14:textId="325756A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9C53C2">
      <w:rPr>
        <w:rStyle w:val="PageNumber"/>
        <w:noProof/>
      </w:rPr>
      <w:t>- 4 -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9ACE" w14:textId="77777777" w:rsidR="008C0487" w:rsidRDefault="008C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E060" w14:textId="77777777" w:rsidR="00F424AD" w:rsidRDefault="00F424AD">
      <w:r>
        <w:separator/>
      </w:r>
    </w:p>
  </w:footnote>
  <w:footnote w:type="continuationSeparator" w:id="0">
    <w:p w14:paraId="62447C42" w14:textId="77777777" w:rsidR="00F424AD" w:rsidRDefault="00F4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CFE5" w14:textId="77777777" w:rsidR="008C0487" w:rsidRDefault="008C0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C313" w14:textId="77777777" w:rsidR="008C0487" w:rsidRDefault="008C0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E8F7" w14:textId="77777777" w:rsidR="008C0487" w:rsidRDefault="008C0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851"/>
    <w:rsid w:val="000177B9"/>
    <w:rsid w:val="00034450"/>
    <w:rsid w:val="00044B81"/>
    <w:rsid w:val="00053FB8"/>
    <w:rsid w:val="00066D1D"/>
    <w:rsid w:val="000C76D5"/>
    <w:rsid w:val="001204F0"/>
    <w:rsid w:val="0014088F"/>
    <w:rsid w:val="001646C1"/>
    <w:rsid w:val="0018136C"/>
    <w:rsid w:val="001C7095"/>
    <w:rsid w:val="002767F1"/>
    <w:rsid w:val="002B4265"/>
    <w:rsid w:val="00355122"/>
    <w:rsid w:val="003678C8"/>
    <w:rsid w:val="00375A64"/>
    <w:rsid w:val="00380221"/>
    <w:rsid w:val="00391BC6"/>
    <w:rsid w:val="003A0154"/>
    <w:rsid w:val="003A51A4"/>
    <w:rsid w:val="003A7C94"/>
    <w:rsid w:val="003C2A54"/>
    <w:rsid w:val="003C4663"/>
    <w:rsid w:val="004670B0"/>
    <w:rsid w:val="004C7851"/>
    <w:rsid w:val="005008BA"/>
    <w:rsid w:val="00513DD5"/>
    <w:rsid w:val="005743DD"/>
    <w:rsid w:val="00581605"/>
    <w:rsid w:val="005912BE"/>
    <w:rsid w:val="005A3276"/>
    <w:rsid w:val="005E1769"/>
    <w:rsid w:val="00601EA2"/>
    <w:rsid w:val="00602B62"/>
    <w:rsid w:val="00657D63"/>
    <w:rsid w:val="0066169B"/>
    <w:rsid w:val="006A421F"/>
    <w:rsid w:val="006D630F"/>
    <w:rsid w:val="00722FC3"/>
    <w:rsid w:val="007D7888"/>
    <w:rsid w:val="00801116"/>
    <w:rsid w:val="00834AE4"/>
    <w:rsid w:val="00864501"/>
    <w:rsid w:val="008C0487"/>
    <w:rsid w:val="009060D6"/>
    <w:rsid w:val="00915EEA"/>
    <w:rsid w:val="009701B8"/>
    <w:rsid w:val="009C53C2"/>
    <w:rsid w:val="00A435A4"/>
    <w:rsid w:val="00A620C1"/>
    <w:rsid w:val="00A7758C"/>
    <w:rsid w:val="00B41DB3"/>
    <w:rsid w:val="00B472B2"/>
    <w:rsid w:val="00BA11DD"/>
    <w:rsid w:val="00BD7775"/>
    <w:rsid w:val="00C177CF"/>
    <w:rsid w:val="00C462B4"/>
    <w:rsid w:val="00C754A9"/>
    <w:rsid w:val="00C833AE"/>
    <w:rsid w:val="00C85371"/>
    <w:rsid w:val="00C95256"/>
    <w:rsid w:val="00CA1290"/>
    <w:rsid w:val="00CB0BA3"/>
    <w:rsid w:val="00D45BCA"/>
    <w:rsid w:val="00D46116"/>
    <w:rsid w:val="00D47075"/>
    <w:rsid w:val="00DB0960"/>
    <w:rsid w:val="00DF2152"/>
    <w:rsid w:val="00DF720F"/>
    <w:rsid w:val="00E34EF7"/>
    <w:rsid w:val="00EA7CB7"/>
    <w:rsid w:val="00EF7017"/>
    <w:rsid w:val="00F424AD"/>
    <w:rsid w:val="00F42799"/>
    <w:rsid w:val="00F44843"/>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E2F8C"/>
  <w15:chartTrackingRefBased/>
  <w15:docId w15:val="{752B4DD6-B9AD-45F0-9BB4-EF1974E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CB0BA3"/>
    <w:rPr>
      <w:sz w:val="16"/>
      <w:szCs w:val="16"/>
    </w:rPr>
  </w:style>
  <w:style w:type="paragraph" w:styleId="CommentText">
    <w:name w:val="annotation text"/>
    <w:basedOn w:val="Normal"/>
    <w:link w:val="CommentTextChar"/>
    <w:uiPriority w:val="99"/>
    <w:semiHidden/>
    <w:unhideWhenUsed/>
    <w:rsid w:val="00CB0BA3"/>
    <w:rPr>
      <w:sz w:val="20"/>
      <w:szCs w:val="20"/>
    </w:rPr>
  </w:style>
  <w:style w:type="character" w:customStyle="1" w:styleId="CommentTextChar">
    <w:name w:val="Comment Text Char"/>
    <w:basedOn w:val="DefaultParagraphFont"/>
    <w:link w:val="CommentText"/>
    <w:uiPriority w:val="99"/>
    <w:semiHidden/>
    <w:rsid w:val="00CB0BA3"/>
  </w:style>
  <w:style w:type="paragraph" w:styleId="CommentSubject">
    <w:name w:val="annotation subject"/>
    <w:basedOn w:val="CommentText"/>
    <w:next w:val="CommentText"/>
    <w:link w:val="CommentSubjectChar"/>
    <w:uiPriority w:val="99"/>
    <w:semiHidden/>
    <w:unhideWhenUsed/>
    <w:rsid w:val="00CB0BA3"/>
    <w:rPr>
      <w:b/>
      <w:bCs/>
    </w:rPr>
  </w:style>
  <w:style w:type="character" w:customStyle="1" w:styleId="CommentSubjectChar">
    <w:name w:val="Comment Subject Char"/>
    <w:link w:val="CommentSubject"/>
    <w:uiPriority w:val="99"/>
    <w:semiHidden/>
    <w:rsid w:val="00CB0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10" ma:contentTypeDescription="Create a new document." ma:contentTypeScope="" ma:versionID="4a79ec55a4287d32b9edbb396df2ffac">
  <xsd:schema xmlns:xsd="http://www.w3.org/2001/XMLSchema" xmlns:xs="http://www.w3.org/2001/XMLSchema" xmlns:p="http://schemas.microsoft.com/office/2006/metadata/properties" xmlns:ns3="ef4ccffb-b945-40a1-b22a-53959337881d" targetNamespace="http://schemas.microsoft.com/office/2006/metadata/properties" ma:root="true" ma:fieldsID="a7a4c18c225061c9ab9632a634ed9f1b"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8897-B7AF-4D70-ACDA-20EE43364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EF3A2-EECA-4502-A3B8-AE64FBA1418B}">
  <ds:schemaRefs>
    <ds:schemaRef ds:uri="http://schemas.microsoft.com/sharepoint/v3/contenttype/forms"/>
  </ds:schemaRefs>
</ds:datastoreItem>
</file>

<file path=customXml/itemProps3.xml><?xml version="1.0" encoding="utf-8"?>
<ds:datastoreItem xmlns:ds="http://schemas.openxmlformats.org/officeDocument/2006/customXml" ds:itemID="{8E289858-79B2-498D-B4F7-C4FD7DD1C2CB}">
  <ds:schemaRefs>
    <ds:schemaRef ds:uri="http://schemas.microsoft.com/office/2006/documentManagement/types"/>
    <ds:schemaRef ds:uri="ef4ccffb-b945-40a1-b22a-53959337881d"/>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7D59DF-A0DA-40AE-96C6-89409A18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Tracy, Jake</dc:creator>
  <cp:keywords/>
  <dc:description/>
  <cp:lastModifiedBy>Tracy, Jake</cp:lastModifiedBy>
  <cp:revision>5</cp:revision>
  <cp:lastPrinted>2003-02-07T18:37:00Z</cp:lastPrinted>
  <dcterms:created xsi:type="dcterms:W3CDTF">2020-09-04T16:43:00Z</dcterms:created>
  <dcterms:modified xsi:type="dcterms:W3CDTF">2020-09-04T17:11:00Z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