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5C55" w14:textId="1A83167C" w:rsidR="00DF3392" w:rsidRPr="009F0B56" w:rsidRDefault="00DF3392" w:rsidP="00DE0109">
      <w:pPr>
        <w:tabs>
          <w:tab w:val="left" w:pos="720"/>
          <w:tab w:val="left" w:pos="1440"/>
          <w:tab w:val="left" w:pos="2160"/>
          <w:tab w:val="left" w:pos="2880"/>
          <w:tab w:val="left" w:pos="3600"/>
          <w:tab w:val="left" w:pos="4320"/>
          <w:tab w:val="left" w:pos="5040"/>
          <w:tab w:val="left" w:pos="5760"/>
        </w:tabs>
        <w:rPr>
          <w:color w:val="00B050"/>
          <w:szCs w:val="24"/>
        </w:rPr>
      </w:pPr>
      <w:bookmarkStart w:id="0" w:name="_GoBack"/>
      <w:bookmarkEnd w:id="0"/>
    </w:p>
    <w:p w14:paraId="7D0E0231" w14:textId="77777777" w:rsidR="00DF3392" w:rsidRPr="009F0B56" w:rsidRDefault="00DF3392" w:rsidP="00DE0109">
      <w:pPr>
        <w:tabs>
          <w:tab w:val="left" w:pos="720"/>
          <w:tab w:val="left" w:pos="1440"/>
          <w:tab w:val="left" w:pos="2160"/>
          <w:tab w:val="left" w:pos="2880"/>
          <w:tab w:val="left" w:pos="3600"/>
          <w:tab w:val="left" w:pos="4320"/>
          <w:tab w:val="left" w:pos="5040"/>
          <w:tab w:val="left" w:pos="5760"/>
        </w:tabs>
        <w:rPr>
          <w:color w:val="00B050"/>
          <w:szCs w:val="24"/>
        </w:rPr>
      </w:pPr>
    </w:p>
    <w:p w14:paraId="1D76FF6C" w14:textId="77777777" w:rsidR="00DF3392" w:rsidRPr="009F0B56" w:rsidRDefault="00DF3392" w:rsidP="00DE0109">
      <w:pPr>
        <w:tabs>
          <w:tab w:val="left" w:pos="720"/>
          <w:tab w:val="left" w:pos="1440"/>
          <w:tab w:val="left" w:pos="2160"/>
          <w:tab w:val="left" w:pos="2880"/>
          <w:tab w:val="left" w:pos="3600"/>
          <w:tab w:val="left" w:pos="4320"/>
          <w:tab w:val="left" w:pos="5040"/>
          <w:tab w:val="left" w:pos="5760"/>
        </w:tabs>
        <w:rPr>
          <w:color w:val="00B050"/>
          <w:szCs w:val="24"/>
        </w:rPr>
      </w:pPr>
    </w:p>
    <w:p w14:paraId="7931A22E" w14:textId="77777777" w:rsidR="00DF3392" w:rsidRPr="009F0B56" w:rsidRDefault="00DF3392" w:rsidP="00DE0109">
      <w:pPr>
        <w:tabs>
          <w:tab w:val="left" w:pos="720"/>
          <w:tab w:val="left" w:pos="1440"/>
          <w:tab w:val="left" w:pos="2160"/>
          <w:tab w:val="left" w:pos="2880"/>
          <w:tab w:val="left" w:pos="3600"/>
          <w:tab w:val="left" w:pos="4320"/>
          <w:tab w:val="left" w:pos="5040"/>
          <w:tab w:val="left" w:pos="5760"/>
        </w:tabs>
        <w:rPr>
          <w:color w:val="00B050"/>
          <w:szCs w:val="24"/>
        </w:rPr>
      </w:pPr>
    </w:p>
    <w:p w14:paraId="0027B7A6" w14:textId="77777777" w:rsidR="00DF3392" w:rsidRPr="009F0B56" w:rsidRDefault="00DF3392" w:rsidP="00DE0109">
      <w:pPr>
        <w:tabs>
          <w:tab w:val="left" w:pos="720"/>
          <w:tab w:val="left" w:pos="1440"/>
          <w:tab w:val="left" w:pos="2160"/>
          <w:tab w:val="left" w:pos="2880"/>
          <w:tab w:val="left" w:pos="3600"/>
          <w:tab w:val="left" w:pos="4320"/>
          <w:tab w:val="left" w:pos="5040"/>
          <w:tab w:val="left" w:pos="5760"/>
        </w:tabs>
        <w:rPr>
          <w:color w:val="00B050"/>
          <w:szCs w:val="24"/>
        </w:rPr>
      </w:pPr>
    </w:p>
    <w:p w14:paraId="0EBD1561" w14:textId="77777777" w:rsidR="00AA7D01" w:rsidRPr="009F0B56" w:rsidRDefault="00AA7D01" w:rsidP="00DE0109">
      <w:pPr>
        <w:tabs>
          <w:tab w:val="left" w:pos="720"/>
          <w:tab w:val="left" w:pos="1440"/>
          <w:tab w:val="left" w:pos="2160"/>
          <w:tab w:val="left" w:pos="2880"/>
          <w:tab w:val="left" w:pos="3600"/>
          <w:tab w:val="left" w:pos="4320"/>
          <w:tab w:val="left" w:pos="5040"/>
          <w:tab w:val="left" w:pos="5760"/>
        </w:tabs>
        <w:rPr>
          <w:color w:val="00B050"/>
          <w:szCs w:val="24"/>
        </w:rPr>
      </w:pPr>
    </w:p>
    <w:p w14:paraId="06A5868E" w14:textId="7F7D417C" w:rsidR="009F0B56" w:rsidRPr="009F0B56" w:rsidRDefault="009F0B56" w:rsidP="00DE0109">
      <w:pPr>
        <w:tabs>
          <w:tab w:val="left" w:pos="720"/>
          <w:tab w:val="left" w:pos="1440"/>
          <w:tab w:val="left" w:pos="2160"/>
          <w:tab w:val="left" w:pos="2880"/>
          <w:tab w:val="left" w:pos="3600"/>
          <w:tab w:val="left" w:pos="4320"/>
          <w:tab w:val="left" w:pos="5040"/>
          <w:tab w:val="left" w:pos="5760"/>
        </w:tabs>
        <w:suppressAutoHyphens/>
        <w:rPr>
          <w:color w:val="00B050"/>
          <w:szCs w:val="24"/>
        </w:rPr>
      </w:pPr>
    </w:p>
    <w:p w14:paraId="1727B102" w14:textId="77777777" w:rsidR="009F0B56" w:rsidRPr="009F0B56" w:rsidRDefault="009F0B56" w:rsidP="00DE0109">
      <w:pPr>
        <w:tabs>
          <w:tab w:val="left" w:pos="720"/>
          <w:tab w:val="left" w:pos="1440"/>
          <w:tab w:val="left" w:pos="2160"/>
          <w:tab w:val="left" w:pos="2880"/>
          <w:tab w:val="left" w:pos="3600"/>
          <w:tab w:val="left" w:pos="4320"/>
          <w:tab w:val="left" w:pos="5040"/>
          <w:tab w:val="left" w:pos="5760"/>
        </w:tabs>
        <w:suppressAutoHyphens/>
        <w:rPr>
          <w:color w:val="00B050"/>
          <w:szCs w:val="24"/>
        </w:rPr>
      </w:pPr>
    </w:p>
    <w:p w14:paraId="68BE4EC6" w14:textId="77777777" w:rsidR="009F0B56" w:rsidRPr="009F0B56" w:rsidRDefault="009F0B56" w:rsidP="00DE0109">
      <w:pPr>
        <w:tabs>
          <w:tab w:val="left" w:pos="720"/>
          <w:tab w:val="left" w:pos="1440"/>
          <w:tab w:val="left" w:pos="2160"/>
          <w:tab w:val="left" w:pos="2880"/>
          <w:tab w:val="left" w:pos="3600"/>
          <w:tab w:val="left" w:pos="4320"/>
          <w:tab w:val="left" w:pos="5040"/>
          <w:tab w:val="left" w:pos="5760"/>
        </w:tabs>
        <w:suppressAutoHyphens/>
        <w:rPr>
          <w:color w:val="00B050"/>
          <w:szCs w:val="24"/>
        </w:rPr>
      </w:pPr>
    </w:p>
    <w:p w14:paraId="67E0F2D8" w14:textId="77777777" w:rsidR="009F0B56" w:rsidRPr="009F0B56" w:rsidRDefault="009F0B56" w:rsidP="00DE0109">
      <w:pPr>
        <w:tabs>
          <w:tab w:val="left" w:pos="720"/>
          <w:tab w:val="left" w:pos="1440"/>
          <w:tab w:val="left" w:pos="2160"/>
          <w:tab w:val="left" w:pos="2880"/>
          <w:tab w:val="left" w:pos="3600"/>
          <w:tab w:val="left" w:pos="4320"/>
          <w:tab w:val="left" w:pos="5040"/>
          <w:tab w:val="left" w:pos="5760"/>
        </w:tabs>
        <w:suppressAutoHyphens/>
        <w:rPr>
          <w:color w:val="00B050"/>
          <w:szCs w:val="24"/>
        </w:rPr>
      </w:pPr>
    </w:p>
    <w:p w14:paraId="3BD13E68" w14:textId="77777777" w:rsidR="009F0B56" w:rsidRPr="009F0B56" w:rsidRDefault="009F0B56" w:rsidP="00DE0109">
      <w:pPr>
        <w:tabs>
          <w:tab w:val="left" w:pos="720"/>
          <w:tab w:val="left" w:pos="1440"/>
          <w:tab w:val="left" w:pos="2160"/>
          <w:tab w:val="left" w:pos="2880"/>
          <w:tab w:val="left" w:pos="3600"/>
          <w:tab w:val="left" w:pos="4320"/>
          <w:tab w:val="left" w:pos="5040"/>
          <w:tab w:val="left" w:pos="5760"/>
        </w:tabs>
        <w:suppressAutoHyphens/>
        <w:rPr>
          <w:color w:val="00B050"/>
          <w:szCs w:val="24"/>
        </w:rPr>
      </w:pPr>
    </w:p>
    <w:p w14:paraId="6553F1DF" w14:textId="5F9B09A0" w:rsidR="00AA7D01" w:rsidRPr="009F0B56" w:rsidRDefault="0084579D" w:rsidP="00DE0109">
      <w:pPr>
        <w:tabs>
          <w:tab w:val="left" w:pos="720"/>
          <w:tab w:val="left" w:pos="1440"/>
          <w:tab w:val="left" w:pos="2160"/>
          <w:tab w:val="left" w:pos="2880"/>
          <w:tab w:val="left" w:pos="3600"/>
          <w:tab w:val="left" w:pos="4320"/>
          <w:tab w:val="left" w:pos="5040"/>
          <w:tab w:val="left" w:pos="5760"/>
        </w:tabs>
        <w:suppressAutoHyphens/>
        <w:rPr>
          <w:szCs w:val="24"/>
        </w:rPr>
      </w:pPr>
      <w:r>
        <w:rPr>
          <w:szCs w:val="24"/>
        </w:rPr>
        <w:t>April 16</w:t>
      </w:r>
      <w:r w:rsidR="00E75D58" w:rsidRPr="009F0B56">
        <w:rPr>
          <w:szCs w:val="24"/>
        </w:rPr>
        <w:t xml:space="preserve">, 2020 </w:t>
      </w:r>
    </w:p>
    <w:p w14:paraId="6072ECE6" w14:textId="77777777" w:rsidR="00AA7D01" w:rsidRPr="009F0B56" w:rsidRDefault="00AA7D01" w:rsidP="00DE0109">
      <w:pPr>
        <w:tabs>
          <w:tab w:val="left" w:pos="720"/>
          <w:tab w:val="left" w:pos="1440"/>
          <w:tab w:val="left" w:pos="2160"/>
          <w:tab w:val="left" w:pos="2880"/>
          <w:tab w:val="left" w:pos="3600"/>
          <w:tab w:val="left" w:pos="4320"/>
          <w:tab w:val="left" w:pos="5040"/>
          <w:tab w:val="left" w:pos="5760"/>
        </w:tabs>
        <w:suppressAutoHyphens/>
        <w:rPr>
          <w:color w:val="00B050"/>
          <w:szCs w:val="24"/>
        </w:rPr>
      </w:pPr>
    </w:p>
    <w:p w14:paraId="33F71B2E" w14:textId="77777777" w:rsidR="00AA7D01" w:rsidRPr="009F0B56" w:rsidRDefault="00AA7D01" w:rsidP="00DE0109">
      <w:pPr>
        <w:tabs>
          <w:tab w:val="left" w:pos="720"/>
          <w:tab w:val="left" w:pos="1440"/>
          <w:tab w:val="left" w:pos="2160"/>
          <w:tab w:val="left" w:pos="2880"/>
          <w:tab w:val="left" w:pos="3600"/>
          <w:tab w:val="left" w:pos="4320"/>
          <w:tab w:val="left" w:pos="5040"/>
          <w:tab w:val="left" w:pos="5760"/>
        </w:tabs>
        <w:suppressAutoHyphens/>
        <w:rPr>
          <w:color w:val="00B050"/>
          <w:szCs w:val="24"/>
        </w:rPr>
      </w:pPr>
    </w:p>
    <w:p w14:paraId="29DA9592" w14:textId="77777777" w:rsidR="009F0B56" w:rsidRPr="00A93EA4" w:rsidRDefault="009F0B56" w:rsidP="009F0B56">
      <w:pPr>
        <w:tabs>
          <w:tab w:val="left" w:pos="0"/>
        </w:tabs>
        <w:suppressAutoHyphens/>
      </w:pPr>
      <w:r w:rsidRPr="00A93EA4">
        <w:t>The Honorable Claudia Balducci</w:t>
      </w:r>
    </w:p>
    <w:p w14:paraId="41A8BE0F" w14:textId="77777777" w:rsidR="009F0B56" w:rsidRPr="00A93EA4" w:rsidRDefault="009F0B56" w:rsidP="009F0B56">
      <w:pPr>
        <w:tabs>
          <w:tab w:val="left" w:pos="0"/>
        </w:tabs>
        <w:suppressAutoHyphens/>
      </w:pPr>
      <w:r w:rsidRPr="00A93EA4">
        <w:t>Chair, King County Council</w:t>
      </w:r>
    </w:p>
    <w:p w14:paraId="01900BE3" w14:textId="38520D12" w:rsidR="009F0B56" w:rsidRPr="00A93EA4" w:rsidRDefault="009F0B56" w:rsidP="009F0B56">
      <w:pPr>
        <w:tabs>
          <w:tab w:val="left" w:pos="0"/>
        </w:tabs>
        <w:suppressAutoHyphens/>
      </w:pPr>
      <w:r w:rsidRPr="00A93EA4">
        <w:t>Room 1200</w:t>
      </w:r>
    </w:p>
    <w:p w14:paraId="0E24AD0E" w14:textId="32109A15" w:rsidR="009F0B56" w:rsidRPr="00A93EA4" w:rsidRDefault="009F0B56" w:rsidP="009F0B56">
      <w:pPr>
        <w:tabs>
          <w:tab w:val="left" w:pos="0"/>
        </w:tabs>
        <w:suppressAutoHyphens/>
      </w:pPr>
      <w:r w:rsidRPr="00A93EA4">
        <w:t>C O U R T H O U S E</w:t>
      </w:r>
    </w:p>
    <w:p w14:paraId="300F9E4C" w14:textId="2C1AE740" w:rsidR="009F0B56" w:rsidRPr="00A93EA4" w:rsidRDefault="009F0B56" w:rsidP="009F0B56">
      <w:pPr>
        <w:tabs>
          <w:tab w:val="left" w:pos="0"/>
        </w:tabs>
        <w:suppressAutoHyphens/>
      </w:pPr>
    </w:p>
    <w:p w14:paraId="62388F07" w14:textId="77777777" w:rsidR="009F0B56" w:rsidRPr="00A93EA4" w:rsidRDefault="009F0B56" w:rsidP="009F0B56">
      <w:r w:rsidRPr="00A93EA4">
        <w:t>Dear Councilmember Balducci:</w:t>
      </w:r>
    </w:p>
    <w:p w14:paraId="2ED3F7B1" w14:textId="77777777" w:rsidR="00DF3392" w:rsidRPr="009F0B56" w:rsidRDefault="00DF3392" w:rsidP="00DE0109">
      <w:pPr>
        <w:tabs>
          <w:tab w:val="left" w:pos="720"/>
          <w:tab w:val="left" w:pos="1440"/>
          <w:tab w:val="left" w:pos="2160"/>
          <w:tab w:val="left" w:pos="2880"/>
          <w:tab w:val="left" w:pos="3600"/>
          <w:tab w:val="left" w:pos="4320"/>
          <w:tab w:val="left" w:pos="5040"/>
          <w:tab w:val="left" w:pos="5760"/>
        </w:tabs>
        <w:rPr>
          <w:color w:val="00B050"/>
          <w:szCs w:val="24"/>
        </w:rPr>
      </w:pPr>
    </w:p>
    <w:p w14:paraId="14D211ED" w14:textId="77777777" w:rsidR="0047735D" w:rsidRPr="0047735D" w:rsidRDefault="00AD55C7" w:rsidP="00002C2E">
      <w:pPr>
        <w:rPr>
          <w:szCs w:val="24"/>
        </w:rPr>
      </w:pPr>
      <w:r w:rsidRPr="0047735D">
        <w:rPr>
          <w:szCs w:val="24"/>
        </w:rPr>
        <w:t xml:space="preserve">I am pleased to transmit to you </w:t>
      </w:r>
      <w:r w:rsidR="0047735D" w:rsidRPr="0047735D">
        <w:rPr>
          <w:szCs w:val="24"/>
        </w:rPr>
        <w:t xml:space="preserve">a proposed ordinance that, if approved, would place a capital improvement bond measure before King County voters on the November 2020 General Election ballot. The measure seeks voter approval of $1.74 billion in </w:t>
      </w:r>
      <w:r w:rsidR="00707AC2">
        <w:rPr>
          <w:szCs w:val="24"/>
        </w:rPr>
        <w:t xml:space="preserve">phased </w:t>
      </w:r>
      <w:r w:rsidR="0047735D" w:rsidRPr="0047735D">
        <w:rPr>
          <w:szCs w:val="24"/>
        </w:rPr>
        <w:t>general obligation bond funding over 20 years for health and safety improvements at King County’s Harborview Medical Center</w:t>
      </w:r>
      <w:r w:rsidR="005B310C">
        <w:rPr>
          <w:szCs w:val="24"/>
        </w:rPr>
        <w:t xml:space="preserve"> recommended by the Harborview Leadership Group as called for by King County Motion 15183.</w:t>
      </w:r>
    </w:p>
    <w:p w14:paraId="5A0675A8" w14:textId="77777777" w:rsidR="005B310C" w:rsidRPr="005B310C" w:rsidRDefault="005B310C" w:rsidP="00002C2E">
      <w:pPr>
        <w:rPr>
          <w:szCs w:val="24"/>
        </w:rPr>
      </w:pPr>
    </w:p>
    <w:p w14:paraId="44DC8F97" w14:textId="77777777" w:rsidR="00F3547D" w:rsidRPr="005B310C" w:rsidRDefault="00FF769F" w:rsidP="00FF769F">
      <w:pPr>
        <w:pStyle w:val="Default"/>
        <w:rPr>
          <w:rFonts w:ascii="Times New Roman" w:hAnsi="Times New Roman" w:cs="Times New Roman"/>
          <w:color w:val="auto"/>
        </w:rPr>
      </w:pPr>
      <w:r w:rsidRPr="005B310C">
        <w:rPr>
          <w:rFonts w:ascii="Times New Roman" w:hAnsi="Times New Roman" w:cs="Times New Roman"/>
          <w:color w:val="auto"/>
        </w:rPr>
        <w:t>Over 13</w:t>
      </w:r>
      <w:r w:rsidR="00DA07A2" w:rsidRPr="005B310C">
        <w:rPr>
          <w:rFonts w:ascii="Times New Roman" w:hAnsi="Times New Roman" w:cs="Times New Roman"/>
          <w:color w:val="auto"/>
        </w:rPr>
        <w:t xml:space="preserve"> months </w:t>
      </w:r>
      <w:r w:rsidR="00A846D9" w:rsidRPr="005B310C">
        <w:rPr>
          <w:rFonts w:ascii="Times New Roman" w:hAnsi="Times New Roman" w:cs="Times New Roman"/>
          <w:color w:val="auto"/>
        </w:rPr>
        <w:t xml:space="preserve">of </w:t>
      </w:r>
      <w:r w:rsidRPr="005B310C">
        <w:rPr>
          <w:rFonts w:ascii="Times New Roman" w:hAnsi="Times New Roman" w:cs="Times New Roman"/>
          <w:color w:val="auto"/>
        </w:rPr>
        <w:t>data gathering and analyses by the</w:t>
      </w:r>
      <w:r w:rsidR="005B310C" w:rsidRPr="005B310C">
        <w:rPr>
          <w:rFonts w:ascii="Times New Roman" w:hAnsi="Times New Roman" w:cs="Times New Roman"/>
          <w:color w:val="auto"/>
        </w:rPr>
        <w:t xml:space="preserve"> Harborview</w:t>
      </w:r>
      <w:r w:rsidRPr="005B310C">
        <w:rPr>
          <w:rFonts w:ascii="Times New Roman" w:hAnsi="Times New Roman" w:cs="Times New Roman"/>
          <w:color w:val="auto"/>
        </w:rPr>
        <w:t xml:space="preserve"> Leadership Group </w:t>
      </w:r>
      <w:r w:rsidR="004B15B9" w:rsidRPr="005B310C">
        <w:rPr>
          <w:rFonts w:ascii="Times New Roman" w:hAnsi="Times New Roman" w:cs="Times New Roman"/>
          <w:color w:val="auto"/>
        </w:rPr>
        <w:t>found</w:t>
      </w:r>
      <w:r w:rsidRPr="005B310C">
        <w:rPr>
          <w:rFonts w:ascii="Times New Roman" w:hAnsi="Times New Roman" w:cs="Times New Roman"/>
          <w:color w:val="auto"/>
        </w:rPr>
        <w:t xml:space="preserve"> that the aging Harborview Medical Center (HMC) physical plant limits the ability of HMC and King County to provide care and services to the mission population and residents of King County. </w:t>
      </w:r>
      <w:r w:rsidR="00F3547D" w:rsidRPr="005B310C">
        <w:rPr>
          <w:rFonts w:ascii="Times New Roman" w:hAnsi="Times New Roman" w:cs="Times New Roman"/>
          <w:color w:val="auto"/>
        </w:rPr>
        <w:t>The report highlights</w:t>
      </w:r>
      <w:r w:rsidR="00A54C5B" w:rsidRPr="005B310C">
        <w:rPr>
          <w:rFonts w:ascii="Times New Roman" w:hAnsi="Times New Roman" w:cs="Times New Roman"/>
          <w:color w:val="auto"/>
        </w:rPr>
        <w:t xml:space="preserve"> include</w:t>
      </w:r>
      <w:r w:rsidR="00F3547D" w:rsidRPr="005B310C">
        <w:rPr>
          <w:rFonts w:ascii="Times New Roman" w:hAnsi="Times New Roman" w:cs="Times New Roman"/>
          <w:color w:val="auto"/>
        </w:rPr>
        <w:t>:</w:t>
      </w:r>
    </w:p>
    <w:p w14:paraId="5C7D5A5D" w14:textId="6CACE19D" w:rsidR="00F3547D" w:rsidRPr="005B310C" w:rsidRDefault="00FF769F" w:rsidP="00F3547D">
      <w:pPr>
        <w:pStyle w:val="Default"/>
        <w:numPr>
          <w:ilvl w:val="0"/>
          <w:numId w:val="6"/>
        </w:numPr>
        <w:rPr>
          <w:rFonts w:ascii="Times New Roman" w:hAnsi="Times New Roman" w:cs="Times New Roman"/>
          <w:color w:val="auto"/>
        </w:rPr>
      </w:pPr>
      <w:r w:rsidRPr="005B310C">
        <w:rPr>
          <w:rFonts w:ascii="Times New Roman" w:hAnsi="Times New Roman" w:cs="Times New Roman"/>
          <w:color w:val="auto"/>
        </w:rPr>
        <w:t>The medical center’s facilities are aging and outdated in terms of modern medical best practice standards for</w:t>
      </w:r>
      <w:r w:rsidR="0010759D" w:rsidRPr="005B310C">
        <w:rPr>
          <w:rFonts w:ascii="Times New Roman" w:hAnsi="Times New Roman" w:cs="Times New Roman"/>
          <w:color w:val="auto"/>
        </w:rPr>
        <w:t xml:space="preserve"> infection control and privacy;</w:t>
      </w:r>
      <w:r w:rsidRPr="005B310C">
        <w:rPr>
          <w:rFonts w:ascii="Times New Roman" w:hAnsi="Times New Roman" w:cs="Times New Roman"/>
          <w:color w:val="auto"/>
        </w:rPr>
        <w:t xml:space="preserve"> </w:t>
      </w:r>
    </w:p>
    <w:p w14:paraId="500078B4" w14:textId="77777777" w:rsidR="00F3547D" w:rsidRPr="005B310C" w:rsidRDefault="00FF769F" w:rsidP="00F3547D">
      <w:pPr>
        <w:pStyle w:val="Default"/>
        <w:numPr>
          <w:ilvl w:val="0"/>
          <w:numId w:val="6"/>
        </w:numPr>
        <w:rPr>
          <w:rFonts w:ascii="Times New Roman" w:hAnsi="Times New Roman" w:cs="Times New Roman"/>
          <w:color w:val="auto"/>
        </w:rPr>
      </w:pPr>
      <w:r w:rsidRPr="005B310C">
        <w:rPr>
          <w:rFonts w:ascii="Times New Roman" w:hAnsi="Times New Roman" w:cs="Times New Roman"/>
          <w:color w:val="auto"/>
        </w:rPr>
        <w:t>The hospital operates at almost 100 per</w:t>
      </w:r>
      <w:r w:rsidR="0010759D" w:rsidRPr="005B310C">
        <w:rPr>
          <w:rFonts w:ascii="Times New Roman" w:hAnsi="Times New Roman" w:cs="Times New Roman"/>
          <w:color w:val="auto"/>
        </w:rPr>
        <w:t>cent capacity on a daily basis;</w:t>
      </w:r>
    </w:p>
    <w:p w14:paraId="3D235FD7" w14:textId="5FD7DFF9" w:rsidR="0010759D" w:rsidRPr="005B310C" w:rsidRDefault="00FF769F" w:rsidP="00F3547D">
      <w:pPr>
        <w:pStyle w:val="Default"/>
        <w:numPr>
          <w:ilvl w:val="0"/>
          <w:numId w:val="6"/>
        </w:numPr>
        <w:rPr>
          <w:rFonts w:ascii="Times New Roman" w:hAnsi="Times New Roman" w:cs="Times New Roman"/>
          <w:color w:val="auto"/>
        </w:rPr>
      </w:pPr>
      <w:r w:rsidRPr="005B310C">
        <w:rPr>
          <w:rFonts w:ascii="Times New Roman" w:hAnsi="Times New Roman" w:cs="Times New Roman"/>
          <w:color w:val="auto"/>
        </w:rPr>
        <w:t>Facility configuration and capacity constraints significantly impact hospital operations, resulting in virtually no vital surge capacity (ability to house more patients in the event of an emergency), no capacity for growth, and limited flex</w:t>
      </w:r>
      <w:r w:rsidR="0010759D" w:rsidRPr="005B310C">
        <w:rPr>
          <w:rFonts w:ascii="Times New Roman" w:hAnsi="Times New Roman" w:cs="Times New Roman"/>
          <w:color w:val="auto"/>
        </w:rPr>
        <w:t xml:space="preserve">ibility for hospital operations; and, </w:t>
      </w:r>
    </w:p>
    <w:p w14:paraId="11209BC4" w14:textId="77777777" w:rsidR="00FF769F" w:rsidRPr="005B310C" w:rsidRDefault="00FF769F" w:rsidP="00F3547D">
      <w:pPr>
        <w:pStyle w:val="Default"/>
        <w:numPr>
          <w:ilvl w:val="0"/>
          <w:numId w:val="6"/>
        </w:numPr>
        <w:rPr>
          <w:rFonts w:ascii="Times New Roman" w:hAnsi="Times New Roman" w:cs="Times New Roman"/>
          <w:color w:val="auto"/>
        </w:rPr>
      </w:pPr>
      <w:r w:rsidRPr="005B310C">
        <w:rPr>
          <w:rFonts w:ascii="Times New Roman" w:hAnsi="Times New Roman" w:cs="Times New Roman"/>
          <w:color w:val="auto"/>
        </w:rPr>
        <w:t xml:space="preserve">The older structures on the campus have not been seismically upgraded and pose life safety risks during a major earthquake. </w:t>
      </w:r>
    </w:p>
    <w:p w14:paraId="2B046DD2" w14:textId="77777777" w:rsidR="0010759D" w:rsidRPr="005B310C" w:rsidRDefault="0010759D" w:rsidP="00DA07A2"/>
    <w:p w14:paraId="63F5CCEE" w14:textId="7F778204" w:rsidR="00DA07A2" w:rsidRPr="005B310C" w:rsidRDefault="00CF2610" w:rsidP="00DA07A2">
      <w:r w:rsidRPr="005B310C">
        <w:t xml:space="preserve">In addition to examining the clinical facility needs of Harborview, the Leadership Group, advised by subject matter experts and the architectural/space planning firm of HDR, conducted assessments of the needs </w:t>
      </w:r>
      <w:r w:rsidR="00A846D9" w:rsidRPr="005B310C">
        <w:t xml:space="preserve">of </w:t>
      </w:r>
      <w:r w:rsidRPr="005B310C">
        <w:t xml:space="preserve">other subject areas identified for inclusion in a potential bond as required by Motion 15183. As a result, the Leadership Group’s </w:t>
      </w:r>
      <w:r w:rsidRPr="005B310C">
        <w:lastRenderedPageBreak/>
        <w:t xml:space="preserve">recommendations not only address the clinical facility master plan needs of the hospital, but include recommendations that address the needs of Public Health, Involuntary Treatment Court, behavioral health, and respite housing for the mission population. </w:t>
      </w:r>
      <w:r w:rsidR="009900B3" w:rsidRPr="005B310C">
        <w:t xml:space="preserve">The </w:t>
      </w:r>
      <w:r w:rsidR="005B310C" w:rsidRPr="005B310C">
        <w:t xml:space="preserve">capital improvement </w:t>
      </w:r>
      <w:r w:rsidR="009900B3" w:rsidRPr="005B310C">
        <w:t>recommendations</w:t>
      </w:r>
      <w:r w:rsidR="005B310C" w:rsidRPr="005B310C">
        <w:t>,</w:t>
      </w:r>
      <w:r w:rsidR="009900B3" w:rsidRPr="005B310C">
        <w:t xml:space="preserve"> </w:t>
      </w:r>
      <w:r w:rsidRPr="005B310C">
        <w:t xml:space="preserve">detailed in the </w:t>
      </w:r>
      <w:r w:rsidR="005B310C" w:rsidRPr="005B310C">
        <w:t xml:space="preserve">Harborview Leadership Group report </w:t>
      </w:r>
      <w:r w:rsidR="00E26442">
        <w:t>transmitted separately</w:t>
      </w:r>
      <w:r w:rsidR="005B310C" w:rsidRPr="005B310C">
        <w:t xml:space="preserve"> to the Council </w:t>
      </w:r>
      <w:r w:rsidR="009900B3" w:rsidRPr="005B310C">
        <w:t xml:space="preserve">include: </w:t>
      </w:r>
    </w:p>
    <w:p w14:paraId="67C3B6C7" w14:textId="23775611" w:rsidR="00DA07A2" w:rsidRPr="005B310C" w:rsidRDefault="00524B80" w:rsidP="00524B80">
      <w:pPr>
        <w:pStyle w:val="ListParagraph"/>
        <w:numPr>
          <w:ilvl w:val="0"/>
          <w:numId w:val="5"/>
        </w:numPr>
      </w:pPr>
      <w:r w:rsidRPr="00824EEF">
        <w:t xml:space="preserve">Construction of a new tower on the campus that increases </w:t>
      </w:r>
      <w:r w:rsidRPr="00824EEF">
        <w:rPr>
          <w:bCs/>
        </w:rPr>
        <w:t>the number of</w:t>
      </w:r>
      <w:r w:rsidRPr="00824EEF">
        <w:t xml:space="preserve"> single patient </w:t>
      </w:r>
      <w:r w:rsidRPr="00824EEF">
        <w:rPr>
          <w:bCs/>
        </w:rPr>
        <w:t>rooms</w:t>
      </w:r>
      <w:r w:rsidRPr="00824EEF">
        <w:t xml:space="preserve"> to meet modern infection control and privacy standards, and expands and </w:t>
      </w:r>
      <w:r w:rsidRPr="00824EEF">
        <w:rPr>
          <w:bCs/>
        </w:rPr>
        <w:t>improves</w:t>
      </w:r>
      <w:r w:rsidRPr="00824EEF">
        <w:t xml:space="preserve"> the emergency department;</w:t>
      </w:r>
    </w:p>
    <w:p w14:paraId="5A47D4D8" w14:textId="77777777" w:rsidR="00DA07A2" w:rsidRPr="005B310C" w:rsidRDefault="00DA07A2" w:rsidP="00DA07A2">
      <w:pPr>
        <w:pStyle w:val="ListParagraph"/>
        <w:numPr>
          <w:ilvl w:val="0"/>
          <w:numId w:val="5"/>
        </w:numPr>
      </w:pPr>
      <w:r w:rsidRPr="005B310C">
        <w:t>Construction of a new behavioral health services building to co-locate new</w:t>
      </w:r>
      <w:r w:rsidR="00B51693" w:rsidRPr="005B310C">
        <w:t>, expanded,</w:t>
      </w:r>
      <w:r w:rsidRPr="005B310C">
        <w:t xml:space="preserve"> and existing services, including the recently launched </w:t>
      </w:r>
      <w:r w:rsidR="00FC08AC" w:rsidRPr="005B310C">
        <w:t xml:space="preserve">Behavioral Health Institute, serving growing need for behavioral health services and creating therapeutic environments; </w:t>
      </w:r>
    </w:p>
    <w:p w14:paraId="10BD5988" w14:textId="1FCA51CB" w:rsidR="00DA07A2" w:rsidRPr="005B310C" w:rsidRDefault="00DA07A2" w:rsidP="00DA07A2">
      <w:pPr>
        <w:pStyle w:val="ListParagraph"/>
        <w:numPr>
          <w:ilvl w:val="0"/>
          <w:numId w:val="5"/>
        </w:numPr>
      </w:pPr>
      <w:r w:rsidRPr="005B310C">
        <w:t>Seismic upgrades and renovations for the historic Center Tower and Harborview Hall</w:t>
      </w:r>
      <w:r w:rsidR="009900B3" w:rsidRPr="005B310C">
        <w:t xml:space="preserve"> that preserve </w:t>
      </w:r>
      <w:r w:rsidR="00FC08AC" w:rsidRPr="005B310C">
        <w:t>iconic structures and ensure the life-safety of patients, employees, and visitors to the campus;</w:t>
      </w:r>
    </w:p>
    <w:p w14:paraId="4B2081EF" w14:textId="77777777" w:rsidR="009900B3" w:rsidRPr="005B310C" w:rsidRDefault="009900B3" w:rsidP="009900B3">
      <w:pPr>
        <w:pStyle w:val="ListParagraph"/>
        <w:numPr>
          <w:ilvl w:val="0"/>
          <w:numId w:val="5"/>
        </w:numPr>
      </w:pPr>
      <w:r w:rsidRPr="005B310C">
        <w:t>Expansion of King County Involuntary Treatment Court and Public Health spaces</w:t>
      </w:r>
      <w:r w:rsidR="00FC08AC" w:rsidRPr="005B310C">
        <w:t xml:space="preserve"> to meet growing demands;</w:t>
      </w:r>
    </w:p>
    <w:p w14:paraId="39258B43" w14:textId="23FA5F13" w:rsidR="009900B3" w:rsidRPr="005B310C" w:rsidRDefault="009900B3" w:rsidP="00DA07A2">
      <w:pPr>
        <w:pStyle w:val="ListParagraph"/>
        <w:numPr>
          <w:ilvl w:val="0"/>
          <w:numId w:val="5"/>
        </w:numPr>
      </w:pPr>
      <w:r w:rsidRPr="005B310C">
        <w:t>Space</w:t>
      </w:r>
      <w:r w:rsidR="00FC08AC" w:rsidRPr="005B310C">
        <w:t xml:space="preserve"> for up to 150 respite beds for individuals who are homeless, enabling discharge from hospital to </w:t>
      </w:r>
      <w:r w:rsidR="00FC08AC" w:rsidRPr="005B310C">
        <w:rPr>
          <w:rFonts w:cs="Arial"/>
        </w:rPr>
        <w:t>lower-acuity recuperative care, supporting better health outcomes and more efficient use of hospital beds</w:t>
      </w:r>
      <w:r w:rsidR="00D34E79">
        <w:rPr>
          <w:rFonts w:cs="Arial"/>
        </w:rPr>
        <w:t>; and</w:t>
      </w:r>
    </w:p>
    <w:p w14:paraId="705C5038" w14:textId="77777777" w:rsidR="009900B3" w:rsidRPr="005B310C" w:rsidRDefault="009900B3" w:rsidP="00DA07A2">
      <w:pPr>
        <w:pStyle w:val="ListParagraph"/>
        <w:numPr>
          <w:ilvl w:val="0"/>
          <w:numId w:val="5"/>
        </w:numPr>
      </w:pPr>
      <w:r w:rsidRPr="005B310C">
        <w:t>Seismic upgrades and renovation fo</w:t>
      </w:r>
      <w:r w:rsidR="00FC08AC" w:rsidRPr="005B310C">
        <w:t xml:space="preserve">r the Pioneer Square Clinic that enables the provision of care to extremely vulnerable populations in </w:t>
      </w:r>
      <w:r w:rsidR="005A3219" w:rsidRPr="005B310C">
        <w:t xml:space="preserve">a </w:t>
      </w:r>
      <w:r w:rsidR="00FC08AC" w:rsidRPr="005B310C">
        <w:t xml:space="preserve">more efficient and therapeutic space. </w:t>
      </w:r>
    </w:p>
    <w:p w14:paraId="207E6E1B" w14:textId="77777777" w:rsidR="00DA07A2" w:rsidRPr="005B310C" w:rsidRDefault="00DA07A2" w:rsidP="00DA07A2"/>
    <w:p w14:paraId="2D52BBBB" w14:textId="722763EF" w:rsidR="006B339D" w:rsidRDefault="00FF769F" w:rsidP="006B339D">
      <w:pPr>
        <w:rPr>
          <w:rFonts w:cs="Calibri"/>
          <w:szCs w:val="24"/>
        </w:rPr>
      </w:pPr>
      <w:r w:rsidRPr="005B310C">
        <w:t>The estimated cost of these vital improvements is $1.74</w:t>
      </w:r>
      <w:r w:rsidR="00A846D9" w:rsidRPr="005B310C">
        <w:t xml:space="preserve"> billion</w:t>
      </w:r>
      <w:r w:rsidR="00707AC2">
        <w:t xml:space="preserve">, or about nine cents per $1,000 of assessed valuation for King County </w:t>
      </w:r>
      <w:r w:rsidR="006B339D">
        <w:t>homeowners on 20-year bonds.</w:t>
      </w:r>
      <w:r w:rsidR="00707AC2">
        <w:t xml:space="preserve"> Our Office of P</w:t>
      </w:r>
      <w:r w:rsidR="00D34E79">
        <w:t>erformance</w:t>
      </w:r>
      <w:r w:rsidR="00707AC2">
        <w:t>, Strategy and Budget projects</w:t>
      </w:r>
      <w:r w:rsidR="006B339D">
        <w:t xml:space="preserve"> a</w:t>
      </w:r>
      <w:r w:rsidR="00D34E79">
        <w:t>n average</w:t>
      </w:r>
      <w:r w:rsidR="006B339D">
        <w:t xml:space="preserve"> per-year per-home impact of about </w:t>
      </w:r>
      <w:r w:rsidR="00707AC2">
        <w:t>$</w:t>
      </w:r>
      <w:r w:rsidR="006B339D">
        <w:t>68</w:t>
      </w:r>
      <w:r w:rsidR="006B339D">
        <w:rPr>
          <w:rFonts w:cs="Calibri"/>
          <w:szCs w:val="24"/>
        </w:rPr>
        <w:t>.</w:t>
      </w:r>
    </w:p>
    <w:p w14:paraId="59F8B811" w14:textId="77777777" w:rsidR="00DA07A2" w:rsidRPr="005B310C" w:rsidRDefault="00DA07A2" w:rsidP="00DA07A2"/>
    <w:p w14:paraId="35BA5ACA" w14:textId="77777777" w:rsidR="007F7CD7" w:rsidRPr="00BF1432" w:rsidRDefault="00C333F9" w:rsidP="00DA07A2">
      <w:r w:rsidRPr="005B310C">
        <w:t>Harborview is the only level 1 trauma center serving the residents of King County</w:t>
      </w:r>
      <w:r w:rsidR="00622C77" w:rsidRPr="005B310C">
        <w:t xml:space="preserve"> </w:t>
      </w:r>
      <w:r w:rsidR="005B310C">
        <w:t>and</w:t>
      </w:r>
      <w:r w:rsidRPr="005B310C">
        <w:t xml:space="preserve"> </w:t>
      </w:r>
      <w:r w:rsidR="005A3219" w:rsidRPr="005B310C">
        <w:t xml:space="preserve">a </w:t>
      </w:r>
      <w:r w:rsidRPr="005B310C">
        <w:t xml:space="preserve">four state region. </w:t>
      </w:r>
      <w:r w:rsidR="00622C77" w:rsidRPr="005B310C">
        <w:rPr>
          <w:szCs w:val="24"/>
        </w:rPr>
        <w:t xml:space="preserve">The medical center is the regional emergency management command center during a natural disaster or major crisis event. Since 2000, when voters last agreed to support major facility renovations at Harborview, King County’s population has grown 28 percent. </w:t>
      </w:r>
      <w:r w:rsidR="00707AC2">
        <w:rPr>
          <w:szCs w:val="24"/>
        </w:rPr>
        <w:t xml:space="preserve">Just last week King County was named as the third fastest growing county in the US. Harborview Medical Center </w:t>
      </w:r>
      <w:r w:rsidR="00622C77" w:rsidRPr="005B310C">
        <w:t xml:space="preserve">is in </w:t>
      </w:r>
      <w:r w:rsidRPr="005B310C">
        <w:t xml:space="preserve">dire need of facility improvements </w:t>
      </w:r>
      <w:r w:rsidR="00622C77" w:rsidRPr="005B310C">
        <w:t xml:space="preserve">to </w:t>
      </w:r>
      <w:r w:rsidR="00CD29C8" w:rsidRPr="005B310C">
        <w:t xml:space="preserve">preserve life-safety, </w:t>
      </w:r>
      <w:r w:rsidRPr="005B310C">
        <w:t xml:space="preserve">ensure </w:t>
      </w:r>
      <w:r w:rsidR="00622C77" w:rsidRPr="005B310C">
        <w:t>appropriate infection controls</w:t>
      </w:r>
      <w:r w:rsidR="00CD29C8" w:rsidRPr="005B310C">
        <w:t>, enact modern privacy standards,</w:t>
      </w:r>
      <w:r w:rsidR="00622C77" w:rsidRPr="005B310C">
        <w:t xml:space="preserve"> and provide maximum operational flexibility in the event of a natural or man-made disaster. </w:t>
      </w:r>
      <w:r w:rsidR="00B51693" w:rsidRPr="005B310C">
        <w:t xml:space="preserve">Behavioral health services are at capacity at Harborview; </w:t>
      </w:r>
      <w:r w:rsidR="00F8367C">
        <w:t xml:space="preserve">additional space is needed </w:t>
      </w:r>
      <w:r w:rsidR="004B43A4" w:rsidRPr="005B310C">
        <w:t>for existing services as well as for</w:t>
      </w:r>
      <w:r w:rsidR="00B51693" w:rsidRPr="005B310C">
        <w:t xml:space="preserve"> new a</w:t>
      </w:r>
      <w:r w:rsidR="00F8367C">
        <w:t xml:space="preserve">nd innovative approaches to </w:t>
      </w:r>
      <w:r w:rsidR="00B51693" w:rsidRPr="005B310C">
        <w:t xml:space="preserve">address the growing behavioral health needs of our </w:t>
      </w:r>
      <w:r w:rsidR="00B51693" w:rsidRPr="00BF1432">
        <w:t xml:space="preserve">communities. </w:t>
      </w:r>
    </w:p>
    <w:p w14:paraId="4939BF77" w14:textId="77777777" w:rsidR="00C333F9" w:rsidRPr="00BF1432" w:rsidRDefault="00C333F9" w:rsidP="00DA07A2"/>
    <w:p w14:paraId="47730807" w14:textId="05F127C8" w:rsidR="001A6736" w:rsidRDefault="005B310C" w:rsidP="007A5CF8">
      <w:r w:rsidRPr="00BF1432">
        <w:t xml:space="preserve">As I transmit this </w:t>
      </w:r>
      <w:r w:rsidR="009B112A" w:rsidRPr="00BF1432">
        <w:t xml:space="preserve">important proposed legislation seeking to place a </w:t>
      </w:r>
      <w:r w:rsidR="009B112A" w:rsidRPr="00C01DD4">
        <w:t>ballot measure before King County voters</w:t>
      </w:r>
      <w:r w:rsidR="00DD4D56" w:rsidRPr="00C01DD4">
        <w:t xml:space="preserve"> to support critically needed improvements at Harborview</w:t>
      </w:r>
      <w:r w:rsidR="009B112A" w:rsidRPr="00C01DD4">
        <w:t>, we</w:t>
      </w:r>
      <w:r w:rsidRPr="00C01DD4">
        <w:t xml:space="preserve"> </w:t>
      </w:r>
      <w:r w:rsidR="009B112A" w:rsidRPr="00C01DD4">
        <w:t xml:space="preserve">in King County are </w:t>
      </w:r>
      <w:r w:rsidRPr="00C01DD4">
        <w:t xml:space="preserve">grappling with the </w:t>
      </w:r>
      <w:r w:rsidR="001A6736" w:rsidRPr="00C01DD4">
        <w:t xml:space="preserve">unprecedented </w:t>
      </w:r>
      <w:r w:rsidRPr="00C01DD4">
        <w:t xml:space="preserve">COVID-19 pandemic. To date </w:t>
      </w:r>
      <w:r w:rsidR="00C01DD4" w:rsidRPr="00C01DD4">
        <w:t>4,697</w:t>
      </w:r>
      <w:r w:rsidRPr="00C01DD4">
        <w:t xml:space="preserve"> </w:t>
      </w:r>
      <w:r w:rsidR="001A6736" w:rsidRPr="00C01DD4">
        <w:t xml:space="preserve">people have tested positive for the deadly virus and </w:t>
      </w:r>
      <w:r w:rsidR="00C01DD4" w:rsidRPr="00C01DD4">
        <w:t>312</w:t>
      </w:r>
      <w:r w:rsidR="001A6736" w:rsidRPr="00C01DD4">
        <w:t xml:space="preserve"> have died in King County</w:t>
      </w:r>
      <w:r w:rsidR="001A6736" w:rsidRPr="00BF1432">
        <w:t xml:space="preserve">. </w:t>
      </w:r>
      <w:r w:rsidRPr="00BF1432">
        <w:t>The vital role that Harborview Medical Center plays in the health and safety of King County residents has never been as clear</w:t>
      </w:r>
      <w:r w:rsidR="00DD4D56" w:rsidRPr="00BF1432">
        <w:t>---or as necessary---</w:t>
      </w:r>
      <w:r w:rsidRPr="00BF1432">
        <w:t xml:space="preserve">as it </w:t>
      </w:r>
      <w:r w:rsidR="001A6736" w:rsidRPr="00BF1432">
        <w:t>is today.</w:t>
      </w:r>
    </w:p>
    <w:p w14:paraId="2307DF8B" w14:textId="77777777" w:rsidR="006B339D" w:rsidRDefault="006B339D" w:rsidP="006B339D"/>
    <w:p w14:paraId="001799A9" w14:textId="72D732BF" w:rsidR="006B339D" w:rsidRPr="00486608" w:rsidRDefault="006B339D" w:rsidP="006B339D">
      <w:pPr>
        <w:rPr>
          <w:szCs w:val="24"/>
        </w:rPr>
      </w:pPr>
      <w:r>
        <w:t xml:space="preserve">One important aspect of the improvements we are seeking for Harborview Medical Center is the economic impact we expect the work to have in our county. </w:t>
      </w:r>
      <w:r w:rsidRPr="00486608">
        <w:t>Construction of the Improvements will create an estimated 7,700 jobs. The construction is subject to King County’s Master Community Workforce Agreement approved by Ordinance 18672</w:t>
      </w:r>
      <w:r w:rsidR="00D34E79">
        <w:t>,</w:t>
      </w:r>
      <w:r w:rsidRPr="00486608">
        <w:t xml:space="preserve"> which would create an estimated 2,300 opportunities for apprenticeship and local hire. </w:t>
      </w:r>
      <w:r>
        <w:t xml:space="preserve">Harborview is a vital regional employer, with close to 4,500 FTE. </w:t>
      </w:r>
    </w:p>
    <w:p w14:paraId="246EAAC8" w14:textId="77777777" w:rsidR="001A6736" w:rsidRPr="00BF1432" w:rsidRDefault="001A6736" w:rsidP="007A5CF8"/>
    <w:p w14:paraId="449A91F3" w14:textId="636D0301" w:rsidR="007A5CF8" w:rsidRPr="00BF1432" w:rsidRDefault="007A5CF8" w:rsidP="007A5CF8">
      <w:r w:rsidRPr="00BF1432">
        <w:t xml:space="preserve">I </w:t>
      </w:r>
      <w:r w:rsidR="00DD4D56" w:rsidRPr="00BF1432">
        <w:t xml:space="preserve">strongly </w:t>
      </w:r>
      <w:r w:rsidRPr="00BF1432">
        <w:t xml:space="preserve">support </w:t>
      </w:r>
      <w:r w:rsidR="00DD4D56" w:rsidRPr="00BF1432">
        <w:t xml:space="preserve">the improvements to Harborview Medical Center as outlined in </w:t>
      </w:r>
      <w:r w:rsidR="009639F4">
        <w:t xml:space="preserve">Attachment </w:t>
      </w:r>
      <w:r w:rsidR="00DD4D56" w:rsidRPr="00BF1432">
        <w:t xml:space="preserve">A and detailed in the Harborview Leadership Group Recommendation Report. </w:t>
      </w:r>
      <w:r w:rsidR="00BF1432" w:rsidRPr="00BF1432">
        <w:t xml:space="preserve">These improvements and recommendations were unanimously endorsed by the Harborview Leadership Group, the Capital Planning Oversight Committee of the Harborview Board of Trustees, and the </w:t>
      </w:r>
      <w:r w:rsidR="00F8367C">
        <w:t xml:space="preserve">Harborview </w:t>
      </w:r>
      <w:r w:rsidR="00BF1432" w:rsidRPr="00BF1432">
        <w:t xml:space="preserve">Board of Trustees. </w:t>
      </w:r>
      <w:r w:rsidR="00DD4D56" w:rsidRPr="00BF1432">
        <w:t xml:space="preserve">The improvements </w:t>
      </w:r>
      <w:r w:rsidR="00BF1432" w:rsidRPr="00BF1432">
        <w:t xml:space="preserve">position King County and Harborview to meet the growing needs of our region while using this world renowned resource to greater effect. Ultimately, the improvements </w:t>
      </w:r>
      <w:r w:rsidR="00DD4D56" w:rsidRPr="00BF1432">
        <w:t xml:space="preserve">will help protect and serve King County residents in the face of the next disaster, epidemic, or pandemic. </w:t>
      </w:r>
    </w:p>
    <w:p w14:paraId="78DDEFD7" w14:textId="77777777" w:rsidR="007A5CF8" w:rsidRPr="00BF1432" w:rsidRDefault="007A5CF8" w:rsidP="007A5CF8"/>
    <w:p w14:paraId="168EFD35" w14:textId="695F0577" w:rsidR="00F46DA8" w:rsidRDefault="00F46DA8" w:rsidP="00570E72">
      <w:pPr>
        <w:tabs>
          <w:tab w:val="left" w:pos="720"/>
          <w:tab w:val="left" w:pos="1440"/>
          <w:tab w:val="left" w:pos="2160"/>
          <w:tab w:val="left" w:pos="2880"/>
          <w:tab w:val="left" w:pos="3600"/>
          <w:tab w:val="left" w:pos="4320"/>
          <w:tab w:val="left" w:pos="5040"/>
          <w:tab w:val="left" w:pos="5760"/>
        </w:tabs>
        <w:rPr>
          <w:szCs w:val="24"/>
          <w:lang w:val="en"/>
        </w:rPr>
      </w:pPr>
      <w:r w:rsidRPr="00A23CB8">
        <w:rPr>
          <w:szCs w:val="24"/>
        </w:rPr>
        <w:t xml:space="preserve">This </w:t>
      </w:r>
      <w:r>
        <w:rPr>
          <w:szCs w:val="24"/>
        </w:rPr>
        <w:t xml:space="preserve">proposed legislation </w:t>
      </w:r>
      <w:r w:rsidRPr="00A23CB8">
        <w:rPr>
          <w:szCs w:val="24"/>
        </w:rPr>
        <w:t xml:space="preserve">supports and furthers the King County Strategic Plan goal </w:t>
      </w:r>
      <w:r w:rsidRPr="00A23CB8">
        <w:rPr>
          <w:szCs w:val="24"/>
          <w:lang w:val="en"/>
        </w:rPr>
        <w:t xml:space="preserve">of improving the health and well-being of all people in our community. </w:t>
      </w:r>
    </w:p>
    <w:p w14:paraId="0B533904" w14:textId="77777777" w:rsidR="00F46DA8" w:rsidRDefault="00F46DA8" w:rsidP="00570E72">
      <w:pPr>
        <w:tabs>
          <w:tab w:val="left" w:pos="720"/>
          <w:tab w:val="left" w:pos="1440"/>
          <w:tab w:val="left" w:pos="2160"/>
          <w:tab w:val="left" w:pos="2880"/>
          <w:tab w:val="left" w:pos="3600"/>
          <w:tab w:val="left" w:pos="4320"/>
          <w:tab w:val="left" w:pos="5040"/>
          <w:tab w:val="left" w:pos="5760"/>
        </w:tabs>
        <w:rPr>
          <w:szCs w:val="24"/>
          <w:lang w:val="en"/>
        </w:rPr>
      </w:pPr>
    </w:p>
    <w:p w14:paraId="7546FFC4" w14:textId="069488DD" w:rsidR="009F0B56" w:rsidRPr="00BF1432" w:rsidRDefault="00B51693" w:rsidP="00570E72">
      <w:pPr>
        <w:tabs>
          <w:tab w:val="left" w:pos="720"/>
          <w:tab w:val="left" w:pos="1440"/>
          <w:tab w:val="left" w:pos="2160"/>
          <w:tab w:val="left" w:pos="2880"/>
          <w:tab w:val="left" w:pos="3600"/>
          <w:tab w:val="left" w:pos="4320"/>
          <w:tab w:val="left" w:pos="5040"/>
          <w:tab w:val="left" w:pos="5760"/>
        </w:tabs>
        <w:rPr>
          <w:szCs w:val="24"/>
        </w:rPr>
      </w:pPr>
      <w:r w:rsidRPr="00BF1432">
        <w:rPr>
          <w:szCs w:val="24"/>
        </w:rPr>
        <w:t xml:space="preserve">Thank you for your consideration of </w:t>
      </w:r>
      <w:r w:rsidR="009F0B56" w:rsidRPr="00BF1432">
        <w:rPr>
          <w:szCs w:val="24"/>
        </w:rPr>
        <w:t>this vitally important proposed legislation</w:t>
      </w:r>
      <w:r w:rsidRPr="00BF1432">
        <w:rPr>
          <w:szCs w:val="24"/>
        </w:rPr>
        <w:t xml:space="preserve">. </w:t>
      </w:r>
      <w:r w:rsidR="00BF1432" w:rsidRPr="00BF1432">
        <w:t xml:space="preserve">I look forward to working the King County Council on the passage of this legislation. </w:t>
      </w:r>
    </w:p>
    <w:p w14:paraId="3FCEFB5D" w14:textId="77777777" w:rsidR="009F0B56" w:rsidRPr="00BF1432" w:rsidRDefault="009F0B56" w:rsidP="00570E72">
      <w:pPr>
        <w:tabs>
          <w:tab w:val="left" w:pos="720"/>
          <w:tab w:val="left" w:pos="1440"/>
          <w:tab w:val="left" w:pos="2160"/>
          <w:tab w:val="left" w:pos="2880"/>
          <w:tab w:val="left" w:pos="3600"/>
          <w:tab w:val="left" w:pos="4320"/>
          <w:tab w:val="left" w:pos="5040"/>
          <w:tab w:val="left" w:pos="5760"/>
        </w:tabs>
        <w:rPr>
          <w:szCs w:val="24"/>
        </w:rPr>
      </w:pPr>
    </w:p>
    <w:p w14:paraId="028DEDB0" w14:textId="77777777" w:rsidR="00570E72" w:rsidRPr="00BF1432" w:rsidRDefault="00AD0AE6" w:rsidP="00570E72">
      <w:pPr>
        <w:tabs>
          <w:tab w:val="left" w:pos="720"/>
          <w:tab w:val="left" w:pos="1440"/>
          <w:tab w:val="left" w:pos="2160"/>
          <w:tab w:val="left" w:pos="2880"/>
          <w:tab w:val="left" w:pos="3600"/>
          <w:tab w:val="left" w:pos="4320"/>
          <w:tab w:val="left" w:pos="5040"/>
          <w:tab w:val="left" w:pos="5760"/>
        </w:tabs>
        <w:rPr>
          <w:szCs w:val="24"/>
        </w:rPr>
      </w:pPr>
      <w:r w:rsidRPr="00BF1432">
        <w:rPr>
          <w:szCs w:val="24"/>
        </w:rPr>
        <w:t>Please contact Kelli Carroll, Director of Special Projects in my office</w:t>
      </w:r>
      <w:r w:rsidR="005A3219" w:rsidRPr="00BF1432">
        <w:rPr>
          <w:szCs w:val="24"/>
        </w:rPr>
        <w:t>,</w:t>
      </w:r>
      <w:r w:rsidRPr="00BF1432">
        <w:rPr>
          <w:szCs w:val="24"/>
        </w:rPr>
        <w:t xml:space="preserve"> should you have</w:t>
      </w:r>
      <w:r w:rsidR="00D95E34" w:rsidRPr="00BF1432">
        <w:rPr>
          <w:szCs w:val="24"/>
        </w:rPr>
        <w:t xml:space="preserve"> </w:t>
      </w:r>
      <w:r w:rsidR="0045084E" w:rsidRPr="00BF1432">
        <w:rPr>
          <w:szCs w:val="24"/>
        </w:rPr>
        <w:t xml:space="preserve">questions </w:t>
      </w:r>
      <w:r w:rsidR="00570E72" w:rsidRPr="00BF1432">
        <w:rPr>
          <w:szCs w:val="24"/>
        </w:rPr>
        <w:t>at 206-</w:t>
      </w:r>
      <w:r w:rsidRPr="00BF1432">
        <w:rPr>
          <w:szCs w:val="24"/>
        </w:rPr>
        <w:t>477-0876</w:t>
      </w:r>
      <w:r w:rsidR="0045084E" w:rsidRPr="00BF1432">
        <w:rPr>
          <w:szCs w:val="24"/>
        </w:rPr>
        <w:t>.</w:t>
      </w:r>
    </w:p>
    <w:p w14:paraId="19E436AE" w14:textId="77777777" w:rsidR="002F2201" w:rsidRPr="00BF1432" w:rsidRDefault="002F2201" w:rsidP="00DE0109">
      <w:pPr>
        <w:tabs>
          <w:tab w:val="left" w:pos="720"/>
          <w:tab w:val="left" w:pos="1440"/>
          <w:tab w:val="left" w:pos="2160"/>
          <w:tab w:val="left" w:pos="2880"/>
          <w:tab w:val="left" w:pos="3600"/>
          <w:tab w:val="left" w:pos="4320"/>
          <w:tab w:val="left" w:pos="5040"/>
          <w:tab w:val="left" w:pos="5760"/>
        </w:tabs>
        <w:rPr>
          <w:szCs w:val="24"/>
        </w:rPr>
      </w:pPr>
    </w:p>
    <w:p w14:paraId="63127E76" w14:textId="1BCBC755" w:rsidR="00DF3392" w:rsidRPr="00BF1432" w:rsidRDefault="00DF3392" w:rsidP="00DE0109">
      <w:pPr>
        <w:tabs>
          <w:tab w:val="left" w:pos="720"/>
          <w:tab w:val="left" w:pos="1440"/>
          <w:tab w:val="left" w:pos="2160"/>
          <w:tab w:val="left" w:pos="2880"/>
          <w:tab w:val="left" w:pos="3600"/>
          <w:tab w:val="left" w:pos="4320"/>
          <w:tab w:val="left" w:pos="5040"/>
          <w:tab w:val="left" w:pos="5760"/>
        </w:tabs>
        <w:rPr>
          <w:szCs w:val="24"/>
        </w:rPr>
      </w:pPr>
      <w:r w:rsidRPr="00BF1432">
        <w:rPr>
          <w:szCs w:val="24"/>
        </w:rPr>
        <w:t>Sincerely,</w:t>
      </w:r>
    </w:p>
    <w:p w14:paraId="578A7020" w14:textId="5D769EE2" w:rsidR="00DF3392" w:rsidRPr="00BF1432"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74FC4DBE" w14:textId="45E5E6EC" w:rsidR="00BF1432" w:rsidRPr="00BF1432" w:rsidRDefault="00BF1432" w:rsidP="00DE0109">
      <w:pPr>
        <w:tabs>
          <w:tab w:val="left" w:pos="720"/>
          <w:tab w:val="left" w:pos="1440"/>
          <w:tab w:val="left" w:pos="2160"/>
          <w:tab w:val="left" w:pos="2880"/>
          <w:tab w:val="left" w:pos="3600"/>
          <w:tab w:val="left" w:pos="4320"/>
          <w:tab w:val="left" w:pos="5040"/>
          <w:tab w:val="left" w:pos="5760"/>
        </w:tabs>
        <w:rPr>
          <w:szCs w:val="24"/>
        </w:rPr>
      </w:pPr>
    </w:p>
    <w:p w14:paraId="0E3F753A" w14:textId="4289B778" w:rsidR="00BF1432" w:rsidRPr="00BF1432" w:rsidRDefault="00BF1432" w:rsidP="00DE0109">
      <w:pPr>
        <w:tabs>
          <w:tab w:val="left" w:pos="720"/>
          <w:tab w:val="left" w:pos="1440"/>
          <w:tab w:val="left" w:pos="2160"/>
          <w:tab w:val="left" w:pos="2880"/>
          <w:tab w:val="left" w:pos="3600"/>
          <w:tab w:val="left" w:pos="4320"/>
          <w:tab w:val="left" w:pos="5040"/>
          <w:tab w:val="left" w:pos="5760"/>
        </w:tabs>
        <w:rPr>
          <w:szCs w:val="24"/>
        </w:rPr>
      </w:pPr>
    </w:p>
    <w:p w14:paraId="3380E7A5" w14:textId="5E3EAE34" w:rsidR="00DF3392" w:rsidRPr="00BF1432" w:rsidRDefault="00DF3392" w:rsidP="00DE0109">
      <w:pPr>
        <w:tabs>
          <w:tab w:val="left" w:pos="720"/>
          <w:tab w:val="left" w:pos="1440"/>
          <w:tab w:val="left" w:pos="2160"/>
          <w:tab w:val="left" w:pos="2880"/>
          <w:tab w:val="left" w:pos="3600"/>
          <w:tab w:val="left" w:pos="4320"/>
          <w:tab w:val="left" w:pos="5040"/>
          <w:tab w:val="left" w:pos="5760"/>
        </w:tabs>
        <w:rPr>
          <w:szCs w:val="24"/>
        </w:rPr>
      </w:pPr>
      <w:r w:rsidRPr="00BF1432">
        <w:rPr>
          <w:szCs w:val="24"/>
        </w:rPr>
        <w:t>Dow Constantine</w:t>
      </w:r>
    </w:p>
    <w:p w14:paraId="734379E8" w14:textId="5CF14767" w:rsidR="00DF3392" w:rsidRPr="00BF1432" w:rsidRDefault="00DF3392" w:rsidP="00DE0109">
      <w:pPr>
        <w:tabs>
          <w:tab w:val="left" w:pos="720"/>
          <w:tab w:val="left" w:pos="1440"/>
          <w:tab w:val="left" w:pos="2160"/>
          <w:tab w:val="left" w:pos="2880"/>
          <w:tab w:val="left" w:pos="3600"/>
          <w:tab w:val="left" w:pos="4320"/>
          <w:tab w:val="left" w:pos="5040"/>
          <w:tab w:val="left" w:pos="5760"/>
        </w:tabs>
        <w:rPr>
          <w:szCs w:val="24"/>
        </w:rPr>
      </w:pPr>
      <w:r w:rsidRPr="00BF1432">
        <w:rPr>
          <w:szCs w:val="24"/>
        </w:rPr>
        <w:t>King County Executive</w:t>
      </w:r>
    </w:p>
    <w:p w14:paraId="7EA8B8BB" w14:textId="77777777" w:rsidR="00DF3392" w:rsidRPr="00BF1432"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29C3DD17" w14:textId="77777777" w:rsidR="00DF3392" w:rsidRPr="00BF1432" w:rsidRDefault="00DF3392" w:rsidP="00DE0109">
      <w:pPr>
        <w:tabs>
          <w:tab w:val="left" w:pos="720"/>
          <w:tab w:val="left" w:pos="1440"/>
          <w:tab w:val="left" w:pos="2160"/>
          <w:tab w:val="left" w:pos="2880"/>
          <w:tab w:val="left" w:pos="3600"/>
          <w:tab w:val="left" w:pos="4320"/>
          <w:tab w:val="left" w:pos="5040"/>
          <w:tab w:val="left" w:pos="5760"/>
        </w:tabs>
        <w:rPr>
          <w:szCs w:val="24"/>
        </w:rPr>
      </w:pPr>
      <w:r w:rsidRPr="00BF1432">
        <w:rPr>
          <w:szCs w:val="24"/>
        </w:rPr>
        <w:t>Enclosure</w:t>
      </w:r>
    </w:p>
    <w:p w14:paraId="5A057845" w14:textId="77777777" w:rsidR="00DF3392" w:rsidRPr="00BF1432" w:rsidRDefault="00DF3392" w:rsidP="00DE0109">
      <w:pPr>
        <w:tabs>
          <w:tab w:val="left" w:pos="720"/>
          <w:tab w:val="left" w:pos="1440"/>
          <w:tab w:val="left" w:pos="2160"/>
          <w:tab w:val="left" w:pos="2880"/>
          <w:tab w:val="left" w:pos="3600"/>
          <w:tab w:val="left" w:pos="4320"/>
          <w:tab w:val="left" w:pos="5040"/>
          <w:tab w:val="left" w:pos="5760"/>
        </w:tabs>
        <w:rPr>
          <w:szCs w:val="24"/>
        </w:rPr>
      </w:pPr>
    </w:p>
    <w:p w14:paraId="1EE3E2C2" w14:textId="77777777" w:rsidR="009F0B56" w:rsidRPr="009F0B56" w:rsidRDefault="00D90DFF" w:rsidP="009F0B56">
      <w:r w:rsidRPr="009F0B56">
        <w:t>cc:</w:t>
      </w:r>
      <w:r w:rsidRPr="009F0B56">
        <w:tab/>
      </w:r>
      <w:r w:rsidR="009F0B56" w:rsidRPr="009F0B56">
        <w:t>King County Councilmembers</w:t>
      </w:r>
    </w:p>
    <w:p w14:paraId="277EF156" w14:textId="77777777" w:rsidR="009F0B56" w:rsidRPr="009F0B56" w:rsidRDefault="009F0B56" w:rsidP="009F0B56">
      <w:r w:rsidRPr="009F0B56">
        <w:tab/>
      </w:r>
      <w:r w:rsidRPr="009F0B56">
        <w:tab/>
      </w:r>
      <w:r w:rsidRPr="009F0B56">
        <w:rPr>
          <w:u w:val="single"/>
        </w:rPr>
        <w:t>ATTN</w:t>
      </w:r>
      <w:r w:rsidRPr="009F0B56">
        <w:t>:  Carolyn Busch, Chief of Staff</w:t>
      </w:r>
    </w:p>
    <w:p w14:paraId="4BFD474F" w14:textId="77777777" w:rsidR="009F0B56" w:rsidRPr="009F0B56" w:rsidRDefault="009F0B56" w:rsidP="009F0B56">
      <w:r w:rsidRPr="009F0B56">
        <w:tab/>
      </w:r>
      <w:r w:rsidRPr="009F0B56">
        <w:tab/>
      </w:r>
      <w:r w:rsidRPr="009F0B56">
        <w:tab/>
        <w:t xml:space="preserve">  Melani Pedroza, Clerk of the Council</w:t>
      </w:r>
    </w:p>
    <w:p w14:paraId="4EA57E16" w14:textId="77777777" w:rsidR="009F0B56" w:rsidRPr="009F0B56" w:rsidRDefault="009F0B56" w:rsidP="009F0B56">
      <w:r w:rsidRPr="009F0B56">
        <w:tab/>
        <w:t>Shannon Braddock, Deputy Chief of Staff, Office of the Executive</w:t>
      </w:r>
    </w:p>
    <w:p w14:paraId="3DE2EA68" w14:textId="77777777" w:rsidR="009F0B56" w:rsidRPr="009F0B56" w:rsidRDefault="009F0B56" w:rsidP="009F0B56">
      <w:r w:rsidRPr="009F0B56">
        <w:tab/>
        <w:t>Karan Gill, Director, Council Relations, Office of the Executive</w:t>
      </w:r>
    </w:p>
    <w:p w14:paraId="45477E82" w14:textId="6C31A987" w:rsidR="0045084E" w:rsidRPr="009F0B56" w:rsidRDefault="0045084E" w:rsidP="009F0B56">
      <w:pPr>
        <w:ind w:firstLine="720"/>
      </w:pPr>
      <w:r w:rsidRPr="009F0B56">
        <w:t>Dwight Dively, Director, King County Office of Performance, Strategy and Budget</w:t>
      </w:r>
    </w:p>
    <w:p w14:paraId="62CD1C30" w14:textId="77777777" w:rsidR="0045084E" w:rsidRPr="009F0B56" w:rsidRDefault="0045084E" w:rsidP="0045084E">
      <w:pPr>
        <w:ind w:left="720"/>
      </w:pPr>
      <w:r w:rsidRPr="009F0B56">
        <w:t>Sid Bender, Analyst, King County Office of Performance Strategy, and Budget</w:t>
      </w:r>
      <w:r w:rsidRPr="009F0B56">
        <w:tab/>
      </w:r>
    </w:p>
    <w:p w14:paraId="71BF4AE8" w14:textId="77777777" w:rsidR="00D90DFF" w:rsidRPr="009F0B56" w:rsidRDefault="0045084E" w:rsidP="0045084E">
      <w:pPr>
        <w:ind w:firstLine="720"/>
      </w:pPr>
      <w:r w:rsidRPr="009F0B56">
        <w:t>Tony Wright, Director, King County Facilities Management Division</w:t>
      </w:r>
    </w:p>
    <w:p w14:paraId="52A98E95" w14:textId="77777777" w:rsidR="0045084E" w:rsidRPr="009F0B56" w:rsidRDefault="0045084E" w:rsidP="00D90DFF">
      <w:r w:rsidRPr="009F0B56">
        <w:tab/>
        <w:t xml:space="preserve">Leslie Miles, Project Manager, King County Facilities Management Division </w:t>
      </w:r>
    </w:p>
    <w:p w14:paraId="4DCFBDF9" w14:textId="77777777" w:rsidR="0045084E" w:rsidRPr="009F0B56" w:rsidRDefault="0045084E" w:rsidP="00D90DFF">
      <w:pPr>
        <w:rPr>
          <w:color w:val="00B050"/>
        </w:rPr>
      </w:pPr>
      <w:r w:rsidRPr="009F0B56">
        <w:rPr>
          <w:color w:val="00B050"/>
        </w:rPr>
        <w:tab/>
        <w:t xml:space="preserve"> </w:t>
      </w:r>
    </w:p>
    <w:sectPr w:rsidR="0045084E" w:rsidRPr="009F0B56" w:rsidSect="0072656D">
      <w:headerReference w:type="default" r:id="rId10"/>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1365" w14:textId="77777777" w:rsidR="00CD4613" w:rsidRDefault="00CD4613" w:rsidP="00C618DC">
      <w:pPr>
        <w:pStyle w:val="BodyText"/>
      </w:pPr>
      <w:r>
        <w:separator/>
      </w:r>
    </w:p>
  </w:endnote>
  <w:endnote w:type="continuationSeparator" w:id="0">
    <w:p w14:paraId="6FAB99B6" w14:textId="77777777" w:rsidR="00CD4613" w:rsidRDefault="00CD4613" w:rsidP="00C618D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4336" w14:textId="77777777" w:rsidR="00CD4613" w:rsidRDefault="00CD4613" w:rsidP="00C618DC">
      <w:pPr>
        <w:pStyle w:val="BodyText"/>
      </w:pPr>
      <w:r>
        <w:separator/>
      </w:r>
    </w:p>
  </w:footnote>
  <w:footnote w:type="continuationSeparator" w:id="0">
    <w:p w14:paraId="54458CBA" w14:textId="77777777" w:rsidR="00CD4613" w:rsidRDefault="00CD4613" w:rsidP="00C618DC">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5EBC" w14:textId="77777777" w:rsidR="009F0B56" w:rsidRPr="00292BF5" w:rsidRDefault="009F0B56" w:rsidP="009F0B56">
    <w:pPr>
      <w:pStyle w:val="Header"/>
      <w:rPr>
        <w:u w:val="single"/>
      </w:rPr>
    </w:pPr>
    <w:r>
      <w:t>The Honorable Claudia Balducci</w:t>
    </w:r>
  </w:p>
  <w:p w14:paraId="61134310" w14:textId="35848B32" w:rsidR="009F0B56" w:rsidRDefault="0084579D" w:rsidP="009F0B56">
    <w:pPr>
      <w:pStyle w:val="Header"/>
    </w:pPr>
    <w:r>
      <w:t>April 16</w:t>
    </w:r>
    <w:r w:rsidR="009F0B56">
      <w:t>, 2020</w:t>
    </w:r>
  </w:p>
  <w:p w14:paraId="3B00A4E3" w14:textId="5F84D180" w:rsidR="009F0B56" w:rsidRPr="00ED6226" w:rsidRDefault="009F0B56" w:rsidP="009F0B56">
    <w:pPr>
      <w:pStyle w:val="Header"/>
    </w:pPr>
    <w:r>
      <w:t xml:space="preserve">Page </w:t>
    </w:r>
    <w:r>
      <w:fldChar w:fldCharType="begin"/>
    </w:r>
    <w:r>
      <w:instrText xml:space="preserve"> PAGE   \* MERGEFORMAT </w:instrText>
    </w:r>
    <w:r>
      <w:fldChar w:fldCharType="separate"/>
    </w:r>
    <w:r w:rsidR="00AB3617">
      <w:rPr>
        <w:noProof/>
      </w:rPr>
      <w:t>3</w:t>
    </w:r>
    <w:r>
      <w:rPr>
        <w:noProof/>
      </w:rPr>
      <w:fldChar w:fldCharType="end"/>
    </w:r>
  </w:p>
  <w:p w14:paraId="22C27DC5" w14:textId="77777777" w:rsidR="00117BFA" w:rsidRDefault="0011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C20F9"/>
    <w:multiLevelType w:val="hybridMultilevel"/>
    <w:tmpl w:val="3450496C"/>
    <w:lvl w:ilvl="0" w:tplc="40A09DC8">
      <w:start w:val="1"/>
      <w:numFmt w:val="bullet"/>
      <w:lvlText w:val="•"/>
      <w:lvlJc w:val="left"/>
      <w:pPr>
        <w:tabs>
          <w:tab w:val="num" w:pos="720"/>
        </w:tabs>
        <w:ind w:left="720" w:hanging="360"/>
      </w:pPr>
      <w:rPr>
        <w:rFonts w:ascii="Arial" w:hAnsi="Arial" w:hint="default"/>
      </w:rPr>
    </w:lvl>
    <w:lvl w:ilvl="1" w:tplc="7890A5A2">
      <w:start w:val="86"/>
      <w:numFmt w:val="bullet"/>
      <w:lvlText w:val="o"/>
      <w:lvlJc w:val="left"/>
      <w:pPr>
        <w:tabs>
          <w:tab w:val="num" w:pos="1440"/>
        </w:tabs>
        <w:ind w:left="1440" w:hanging="360"/>
      </w:pPr>
      <w:rPr>
        <w:rFonts w:ascii="Courier New" w:hAnsi="Courier New" w:hint="default"/>
      </w:rPr>
    </w:lvl>
    <w:lvl w:ilvl="2" w:tplc="E846538E" w:tentative="1">
      <w:start w:val="1"/>
      <w:numFmt w:val="bullet"/>
      <w:lvlText w:val="•"/>
      <w:lvlJc w:val="left"/>
      <w:pPr>
        <w:tabs>
          <w:tab w:val="num" w:pos="2160"/>
        </w:tabs>
        <w:ind w:left="2160" w:hanging="360"/>
      </w:pPr>
      <w:rPr>
        <w:rFonts w:ascii="Arial" w:hAnsi="Arial" w:hint="default"/>
      </w:rPr>
    </w:lvl>
    <w:lvl w:ilvl="3" w:tplc="F8FECBE0" w:tentative="1">
      <w:start w:val="1"/>
      <w:numFmt w:val="bullet"/>
      <w:lvlText w:val="•"/>
      <w:lvlJc w:val="left"/>
      <w:pPr>
        <w:tabs>
          <w:tab w:val="num" w:pos="2880"/>
        </w:tabs>
        <w:ind w:left="2880" w:hanging="360"/>
      </w:pPr>
      <w:rPr>
        <w:rFonts w:ascii="Arial" w:hAnsi="Arial" w:hint="default"/>
      </w:rPr>
    </w:lvl>
    <w:lvl w:ilvl="4" w:tplc="CE227700" w:tentative="1">
      <w:start w:val="1"/>
      <w:numFmt w:val="bullet"/>
      <w:lvlText w:val="•"/>
      <w:lvlJc w:val="left"/>
      <w:pPr>
        <w:tabs>
          <w:tab w:val="num" w:pos="3600"/>
        </w:tabs>
        <w:ind w:left="3600" w:hanging="360"/>
      </w:pPr>
      <w:rPr>
        <w:rFonts w:ascii="Arial" w:hAnsi="Arial" w:hint="default"/>
      </w:rPr>
    </w:lvl>
    <w:lvl w:ilvl="5" w:tplc="DE8E8FC8" w:tentative="1">
      <w:start w:val="1"/>
      <w:numFmt w:val="bullet"/>
      <w:lvlText w:val="•"/>
      <w:lvlJc w:val="left"/>
      <w:pPr>
        <w:tabs>
          <w:tab w:val="num" w:pos="4320"/>
        </w:tabs>
        <w:ind w:left="4320" w:hanging="360"/>
      </w:pPr>
      <w:rPr>
        <w:rFonts w:ascii="Arial" w:hAnsi="Arial" w:hint="default"/>
      </w:rPr>
    </w:lvl>
    <w:lvl w:ilvl="6" w:tplc="80A26EAC" w:tentative="1">
      <w:start w:val="1"/>
      <w:numFmt w:val="bullet"/>
      <w:lvlText w:val="•"/>
      <w:lvlJc w:val="left"/>
      <w:pPr>
        <w:tabs>
          <w:tab w:val="num" w:pos="5040"/>
        </w:tabs>
        <w:ind w:left="5040" w:hanging="360"/>
      </w:pPr>
      <w:rPr>
        <w:rFonts w:ascii="Arial" w:hAnsi="Arial" w:hint="default"/>
      </w:rPr>
    </w:lvl>
    <w:lvl w:ilvl="7" w:tplc="1E201B2C" w:tentative="1">
      <w:start w:val="1"/>
      <w:numFmt w:val="bullet"/>
      <w:lvlText w:val="•"/>
      <w:lvlJc w:val="left"/>
      <w:pPr>
        <w:tabs>
          <w:tab w:val="num" w:pos="5760"/>
        </w:tabs>
        <w:ind w:left="5760" w:hanging="360"/>
      </w:pPr>
      <w:rPr>
        <w:rFonts w:ascii="Arial" w:hAnsi="Arial" w:hint="default"/>
      </w:rPr>
    </w:lvl>
    <w:lvl w:ilvl="8" w:tplc="AF025B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310C3D"/>
    <w:multiLevelType w:val="hybridMultilevel"/>
    <w:tmpl w:val="7DA4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70CCD"/>
    <w:multiLevelType w:val="hybridMultilevel"/>
    <w:tmpl w:val="B36A87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587057"/>
    <w:multiLevelType w:val="hybridMultilevel"/>
    <w:tmpl w:val="E31C3C58"/>
    <w:lvl w:ilvl="0" w:tplc="04090003">
      <w:start w:val="1"/>
      <w:numFmt w:val="bullet"/>
      <w:lvlText w:val="o"/>
      <w:lvlJc w:val="left"/>
      <w:pPr>
        <w:tabs>
          <w:tab w:val="num" w:pos="720"/>
        </w:tabs>
        <w:ind w:left="720" w:hanging="360"/>
      </w:pPr>
      <w:rPr>
        <w:rFonts w:ascii="Courier New" w:hAnsi="Courier New" w:cs="Courier New" w:hint="default"/>
      </w:rPr>
    </w:lvl>
    <w:lvl w:ilvl="1" w:tplc="7890A5A2">
      <w:start w:val="86"/>
      <w:numFmt w:val="bullet"/>
      <w:lvlText w:val="o"/>
      <w:lvlJc w:val="left"/>
      <w:pPr>
        <w:tabs>
          <w:tab w:val="num" w:pos="1440"/>
        </w:tabs>
        <w:ind w:left="1440" w:hanging="360"/>
      </w:pPr>
      <w:rPr>
        <w:rFonts w:ascii="Courier New" w:hAnsi="Courier New" w:hint="default"/>
      </w:rPr>
    </w:lvl>
    <w:lvl w:ilvl="2" w:tplc="E846538E" w:tentative="1">
      <w:start w:val="1"/>
      <w:numFmt w:val="bullet"/>
      <w:lvlText w:val="•"/>
      <w:lvlJc w:val="left"/>
      <w:pPr>
        <w:tabs>
          <w:tab w:val="num" w:pos="2160"/>
        </w:tabs>
        <w:ind w:left="2160" w:hanging="360"/>
      </w:pPr>
      <w:rPr>
        <w:rFonts w:ascii="Arial" w:hAnsi="Arial" w:hint="default"/>
      </w:rPr>
    </w:lvl>
    <w:lvl w:ilvl="3" w:tplc="F8FECBE0" w:tentative="1">
      <w:start w:val="1"/>
      <w:numFmt w:val="bullet"/>
      <w:lvlText w:val="•"/>
      <w:lvlJc w:val="left"/>
      <w:pPr>
        <w:tabs>
          <w:tab w:val="num" w:pos="2880"/>
        </w:tabs>
        <w:ind w:left="2880" w:hanging="360"/>
      </w:pPr>
      <w:rPr>
        <w:rFonts w:ascii="Arial" w:hAnsi="Arial" w:hint="default"/>
      </w:rPr>
    </w:lvl>
    <w:lvl w:ilvl="4" w:tplc="CE227700" w:tentative="1">
      <w:start w:val="1"/>
      <w:numFmt w:val="bullet"/>
      <w:lvlText w:val="•"/>
      <w:lvlJc w:val="left"/>
      <w:pPr>
        <w:tabs>
          <w:tab w:val="num" w:pos="3600"/>
        </w:tabs>
        <w:ind w:left="3600" w:hanging="360"/>
      </w:pPr>
      <w:rPr>
        <w:rFonts w:ascii="Arial" w:hAnsi="Arial" w:hint="default"/>
      </w:rPr>
    </w:lvl>
    <w:lvl w:ilvl="5" w:tplc="DE8E8FC8" w:tentative="1">
      <w:start w:val="1"/>
      <w:numFmt w:val="bullet"/>
      <w:lvlText w:val="•"/>
      <w:lvlJc w:val="left"/>
      <w:pPr>
        <w:tabs>
          <w:tab w:val="num" w:pos="4320"/>
        </w:tabs>
        <w:ind w:left="4320" w:hanging="360"/>
      </w:pPr>
      <w:rPr>
        <w:rFonts w:ascii="Arial" w:hAnsi="Arial" w:hint="default"/>
      </w:rPr>
    </w:lvl>
    <w:lvl w:ilvl="6" w:tplc="80A26EAC" w:tentative="1">
      <w:start w:val="1"/>
      <w:numFmt w:val="bullet"/>
      <w:lvlText w:val="•"/>
      <w:lvlJc w:val="left"/>
      <w:pPr>
        <w:tabs>
          <w:tab w:val="num" w:pos="5040"/>
        </w:tabs>
        <w:ind w:left="5040" w:hanging="360"/>
      </w:pPr>
      <w:rPr>
        <w:rFonts w:ascii="Arial" w:hAnsi="Arial" w:hint="default"/>
      </w:rPr>
    </w:lvl>
    <w:lvl w:ilvl="7" w:tplc="1E201B2C" w:tentative="1">
      <w:start w:val="1"/>
      <w:numFmt w:val="bullet"/>
      <w:lvlText w:val="•"/>
      <w:lvlJc w:val="left"/>
      <w:pPr>
        <w:tabs>
          <w:tab w:val="num" w:pos="5760"/>
        </w:tabs>
        <w:ind w:left="5760" w:hanging="360"/>
      </w:pPr>
      <w:rPr>
        <w:rFonts w:ascii="Arial" w:hAnsi="Arial" w:hint="default"/>
      </w:rPr>
    </w:lvl>
    <w:lvl w:ilvl="8" w:tplc="AF025B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6056AB"/>
    <w:multiLevelType w:val="hybridMultilevel"/>
    <w:tmpl w:val="6098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92"/>
    <w:rsid w:val="00002C2E"/>
    <w:rsid w:val="0001666E"/>
    <w:rsid w:val="00024F03"/>
    <w:rsid w:val="00034F9F"/>
    <w:rsid w:val="00045308"/>
    <w:rsid w:val="0006085A"/>
    <w:rsid w:val="00061595"/>
    <w:rsid w:val="00061A96"/>
    <w:rsid w:val="000B4F02"/>
    <w:rsid w:val="000C531C"/>
    <w:rsid w:val="000F183A"/>
    <w:rsid w:val="000F2F4A"/>
    <w:rsid w:val="001061A5"/>
    <w:rsid w:val="0010759D"/>
    <w:rsid w:val="0011036F"/>
    <w:rsid w:val="00117BFA"/>
    <w:rsid w:val="001205BE"/>
    <w:rsid w:val="00130751"/>
    <w:rsid w:val="0015401B"/>
    <w:rsid w:val="00154215"/>
    <w:rsid w:val="001543E8"/>
    <w:rsid w:val="0017136F"/>
    <w:rsid w:val="0017164D"/>
    <w:rsid w:val="00171F23"/>
    <w:rsid w:val="001726BC"/>
    <w:rsid w:val="00185476"/>
    <w:rsid w:val="00192B4E"/>
    <w:rsid w:val="001936CF"/>
    <w:rsid w:val="001A30A5"/>
    <w:rsid w:val="001A6736"/>
    <w:rsid w:val="001B2C79"/>
    <w:rsid w:val="001D66F0"/>
    <w:rsid w:val="001E2355"/>
    <w:rsid w:val="001F04C0"/>
    <w:rsid w:val="00200C18"/>
    <w:rsid w:val="00223DEC"/>
    <w:rsid w:val="00236FC2"/>
    <w:rsid w:val="00240CA8"/>
    <w:rsid w:val="00243AF4"/>
    <w:rsid w:val="00284E7D"/>
    <w:rsid w:val="002A2D2D"/>
    <w:rsid w:val="002A387D"/>
    <w:rsid w:val="002C07D7"/>
    <w:rsid w:val="002D1F62"/>
    <w:rsid w:val="002E336F"/>
    <w:rsid w:val="002F2201"/>
    <w:rsid w:val="002F2FBA"/>
    <w:rsid w:val="002F4BA7"/>
    <w:rsid w:val="003176B6"/>
    <w:rsid w:val="00336761"/>
    <w:rsid w:val="00337083"/>
    <w:rsid w:val="00376F95"/>
    <w:rsid w:val="00383D18"/>
    <w:rsid w:val="0038793E"/>
    <w:rsid w:val="003B652B"/>
    <w:rsid w:val="003B66D2"/>
    <w:rsid w:val="003B7E64"/>
    <w:rsid w:val="003F4A9A"/>
    <w:rsid w:val="004103F4"/>
    <w:rsid w:val="00410AC1"/>
    <w:rsid w:val="004329E2"/>
    <w:rsid w:val="0045084E"/>
    <w:rsid w:val="00462DD9"/>
    <w:rsid w:val="00472D14"/>
    <w:rsid w:val="0047735D"/>
    <w:rsid w:val="004810E2"/>
    <w:rsid w:val="004A7A5F"/>
    <w:rsid w:val="004B14F5"/>
    <w:rsid w:val="004B15B9"/>
    <w:rsid w:val="004B248E"/>
    <w:rsid w:val="004B2E5D"/>
    <w:rsid w:val="004B43A4"/>
    <w:rsid w:val="004F4414"/>
    <w:rsid w:val="00524B80"/>
    <w:rsid w:val="00533CDA"/>
    <w:rsid w:val="0056018E"/>
    <w:rsid w:val="00570E72"/>
    <w:rsid w:val="00574ABE"/>
    <w:rsid w:val="005A3219"/>
    <w:rsid w:val="005B12C6"/>
    <w:rsid w:val="005B2A6E"/>
    <w:rsid w:val="005B310C"/>
    <w:rsid w:val="005B74DD"/>
    <w:rsid w:val="005D27CB"/>
    <w:rsid w:val="005D69C0"/>
    <w:rsid w:val="00603D3B"/>
    <w:rsid w:val="0060631B"/>
    <w:rsid w:val="00622C77"/>
    <w:rsid w:val="00627C6B"/>
    <w:rsid w:val="00636C81"/>
    <w:rsid w:val="00641662"/>
    <w:rsid w:val="006532B6"/>
    <w:rsid w:val="006608C6"/>
    <w:rsid w:val="00673D8D"/>
    <w:rsid w:val="00684D34"/>
    <w:rsid w:val="006B339D"/>
    <w:rsid w:val="006C00DF"/>
    <w:rsid w:val="006C0D3D"/>
    <w:rsid w:val="006C49AB"/>
    <w:rsid w:val="006C5012"/>
    <w:rsid w:val="006D36B8"/>
    <w:rsid w:val="006D7930"/>
    <w:rsid w:val="006E1B29"/>
    <w:rsid w:val="006F06A8"/>
    <w:rsid w:val="007059A9"/>
    <w:rsid w:val="00705FE7"/>
    <w:rsid w:val="00707AC2"/>
    <w:rsid w:val="00707B83"/>
    <w:rsid w:val="0072656D"/>
    <w:rsid w:val="00730B0B"/>
    <w:rsid w:val="0074256D"/>
    <w:rsid w:val="00757ACE"/>
    <w:rsid w:val="00791F47"/>
    <w:rsid w:val="00793D43"/>
    <w:rsid w:val="007A5CF8"/>
    <w:rsid w:val="007C436D"/>
    <w:rsid w:val="007C5DAB"/>
    <w:rsid w:val="007D2F40"/>
    <w:rsid w:val="007D44BC"/>
    <w:rsid w:val="007F7CD7"/>
    <w:rsid w:val="00803FD2"/>
    <w:rsid w:val="00807BD7"/>
    <w:rsid w:val="0084579D"/>
    <w:rsid w:val="008721AA"/>
    <w:rsid w:val="00884281"/>
    <w:rsid w:val="00894A90"/>
    <w:rsid w:val="008A0A36"/>
    <w:rsid w:val="008A465B"/>
    <w:rsid w:val="008B1E8A"/>
    <w:rsid w:val="008B3E85"/>
    <w:rsid w:val="008C30DA"/>
    <w:rsid w:val="008D3F71"/>
    <w:rsid w:val="008F6DB3"/>
    <w:rsid w:val="0091680E"/>
    <w:rsid w:val="0092101C"/>
    <w:rsid w:val="00926EEF"/>
    <w:rsid w:val="0093475D"/>
    <w:rsid w:val="00947770"/>
    <w:rsid w:val="009639F4"/>
    <w:rsid w:val="0098108F"/>
    <w:rsid w:val="009900B3"/>
    <w:rsid w:val="009A4EF3"/>
    <w:rsid w:val="009A7680"/>
    <w:rsid w:val="009B112A"/>
    <w:rsid w:val="009C63B8"/>
    <w:rsid w:val="009E45D1"/>
    <w:rsid w:val="009F0914"/>
    <w:rsid w:val="009F0B56"/>
    <w:rsid w:val="00A07151"/>
    <w:rsid w:val="00A11A16"/>
    <w:rsid w:val="00A15CF6"/>
    <w:rsid w:val="00A444F0"/>
    <w:rsid w:val="00A54C5B"/>
    <w:rsid w:val="00A6392B"/>
    <w:rsid w:val="00A74646"/>
    <w:rsid w:val="00A846D9"/>
    <w:rsid w:val="00AA7D01"/>
    <w:rsid w:val="00AB3617"/>
    <w:rsid w:val="00AC0D8B"/>
    <w:rsid w:val="00AC46E8"/>
    <w:rsid w:val="00AD0AE6"/>
    <w:rsid w:val="00AD2469"/>
    <w:rsid w:val="00AD33AC"/>
    <w:rsid w:val="00AD55C7"/>
    <w:rsid w:val="00AF3C86"/>
    <w:rsid w:val="00B02056"/>
    <w:rsid w:val="00B02C00"/>
    <w:rsid w:val="00B05E3A"/>
    <w:rsid w:val="00B2757F"/>
    <w:rsid w:val="00B33E19"/>
    <w:rsid w:val="00B420D8"/>
    <w:rsid w:val="00B466AB"/>
    <w:rsid w:val="00B51693"/>
    <w:rsid w:val="00B525D8"/>
    <w:rsid w:val="00B534B6"/>
    <w:rsid w:val="00B95226"/>
    <w:rsid w:val="00BA74DA"/>
    <w:rsid w:val="00BD4AC2"/>
    <w:rsid w:val="00BF1432"/>
    <w:rsid w:val="00C01DD4"/>
    <w:rsid w:val="00C02617"/>
    <w:rsid w:val="00C02E80"/>
    <w:rsid w:val="00C2381F"/>
    <w:rsid w:val="00C32D0F"/>
    <w:rsid w:val="00C333F9"/>
    <w:rsid w:val="00C53981"/>
    <w:rsid w:val="00C618DC"/>
    <w:rsid w:val="00C95937"/>
    <w:rsid w:val="00CC6AE7"/>
    <w:rsid w:val="00CD29C8"/>
    <w:rsid w:val="00CD2DF0"/>
    <w:rsid w:val="00CD4613"/>
    <w:rsid w:val="00CE30FE"/>
    <w:rsid w:val="00CF2610"/>
    <w:rsid w:val="00D049BD"/>
    <w:rsid w:val="00D06F84"/>
    <w:rsid w:val="00D11C80"/>
    <w:rsid w:val="00D14BCC"/>
    <w:rsid w:val="00D33D7E"/>
    <w:rsid w:val="00D34E79"/>
    <w:rsid w:val="00D3641B"/>
    <w:rsid w:val="00D4392D"/>
    <w:rsid w:val="00D51715"/>
    <w:rsid w:val="00D57349"/>
    <w:rsid w:val="00D67942"/>
    <w:rsid w:val="00D8022A"/>
    <w:rsid w:val="00D90DFF"/>
    <w:rsid w:val="00D95E34"/>
    <w:rsid w:val="00DA07A2"/>
    <w:rsid w:val="00DB597A"/>
    <w:rsid w:val="00DD4D56"/>
    <w:rsid w:val="00DE0109"/>
    <w:rsid w:val="00DF3392"/>
    <w:rsid w:val="00E15C55"/>
    <w:rsid w:val="00E20DF1"/>
    <w:rsid w:val="00E22D80"/>
    <w:rsid w:val="00E26442"/>
    <w:rsid w:val="00E3787D"/>
    <w:rsid w:val="00E465CE"/>
    <w:rsid w:val="00E55A45"/>
    <w:rsid w:val="00E66F65"/>
    <w:rsid w:val="00E75D58"/>
    <w:rsid w:val="00E92FF0"/>
    <w:rsid w:val="00E96D04"/>
    <w:rsid w:val="00EB3473"/>
    <w:rsid w:val="00ED7149"/>
    <w:rsid w:val="00EE0411"/>
    <w:rsid w:val="00F03E56"/>
    <w:rsid w:val="00F14646"/>
    <w:rsid w:val="00F23508"/>
    <w:rsid w:val="00F344A8"/>
    <w:rsid w:val="00F34E5B"/>
    <w:rsid w:val="00F3547D"/>
    <w:rsid w:val="00F378FD"/>
    <w:rsid w:val="00F43468"/>
    <w:rsid w:val="00F46DA8"/>
    <w:rsid w:val="00F720B7"/>
    <w:rsid w:val="00F8367C"/>
    <w:rsid w:val="00FA688A"/>
    <w:rsid w:val="00FB5972"/>
    <w:rsid w:val="00FC08AC"/>
    <w:rsid w:val="00FD422E"/>
    <w:rsid w:val="00FE5B46"/>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B9D5"/>
  <w15:docId w15:val="{50499E7D-24B9-41A6-B283-4888950C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1F2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rsid w:val="00410AC1"/>
    <w:pPr>
      <w:tabs>
        <w:tab w:val="center" w:pos="4320"/>
        <w:tab w:val="right" w:pos="8640"/>
      </w:tabs>
    </w:pPr>
  </w:style>
  <w:style w:type="paragraph" w:styleId="Footer">
    <w:name w:val="footer"/>
    <w:basedOn w:val="Normal"/>
    <w:link w:val="FooterChar"/>
    <w:uiPriority w:val="99"/>
    <w:rsid w:val="00410AC1"/>
    <w:pPr>
      <w:tabs>
        <w:tab w:val="center" w:pos="4320"/>
        <w:tab w:val="right" w:pos="8640"/>
      </w:tabs>
    </w:pPr>
  </w:style>
  <w:style w:type="paragraph" w:styleId="BodyText">
    <w:name w:val="Body Text"/>
    <w:basedOn w:val="Normal"/>
    <w:rsid w:val="00376F95"/>
    <w:rPr>
      <w:rFonts w:eastAsia="Times New Roman"/>
      <w:szCs w:val="20"/>
    </w:rPr>
  </w:style>
  <w:style w:type="paragraph" w:styleId="ListParagraph">
    <w:name w:val="List Paragraph"/>
    <w:basedOn w:val="Normal"/>
    <w:link w:val="ListParagraphChar"/>
    <w:uiPriority w:val="34"/>
    <w:qFormat/>
    <w:rsid w:val="002F4BA7"/>
    <w:pPr>
      <w:ind w:left="720"/>
      <w:contextualSpacing/>
    </w:pPr>
    <w:rPr>
      <w:rFonts w:eastAsia="Times New Roman"/>
      <w:szCs w:val="24"/>
    </w:rPr>
  </w:style>
  <w:style w:type="character" w:styleId="CommentReference">
    <w:name w:val="annotation reference"/>
    <w:basedOn w:val="DefaultParagraphFont"/>
    <w:uiPriority w:val="99"/>
    <w:semiHidden/>
    <w:unhideWhenUsed/>
    <w:rsid w:val="00061595"/>
    <w:rPr>
      <w:sz w:val="16"/>
      <w:szCs w:val="16"/>
    </w:rPr>
  </w:style>
  <w:style w:type="paragraph" w:styleId="CommentText">
    <w:name w:val="annotation text"/>
    <w:basedOn w:val="Normal"/>
    <w:link w:val="CommentTextChar"/>
    <w:uiPriority w:val="99"/>
    <w:semiHidden/>
    <w:unhideWhenUsed/>
    <w:rsid w:val="00061595"/>
    <w:rPr>
      <w:sz w:val="20"/>
      <w:szCs w:val="20"/>
    </w:rPr>
  </w:style>
  <w:style w:type="character" w:customStyle="1" w:styleId="CommentTextChar">
    <w:name w:val="Comment Text Char"/>
    <w:basedOn w:val="DefaultParagraphFont"/>
    <w:link w:val="CommentText"/>
    <w:uiPriority w:val="99"/>
    <w:semiHidden/>
    <w:rsid w:val="00061595"/>
  </w:style>
  <w:style w:type="paragraph" w:styleId="CommentSubject">
    <w:name w:val="annotation subject"/>
    <w:basedOn w:val="CommentText"/>
    <w:next w:val="CommentText"/>
    <w:link w:val="CommentSubjectChar"/>
    <w:uiPriority w:val="99"/>
    <w:semiHidden/>
    <w:unhideWhenUsed/>
    <w:rsid w:val="00061595"/>
    <w:rPr>
      <w:b/>
      <w:bCs/>
    </w:rPr>
  </w:style>
  <w:style w:type="character" w:customStyle="1" w:styleId="CommentSubjectChar">
    <w:name w:val="Comment Subject Char"/>
    <w:basedOn w:val="CommentTextChar"/>
    <w:link w:val="CommentSubject"/>
    <w:uiPriority w:val="99"/>
    <w:semiHidden/>
    <w:rsid w:val="00061595"/>
    <w:rPr>
      <w:b/>
      <w:bCs/>
    </w:rPr>
  </w:style>
  <w:style w:type="paragraph" w:styleId="BalloonText">
    <w:name w:val="Balloon Text"/>
    <w:basedOn w:val="Normal"/>
    <w:link w:val="BalloonTextChar"/>
    <w:uiPriority w:val="99"/>
    <w:semiHidden/>
    <w:unhideWhenUsed/>
    <w:rsid w:val="00061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95"/>
    <w:rPr>
      <w:rFonts w:ascii="Segoe UI" w:hAnsi="Segoe UI" w:cs="Segoe UI"/>
      <w:sz w:val="18"/>
      <w:szCs w:val="18"/>
    </w:rPr>
  </w:style>
  <w:style w:type="character" w:styleId="Hyperlink">
    <w:name w:val="Hyperlink"/>
    <w:basedOn w:val="DefaultParagraphFont"/>
    <w:uiPriority w:val="99"/>
    <w:unhideWhenUsed/>
    <w:rsid w:val="00061595"/>
    <w:rPr>
      <w:color w:val="0000FF" w:themeColor="hyperlink"/>
      <w:u w:val="single"/>
    </w:rPr>
  </w:style>
  <w:style w:type="character" w:styleId="Emphasis">
    <w:name w:val="Emphasis"/>
    <w:basedOn w:val="DefaultParagraphFont"/>
    <w:uiPriority w:val="20"/>
    <w:qFormat/>
    <w:rsid w:val="00061595"/>
    <w:rPr>
      <w:i/>
      <w:iCs/>
    </w:rPr>
  </w:style>
  <w:style w:type="paragraph" w:styleId="NormalWeb">
    <w:name w:val="Normal (Web)"/>
    <w:basedOn w:val="Normal"/>
    <w:uiPriority w:val="99"/>
    <w:semiHidden/>
    <w:unhideWhenUsed/>
    <w:rsid w:val="00894A90"/>
    <w:pPr>
      <w:spacing w:after="150"/>
    </w:pPr>
    <w:rPr>
      <w:rFonts w:eastAsia="Times New Roman"/>
      <w:szCs w:val="24"/>
    </w:rPr>
  </w:style>
  <w:style w:type="character" w:styleId="FollowedHyperlink">
    <w:name w:val="FollowedHyperlink"/>
    <w:basedOn w:val="DefaultParagraphFont"/>
    <w:uiPriority w:val="99"/>
    <w:semiHidden/>
    <w:unhideWhenUsed/>
    <w:rsid w:val="00240CA8"/>
    <w:rPr>
      <w:color w:val="800080" w:themeColor="followedHyperlink"/>
      <w:u w:val="single"/>
    </w:rPr>
  </w:style>
  <w:style w:type="character" w:customStyle="1" w:styleId="FooterChar">
    <w:name w:val="Footer Char"/>
    <w:basedOn w:val="DefaultParagraphFont"/>
    <w:link w:val="Footer"/>
    <w:uiPriority w:val="99"/>
    <w:rsid w:val="00AD55C7"/>
    <w:rPr>
      <w:sz w:val="24"/>
      <w:szCs w:val="22"/>
    </w:rPr>
  </w:style>
  <w:style w:type="character" w:customStyle="1" w:styleId="ListParagraphChar">
    <w:name w:val="List Paragraph Char"/>
    <w:basedOn w:val="DefaultParagraphFont"/>
    <w:link w:val="ListParagraph"/>
    <w:uiPriority w:val="34"/>
    <w:rsid w:val="00AD55C7"/>
    <w:rPr>
      <w:rFonts w:eastAsia="Times New Roman"/>
      <w:sz w:val="24"/>
      <w:szCs w:val="24"/>
    </w:rPr>
  </w:style>
  <w:style w:type="paragraph" w:customStyle="1" w:styleId="Default">
    <w:name w:val="Default"/>
    <w:basedOn w:val="Normal"/>
    <w:rsid w:val="00FF769F"/>
    <w:pPr>
      <w:autoSpaceDE w:val="0"/>
      <w:autoSpaceDN w:val="0"/>
    </w:pPr>
    <w:rPr>
      <w:rFonts w:ascii="Calibri" w:eastAsiaTheme="minorHAnsi" w:hAnsi="Calibri" w:cs="Calibri"/>
      <w:color w:val="000000"/>
      <w:szCs w:val="24"/>
    </w:rPr>
  </w:style>
  <w:style w:type="character" w:customStyle="1" w:styleId="HeaderChar">
    <w:name w:val="Header Char"/>
    <w:basedOn w:val="DefaultParagraphFont"/>
    <w:link w:val="Header"/>
    <w:uiPriority w:val="99"/>
    <w:rsid w:val="009F0B5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73805">
      <w:bodyDiv w:val="1"/>
      <w:marLeft w:val="0"/>
      <w:marRight w:val="0"/>
      <w:marTop w:val="0"/>
      <w:marBottom w:val="0"/>
      <w:divBdr>
        <w:top w:val="none" w:sz="0" w:space="0" w:color="auto"/>
        <w:left w:val="none" w:sz="0" w:space="0" w:color="auto"/>
        <w:bottom w:val="none" w:sz="0" w:space="0" w:color="auto"/>
        <w:right w:val="none" w:sz="0" w:space="0" w:color="auto"/>
      </w:divBdr>
      <w:divsChild>
        <w:div w:id="206527123">
          <w:marLeft w:val="0"/>
          <w:marRight w:val="0"/>
          <w:marTop w:val="0"/>
          <w:marBottom w:val="0"/>
          <w:divBdr>
            <w:top w:val="none" w:sz="0" w:space="0" w:color="auto"/>
            <w:left w:val="none" w:sz="0" w:space="0" w:color="auto"/>
            <w:bottom w:val="none" w:sz="0" w:space="0" w:color="auto"/>
            <w:right w:val="none" w:sz="0" w:space="0" w:color="auto"/>
          </w:divBdr>
          <w:divsChild>
            <w:div w:id="582567814">
              <w:marLeft w:val="0"/>
              <w:marRight w:val="0"/>
              <w:marTop w:val="0"/>
              <w:marBottom w:val="0"/>
              <w:divBdr>
                <w:top w:val="none" w:sz="0" w:space="0" w:color="auto"/>
                <w:left w:val="none" w:sz="0" w:space="0" w:color="auto"/>
                <w:bottom w:val="none" w:sz="0" w:space="0" w:color="auto"/>
                <w:right w:val="none" w:sz="0" w:space="0" w:color="auto"/>
              </w:divBdr>
              <w:divsChild>
                <w:div w:id="1591818999">
                  <w:marLeft w:val="-300"/>
                  <w:marRight w:val="-300"/>
                  <w:marTop w:val="0"/>
                  <w:marBottom w:val="0"/>
                  <w:divBdr>
                    <w:top w:val="none" w:sz="0" w:space="0" w:color="auto"/>
                    <w:left w:val="none" w:sz="0" w:space="0" w:color="auto"/>
                    <w:bottom w:val="none" w:sz="0" w:space="0" w:color="auto"/>
                    <w:right w:val="none" w:sz="0" w:space="0" w:color="auto"/>
                  </w:divBdr>
                  <w:divsChild>
                    <w:div w:id="1120417014">
                      <w:marLeft w:val="0"/>
                      <w:marRight w:val="0"/>
                      <w:marTop w:val="0"/>
                      <w:marBottom w:val="0"/>
                      <w:divBdr>
                        <w:top w:val="none" w:sz="0" w:space="0" w:color="auto"/>
                        <w:left w:val="none" w:sz="0" w:space="0" w:color="auto"/>
                        <w:bottom w:val="none" w:sz="0" w:space="0" w:color="auto"/>
                        <w:right w:val="none" w:sz="0" w:space="0" w:color="auto"/>
                      </w:divBdr>
                      <w:divsChild>
                        <w:div w:id="1279411834">
                          <w:marLeft w:val="-300"/>
                          <w:marRight w:val="-300"/>
                          <w:marTop w:val="0"/>
                          <w:marBottom w:val="0"/>
                          <w:divBdr>
                            <w:top w:val="none" w:sz="0" w:space="0" w:color="auto"/>
                            <w:left w:val="none" w:sz="0" w:space="0" w:color="auto"/>
                            <w:bottom w:val="none" w:sz="0" w:space="0" w:color="auto"/>
                            <w:right w:val="none" w:sz="0" w:space="0" w:color="auto"/>
                          </w:divBdr>
                          <w:divsChild>
                            <w:div w:id="2317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_x0020_Reviewer xmlns="b873affb-9f63-4014-8b77-ecf609f9b443">
      <UserInfo>
        <DisplayName/>
        <AccountId xsi:nil="true"/>
        <AccountType/>
      </UserInfo>
    </PSB_x0020_Reviewer>
    <Proposed_x002f_Passed_x0020__x0023__x003a_ xmlns="308dc21f-8940-46b7-9ee9-f86b439897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viewer Log" ma:contentTypeID="0x010100D03C1FEDB24A304B88B22491CFC0976900DE2C1032962A5B4A8EBD91B83E7236EB" ma:contentTypeVersion="15" ma:contentTypeDescription="" ma:contentTypeScope="" ma:versionID="2de948b32be833b444682eb096623b4a">
  <xsd:schema xmlns:xsd="http://www.w3.org/2001/XMLSchema" xmlns:xs="http://www.w3.org/2001/XMLSchema" xmlns:p="http://schemas.microsoft.com/office/2006/metadata/properties" xmlns:ns1="http://schemas.microsoft.com/sharepoint/v3" xmlns:ns2="308dc21f-8940-46b7-9ee9-f86b439897b1" xmlns:ns3="cc811197-5a73-4d86-a206-c117da05ddaa" xmlns:ns4="b873affb-9f63-4014-8b77-ecf609f9b443" targetNamespace="http://schemas.microsoft.com/office/2006/metadata/properties" ma:root="true" ma:fieldsID="afc6c03100fea169193120f583ba7560" ns1:_="" ns2:_="" ns3:_="" ns4:_="">
    <xsd:import namespace="http://schemas.microsoft.com/sharepoint/v3"/>
    <xsd:import namespace="308dc21f-8940-46b7-9ee9-f86b439897b1"/>
    <xsd:import namespace="cc811197-5a73-4d86-a206-c117da05ddaa"/>
    <xsd:import namespace="b873affb-9f63-4014-8b77-ecf609f9b443"/>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PSB_x0020_Reviewer"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3affb-9f63-4014-8b77-ecf609f9b443" elementFormDefault="qualified">
    <xsd:import namespace="http://schemas.microsoft.com/office/2006/documentManagement/types"/>
    <xsd:import namespace="http://schemas.microsoft.com/office/infopath/2007/PartnerControls"/>
    <xsd:element name="PSB_x0020_Reviewer" ma:index="13" nillable="true" ma:displayName="PSB Reviewer" ma:list="UserInfo" ma:SharePointGroup="0" ma:internalName="PSB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2FEC8-96EB-45E0-AC09-AF475B1B946D}">
  <ds:schemaRefs>
    <ds:schemaRef ds:uri="http://schemas.microsoft.com/sharepoint/v3"/>
    <ds:schemaRef ds:uri="b873affb-9f63-4014-8b77-ecf609f9b44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cc811197-5a73-4d86-a206-c117da05ddaa"/>
    <ds:schemaRef ds:uri="308dc21f-8940-46b7-9ee9-f86b439897b1"/>
    <ds:schemaRef ds:uri="http://www.w3.org/XML/1998/namespace"/>
    <ds:schemaRef ds:uri="http://purl.org/dc/dcmitype/"/>
  </ds:schemaRefs>
</ds:datastoreItem>
</file>

<file path=customXml/itemProps2.xml><?xml version="1.0" encoding="utf-8"?>
<ds:datastoreItem xmlns:ds="http://schemas.openxmlformats.org/officeDocument/2006/customXml" ds:itemID="{63DB1E32-93EC-4857-A2DB-524AAC1E0BBE}">
  <ds:schemaRefs>
    <ds:schemaRef ds:uri="http://schemas.microsoft.com/sharepoint/v3/contenttype/forms"/>
  </ds:schemaRefs>
</ds:datastoreItem>
</file>

<file path=customXml/itemProps3.xml><?xml version="1.0" encoding="utf-8"?>
<ds:datastoreItem xmlns:ds="http://schemas.openxmlformats.org/officeDocument/2006/customXml" ds:itemID="{68E4DB5E-0F1A-4059-A5BA-1BCA953CB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b873affb-9f63-4014-8b77-ecf609f9b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Transmittal letter</vt:lpstr>
    </vt:vector>
  </TitlesOfParts>
  <Company>King County</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Shelley Harrison</dc:creator>
  <cp:lastModifiedBy>Masuo, Janet</cp:lastModifiedBy>
  <cp:revision>2</cp:revision>
  <cp:lastPrinted>2020-02-03T21:20:00Z</cp:lastPrinted>
  <dcterms:created xsi:type="dcterms:W3CDTF">2020-04-16T22:05:00Z</dcterms:created>
  <dcterms:modified xsi:type="dcterms:W3CDTF">2020-04-16T22:05:00Z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0x010100D03C1FEDB24A304B88B22491CFC0976900DE2C1032962A5B4A8EBD91B83E7236EB</vt:lpwstr>
  </property>
</Properties>
</file>