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C2" w:rsidRPr="008E47C5" w:rsidRDefault="000E46C2" w:rsidP="00D76777">
      <w:pPr>
        <w:spacing w:line="480" w:lineRule="auto"/>
        <w:ind w:left="720"/>
        <w:jc w:val="right"/>
        <w:rPr>
          <w:b/>
          <w:sz w:val="22"/>
        </w:rPr>
      </w:pPr>
      <w:r w:rsidRPr="008E47C5">
        <w:rPr>
          <w:b/>
          <w:sz w:val="22"/>
        </w:rPr>
        <w:tab/>
      </w:r>
    </w:p>
    <w:p w:rsidR="0041241F" w:rsidRPr="00BA5BFE" w:rsidRDefault="008E47C5" w:rsidP="00BA5BFE">
      <w:pPr>
        <w:pStyle w:val="Title"/>
        <w:spacing w:line="480" w:lineRule="auto"/>
        <w:ind w:right="-306"/>
        <w:rPr>
          <w:sz w:val="22"/>
          <w:szCs w:val="22"/>
        </w:rPr>
      </w:pPr>
      <w:r w:rsidRPr="00BA5BFE">
        <w:rPr>
          <w:sz w:val="22"/>
          <w:szCs w:val="22"/>
        </w:rPr>
        <w:t>NOTICE OF HEARING</w:t>
      </w:r>
    </w:p>
    <w:p w:rsidR="0041241F" w:rsidRPr="00BA5BFE" w:rsidRDefault="0041241F" w:rsidP="00BA5BFE">
      <w:pPr>
        <w:pStyle w:val="BodyText"/>
        <w:ind w:right="-306"/>
        <w:rPr>
          <w:b/>
          <w:sz w:val="22"/>
          <w:szCs w:val="22"/>
        </w:rPr>
      </w:pPr>
      <w:r w:rsidRPr="00BA5BFE">
        <w:rPr>
          <w:b/>
          <w:sz w:val="22"/>
          <w:szCs w:val="22"/>
        </w:rPr>
        <w:t>ON THE MATTER OF THE VACATION OF A PORTION OF RIGHT-OF-WAY:</w:t>
      </w:r>
    </w:p>
    <w:p w:rsidR="00BA5BFE" w:rsidRPr="00BA5BFE" w:rsidRDefault="00BA5BFE" w:rsidP="00BA5BFE">
      <w:pPr>
        <w:spacing w:line="480" w:lineRule="auto"/>
        <w:ind w:right="-306"/>
        <w:jc w:val="center"/>
        <w:rPr>
          <w:b/>
          <w:sz w:val="22"/>
          <w:szCs w:val="22"/>
          <w:u w:val="single"/>
        </w:rPr>
      </w:pPr>
      <w:r w:rsidRPr="00BA5BFE">
        <w:rPr>
          <w:b/>
          <w:sz w:val="22"/>
          <w:szCs w:val="22"/>
          <w:u w:val="single"/>
        </w:rPr>
        <w:t>SE 184</w:t>
      </w:r>
      <w:r w:rsidRPr="00BA5BFE">
        <w:rPr>
          <w:b/>
          <w:sz w:val="22"/>
          <w:szCs w:val="22"/>
          <w:u w:val="single"/>
          <w:vertAlign w:val="superscript"/>
        </w:rPr>
        <w:t>th</w:t>
      </w:r>
      <w:r w:rsidRPr="00BA5BFE">
        <w:rPr>
          <w:b/>
          <w:sz w:val="22"/>
          <w:szCs w:val="22"/>
          <w:u w:val="single"/>
        </w:rPr>
        <w:t xml:space="preserve"> Street</w:t>
      </w:r>
    </w:p>
    <w:p w:rsidR="00BA5BFE" w:rsidRPr="00BA5BFE" w:rsidRDefault="00BA5BFE" w:rsidP="00BA5BFE">
      <w:pPr>
        <w:spacing w:line="480" w:lineRule="auto"/>
        <w:ind w:right="-306"/>
        <w:jc w:val="center"/>
        <w:rPr>
          <w:b/>
          <w:sz w:val="22"/>
          <w:szCs w:val="22"/>
        </w:rPr>
      </w:pPr>
      <w:r w:rsidRPr="00BA5BFE">
        <w:rPr>
          <w:b/>
          <w:sz w:val="22"/>
          <w:szCs w:val="22"/>
        </w:rPr>
        <w:t>VACATION FILE V- 2710</w:t>
      </w:r>
    </w:p>
    <w:p w:rsidR="00BA5BFE" w:rsidRPr="00BA5BFE" w:rsidRDefault="00BA5BFE" w:rsidP="00BA5BFE">
      <w:pPr>
        <w:spacing w:line="480" w:lineRule="auto"/>
        <w:ind w:right="-306"/>
        <w:jc w:val="center"/>
        <w:rPr>
          <w:b/>
          <w:sz w:val="22"/>
          <w:szCs w:val="22"/>
        </w:rPr>
      </w:pPr>
      <w:r w:rsidRPr="00BA5BFE">
        <w:rPr>
          <w:b/>
          <w:sz w:val="22"/>
          <w:szCs w:val="22"/>
        </w:rPr>
        <w:t>PROPOSED ORDINANCE (2018-0013)</w:t>
      </w:r>
    </w:p>
    <w:p w:rsidR="00BA5BFE" w:rsidRPr="00BA5BFE" w:rsidRDefault="00BA5BFE" w:rsidP="00BA5BFE">
      <w:pPr>
        <w:spacing w:line="480" w:lineRule="auto"/>
        <w:ind w:right="-306"/>
        <w:jc w:val="center"/>
        <w:rPr>
          <w:b/>
          <w:sz w:val="22"/>
          <w:szCs w:val="22"/>
        </w:rPr>
      </w:pPr>
      <w:r w:rsidRPr="00BA5BFE">
        <w:rPr>
          <w:b/>
          <w:sz w:val="22"/>
          <w:szCs w:val="22"/>
        </w:rPr>
        <w:t xml:space="preserve">Petitioners:  Robbie and </w:t>
      </w:r>
      <w:proofErr w:type="spellStart"/>
      <w:r w:rsidRPr="00BA5BFE">
        <w:rPr>
          <w:b/>
          <w:sz w:val="22"/>
          <w:szCs w:val="22"/>
        </w:rPr>
        <w:t>Chree</w:t>
      </w:r>
      <w:proofErr w:type="spellEnd"/>
      <w:r w:rsidRPr="00BA5BFE">
        <w:rPr>
          <w:b/>
          <w:sz w:val="22"/>
          <w:szCs w:val="22"/>
        </w:rPr>
        <w:t xml:space="preserve"> Donaldson, Monica and James Runyon, </w:t>
      </w:r>
    </w:p>
    <w:p w:rsidR="00BA5BFE" w:rsidRPr="00BA5BFE" w:rsidRDefault="00BA5BFE" w:rsidP="00BA5BFE">
      <w:pPr>
        <w:spacing w:line="480" w:lineRule="auto"/>
        <w:ind w:right="-306"/>
        <w:jc w:val="center"/>
        <w:rPr>
          <w:b/>
          <w:sz w:val="22"/>
          <w:szCs w:val="22"/>
        </w:rPr>
      </w:pPr>
      <w:r w:rsidRPr="00BA5BFE">
        <w:rPr>
          <w:b/>
          <w:sz w:val="22"/>
          <w:szCs w:val="22"/>
        </w:rPr>
        <w:t>Duane and Michelle Schilling and Steve K. Tran.</w:t>
      </w:r>
    </w:p>
    <w:p w:rsidR="00BA5BFE" w:rsidRPr="00BA5BFE" w:rsidRDefault="00BA5BFE" w:rsidP="00BA5BFE">
      <w:pPr>
        <w:spacing w:line="480" w:lineRule="auto"/>
        <w:ind w:right="-306"/>
        <w:rPr>
          <w:sz w:val="22"/>
          <w:szCs w:val="22"/>
        </w:rPr>
      </w:pPr>
      <w:r w:rsidRPr="00BA5BFE">
        <w:rPr>
          <w:sz w:val="22"/>
          <w:szCs w:val="22"/>
        </w:rPr>
        <w:t>NOTICE IS HEREBY GIVEN that a proposed ordinance for the vacation of portions of SE 184</w:t>
      </w:r>
      <w:r w:rsidRPr="00BA5BFE">
        <w:rPr>
          <w:sz w:val="22"/>
          <w:szCs w:val="22"/>
          <w:vertAlign w:val="superscript"/>
        </w:rPr>
        <w:t>th</w:t>
      </w:r>
      <w:r w:rsidRPr="00BA5BFE">
        <w:rPr>
          <w:sz w:val="22"/>
          <w:szCs w:val="22"/>
        </w:rPr>
        <w:t xml:space="preserve"> Street has been filed with the Clerk of the County Council.</w:t>
      </w:r>
    </w:p>
    <w:p w:rsidR="00BA5BFE" w:rsidRPr="00BA5BFE" w:rsidRDefault="00BA5BFE" w:rsidP="00BA5BFE">
      <w:pPr>
        <w:spacing w:line="480" w:lineRule="auto"/>
        <w:ind w:right="-306"/>
        <w:rPr>
          <w:sz w:val="22"/>
          <w:szCs w:val="22"/>
        </w:rPr>
      </w:pPr>
      <w:r w:rsidRPr="00BA5BFE">
        <w:rPr>
          <w:sz w:val="22"/>
          <w:szCs w:val="22"/>
        </w:rPr>
        <w:t xml:space="preserve">A public hearing will be held before the King County </w:t>
      </w:r>
      <w:smartTag w:uri="urn:schemas-microsoft-com:office:smarttags" w:element="PersonName">
        <w:r w:rsidRPr="00BA5BFE">
          <w:rPr>
            <w:sz w:val="22"/>
            <w:szCs w:val="22"/>
          </w:rPr>
          <w:t>Hearing Examiner</w:t>
        </w:r>
      </w:smartTag>
      <w:r w:rsidRPr="00BA5BFE">
        <w:rPr>
          <w:sz w:val="22"/>
          <w:szCs w:val="22"/>
        </w:rPr>
        <w:t>,</w:t>
      </w:r>
      <w:r w:rsidRPr="00BA5BFE">
        <w:rPr>
          <w:b/>
          <w:bCs/>
          <w:sz w:val="22"/>
          <w:szCs w:val="22"/>
        </w:rPr>
        <w:t xml:space="preserve"> on the Twelfth Floor – in the Fred Conference Room, </w:t>
      </w:r>
      <w:r w:rsidRPr="00BA5BFE">
        <w:rPr>
          <w:bCs/>
          <w:sz w:val="22"/>
          <w:szCs w:val="22"/>
        </w:rPr>
        <w:t>of the King County Courthouse, 516 – 3</w:t>
      </w:r>
      <w:r w:rsidRPr="00BA5BFE">
        <w:rPr>
          <w:bCs/>
          <w:sz w:val="22"/>
          <w:szCs w:val="22"/>
          <w:vertAlign w:val="superscript"/>
        </w:rPr>
        <w:t>rd</w:t>
      </w:r>
      <w:r w:rsidRPr="00BA5BFE">
        <w:rPr>
          <w:bCs/>
          <w:sz w:val="22"/>
          <w:szCs w:val="22"/>
        </w:rPr>
        <w:t xml:space="preserve"> Avenue</w:t>
      </w:r>
      <w:r w:rsidRPr="00BA5BFE">
        <w:rPr>
          <w:sz w:val="22"/>
          <w:szCs w:val="22"/>
        </w:rPr>
        <w:t xml:space="preserve">, </w:t>
      </w:r>
      <w:r w:rsidRPr="00BA5BFE">
        <w:rPr>
          <w:color w:val="000000"/>
          <w:sz w:val="22"/>
          <w:szCs w:val="22"/>
        </w:rPr>
        <w:t xml:space="preserve">Seattle, WA  98104 </w:t>
      </w:r>
      <w:r w:rsidRPr="00BA5BFE">
        <w:rPr>
          <w:sz w:val="22"/>
          <w:szCs w:val="22"/>
        </w:rPr>
        <w:t>on Tuesday August 27, 2019 at 9:30 am or soon thereafter.  This hearing is a continuation of the hearing began February 27, 2018.</w:t>
      </w:r>
    </w:p>
    <w:p w:rsidR="00BA5BFE" w:rsidRPr="00BA5BFE" w:rsidRDefault="00BA5BFE" w:rsidP="00BA5BFE">
      <w:pPr>
        <w:spacing w:line="480" w:lineRule="auto"/>
        <w:ind w:right="-306"/>
        <w:rPr>
          <w:b/>
          <w:sz w:val="22"/>
          <w:szCs w:val="22"/>
        </w:rPr>
      </w:pPr>
      <w:r w:rsidRPr="00BA5BFE">
        <w:rPr>
          <w:b/>
          <w:sz w:val="22"/>
          <w:szCs w:val="22"/>
          <w:u w:val="single"/>
        </w:rPr>
        <w:t>NOTE:</w:t>
      </w:r>
      <w:r w:rsidRPr="00BA5BFE">
        <w:rPr>
          <w:b/>
          <w:sz w:val="22"/>
          <w:szCs w:val="22"/>
        </w:rPr>
        <w:t xml:space="preserve">  If the Seattle School District announces a district-wide school closure due to adverse weather conditions or similar area emergency, the public hearing on this matter will be postponed.  Parties of record will be notified of the time and date of the rescheduled hearing.  Questions can be directed to the Hearing Examiner’s Office at (206) 477-0860.</w:t>
      </w:r>
    </w:p>
    <w:p w:rsidR="00BA5BFE" w:rsidRPr="00BA5BFE" w:rsidRDefault="00BA5BFE" w:rsidP="00BA5BFE">
      <w:pPr>
        <w:spacing w:line="480" w:lineRule="auto"/>
        <w:ind w:right="-306"/>
        <w:rPr>
          <w:sz w:val="22"/>
          <w:szCs w:val="22"/>
        </w:rPr>
      </w:pPr>
      <w:r w:rsidRPr="00BA5BFE">
        <w:rPr>
          <w:sz w:val="22"/>
          <w:szCs w:val="22"/>
        </w:rPr>
        <w:t>The area to be vacated is described as follows:</w:t>
      </w:r>
    </w:p>
    <w:p w:rsidR="00BA5BFE" w:rsidRPr="00BA5BFE" w:rsidRDefault="00BA5BFE" w:rsidP="00BA5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306"/>
        <w:rPr>
          <w:sz w:val="22"/>
          <w:szCs w:val="22"/>
        </w:rPr>
      </w:pPr>
      <w:r w:rsidRPr="00BA5BFE">
        <w:rPr>
          <w:sz w:val="22"/>
          <w:szCs w:val="22"/>
        </w:rPr>
        <w:t>All those portions of a 30 foot wide right of way for SE 184th Street lying within the Southwest Quarter of the Northeast Quarter of Section 36, Township 23 North, Range 5 East of the Willamette Meridian abutting Lots 9, 10, 11, 12 and 13, Block 2 of the Plat of Lake Desire Summer Home Tracts according to the plat recorded in Volume 39 of Plats at page 44, Records of King County, Washington. Situate in the County of King and State of Washington.</w:t>
      </w:r>
    </w:p>
    <w:p w:rsidR="00BA5BFE" w:rsidRPr="00BA5BFE" w:rsidRDefault="00BA5BFE" w:rsidP="00BA5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306"/>
        <w:rPr>
          <w:b/>
          <w:sz w:val="22"/>
          <w:szCs w:val="22"/>
        </w:rPr>
      </w:pPr>
      <w:r w:rsidRPr="00BA5BFE">
        <w:rPr>
          <w:b/>
          <w:sz w:val="22"/>
          <w:szCs w:val="22"/>
        </w:rPr>
        <w:t xml:space="preserve">Containing an area of </w:t>
      </w:r>
      <w:r w:rsidRPr="00BA5BFE">
        <w:rPr>
          <w:b/>
          <w:noProof/>
          <w:sz w:val="22"/>
          <w:szCs w:val="22"/>
        </w:rPr>
        <w:t>20,622</w:t>
      </w:r>
      <w:r w:rsidRPr="00BA5BFE">
        <w:rPr>
          <w:b/>
          <w:sz w:val="22"/>
          <w:szCs w:val="22"/>
        </w:rPr>
        <w:t xml:space="preserve"> square </w:t>
      </w:r>
      <w:proofErr w:type="gramStart"/>
      <w:r w:rsidRPr="00BA5BFE">
        <w:rPr>
          <w:b/>
          <w:sz w:val="22"/>
          <w:szCs w:val="22"/>
        </w:rPr>
        <w:t>feet, more or less</w:t>
      </w:r>
      <w:proofErr w:type="gramEnd"/>
      <w:r w:rsidRPr="00BA5BFE">
        <w:rPr>
          <w:b/>
          <w:sz w:val="22"/>
          <w:szCs w:val="22"/>
        </w:rPr>
        <w:t>. The adjacent parcels are zoned R6.</w:t>
      </w:r>
    </w:p>
    <w:p w:rsidR="0041241F" w:rsidRPr="00BA5BFE" w:rsidRDefault="0041241F" w:rsidP="00BA5BFE">
      <w:pPr>
        <w:tabs>
          <w:tab w:val="left" w:pos="0"/>
        </w:tabs>
        <w:spacing w:line="480" w:lineRule="auto"/>
        <w:ind w:right="-306"/>
        <w:rPr>
          <w:b/>
          <w:sz w:val="22"/>
          <w:szCs w:val="22"/>
        </w:rPr>
      </w:pPr>
      <w:r w:rsidRPr="00BA5BFE">
        <w:rPr>
          <w:b/>
          <w:sz w:val="22"/>
          <w:szCs w:val="22"/>
        </w:rPr>
        <w:t>INFORMATION ON THIS PROPOSED ACTION CAN BE OBTAINED FROM KING COUNTY DEPARTMENT OF TRANSPORTATION ROAD SERVICES DIVISION: Leslie Drake</w:t>
      </w:r>
    </w:p>
    <w:p w:rsidR="0041241F" w:rsidRPr="00BA5BFE" w:rsidRDefault="0041241F" w:rsidP="00BA5BFE">
      <w:pPr>
        <w:tabs>
          <w:tab w:val="left" w:pos="0"/>
        </w:tabs>
        <w:spacing w:line="480" w:lineRule="auto"/>
        <w:ind w:right="-306"/>
        <w:rPr>
          <w:b/>
          <w:sz w:val="22"/>
          <w:szCs w:val="22"/>
        </w:rPr>
      </w:pPr>
      <w:r w:rsidRPr="00BA5BFE">
        <w:rPr>
          <w:b/>
          <w:sz w:val="22"/>
          <w:szCs w:val="22"/>
        </w:rPr>
        <w:lastRenderedPageBreak/>
        <w:t>TELEPHONE: (206) 477-7764</w:t>
      </w:r>
    </w:p>
    <w:p w:rsidR="0041241F" w:rsidRPr="00BA5BFE" w:rsidRDefault="0041241F" w:rsidP="00BA5BFE">
      <w:pPr>
        <w:tabs>
          <w:tab w:val="left" w:pos="0"/>
        </w:tabs>
        <w:spacing w:line="480" w:lineRule="auto"/>
        <w:ind w:right="-306"/>
        <w:rPr>
          <w:b/>
          <w:sz w:val="22"/>
          <w:szCs w:val="22"/>
        </w:rPr>
      </w:pPr>
      <w:r w:rsidRPr="00BA5BFE">
        <w:rPr>
          <w:b/>
          <w:sz w:val="22"/>
          <w:szCs w:val="22"/>
        </w:rPr>
        <w:t>EMAIL:  Leslie.drake@kingcounty.gov</w:t>
      </w:r>
      <w:r w:rsidRPr="00BA5BFE">
        <w:rPr>
          <w:b/>
          <w:sz w:val="22"/>
          <w:szCs w:val="22"/>
        </w:rPr>
        <w:tab/>
      </w:r>
    </w:p>
    <w:p w:rsidR="0041241F" w:rsidRPr="00BA5BFE" w:rsidRDefault="0041241F" w:rsidP="00BA5BFE">
      <w:pPr>
        <w:spacing w:line="480" w:lineRule="auto"/>
        <w:ind w:right="-306"/>
        <w:rPr>
          <w:sz w:val="22"/>
          <w:szCs w:val="22"/>
        </w:rPr>
      </w:pPr>
      <w:r w:rsidRPr="00BA5BFE">
        <w:rPr>
          <w:sz w:val="22"/>
          <w:szCs w:val="22"/>
        </w:rPr>
        <w:t xml:space="preserve">DATED at Seattle, Washington, this </w:t>
      </w:r>
      <w:r w:rsidR="00BA5BFE">
        <w:rPr>
          <w:sz w:val="22"/>
          <w:szCs w:val="22"/>
        </w:rPr>
        <w:t>13</w:t>
      </w:r>
      <w:r w:rsidRPr="00BA5BFE">
        <w:rPr>
          <w:sz w:val="22"/>
          <w:szCs w:val="22"/>
          <w:vertAlign w:val="superscript"/>
        </w:rPr>
        <w:t>th</w:t>
      </w:r>
      <w:r w:rsidRPr="00BA5BFE">
        <w:rPr>
          <w:sz w:val="22"/>
          <w:szCs w:val="22"/>
        </w:rPr>
        <w:t xml:space="preserve"> day of </w:t>
      </w:r>
      <w:proofErr w:type="gramStart"/>
      <w:r w:rsidR="008E47C5" w:rsidRPr="00BA5BFE">
        <w:rPr>
          <w:sz w:val="22"/>
          <w:szCs w:val="22"/>
        </w:rPr>
        <w:t>August</w:t>
      </w:r>
      <w:r w:rsidRPr="00BA5BFE">
        <w:rPr>
          <w:sz w:val="22"/>
          <w:szCs w:val="22"/>
        </w:rPr>
        <w:t>,</w:t>
      </w:r>
      <w:proofErr w:type="gramEnd"/>
      <w:r w:rsidRPr="00BA5BFE">
        <w:rPr>
          <w:sz w:val="22"/>
          <w:szCs w:val="22"/>
        </w:rPr>
        <w:t xml:space="preserve"> 2019.</w:t>
      </w:r>
    </w:p>
    <w:p w:rsidR="008E47C5" w:rsidRPr="00BA5BFE" w:rsidRDefault="008E47C5" w:rsidP="00BA5BFE">
      <w:pPr>
        <w:spacing w:line="480" w:lineRule="auto"/>
        <w:rPr>
          <w:sz w:val="22"/>
          <w:szCs w:val="22"/>
        </w:rPr>
      </w:pPr>
      <w:r w:rsidRPr="00BA5BFE">
        <w:rPr>
          <w:sz w:val="22"/>
          <w:szCs w:val="22"/>
        </w:rPr>
        <w:t>Melani Pedroza, Clerk</w:t>
      </w:r>
    </w:p>
    <w:p w:rsidR="000E46C2" w:rsidRPr="00BA5BFE" w:rsidRDefault="000E46C2" w:rsidP="00BA5BFE">
      <w:pPr>
        <w:spacing w:line="480" w:lineRule="auto"/>
        <w:rPr>
          <w:sz w:val="22"/>
          <w:szCs w:val="22"/>
        </w:rPr>
      </w:pPr>
      <w:r w:rsidRPr="00BA5BFE">
        <w:rPr>
          <w:sz w:val="22"/>
          <w:szCs w:val="22"/>
        </w:rPr>
        <w:t>KING COUNTY COUNCIL</w:t>
      </w:r>
    </w:p>
    <w:p w:rsidR="000E46C2" w:rsidRPr="00BA5BFE" w:rsidRDefault="000E46C2" w:rsidP="00BA5BFE">
      <w:pPr>
        <w:spacing w:line="480" w:lineRule="auto"/>
        <w:rPr>
          <w:sz w:val="22"/>
          <w:szCs w:val="22"/>
        </w:rPr>
      </w:pPr>
      <w:r w:rsidRPr="00BA5BFE">
        <w:rPr>
          <w:sz w:val="22"/>
          <w:szCs w:val="22"/>
        </w:rPr>
        <w:t>KING COUNTY, WASHINGTON</w:t>
      </w:r>
      <w:bookmarkStart w:id="0" w:name="_GoBack"/>
      <w:bookmarkEnd w:id="0"/>
    </w:p>
    <w:sectPr w:rsidR="000E46C2" w:rsidRPr="00BA5BFE">
      <w:pgSz w:w="12240" w:h="15840" w:code="1"/>
      <w:pgMar w:top="1008" w:right="1800" w:bottom="864" w:left="1800" w:header="720" w:footer="6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012" w:rsidRDefault="00691012">
      <w:r>
        <w:separator/>
      </w:r>
    </w:p>
  </w:endnote>
  <w:endnote w:type="continuationSeparator" w:id="0">
    <w:p w:rsidR="00691012" w:rsidRDefault="0069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012" w:rsidRDefault="00691012">
      <w:r>
        <w:separator/>
      </w:r>
    </w:p>
  </w:footnote>
  <w:footnote w:type="continuationSeparator" w:id="0">
    <w:p w:rsidR="00691012" w:rsidRDefault="0069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5B"/>
    <w:rsid w:val="0000400E"/>
    <w:rsid w:val="00005BC7"/>
    <w:rsid w:val="00014D0F"/>
    <w:rsid w:val="00082492"/>
    <w:rsid w:val="000A7EC3"/>
    <w:rsid w:val="000D48C2"/>
    <w:rsid w:val="000E46C2"/>
    <w:rsid w:val="001062A8"/>
    <w:rsid w:val="001069D2"/>
    <w:rsid w:val="00156E47"/>
    <w:rsid w:val="001F14F9"/>
    <w:rsid w:val="00204920"/>
    <w:rsid w:val="0023137A"/>
    <w:rsid w:val="00270530"/>
    <w:rsid w:val="00292851"/>
    <w:rsid w:val="002C3FD0"/>
    <w:rsid w:val="002D27E2"/>
    <w:rsid w:val="002D5F26"/>
    <w:rsid w:val="00301E42"/>
    <w:rsid w:val="00322628"/>
    <w:rsid w:val="00343694"/>
    <w:rsid w:val="00351FFF"/>
    <w:rsid w:val="00360427"/>
    <w:rsid w:val="003800FF"/>
    <w:rsid w:val="003C5927"/>
    <w:rsid w:val="003D60B9"/>
    <w:rsid w:val="003E2074"/>
    <w:rsid w:val="0041241F"/>
    <w:rsid w:val="00414FFF"/>
    <w:rsid w:val="00425CD1"/>
    <w:rsid w:val="004264EF"/>
    <w:rsid w:val="00455BD3"/>
    <w:rsid w:val="0048774A"/>
    <w:rsid w:val="004A409C"/>
    <w:rsid w:val="004D0ED1"/>
    <w:rsid w:val="004E533A"/>
    <w:rsid w:val="004F6279"/>
    <w:rsid w:val="005114D7"/>
    <w:rsid w:val="00513339"/>
    <w:rsid w:val="0053587D"/>
    <w:rsid w:val="00537F34"/>
    <w:rsid w:val="00561795"/>
    <w:rsid w:val="00561F10"/>
    <w:rsid w:val="00574F2F"/>
    <w:rsid w:val="00586C32"/>
    <w:rsid w:val="005B7B6D"/>
    <w:rsid w:val="005C3289"/>
    <w:rsid w:val="005F1E31"/>
    <w:rsid w:val="00617B71"/>
    <w:rsid w:val="00675738"/>
    <w:rsid w:val="00691012"/>
    <w:rsid w:val="006F4DF6"/>
    <w:rsid w:val="006F536A"/>
    <w:rsid w:val="00716A17"/>
    <w:rsid w:val="00724DBC"/>
    <w:rsid w:val="007348C6"/>
    <w:rsid w:val="00781CE1"/>
    <w:rsid w:val="00795A58"/>
    <w:rsid w:val="007B5167"/>
    <w:rsid w:val="007C5D5B"/>
    <w:rsid w:val="007D336A"/>
    <w:rsid w:val="007E771F"/>
    <w:rsid w:val="00810294"/>
    <w:rsid w:val="00827877"/>
    <w:rsid w:val="008300F1"/>
    <w:rsid w:val="00847844"/>
    <w:rsid w:val="00864DEE"/>
    <w:rsid w:val="00866290"/>
    <w:rsid w:val="0087573C"/>
    <w:rsid w:val="00885E41"/>
    <w:rsid w:val="00886885"/>
    <w:rsid w:val="008927F5"/>
    <w:rsid w:val="008C7F32"/>
    <w:rsid w:val="008E47C5"/>
    <w:rsid w:val="008F20EA"/>
    <w:rsid w:val="0090575E"/>
    <w:rsid w:val="0092653C"/>
    <w:rsid w:val="009449F2"/>
    <w:rsid w:val="009B1AD9"/>
    <w:rsid w:val="009C7F66"/>
    <w:rsid w:val="00A11176"/>
    <w:rsid w:val="00A13EE2"/>
    <w:rsid w:val="00A144C9"/>
    <w:rsid w:val="00A85A2F"/>
    <w:rsid w:val="00A922E7"/>
    <w:rsid w:val="00AA4560"/>
    <w:rsid w:val="00AB6F1E"/>
    <w:rsid w:val="00B4381B"/>
    <w:rsid w:val="00B634E8"/>
    <w:rsid w:val="00B74F7C"/>
    <w:rsid w:val="00BA5BFE"/>
    <w:rsid w:val="00BA7289"/>
    <w:rsid w:val="00C702F5"/>
    <w:rsid w:val="00CF35D5"/>
    <w:rsid w:val="00CF5055"/>
    <w:rsid w:val="00D0052A"/>
    <w:rsid w:val="00D26D4F"/>
    <w:rsid w:val="00D34306"/>
    <w:rsid w:val="00D5412B"/>
    <w:rsid w:val="00D76777"/>
    <w:rsid w:val="00D9637B"/>
    <w:rsid w:val="00E20C64"/>
    <w:rsid w:val="00E36920"/>
    <w:rsid w:val="00E41559"/>
    <w:rsid w:val="00E621EE"/>
    <w:rsid w:val="00E743D7"/>
    <w:rsid w:val="00EB022D"/>
    <w:rsid w:val="00EE1664"/>
    <w:rsid w:val="00F34299"/>
    <w:rsid w:val="00F424F9"/>
    <w:rsid w:val="00F557F2"/>
    <w:rsid w:val="00F701A8"/>
    <w:rsid w:val="00F71797"/>
    <w:rsid w:val="00F746AA"/>
    <w:rsid w:val="00F93968"/>
    <w:rsid w:val="00FE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6254C3"/>
  <w15:docId w15:val="{DAC28B63-3F6F-449C-8F5F-CB3C5AD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widowControl w:val="0"/>
      <w:jc w:val="center"/>
      <w:outlineLvl w:val="3"/>
    </w:pPr>
    <w:rPr>
      <w:b/>
      <w:sz w:val="28"/>
    </w:rPr>
  </w:style>
  <w:style w:type="paragraph" w:styleId="Heading6">
    <w:name w:val="heading 6"/>
    <w:basedOn w:val="Normal"/>
    <w:next w:val="Normal"/>
    <w:qFormat/>
    <w:pPr>
      <w:keepNext/>
      <w:widowControl w:val="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ngSignatureblock">
    <w:name w:val="KingSignatureblock"/>
    <w:rPr>
      <w:noProof/>
    </w:rPr>
  </w:style>
  <w:style w:type="paragraph" w:styleId="BodyText">
    <w:name w:val="Body Text"/>
    <w:basedOn w:val="Normal"/>
    <w:pPr>
      <w:spacing w:line="480" w:lineRule="auto"/>
      <w:ind w:right="1440"/>
    </w:pPr>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D76777"/>
    <w:rPr>
      <w:color w:val="0000FF"/>
      <w:u w:val="single"/>
    </w:rPr>
  </w:style>
  <w:style w:type="character" w:styleId="FollowedHyperlink">
    <w:name w:val="FollowedHyperlink"/>
    <w:rsid w:val="00D34306"/>
    <w:rPr>
      <w:color w:val="800080"/>
      <w:u w:val="single"/>
    </w:rPr>
  </w:style>
  <w:style w:type="paragraph" w:styleId="ListParagraph">
    <w:name w:val="List Paragraph"/>
    <w:basedOn w:val="Normal"/>
    <w:uiPriority w:val="34"/>
    <w:qFormat/>
    <w:rsid w:val="00617B71"/>
    <w:pPr>
      <w:ind w:left="720"/>
      <w:contextualSpacing/>
    </w:pPr>
  </w:style>
  <w:style w:type="paragraph" w:customStyle="1" w:styleId="Flush1CS1">
    <w:name w:val="Flush 1 &lt;CS 1&gt;"/>
    <w:basedOn w:val="Normal"/>
    <w:rsid w:val="002D5F26"/>
    <w:rPr>
      <w:sz w:val="24"/>
    </w:rPr>
  </w:style>
  <w:style w:type="paragraph" w:styleId="Title">
    <w:name w:val="Title"/>
    <w:basedOn w:val="Normal"/>
    <w:link w:val="TitleChar"/>
    <w:qFormat/>
    <w:rsid w:val="0041241F"/>
    <w:pPr>
      <w:jc w:val="center"/>
    </w:pPr>
    <w:rPr>
      <w:b/>
      <w:sz w:val="36"/>
    </w:rPr>
  </w:style>
  <w:style w:type="character" w:customStyle="1" w:styleId="TitleChar">
    <w:name w:val="Title Char"/>
    <w:basedOn w:val="DefaultParagraphFont"/>
    <w:link w:val="Title"/>
    <w:rsid w:val="0041241F"/>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3798">
      <w:bodyDiv w:val="1"/>
      <w:marLeft w:val="0"/>
      <w:marRight w:val="0"/>
      <w:marTop w:val="0"/>
      <w:marBottom w:val="0"/>
      <w:divBdr>
        <w:top w:val="none" w:sz="0" w:space="0" w:color="auto"/>
        <w:left w:val="none" w:sz="0" w:space="0" w:color="auto"/>
        <w:bottom w:val="none" w:sz="0" w:space="0" w:color="auto"/>
        <w:right w:val="none" w:sz="0" w:space="0" w:color="auto"/>
      </w:divBdr>
    </w:div>
    <w:div w:id="696933359">
      <w:bodyDiv w:val="1"/>
      <w:marLeft w:val="0"/>
      <w:marRight w:val="0"/>
      <w:marTop w:val="0"/>
      <w:marBottom w:val="0"/>
      <w:divBdr>
        <w:top w:val="none" w:sz="0" w:space="0" w:color="auto"/>
        <w:left w:val="none" w:sz="0" w:space="0" w:color="auto"/>
        <w:bottom w:val="none" w:sz="0" w:space="0" w:color="auto"/>
        <w:right w:val="none" w:sz="0" w:space="0" w:color="auto"/>
      </w:divBdr>
    </w:div>
    <w:div w:id="8593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A1A8F9C41E54392052F3A5F6F4A2B" ma:contentTypeVersion="5" ma:contentTypeDescription="Create a new document." ma:contentTypeScope="" ma:versionID="094a761684e091b737f774a0bab85d11">
  <xsd:schema xmlns:xsd="http://www.w3.org/2001/XMLSchema" xmlns:xs="http://www.w3.org/2001/XMLSchema" xmlns:p="http://schemas.microsoft.com/office/2006/metadata/properties" xmlns:ns1="http://schemas.microsoft.com/sharepoint/v3" xmlns:ns2="f9e8b835-33f6-45f9-8975-e86b42bfa183" xmlns:ns3="50d5e984-89cd-4a7e-a86a-fc3f44994290" targetNamespace="http://schemas.microsoft.com/office/2006/metadata/properties" ma:root="true" ma:fieldsID="7300c30c38519bb76ec3ad9dca51ee70" ns1:_="" ns2:_="" ns3:_="">
    <xsd:import namespace="http://schemas.microsoft.com/sharepoint/v3"/>
    <xsd:import namespace="f9e8b835-33f6-45f9-8975-e86b42bfa183"/>
    <xsd:import namespace="50d5e984-89cd-4a7e-a86a-fc3f44994290"/>
    <xsd:element name="properties">
      <xsd:complexType>
        <xsd:sequence>
          <xsd:element name="documentManagement">
            <xsd:complexType>
              <xsd:all>
                <xsd:element ref="ns1:PublishingStartDate" minOccurs="0"/>
                <xsd:element ref="ns1:PublishingExpirationDate" minOccurs="0"/>
                <xsd:element ref="ns2:TaxCatchAl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8b835-33f6-45f9-8975-e86b42bfa18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1fa43b-c955-4924-896b-5399cff9844c}" ma:internalName="TaxCatchAll" ma:showField="CatchAllData" ma:web="f9e8b835-33f6-45f9-8975-e86b42bfa1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d5e984-89cd-4a7e-a86a-fc3f44994290"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Director"/>
          <xsd:enumeration value="Executive"/>
          <xsd:enumeration value="King Street Center"/>
          <xsd:enumeration value="Legislation Instruction"/>
          <xsd:enumeration value="Legislation Template"/>
          <xsd:enumeration value="Surplus"/>
          <xsd:enumeration value="Trav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f9e8b835-33f6-45f9-8975-e86b42bfa183"/>
    <Category xmlns="50d5e984-89cd-4a7e-a86a-fc3f44994290">Legislation Template</Category>
  </documentManagement>
</p:properties>
</file>

<file path=customXml/itemProps1.xml><?xml version="1.0" encoding="utf-8"?>
<ds:datastoreItem xmlns:ds="http://schemas.openxmlformats.org/officeDocument/2006/customXml" ds:itemID="{5DA0541E-BA77-4441-B0B6-2ED3D335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e8b835-33f6-45f9-8975-e86b42bfa183"/>
    <ds:schemaRef ds:uri="50d5e984-89cd-4a7e-a86a-fc3f44994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85AAA-E3C9-4377-8565-58FA61B27FC3}">
  <ds:schemaRefs>
    <ds:schemaRef ds:uri="http://schemas.microsoft.com/sharepoint/v3/contenttype/forms"/>
  </ds:schemaRefs>
</ds:datastoreItem>
</file>

<file path=customXml/itemProps3.xml><?xml version="1.0" encoding="utf-8"?>
<ds:datastoreItem xmlns:ds="http://schemas.openxmlformats.org/officeDocument/2006/customXml" ds:itemID="{CA231B4E-C748-4EA9-89DA-A8DEEB976BDB}">
  <ds:schemaRefs>
    <ds:schemaRef ds:uri="http://purl.org/dc/dcmitype/"/>
    <ds:schemaRef ds:uri="http://schemas.microsoft.com/office/infopath/2007/PartnerControls"/>
    <ds:schemaRef ds:uri="http://schemas.microsoft.com/office/2006/documentManagement/types"/>
    <ds:schemaRef ds:uri="http://purl.org/dc/elements/1.1/"/>
    <ds:schemaRef ds:uri="f9e8b835-33f6-45f9-8975-e86b42bfa183"/>
    <ds:schemaRef ds:uri="http://schemas.microsoft.com/sharepoint/v3"/>
    <ds:schemaRef ds:uri="http://purl.org/dc/terms/"/>
    <ds:schemaRef ds:uri="http://schemas.openxmlformats.org/package/2006/metadata/core-properties"/>
    <ds:schemaRef ds:uri="50d5e984-89cd-4a7e-a86a-fc3f449942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1676</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Advertisement Template</vt:lpstr>
    </vt:vector>
  </TitlesOfParts>
  <Company>King County Council</Company>
  <LinksUpToDate>false</LinksUpToDate>
  <CharactersWithSpaces>2003</CharactersWithSpaces>
  <SharedDoc>false</SharedDoc>
  <HLinks>
    <vt:vector size="6" baseType="variant">
      <vt:variant>
        <vt:i4>7471105</vt:i4>
      </vt:variant>
      <vt:variant>
        <vt:i4>0</vt:i4>
      </vt:variant>
      <vt:variant>
        <vt:i4>0</vt:i4>
      </vt:variant>
      <vt:variant>
        <vt:i4>5</vt:i4>
      </vt:variant>
      <vt:variant>
        <vt:lpwstr>http://www.kingcounty.gov/council/clerk/ordinances_advertised.aspx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Template</dc:title>
  <dc:creator>Network Manager</dc:creator>
  <cp:lastModifiedBy>Pedroza, Melani</cp:lastModifiedBy>
  <cp:revision>4</cp:revision>
  <cp:lastPrinted>2016-11-22T23:06:00Z</cp:lastPrinted>
  <dcterms:created xsi:type="dcterms:W3CDTF">2019-08-02T18:36:00Z</dcterms:created>
  <dcterms:modified xsi:type="dcterms:W3CDTF">2019-08-02T18:39:00Z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0x01010047EA1A8F9C41E54392052F3A5F6F4A2B</vt:lpwstr>
  </property>
</Properties>
</file>