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5E35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5626D8E4" w14:textId="7943E9A0" w:rsidR="00EB5A13" w:rsidRPr="00F71F8C" w:rsidRDefault="00EA029F" w:rsidP="00EB5A13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REVISED </w:t>
      </w:r>
      <w:r w:rsidR="00EB5A13" w:rsidRPr="00F71F8C">
        <w:rPr>
          <w:rFonts w:ascii="Arial" w:hAnsi="Arial" w:cs="Arial"/>
          <w:sz w:val="24"/>
        </w:rPr>
        <w:t>STAFF REPORT</w:t>
      </w:r>
    </w:p>
    <w:p w14:paraId="2B5B812A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3E140B9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608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F94" w14:textId="2BE485E1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0F2F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D50" w14:textId="1C50E91E" w:rsidR="00EB5A13" w:rsidRPr="009349D6" w:rsidRDefault="005006A7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Porter</w:t>
            </w:r>
          </w:p>
        </w:tc>
      </w:tr>
      <w:tr w:rsidR="00EB5A13" w:rsidRPr="009349D6" w14:paraId="3A20475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7E6B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2F" w14:textId="0A4847BE" w:rsidR="00EB5A13" w:rsidRPr="009349D6" w:rsidRDefault="00CA7A3B" w:rsidP="007F2E4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2019-02</w:t>
            </w:r>
            <w:r w:rsidR="007F2E40">
              <w:rPr>
                <w:rFonts w:ascii="Arial" w:hAnsi="Arial" w:cs="Arial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2BE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68D9" w14:textId="7B803AFB" w:rsidR="00EB5A13" w:rsidRPr="009349D6" w:rsidRDefault="00CA7A3B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24, 2019</w:t>
            </w:r>
          </w:p>
        </w:tc>
      </w:tr>
    </w:tbl>
    <w:p w14:paraId="3BE31E1F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3610644D" w14:textId="77777777" w:rsidR="00EA029F" w:rsidRDefault="00EA029F" w:rsidP="00EA029F">
      <w:pPr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COMMITTEE ACTION</w:t>
      </w:r>
    </w:p>
    <w:p w14:paraId="2DE4B591" w14:textId="77777777" w:rsidR="00EA029F" w:rsidRDefault="00EA029F" w:rsidP="00EA029F">
      <w:pPr>
        <w:rPr>
          <w:rFonts w:ascii="Arial" w:hAnsi="Arial" w:cs="Arial"/>
          <w:b/>
          <w:smallCaps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A029F" w14:paraId="3929D272" w14:textId="77777777" w:rsidTr="00A42E68">
        <w:tc>
          <w:tcPr>
            <w:tcW w:w="9535" w:type="dxa"/>
          </w:tcPr>
          <w:p w14:paraId="3A163C1D" w14:textId="77777777" w:rsidR="00EA029F" w:rsidRDefault="00EA029F" w:rsidP="00A42E68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020D0678" w14:textId="6F7AB7A8" w:rsidR="00EA029F" w:rsidRDefault="00EA029F" w:rsidP="00A42E68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Proposed </w:t>
            </w:r>
            <w:r w:rsidRPr="00EA029F">
              <w:rPr>
                <w:rFonts w:ascii="Arial" w:hAnsi="Arial" w:cs="Arial"/>
                <w:b/>
                <w:i/>
              </w:rPr>
              <w:t>Substitute Motion 2019-02</w:t>
            </w:r>
            <w:r>
              <w:rPr>
                <w:rFonts w:ascii="Arial" w:hAnsi="Arial" w:cs="Arial"/>
                <w:b/>
                <w:i/>
              </w:rPr>
              <w:t>22</w:t>
            </w:r>
            <w:r w:rsidRPr="00EA029F">
              <w:rPr>
                <w:rFonts w:ascii="Arial" w:hAnsi="Arial" w:cs="Arial"/>
                <w:b/>
                <w:i/>
              </w:rPr>
              <w:t xml:space="preserve">.2 would appoint Cathy </w:t>
            </w:r>
            <w:proofErr w:type="spellStart"/>
            <w:r w:rsidRPr="00EA029F">
              <w:rPr>
                <w:rFonts w:ascii="Arial" w:hAnsi="Arial" w:cs="Arial"/>
                <w:b/>
                <w:i/>
              </w:rPr>
              <w:t>Dahlquist</w:t>
            </w:r>
            <w:proofErr w:type="spellEnd"/>
            <w:r w:rsidRPr="00EA029F">
              <w:rPr>
                <w:rFonts w:ascii="Arial" w:hAnsi="Arial" w:cs="Arial"/>
                <w:b/>
                <w:i/>
              </w:rPr>
              <w:t xml:space="preserve"> to position #2 on the board of commissioners of King County Drainage District No. 6, passed out of committee on June 24, 2019, with a “Do Pass” recommendation. The Motion was amended in committee with Amendment 1A and Title Amendment T1A to state the name of the appointee for Drainage District No. 6.</w:t>
            </w:r>
          </w:p>
          <w:p w14:paraId="48BDEC94" w14:textId="77777777" w:rsidR="00EA029F" w:rsidRPr="00A11E83" w:rsidRDefault="00EA029F" w:rsidP="00A42E68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147B2061" w14:textId="77777777" w:rsidR="00EA029F" w:rsidRDefault="00EA029F" w:rsidP="00EA029F">
      <w:pPr>
        <w:jc w:val="both"/>
        <w:rPr>
          <w:rFonts w:ascii="Arial" w:hAnsi="Arial" w:cs="Arial"/>
          <w:b/>
          <w:u w:val="single"/>
        </w:rPr>
      </w:pPr>
    </w:p>
    <w:p w14:paraId="13075F42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29FB23B9" w14:textId="11F50703" w:rsidR="0056230E" w:rsidRDefault="0056230E" w:rsidP="005B478C">
      <w:pPr>
        <w:jc w:val="both"/>
        <w:rPr>
          <w:rFonts w:ascii="Arial" w:hAnsi="Arial" w:cs="Arial"/>
          <w:b/>
          <w:u w:val="single"/>
        </w:rPr>
      </w:pPr>
    </w:p>
    <w:p w14:paraId="642B2E0B" w14:textId="6A8374BF" w:rsidR="0056230E" w:rsidRPr="00C75025" w:rsidRDefault="0056230E" w:rsidP="0056230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Proposed Motion 201</w:t>
      </w:r>
      <w:r w:rsidR="00A82AF0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7F2E40">
        <w:rPr>
          <w:rFonts w:ascii="Arial" w:hAnsi="Arial" w:cs="Arial"/>
        </w:rPr>
        <w:t>0222</w:t>
      </w:r>
      <w:r>
        <w:rPr>
          <w:rFonts w:ascii="Arial" w:hAnsi="Arial" w:cs="Arial"/>
        </w:rPr>
        <w:t xml:space="preserve"> would appoint </w:t>
      </w:r>
      <w:r w:rsidR="007F2E40">
        <w:rPr>
          <w:rFonts w:ascii="Arial" w:hAnsi="Arial" w:cs="Arial"/>
        </w:rPr>
        <w:t xml:space="preserve">Kathy </w:t>
      </w:r>
      <w:proofErr w:type="spellStart"/>
      <w:r w:rsidR="007F2E40">
        <w:rPr>
          <w:rFonts w:ascii="Arial" w:hAnsi="Arial" w:cs="Arial"/>
        </w:rPr>
        <w:t>Dahlquist</w:t>
      </w:r>
      <w:proofErr w:type="spellEnd"/>
      <w:r>
        <w:rPr>
          <w:rFonts w:ascii="Arial" w:hAnsi="Arial" w:cs="Arial"/>
        </w:rPr>
        <w:t xml:space="preserve"> to position #</w:t>
      </w:r>
      <w:r w:rsidR="00A82A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on </w:t>
      </w:r>
      <w:r w:rsidRPr="00CA7A3B">
        <w:rPr>
          <w:rFonts w:ascii="Arial" w:hAnsi="Arial" w:cs="Arial"/>
        </w:rPr>
        <w:t xml:space="preserve">the board of commissioners of </w:t>
      </w:r>
      <w:r w:rsidR="001A5A30" w:rsidRPr="00CA7A3B">
        <w:rPr>
          <w:rFonts w:ascii="Arial" w:hAnsi="Arial" w:cs="Arial"/>
        </w:rPr>
        <w:t xml:space="preserve">King County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rainage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istrict No. </w:t>
      </w:r>
      <w:r w:rsidR="001A5A3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</w:p>
    <w:p w14:paraId="077C154C" w14:textId="77777777"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3E49B025" w14:textId="77777777"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BF74360" w14:textId="77777777" w:rsidR="00074A56" w:rsidRDefault="00074A56" w:rsidP="005B478C">
      <w:pPr>
        <w:jc w:val="both"/>
        <w:rPr>
          <w:rFonts w:ascii="Arial" w:hAnsi="Arial" w:cs="Arial"/>
        </w:rPr>
      </w:pPr>
    </w:p>
    <w:p w14:paraId="7F204796" w14:textId="64F511F7" w:rsidR="00D0627C" w:rsidRDefault="00A82AF0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Motions 2019-022</w:t>
      </w:r>
      <w:r w:rsidR="007F2E4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would appoint </w:t>
      </w:r>
      <w:r w:rsidR="007F2E40">
        <w:rPr>
          <w:rFonts w:ascii="Arial" w:hAnsi="Arial" w:cs="Arial"/>
        </w:rPr>
        <w:t xml:space="preserve">Kathy </w:t>
      </w:r>
      <w:proofErr w:type="spellStart"/>
      <w:r w:rsidR="007F2E40">
        <w:rPr>
          <w:rFonts w:ascii="Arial" w:hAnsi="Arial" w:cs="Arial"/>
        </w:rPr>
        <w:t>Dahlquist</w:t>
      </w:r>
      <w:proofErr w:type="spellEnd"/>
      <w:r>
        <w:rPr>
          <w:rFonts w:ascii="Arial" w:hAnsi="Arial" w:cs="Arial"/>
        </w:rPr>
        <w:t xml:space="preserve"> to serve on the Board of Commissioners for </w:t>
      </w:r>
      <w:r w:rsidR="001A5A30" w:rsidRPr="00CA7A3B">
        <w:rPr>
          <w:rFonts w:ascii="Arial" w:hAnsi="Arial" w:cs="Arial"/>
        </w:rPr>
        <w:t xml:space="preserve">King County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rainage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istrict No. </w:t>
      </w:r>
      <w:r w:rsidR="001A5A30">
        <w:rPr>
          <w:rFonts w:ascii="Arial" w:hAnsi="Arial" w:cs="Arial"/>
        </w:rPr>
        <w:t xml:space="preserve">6 </w:t>
      </w:r>
      <w:r w:rsidR="00D0627C">
        <w:rPr>
          <w:rFonts w:ascii="Arial" w:hAnsi="Arial" w:cs="Arial"/>
        </w:rPr>
        <w:t xml:space="preserve">until the next general </w:t>
      </w:r>
      <w:r w:rsidR="00780966" w:rsidRPr="00780966">
        <w:rPr>
          <w:rFonts w:ascii="Arial" w:hAnsi="Arial" w:cs="Arial"/>
        </w:rPr>
        <w:t>election for special districts is held on February 4,</w:t>
      </w:r>
      <w:r w:rsidR="00780966">
        <w:rPr>
          <w:rFonts w:ascii="Arial" w:hAnsi="Arial" w:cs="Arial"/>
        </w:rPr>
        <w:t xml:space="preserve"> </w:t>
      </w:r>
      <w:r w:rsidR="00D0627C">
        <w:rPr>
          <w:rFonts w:ascii="Arial" w:hAnsi="Arial" w:cs="Arial"/>
        </w:rPr>
        <w:t xml:space="preserve">2020 </w:t>
      </w:r>
      <w:r w:rsidR="00D0627C" w:rsidRPr="00D0627C">
        <w:rPr>
          <w:rFonts w:ascii="Arial" w:hAnsi="Arial" w:cs="Arial"/>
        </w:rPr>
        <w:t>in accordance with the election provisions of chapter 85.38 RCW.</w:t>
      </w:r>
    </w:p>
    <w:p w14:paraId="5A791D82" w14:textId="77777777" w:rsidR="00D0627C" w:rsidRDefault="00D0627C" w:rsidP="005B478C">
      <w:pPr>
        <w:jc w:val="both"/>
        <w:rPr>
          <w:rFonts w:ascii="Arial" w:hAnsi="Arial" w:cs="Arial"/>
        </w:rPr>
      </w:pPr>
    </w:p>
    <w:p w14:paraId="00EFE0B1" w14:textId="0EE99E9D" w:rsidR="007D336F" w:rsidRPr="007D336F" w:rsidRDefault="007D336F" w:rsidP="005B47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King County Drainage District No. </w:t>
      </w:r>
      <w:r w:rsidR="007F2E40">
        <w:rPr>
          <w:rFonts w:ascii="Arial" w:hAnsi="Arial" w:cs="Arial"/>
        </w:rPr>
        <w:t>6</w:t>
      </w:r>
      <w:r w:rsidR="00A82AF0">
        <w:rPr>
          <w:rFonts w:ascii="Arial" w:hAnsi="Arial" w:cs="Arial"/>
        </w:rPr>
        <w:t xml:space="preserve"> serves </w:t>
      </w:r>
      <w:r>
        <w:rPr>
          <w:rFonts w:ascii="Arial" w:hAnsi="Arial" w:cs="Arial"/>
        </w:rPr>
        <w:t>property in South King County and is general</w:t>
      </w:r>
      <w:r w:rsidR="005E146A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bounded by </w:t>
      </w:r>
      <w:r w:rsidR="007F2E40" w:rsidRPr="007F2E40">
        <w:rPr>
          <w:rFonts w:ascii="Arial" w:hAnsi="Arial" w:cs="Arial"/>
        </w:rPr>
        <w:t xml:space="preserve">Enumclaw-Buckley Road SE, SR 410, Roosevelt Avenue East, 268th Avenue SE, </w:t>
      </w:r>
      <w:proofErr w:type="spellStart"/>
      <w:r w:rsidR="007F2E40" w:rsidRPr="007F2E40">
        <w:rPr>
          <w:rFonts w:ascii="Arial" w:hAnsi="Arial" w:cs="Arial"/>
        </w:rPr>
        <w:t>Bondgard</w:t>
      </w:r>
      <w:proofErr w:type="spellEnd"/>
      <w:r w:rsidR="007F2E40" w:rsidRPr="007F2E40">
        <w:rPr>
          <w:rFonts w:ascii="Arial" w:hAnsi="Arial" w:cs="Arial"/>
        </w:rPr>
        <w:t xml:space="preserve"> Avenue East, SE 456th Street, 284th Avenue SE, SE 464th Street, 286th Avenue SE, SE 472nd Street, SE 481st Street, SE Mud Mountain Road, and 248th Avenue SE in Enumclaw</w:t>
      </w:r>
      <w:r w:rsidRPr="007D336F">
        <w:rPr>
          <w:rFonts w:ascii="Arial" w:hAnsi="Arial" w:cs="Arial"/>
          <w:szCs w:val="24"/>
        </w:rPr>
        <w:t xml:space="preserve">. </w:t>
      </w:r>
    </w:p>
    <w:p w14:paraId="51A52781" w14:textId="77777777" w:rsidR="00A82AF0" w:rsidRDefault="00A82AF0" w:rsidP="005B478C">
      <w:pPr>
        <w:jc w:val="both"/>
        <w:rPr>
          <w:rFonts w:ascii="Arial" w:hAnsi="Arial" w:cs="Arial"/>
          <w:szCs w:val="24"/>
        </w:rPr>
      </w:pPr>
    </w:p>
    <w:p w14:paraId="5B6E5206" w14:textId="77777777" w:rsidR="00E15C29" w:rsidRPr="00716F37" w:rsidRDefault="00E15C29" w:rsidP="005B478C">
      <w:pPr>
        <w:jc w:val="both"/>
        <w:rPr>
          <w:rFonts w:ascii="Arial" w:hAnsi="Arial" w:cs="Arial"/>
          <w:szCs w:val="24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324D8E5E" w14:textId="77777777" w:rsidR="00074A56" w:rsidRDefault="00074A56" w:rsidP="005B478C">
      <w:pPr>
        <w:jc w:val="both"/>
        <w:rPr>
          <w:rFonts w:ascii="Arial" w:hAnsi="Arial" w:cs="Arial"/>
        </w:rPr>
      </w:pPr>
    </w:p>
    <w:p w14:paraId="6B98179E" w14:textId="77777777" w:rsidR="001A5A30" w:rsidRDefault="001A5A30" w:rsidP="001A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Provisions for drainage districts first appeared in Washington State law in 1895. State law allows drainage districts </w:t>
      </w:r>
      <w:r w:rsidRPr="00CA7A3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established by five or more landowners in any portion of a county requiring drainage.</w:t>
      </w:r>
      <w:r>
        <w:rPr>
          <w:rStyle w:val="FootnoteReference"/>
          <w:rFonts w:ascii="Arial" w:hAnsi="Arial" w:cs="Arial"/>
        </w:rPr>
        <w:footnoteReference w:id="1"/>
      </w:r>
      <w:r w:rsidRPr="00CA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districts are governed by a three member board of commissioners responsible for drainage district activities.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Drainage district activities </w:t>
      </w:r>
      <w:r>
        <w:rPr>
          <w:rFonts w:ascii="Arial" w:hAnsi="Arial" w:cs="Arial"/>
        </w:rPr>
        <w:lastRenderedPageBreak/>
        <w:t xml:space="preserve">consist of </w:t>
      </w:r>
      <w:r w:rsidRPr="00C74AEA">
        <w:rPr>
          <w:rFonts w:ascii="Arial" w:hAnsi="Arial" w:cs="Arial"/>
        </w:rPr>
        <w:t xml:space="preserve">drainage control, storm water control and surface water control </w:t>
      </w:r>
      <w:r>
        <w:rPr>
          <w:rFonts w:ascii="Arial" w:hAnsi="Arial" w:cs="Arial"/>
        </w:rPr>
        <w:t>which includes the</w:t>
      </w:r>
      <w:r w:rsidRPr="00CA7A3B">
        <w:rPr>
          <w:rFonts w:ascii="Arial" w:hAnsi="Arial" w:cs="Arial"/>
        </w:rPr>
        <w:t xml:space="preserve"> acquisition and maintenance of drains, ditches, canals, </w:t>
      </w:r>
      <w:proofErr w:type="spellStart"/>
      <w:r w:rsidRPr="00CA7A3B">
        <w:rPr>
          <w:rFonts w:ascii="Arial" w:hAnsi="Arial" w:cs="Arial"/>
        </w:rPr>
        <w:t>nonsanitary</w:t>
      </w:r>
      <w:proofErr w:type="spellEnd"/>
      <w:r w:rsidRPr="00CA7A3B">
        <w:rPr>
          <w:rFonts w:ascii="Arial" w:hAnsi="Arial" w:cs="Arial"/>
        </w:rPr>
        <w:t xml:space="preserve"> sewers, pumps and other works and appliances, machinery and equipment</w:t>
      </w:r>
      <w:r>
        <w:rPr>
          <w:rFonts w:ascii="Arial" w:hAnsi="Arial" w:cs="Arial"/>
        </w:rPr>
        <w:t>. Drainage districts may impose special assessments on real property within the district that uses or will use the special district's facilities or benefits from the district's operations and facilities.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</w:p>
    <w:p w14:paraId="44CEE83B" w14:textId="77777777" w:rsidR="001A5A30" w:rsidRDefault="001A5A30" w:rsidP="001A5A30">
      <w:pPr>
        <w:jc w:val="both"/>
        <w:rPr>
          <w:rFonts w:ascii="Arial" w:hAnsi="Arial" w:cs="Arial"/>
        </w:rPr>
      </w:pPr>
    </w:p>
    <w:p w14:paraId="50B0058F" w14:textId="77777777" w:rsidR="001A5A30" w:rsidRDefault="001A5A30" w:rsidP="001A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Drainage districts are independent governments with oversight conducted by the Washington State Auditor. In the event of vacancies the county legislative authority is authorized to appoint replacements to serve</w:t>
      </w:r>
      <w:r w:rsidRPr="00C50AAF">
        <w:rPr>
          <w:rFonts w:ascii="Arial" w:hAnsi="Arial" w:cs="Arial"/>
        </w:rPr>
        <w:t xml:space="preserve"> </w:t>
      </w:r>
      <w:r w:rsidRPr="001470E4">
        <w:rPr>
          <w:rFonts w:ascii="Arial" w:hAnsi="Arial" w:cs="Arial"/>
        </w:rPr>
        <w:t>until "a person is elected, at the next special district general election occurring sixty or more days after the vacancy has occurred, to serve the remainder of the unexpired term."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</w:p>
    <w:p w14:paraId="2D911104" w14:textId="77777777" w:rsidR="001A5A30" w:rsidRDefault="001A5A30" w:rsidP="001A5A30">
      <w:pPr>
        <w:jc w:val="both"/>
        <w:rPr>
          <w:rFonts w:ascii="Arial" w:hAnsi="Arial" w:cs="Arial"/>
        </w:rPr>
      </w:pPr>
    </w:p>
    <w:p w14:paraId="4BD31D6C" w14:textId="7D42F73A" w:rsidR="001A5A30" w:rsidRDefault="001A5A30" w:rsidP="001A5A30">
      <w:pPr>
        <w:jc w:val="both"/>
      </w:pPr>
      <w:r w:rsidRPr="00CA7A3B">
        <w:rPr>
          <w:rFonts w:ascii="Arial" w:hAnsi="Arial" w:cs="Arial"/>
        </w:rPr>
        <w:t xml:space="preserve">King County </w:t>
      </w:r>
      <w:r>
        <w:rPr>
          <w:rFonts w:ascii="Arial" w:hAnsi="Arial" w:cs="Arial"/>
        </w:rPr>
        <w:t>D</w:t>
      </w:r>
      <w:r w:rsidRPr="00CA7A3B">
        <w:rPr>
          <w:rFonts w:ascii="Arial" w:hAnsi="Arial" w:cs="Arial"/>
        </w:rPr>
        <w:t xml:space="preserve">rainage </w:t>
      </w:r>
      <w:r>
        <w:rPr>
          <w:rFonts w:ascii="Arial" w:hAnsi="Arial" w:cs="Arial"/>
        </w:rPr>
        <w:t>D</w:t>
      </w:r>
      <w:r w:rsidRPr="00CA7A3B">
        <w:rPr>
          <w:rFonts w:ascii="Arial" w:hAnsi="Arial" w:cs="Arial"/>
        </w:rPr>
        <w:t xml:space="preserve">istrict No. </w:t>
      </w:r>
      <w:r>
        <w:rPr>
          <w:rFonts w:ascii="Arial" w:hAnsi="Arial" w:cs="Arial"/>
        </w:rPr>
        <w:t xml:space="preserve">6 </w:t>
      </w:r>
      <w:r w:rsidRPr="001470E4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three</w:t>
      </w:r>
      <w:r w:rsidRPr="001470E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acancies</w:t>
      </w:r>
      <w:r w:rsidRPr="001470E4">
        <w:rPr>
          <w:rFonts w:ascii="Arial" w:hAnsi="Arial" w:cs="Arial"/>
        </w:rPr>
        <w:t xml:space="preserve"> on its Board of Commissioners.</w:t>
      </w:r>
      <w:r>
        <w:rPr>
          <w:rFonts w:ascii="Arial" w:hAnsi="Arial" w:cs="Arial"/>
        </w:rPr>
        <w:t xml:space="preserve"> Commissioners must be "qualified voters of the special district."</w:t>
      </w:r>
      <w:r>
        <w:rPr>
          <w:rStyle w:val="FootnoteReference"/>
          <w:rFonts w:ascii="Arial" w:hAnsi="Arial" w:cs="Arial"/>
        </w:rPr>
        <w:footnoteReference w:id="5"/>
      </w:r>
    </w:p>
    <w:p w14:paraId="66E93B23" w14:textId="7DFA9183" w:rsidR="001A5A30" w:rsidRDefault="001A5A30" w:rsidP="005B478C">
      <w:pPr>
        <w:jc w:val="both"/>
        <w:rPr>
          <w:rFonts w:ascii="Arial" w:hAnsi="Arial" w:cs="Arial"/>
        </w:rPr>
      </w:pPr>
    </w:p>
    <w:p w14:paraId="22EE0176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42325593" w14:textId="0966FE19" w:rsidR="008D34CB" w:rsidRDefault="008D34CB" w:rsidP="005B478C">
      <w:pPr>
        <w:jc w:val="both"/>
        <w:rPr>
          <w:rFonts w:ascii="Arial" w:hAnsi="Arial" w:cs="Arial"/>
        </w:rPr>
      </w:pPr>
    </w:p>
    <w:p w14:paraId="45665162" w14:textId="2AF979E7" w:rsidR="001A5A30" w:rsidRPr="007D336F" w:rsidRDefault="001A5A30" w:rsidP="001A5A30">
      <w:pPr>
        <w:pStyle w:val="CGTimes11"/>
        <w:jc w:val="both"/>
        <w:rPr>
          <w:rFonts w:ascii="Arial" w:hAnsi="Arial" w:cs="Arial"/>
          <w:sz w:val="24"/>
          <w:szCs w:val="24"/>
        </w:rPr>
      </w:pPr>
      <w:r w:rsidRPr="007D336F">
        <w:rPr>
          <w:rFonts w:ascii="Arial" w:hAnsi="Arial" w:cs="Arial"/>
          <w:sz w:val="24"/>
          <w:szCs w:val="24"/>
        </w:rPr>
        <w:t xml:space="preserve">All </w:t>
      </w:r>
      <w:r w:rsidR="00780966">
        <w:rPr>
          <w:rFonts w:ascii="Arial" w:hAnsi="Arial" w:cs="Arial"/>
          <w:sz w:val="24"/>
          <w:szCs w:val="24"/>
        </w:rPr>
        <w:t xml:space="preserve">three </w:t>
      </w:r>
      <w:r w:rsidRPr="007D336F">
        <w:rPr>
          <w:rFonts w:ascii="Arial" w:hAnsi="Arial" w:cs="Arial"/>
          <w:sz w:val="24"/>
          <w:szCs w:val="24"/>
        </w:rPr>
        <w:t xml:space="preserve">commissioner positions in </w:t>
      </w:r>
      <w:r w:rsidRPr="005F49BA">
        <w:rPr>
          <w:rFonts w:ascii="Arial" w:hAnsi="Arial" w:cs="Arial"/>
          <w:sz w:val="24"/>
          <w:szCs w:val="24"/>
        </w:rPr>
        <w:t xml:space="preserve">King County Drainage District No. 6 </w:t>
      </w:r>
      <w:r w:rsidRPr="007D336F">
        <w:rPr>
          <w:rFonts w:ascii="Arial" w:hAnsi="Arial" w:cs="Arial"/>
          <w:sz w:val="24"/>
          <w:szCs w:val="24"/>
        </w:rPr>
        <w:t>are vacant</w:t>
      </w:r>
      <w:r>
        <w:rPr>
          <w:rFonts w:ascii="Arial" w:hAnsi="Arial" w:cs="Arial"/>
          <w:sz w:val="24"/>
          <w:szCs w:val="24"/>
        </w:rPr>
        <w:t xml:space="preserve"> therefore</w:t>
      </w:r>
      <w:r w:rsidRPr="007D336F">
        <w:rPr>
          <w:rFonts w:ascii="Arial" w:hAnsi="Arial" w:cs="Arial"/>
          <w:sz w:val="24"/>
          <w:szCs w:val="24"/>
        </w:rPr>
        <w:t xml:space="preserve"> the County Council </w:t>
      </w:r>
      <w:r>
        <w:rPr>
          <w:rFonts w:ascii="Arial" w:hAnsi="Arial" w:cs="Arial"/>
          <w:sz w:val="24"/>
          <w:szCs w:val="24"/>
        </w:rPr>
        <w:t xml:space="preserve">is authorized </w:t>
      </w:r>
      <w:r w:rsidRPr="007D336F">
        <w:rPr>
          <w:rFonts w:ascii="Arial" w:hAnsi="Arial" w:cs="Arial"/>
          <w:sz w:val="24"/>
          <w:szCs w:val="24"/>
        </w:rPr>
        <w:t xml:space="preserve">to appoint </w:t>
      </w:r>
      <w:r>
        <w:rPr>
          <w:rFonts w:ascii="Arial" w:hAnsi="Arial" w:cs="Arial"/>
          <w:sz w:val="24"/>
          <w:szCs w:val="24"/>
        </w:rPr>
        <w:t>replacements</w:t>
      </w:r>
      <w:r w:rsidRPr="007D336F">
        <w:rPr>
          <w:rFonts w:ascii="Arial" w:hAnsi="Arial" w:cs="Arial"/>
          <w:sz w:val="24"/>
          <w:szCs w:val="24"/>
        </w:rPr>
        <w:t xml:space="preserve"> to serve until the next spec</w:t>
      </w:r>
      <w:r>
        <w:rPr>
          <w:rFonts w:ascii="Arial" w:hAnsi="Arial" w:cs="Arial"/>
          <w:sz w:val="24"/>
          <w:szCs w:val="24"/>
        </w:rPr>
        <w:t xml:space="preserve">ial district general election </w:t>
      </w:r>
      <w:r w:rsidR="00780966" w:rsidRPr="00780966">
        <w:rPr>
          <w:rFonts w:ascii="Arial" w:hAnsi="Arial" w:cs="Arial"/>
          <w:sz w:val="24"/>
          <w:szCs w:val="24"/>
        </w:rPr>
        <w:t>on February 4, 2020. At which time the</w:t>
      </w:r>
      <w:r w:rsidR="00780966">
        <w:rPr>
          <w:rFonts w:ascii="Arial" w:hAnsi="Arial" w:cs="Arial"/>
          <w:sz w:val="24"/>
          <w:szCs w:val="24"/>
        </w:rPr>
        <w:t xml:space="preserve"> three</w:t>
      </w:r>
      <w:r w:rsidR="00780966" w:rsidRPr="00780966">
        <w:rPr>
          <w:rFonts w:ascii="Arial" w:hAnsi="Arial" w:cs="Arial"/>
          <w:sz w:val="24"/>
          <w:szCs w:val="24"/>
        </w:rPr>
        <w:t xml:space="preserve"> newly elected commissioners will each serve staggered terms; one of two years, one of four years, and one full term of six years.  </w:t>
      </w:r>
    </w:p>
    <w:p w14:paraId="014CED61" w14:textId="77777777" w:rsidR="001A5A30" w:rsidRPr="001C4B19" w:rsidRDefault="001A5A30" w:rsidP="001A5A30">
      <w:pPr>
        <w:jc w:val="both"/>
        <w:rPr>
          <w:rFonts w:ascii="Arial" w:hAnsi="Arial" w:cs="Arial"/>
          <w:b/>
          <w:u w:val="single"/>
        </w:rPr>
      </w:pPr>
    </w:p>
    <w:p w14:paraId="7F3B4E5E" w14:textId="23F605ED" w:rsidR="001A5A30" w:rsidRDefault="001A5A30" w:rsidP="001A5A30">
      <w:pPr>
        <w:pStyle w:val="BodyText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Ms. </w:t>
      </w:r>
      <w:r w:rsidRPr="001A5A30">
        <w:rPr>
          <w:rFonts w:ascii="Arial" w:hAnsi="Arial" w:cs="Arial"/>
          <w:i w:val="0"/>
        </w:rPr>
        <w:t xml:space="preserve">Kathy </w:t>
      </w:r>
      <w:proofErr w:type="spellStart"/>
      <w:r w:rsidRPr="001A5A30">
        <w:rPr>
          <w:rFonts w:ascii="Arial" w:hAnsi="Arial" w:cs="Arial"/>
          <w:i w:val="0"/>
        </w:rPr>
        <w:t>Dahlquist</w:t>
      </w:r>
      <w:proofErr w:type="spellEnd"/>
      <w:r w:rsidR="005F49BA">
        <w:rPr>
          <w:rFonts w:ascii="Arial" w:hAnsi="Arial" w:cs="Arial"/>
          <w:i w:val="0"/>
        </w:rPr>
        <w:t xml:space="preserve"> has</w:t>
      </w:r>
      <w:r w:rsidRPr="00485256">
        <w:rPr>
          <w:rFonts w:ascii="Arial" w:hAnsi="Arial" w:cs="Arial"/>
          <w:i w:val="0"/>
        </w:rPr>
        <w:t xml:space="preserve"> agreed to fill </w:t>
      </w:r>
      <w:r w:rsidR="005F49BA">
        <w:rPr>
          <w:rFonts w:ascii="Arial" w:hAnsi="Arial" w:cs="Arial"/>
          <w:i w:val="0"/>
        </w:rPr>
        <w:t>one</w:t>
      </w:r>
      <w:r>
        <w:rPr>
          <w:rFonts w:ascii="Arial" w:hAnsi="Arial" w:cs="Arial"/>
          <w:i w:val="0"/>
        </w:rPr>
        <w:t xml:space="preserve"> of </w:t>
      </w:r>
      <w:r w:rsidRPr="00485256">
        <w:rPr>
          <w:rFonts w:ascii="Arial" w:hAnsi="Arial" w:cs="Arial"/>
          <w:i w:val="0"/>
        </w:rPr>
        <w:t xml:space="preserve">the </w:t>
      </w:r>
      <w:r>
        <w:rPr>
          <w:rFonts w:ascii="Arial" w:hAnsi="Arial" w:cs="Arial"/>
          <w:i w:val="0"/>
        </w:rPr>
        <w:t xml:space="preserve">three vacant </w:t>
      </w:r>
      <w:r w:rsidRPr="00485256">
        <w:rPr>
          <w:rFonts w:ascii="Arial" w:hAnsi="Arial" w:cs="Arial"/>
          <w:i w:val="0"/>
        </w:rPr>
        <w:t>position</w:t>
      </w:r>
      <w:r>
        <w:rPr>
          <w:rFonts w:ascii="Arial" w:hAnsi="Arial" w:cs="Arial"/>
          <w:i w:val="0"/>
        </w:rPr>
        <w:t>s</w:t>
      </w:r>
      <w:r w:rsidRPr="00485256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on the board of commissioners of</w:t>
      </w:r>
      <w:r w:rsidRPr="00485256">
        <w:rPr>
          <w:rFonts w:ascii="Arial" w:hAnsi="Arial" w:cs="Arial"/>
          <w:i w:val="0"/>
        </w:rPr>
        <w:t xml:space="preserve"> </w:t>
      </w:r>
      <w:r w:rsidRPr="001A5A30">
        <w:rPr>
          <w:rFonts w:ascii="Arial" w:hAnsi="Arial" w:cs="Arial"/>
          <w:i w:val="0"/>
        </w:rPr>
        <w:t>King County Drainage District No. 6</w:t>
      </w:r>
      <w:r>
        <w:rPr>
          <w:rFonts w:ascii="Arial" w:hAnsi="Arial" w:cs="Arial"/>
          <w:i w:val="0"/>
        </w:rPr>
        <w:t xml:space="preserve">. Both candidates are </w:t>
      </w:r>
      <w:r w:rsidRPr="00485256">
        <w:rPr>
          <w:rFonts w:ascii="Arial" w:hAnsi="Arial" w:cs="Arial"/>
          <w:i w:val="0"/>
        </w:rPr>
        <w:t>registered voter</w:t>
      </w:r>
      <w:r>
        <w:rPr>
          <w:rFonts w:ascii="Arial" w:hAnsi="Arial" w:cs="Arial"/>
          <w:i w:val="0"/>
        </w:rPr>
        <w:t>s</w:t>
      </w:r>
      <w:r w:rsidRPr="00485256">
        <w:rPr>
          <w:rFonts w:ascii="Arial" w:hAnsi="Arial" w:cs="Arial"/>
          <w:i w:val="0"/>
        </w:rPr>
        <w:t xml:space="preserve"> and property</w:t>
      </w:r>
      <w:r>
        <w:rPr>
          <w:rFonts w:ascii="Arial" w:hAnsi="Arial" w:cs="Arial"/>
          <w:i w:val="0"/>
        </w:rPr>
        <w:t xml:space="preserve"> owners</w:t>
      </w:r>
      <w:r w:rsidRPr="00485256">
        <w:rPr>
          <w:rFonts w:ascii="Arial" w:hAnsi="Arial" w:cs="Arial"/>
          <w:i w:val="0"/>
        </w:rPr>
        <w:t xml:space="preserve"> within the district boundaries, thus meeting the necessary qualifications for appointment.  </w:t>
      </w:r>
    </w:p>
    <w:p w14:paraId="28D61BB2" w14:textId="304E07AD" w:rsidR="00264BE1" w:rsidRPr="001C4B19" w:rsidRDefault="00264BE1" w:rsidP="005B478C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</w:p>
    <w:p w14:paraId="38F1385B" w14:textId="77777777" w:rsidR="00686542" w:rsidRPr="001C4B19" w:rsidRDefault="00E96DDA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AMENDMENT</w:t>
      </w:r>
    </w:p>
    <w:p w14:paraId="3E53E22E" w14:textId="3C8942A0" w:rsidR="001A5A30" w:rsidRPr="00B4102A" w:rsidRDefault="001A5A30" w:rsidP="001A5A30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3318C4C5" w14:textId="08AECB19" w:rsidR="001A5A30" w:rsidRPr="00B4102A" w:rsidRDefault="001A5A30" w:rsidP="001A5A30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B4102A">
        <w:rPr>
          <w:rFonts w:ascii="Arial" w:hAnsi="Arial" w:cs="Arial"/>
          <w:i w:val="0"/>
          <w:szCs w:val="24"/>
        </w:rPr>
        <w:t>Amendment 1 to and Title Amendment 1 to Proposed Motion 2019-02</w:t>
      </w:r>
      <w:r>
        <w:rPr>
          <w:rFonts w:ascii="Arial" w:hAnsi="Arial" w:cs="Arial"/>
          <w:i w:val="0"/>
          <w:szCs w:val="24"/>
        </w:rPr>
        <w:t>22</w:t>
      </w:r>
      <w:r w:rsidRPr="00B4102A">
        <w:rPr>
          <w:rFonts w:ascii="Arial" w:hAnsi="Arial" w:cs="Arial"/>
          <w:i w:val="0"/>
          <w:szCs w:val="24"/>
        </w:rPr>
        <w:t xml:space="preserve"> states </w:t>
      </w:r>
      <w:r>
        <w:rPr>
          <w:rFonts w:ascii="Arial" w:hAnsi="Arial" w:cs="Arial"/>
          <w:i w:val="0"/>
          <w:szCs w:val="24"/>
        </w:rPr>
        <w:t xml:space="preserve">Kathy </w:t>
      </w:r>
      <w:proofErr w:type="spellStart"/>
      <w:r>
        <w:rPr>
          <w:rFonts w:ascii="Arial" w:hAnsi="Arial" w:cs="Arial"/>
          <w:i w:val="0"/>
          <w:szCs w:val="24"/>
        </w:rPr>
        <w:t>Dahlquist</w:t>
      </w:r>
      <w:proofErr w:type="spellEnd"/>
      <w:r w:rsidRPr="00B4102A">
        <w:rPr>
          <w:rFonts w:ascii="Arial" w:hAnsi="Arial" w:cs="Arial"/>
          <w:i w:val="0"/>
          <w:szCs w:val="24"/>
        </w:rPr>
        <w:t xml:space="preserve"> as being appointee for positon number 2. </w:t>
      </w:r>
    </w:p>
    <w:p w14:paraId="6CB7DE9F" w14:textId="08E5B482" w:rsidR="001C4B19" w:rsidRPr="001A5A30" w:rsidRDefault="001C4B19" w:rsidP="00EA029F">
      <w:pPr>
        <w:pStyle w:val="BodyText"/>
        <w:jc w:val="both"/>
        <w:rPr>
          <w:rFonts w:ascii="Arial" w:hAnsi="Arial" w:cs="Arial"/>
          <w:i w:val="0"/>
          <w:szCs w:val="24"/>
        </w:rPr>
      </w:pPr>
    </w:p>
    <w:sectPr w:rsidR="001C4B19" w:rsidRPr="001A5A30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BB04" w14:textId="77777777" w:rsidR="00DB50C7" w:rsidRDefault="00DB50C7">
      <w:r>
        <w:separator/>
      </w:r>
    </w:p>
  </w:endnote>
  <w:endnote w:type="continuationSeparator" w:id="0">
    <w:p w14:paraId="4C0B4447" w14:textId="77777777"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752B" w14:textId="77777777" w:rsidR="00DB50C7" w:rsidRDefault="00DB50C7">
      <w:r>
        <w:separator/>
      </w:r>
    </w:p>
  </w:footnote>
  <w:footnote w:type="continuationSeparator" w:id="0">
    <w:p w14:paraId="7BF511AC" w14:textId="77777777" w:rsidR="00DB50C7" w:rsidRDefault="00DB50C7">
      <w:r>
        <w:continuationSeparator/>
      </w:r>
    </w:p>
  </w:footnote>
  <w:footnote w:id="1">
    <w:p w14:paraId="0BD22EE5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RCW 85.06.010</w:t>
      </w:r>
    </w:p>
  </w:footnote>
  <w:footnote w:id="2">
    <w:p w14:paraId="195DC8E8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RCW 85.06.080</w:t>
      </w:r>
    </w:p>
  </w:footnote>
  <w:footnote w:id="3">
    <w:p w14:paraId="3DF12B39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C44">
        <w:t>RCW 85.38.150</w:t>
      </w:r>
    </w:p>
  </w:footnote>
  <w:footnote w:id="4">
    <w:p w14:paraId="6813F35C" w14:textId="77777777" w:rsidR="001A5A30" w:rsidRPr="00C50AAF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0AAF">
        <w:t>RCW 85.38.070(5)</w:t>
      </w:r>
    </w:p>
  </w:footnote>
  <w:footnote w:id="5">
    <w:p w14:paraId="7D1C94B1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253F">
        <w:t>RCW 85.38.010(3)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F1FF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30E410DE" wp14:editId="3867D73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5948F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6BE11261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348B0AAD" w14:textId="77777777" w:rsidR="00C75025" w:rsidRPr="004A1D48" w:rsidRDefault="00455447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Local Services, Regional Roads and Bridges</w:t>
    </w:r>
    <w:r w:rsidR="00E64C83">
      <w:rPr>
        <w:rFonts w:ascii="Verdana" w:hAnsi="Verdana"/>
        <w:b/>
        <w:sz w:val="28"/>
        <w:szCs w:val="28"/>
      </w:rPr>
      <w:t xml:space="preserve">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52500"/>
    <w:multiLevelType w:val="hybridMultilevel"/>
    <w:tmpl w:val="5CD8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B0870"/>
    <w:multiLevelType w:val="hybridMultilevel"/>
    <w:tmpl w:val="E31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2139D3"/>
    <w:multiLevelType w:val="hybridMultilevel"/>
    <w:tmpl w:val="2D8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2"/>
  </w:num>
  <w:num w:numId="4">
    <w:abstractNumId w:val="43"/>
  </w:num>
  <w:num w:numId="5">
    <w:abstractNumId w:val="40"/>
  </w:num>
  <w:num w:numId="6">
    <w:abstractNumId w:val="13"/>
  </w:num>
  <w:num w:numId="7">
    <w:abstractNumId w:val="41"/>
  </w:num>
  <w:num w:numId="8">
    <w:abstractNumId w:val="15"/>
  </w:num>
  <w:num w:numId="9">
    <w:abstractNumId w:val="3"/>
  </w:num>
  <w:num w:numId="10">
    <w:abstractNumId w:val="42"/>
  </w:num>
  <w:num w:numId="11">
    <w:abstractNumId w:val="2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16"/>
  </w:num>
  <w:num w:numId="17">
    <w:abstractNumId w:val="35"/>
  </w:num>
  <w:num w:numId="18">
    <w:abstractNumId w:val="24"/>
  </w:num>
  <w:num w:numId="19">
    <w:abstractNumId w:val="31"/>
  </w:num>
  <w:num w:numId="20">
    <w:abstractNumId w:val="26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8"/>
  </w:num>
  <w:num w:numId="30">
    <w:abstractNumId w:val="1"/>
  </w:num>
  <w:num w:numId="31">
    <w:abstractNumId w:val="33"/>
  </w:num>
  <w:num w:numId="32">
    <w:abstractNumId w:val="36"/>
  </w:num>
  <w:num w:numId="33">
    <w:abstractNumId w:val="14"/>
  </w:num>
  <w:num w:numId="34">
    <w:abstractNumId w:val="11"/>
  </w:num>
  <w:num w:numId="35">
    <w:abstractNumId w:val="7"/>
  </w:num>
  <w:num w:numId="36">
    <w:abstractNumId w:val="27"/>
  </w:num>
  <w:num w:numId="37">
    <w:abstractNumId w:val="37"/>
  </w:num>
  <w:num w:numId="38">
    <w:abstractNumId w:val="20"/>
  </w:num>
  <w:num w:numId="39">
    <w:abstractNumId w:val="32"/>
  </w:num>
  <w:num w:numId="40">
    <w:abstractNumId w:val="29"/>
  </w:num>
  <w:num w:numId="41">
    <w:abstractNumId w:val="38"/>
  </w:num>
  <w:num w:numId="42">
    <w:abstractNumId w:val="34"/>
  </w:num>
  <w:num w:numId="43">
    <w:abstractNumId w:val="18"/>
  </w:num>
  <w:num w:numId="4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0E7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5A30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C7EDC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064E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4650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447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0C44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6A7"/>
    <w:rsid w:val="00500D13"/>
    <w:rsid w:val="00501362"/>
    <w:rsid w:val="00502028"/>
    <w:rsid w:val="0050458D"/>
    <w:rsid w:val="00504F9E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230E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146A"/>
    <w:rsid w:val="005E440F"/>
    <w:rsid w:val="005E59DE"/>
    <w:rsid w:val="005E611A"/>
    <w:rsid w:val="005E7CF0"/>
    <w:rsid w:val="005F27C6"/>
    <w:rsid w:val="005F2888"/>
    <w:rsid w:val="005F3150"/>
    <w:rsid w:val="005F3567"/>
    <w:rsid w:val="005F49BA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37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0966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B7AA4"/>
    <w:rsid w:val="007C20EE"/>
    <w:rsid w:val="007C6843"/>
    <w:rsid w:val="007C7BDF"/>
    <w:rsid w:val="007D178B"/>
    <w:rsid w:val="007D17ED"/>
    <w:rsid w:val="007D2C57"/>
    <w:rsid w:val="007D336F"/>
    <w:rsid w:val="007D72EC"/>
    <w:rsid w:val="007D78E8"/>
    <w:rsid w:val="007D7D5A"/>
    <w:rsid w:val="007E3231"/>
    <w:rsid w:val="007F0F9A"/>
    <w:rsid w:val="007F2E40"/>
    <w:rsid w:val="007F2EFD"/>
    <w:rsid w:val="007F566F"/>
    <w:rsid w:val="0080188E"/>
    <w:rsid w:val="0080247D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016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0A01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34CB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47D4E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19AD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4DEA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2AF0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57E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C706B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75C"/>
    <w:rsid w:val="00C70D06"/>
    <w:rsid w:val="00C71C5B"/>
    <w:rsid w:val="00C71D66"/>
    <w:rsid w:val="00C71F48"/>
    <w:rsid w:val="00C72AEF"/>
    <w:rsid w:val="00C731F0"/>
    <w:rsid w:val="00C74AEA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54FC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A7A3B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0627C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3289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3A4C"/>
    <w:rsid w:val="00E9450C"/>
    <w:rsid w:val="00E9591E"/>
    <w:rsid w:val="00E96DDA"/>
    <w:rsid w:val="00EA029F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97F6A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97206"/>
  <w15:docId w15:val="{1BD5AFA9-79CE-42FF-903F-5F03EC7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C37A37"/>
    <w:rPr>
      <w:sz w:val="20"/>
    </w:rPr>
  </w:style>
  <w:style w:type="character" w:styleId="FootnoteReference">
    <w:name w:val="footnote reference"/>
    <w:uiPriority w:val="99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Times11">
    <w:name w:val="CG Times 11"/>
    <w:basedOn w:val="Normal"/>
    <w:rsid w:val="007D336F"/>
    <w:rPr>
      <w:rFonts w:ascii="CG Times" w:hAnsi="CG Times"/>
      <w:sz w:val="22"/>
    </w:rPr>
  </w:style>
  <w:style w:type="character" w:customStyle="1" w:styleId="FootnoteTextChar">
    <w:name w:val="Footnote Text Char"/>
    <w:link w:val="FootnoteText"/>
    <w:uiPriority w:val="99"/>
    <w:semiHidden/>
    <w:rsid w:val="007D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632F-4B3A-4FFE-9197-968AE1FA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Newman, Erica</cp:lastModifiedBy>
  <cp:revision>4</cp:revision>
  <cp:lastPrinted>2015-03-13T15:09:00Z</cp:lastPrinted>
  <dcterms:created xsi:type="dcterms:W3CDTF">2019-06-20T22:30:00Z</dcterms:created>
  <dcterms:modified xsi:type="dcterms:W3CDTF">2019-06-26T18:56:00Z</dcterms:modified>
</cp:coreProperties>
</file>