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E3" w:rsidRPr="00A46A5D" w:rsidRDefault="005E49E3" w:rsidP="005E49E3">
      <w:pPr>
        <w:pStyle w:val="Heading2"/>
        <w:rPr>
          <w:b w:val="0"/>
          <w:sz w:val="24"/>
          <w:u w:val="none"/>
        </w:rPr>
      </w:pPr>
    </w:p>
    <w:p w:rsidR="005E49E3" w:rsidRPr="00F71F8C" w:rsidRDefault="005E49E3" w:rsidP="005E49E3">
      <w:pPr>
        <w:pStyle w:val="Heading2"/>
        <w:rPr>
          <w:rFonts w:ascii="Arial" w:hAnsi="Arial" w:cs="Arial"/>
          <w:sz w:val="24"/>
        </w:rPr>
      </w:pPr>
      <w:r w:rsidRPr="00F71F8C">
        <w:rPr>
          <w:rFonts w:ascii="Arial" w:hAnsi="Arial" w:cs="Arial"/>
          <w:sz w:val="24"/>
        </w:rPr>
        <w:t>STAFF REPORT</w:t>
      </w:r>
    </w:p>
    <w:p w:rsidR="005E49E3" w:rsidRPr="00F3508D" w:rsidRDefault="005E49E3" w:rsidP="005E49E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5E49E3" w:rsidRPr="009349D6" w:rsidTr="00F07CB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5E49E3" w:rsidRPr="009349D6" w:rsidRDefault="005E49E3" w:rsidP="00F07CB7">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5E49E3" w:rsidRPr="009349D6" w:rsidRDefault="00843CA1" w:rsidP="00F07CB7">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5E49E3" w:rsidRPr="009349D6" w:rsidRDefault="005E49E3" w:rsidP="00F07CB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5E49E3" w:rsidRPr="009349D6" w:rsidRDefault="005A73AD" w:rsidP="00F07CB7">
            <w:pPr>
              <w:spacing w:before="40" w:after="40"/>
              <w:rPr>
                <w:rFonts w:ascii="Arial" w:hAnsi="Arial" w:cs="Arial"/>
              </w:rPr>
            </w:pPr>
            <w:r>
              <w:rPr>
                <w:rFonts w:ascii="Arial" w:hAnsi="Arial" w:cs="Arial"/>
              </w:rPr>
              <w:t>Mike Reed</w:t>
            </w:r>
          </w:p>
        </w:tc>
      </w:tr>
      <w:tr w:rsidR="005E49E3" w:rsidRPr="009349D6" w:rsidTr="00F07CB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5E49E3" w:rsidRPr="009349D6" w:rsidRDefault="005E49E3" w:rsidP="00F07CB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5E49E3" w:rsidRPr="009349D6" w:rsidRDefault="005A73AD" w:rsidP="00F07CB7">
            <w:pPr>
              <w:spacing w:before="40" w:after="40"/>
              <w:rPr>
                <w:rFonts w:ascii="Arial" w:hAnsi="Arial" w:cs="Arial"/>
              </w:rPr>
            </w:pPr>
            <w:r>
              <w:rPr>
                <w:rFonts w:ascii="Arial" w:hAnsi="Arial" w:cs="Arial"/>
              </w:rPr>
              <w:t>2018-0280</w:t>
            </w:r>
          </w:p>
        </w:tc>
        <w:tc>
          <w:tcPr>
            <w:tcW w:w="1170" w:type="dxa"/>
            <w:tcBorders>
              <w:top w:val="single" w:sz="4" w:space="0" w:color="auto"/>
              <w:left w:val="single" w:sz="4" w:space="0" w:color="auto"/>
              <w:bottom w:val="single" w:sz="4" w:space="0" w:color="auto"/>
              <w:right w:val="single" w:sz="4" w:space="0" w:color="auto"/>
            </w:tcBorders>
            <w:vAlign w:val="center"/>
          </w:tcPr>
          <w:p w:rsidR="005E49E3" w:rsidRPr="009349D6" w:rsidRDefault="005E49E3" w:rsidP="00F07CB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5E49E3" w:rsidRPr="009349D6" w:rsidRDefault="005A73AD" w:rsidP="00F07CB7">
            <w:pPr>
              <w:spacing w:before="40" w:after="40"/>
              <w:rPr>
                <w:rFonts w:ascii="Arial" w:hAnsi="Arial" w:cs="Arial"/>
              </w:rPr>
            </w:pPr>
            <w:r>
              <w:rPr>
                <w:rFonts w:ascii="Arial" w:hAnsi="Arial" w:cs="Arial"/>
              </w:rPr>
              <w:t>August 22, 2018</w:t>
            </w:r>
          </w:p>
        </w:tc>
      </w:tr>
    </w:tbl>
    <w:p w:rsidR="005E49E3" w:rsidRDefault="005E49E3" w:rsidP="005E49E3">
      <w:pPr>
        <w:rPr>
          <w:rFonts w:ascii="Arial" w:hAnsi="Arial" w:cs="Arial"/>
          <w:b/>
          <w:smallCaps/>
          <w:szCs w:val="24"/>
          <w:u w:val="single"/>
        </w:rPr>
      </w:pPr>
    </w:p>
    <w:p w:rsidR="005E49E3" w:rsidRDefault="005E49E3" w:rsidP="005E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r w:rsidRPr="0030080B">
        <w:rPr>
          <w:rFonts w:ascii="Arial" w:hAnsi="Arial" w:cs="Arial"/>
          <w:b/>
          <w:szCs w:val="24"/>
          <w:u w:val="single"/>
        </w:rPr>
        <w:t>SUBJECT</w:t>
      </w:r>
      <w:r w:rsidRPr="0030080B">
        <w:rPr>
          <w:rFonts w:ascii="Arial" w:hAnsi="Arial" w:cs="Arial"/>
          <w:b/>
          <w:szCs w:val="24"/>
        </w:rPr>
        <w:t xml:space="preserve">:  </w:t>
      </w:r>
    </w:p>
    <w:p w:rsidR="005E49E3" w:rsidRDefault="005E49E3" w:rsidP="005E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p>
    <w:p w:rsidR="005E49E3" w:rsidRDefault="005E49E3" w:rsidP="005E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szCs w:val="24"/>
        </w:rPr>
      </w:pPr>
      <w:r w:rsidRPr="0030080B">
        <w:rPr>
          <w:rFonts w:ascii="Arial" w:hAnsi="Arial"/>
          <w:szCs w:val="24"/>
        </w:rPr>
        <w:t>AN ORDINANCE authorizing the executive to</w:t>
      </w:r>
      <w:r>
        <w:rPr>
          <w:rFonts w:ascii="Arial" w:hAnsi="Arial"/>
          <w:szCs w:val="24"/>
        </w:rPr>
        <w:t xml:space="preserve"> enter into a loan agreement</w:t>
      </w:r>
      <w:r w:rsidRPr="00995B94">
        <w:rPr>
          <w:rFonts w:ascii="Arial" w:hAnsi="Arial"/>
          <w:szCs w:val="24"/>
        </w:rPr>
        <w:t xml:space="preserve"> with the Washington State </w:t>
      </w:r>
      <w:r>
        <w:rPr>
          <w:rFonts w:ascii="Arial" w:hAnsi="Arial"/>
          <w:szCs w:val="24"/>
        </w:rPr>
        <w:t xml:space="preserve">Department of Commerce </w:t>
      </w:r>
      <w:r w:rsidRPr="00995B94">
        <w:rPr>
          <w:rFonts w:ascii="Arial" w:hAnsi="Arial"/>
          <w:szCs w:val="24"/>
        </w:rPr>
        <w:t xml:space="preserve">Public Works </w:t>
      </w:r>
      <w:r>
        <w:rPr>
          <w:rFonts w:ascii="Arial" w:hAnsi="Arial"/>
          <w:szCs w:val="24"/>
        </w:rPr>
        <w:t>Board</w:t>
      </w:r>
      <w:r w:rsidRPr="00995B94">
        <w:rPr>
          <w:rFonts w:ascii="Arial" w:hAnsi="Arial"/>
          <w:szCs w:val="24"/>
        </w:rPr>
        <w:t xml:space="preserve"> for</w:t>
      </w:r>
      <w:r>
        <w:rPr>
          <w:rFonts w:ascii="Arial" w:hAnsi="Arial"/>
          <w:szCs w:val="24"/>
        </w:rPr>
        <w:t xml:space="preserve"> loan</w:t>
      </w:r>
      <w:r w:rsidRPr="00995B94">
        <w:rPr>
          <w:rFonts w:ascii="Arial" w:hAnsi="Arial"/>
          <w:szCs w:val="24"/>
        </w:rPr>
        <w:t xml:space="preserve"> financing </w:t>
      </w:r>
      <w:r>
        <w:rPr>
          <w:rFonts w:ascii="Arial" w:hAnsi="Arial"/>
          <w:szCs w:val="24"/>
        </w:rPr>
        <w:t>for a capital project</w:t>
      </w:r>
      <w:r w:rsidRPr="00995B94">
        <w:rPr>
          <w:rFonts w:ascii="Arial" w:hAnsi="Arial"/>
          <w:szCs w:val="24"/>
        </w:rPr>
        <w:t xml:space="preserve"> in the Wastewater Treatment Division (WTD) in the Department of Natural Resources and Parks.</w:t>
      </w:r>
    </w:p>
    <w:p w:rsidR="005E49E3" w:rsidRPr="0030080B" w:rsidRDefault="005E49E3" w:rsidP="005E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Cs w:val="24"/>
        </w:rPr>
      </w:pPr>
    </w:p>
    <w:p w:rsidR="005E49E3" w:rsidRDefault="005E49E3" w:rsidP="005E49E3">
      <w:pPr>
        <w:rPr>
          <w:rFonts w:ascii="Arial" w:hAnsi="Arial" w:cs="Arial"/>
          <w:szCs w:val="24"/>
        </w:rPr>
      </w:pPr>
      <w:r w:rsidRPr="0030080B">
        <w:rPr>
          <w:rFonts w:ascii="Arial" w:hAnsi="Arial" w:cs="Arial"/>
          <w:b/>
          <w:szCs w:val="24"/>
          <w:u w:val="single"/>
        </w:rPr>
        <w:t>SUMMARY</w:t>
      </w:r>
      <w:r w:rsidRPr="0030080B">
        <w:rPr>
          <w:rFonts w:ascii="Arial" w:hAnsi="Arial" w:cs="Arial"/>
          <w:b/>
          <w:szCs w:val="24"/>
        </w:rPr>
        <w:t>:</w:t>
      </w:r>
      <w:r w:rsidRPr="0030080B">
        <w:rPr>
          <w:rFonts w:ascii="Arial" w:hAnsi="Arial" w:cs="Arial"/>
          <w:szCs w:val="24"/>
        </w:rPr>
        <w:t xml:space="preserve">  </w:t>
      </w:r>
    </w:p>
    <w:p w:rsidR="005E49E3" w:rsidRDefault="005E49E3" w:rsidP="005E49E3">
      <w:pPr>
        <w:rPr>
          <w:rFonts w:ascii="Arial" w:hAnsi="Arial" w:cs="Arial"/>
          <w:szCs w:val="24"/>
        </w:rPr>
      </w:pPr>
    </w:p>
    <w:p w:rsidR="005E49E3" w:rsidRDefault="005E49E3" w:rsidP="005E49E3">
      <w:pPr>
        <w:jc w:val="both"/>
        <w:rPr>
          <w:rFonts w:ascii="Arial" w:hAnsi="Arial"/>
          <w:szCs w:val="24"/>
        </w:rPr>
      </w:pPr>
      <w:r w:rsidRPr="00855195">
        <w:rPr>
          <w:rFonts w:ascii="Arial" w:hAnsi="Arial" w:cs="Arial"/>
          <w:szCs w:val="24"/>
        </w:rPr>
        <w:t xml:space="preserve">Proposed Ordinance </w:t>
      </w:r>
      <w:r>
        <w:rPr>
          <w:rFonts w:ascii="Arial" w:hAnsi="Arial" w:cs="Arial"/>
          <w:szCs w:val="24"/>
        </w:rPr>
        <w:t>2018-0280</w:t>
      </w:r>
      <w:r w:rsidRPr="00855195">
        <w:rPr>
          <w:rFonts w:ascii="Arial" w:hAnsi="Arial" w:cs="Arial"/>
          <w:szCs w:val="24"/>
        </w:rPr>
        <w:t xml:space="preserve"> </w:t>
      </w:r>
      <w:r w:rsidRPr="00855195">
        <w:rPr>
          <w:rFonts w:ascii="Arial" w:hAnsi="Arial"/>
          <w:szCs w:val="24"/>
        </w:rPr>
        <w:t xml:space="preserve">would authorize the executive to enter into an agreement with the Washington State Public Works Board for </w:t>
      </w:r>
      <w:r>
        <w:rPr>
          <w:rFonts w:ascii="Arial" w:hAnsi="Arial"/>
          <w:szCs w:val="24"/>
        </w:rPr>
        <w:t xml:space="preserve">a project </w:t>
      </w:r>
      <w:r w:rsidRPr="00995B94">
        <w:rPr>
          <w:rFonts w:ascii="Arial" w:hAnsi="Arial"/>
          <w:szCs w:val="24"/>
        </w:rPr>
        <w:t>that ha</w:t>
      </w:r>
      <w:r>
        <w:rPr>
          <w:rFonts w:ascii="Arial" w:hAnsi="Arial"/>
          <w:szCs w:val="24"/>
        </w:rPr>
        <w:t>s</w:t>
      </w:r>
      <w:r w:rsidRPr="00995B94">
        <w:rPr>
          <w:rFonts w:ascii="Arial" w:hAnsi="Arial"/>
          <w:szCs w:val="24"/>
        </w:rPr>
        <w:t xml:space="preserve"> been awarded </w:t>
      </w:r>
      <w:r>
        <w:rPr>
          <w:rFonts w:ascii="Arial" w:hAnsi="Arial"/>
          <w:szCs w:val="24"/>
        </w:rPr>
        <w:t>a Public Works Trust Fund (</w:t>
      </w:r>
      <w:r w:rsidRPr="00995B94">
        <w:rPr>
          <w:rFonts w:ascii="Arial" w:hAnsi="Arial"/>
          <w:szCs w:val="24"/>
        </w:rPr>
        <w:t>PWTF</w:t>
      </w:r>
      <w:r>
        <w:rPr>
          <w:rFonts w:ascii="Arial" w:hAnsi="Arial"/>
          <w:szCs w:val="24"/>
        </w:rPr>
        <w:t>) loan of $3,500,000</w:t>
      </w:r>
      <w:r w:rsidRPr="00995B94">
        <w:rPr>
          <w:rFonts w:ascii="Arial" w:hAnsi="Arial"/>
          <w:szCs w:val="24"/>
        </w:rPr>
        <w:t xml:space="preserve"> for </w:t>
      </w:r>
      <w:r>
        <w:rPr>
          <w:rFonts w:ascii="Arial" w:hAnsi="Arial"/>
          <w:szCs w:val="24"/>
        </w:rPr>
        <w:t>the purchase of land associated with the Georgetown Wet Weather Treatment Station</w:t>
      </w:r>
      <w:r w:rsidR="005A73AD">
        <w:rPr>
          <w:rFonts w:ascii="Arial" w:hAnsi="Arial"/>
          <w:szCs w:val="24"/>
        </w:rPr>
        <w:t xml:space="preserve"> (WWTS)</w:t>
      </w:r>
      <w:r>
        <w:rPr>
          <w:rFonts w:ascii="Arial" w:hAnsi="Arial"/>
          <w:szCs w:val="24"/>
        </w:rPr>
        <w:t xml:space="preserve"> project.  This 20-year</w:t>
      </w:r>
      <w:r w:rsidRPr="00995B94">
        <w:rPr>
          <w:rFonts w:ascii="Arial" w:hAnsi="Arial"/>
          <w:szCs w:val="24"/>
        </w:rPr>
        <w:t xml:space="preserve"> </w:t>
      </w:r>
      <w:r>
        <w:rPr>
          <w:rFonts w:ascii="Arial" w:hAnsi="Arial"/>
          <w:szCs w:val="24"/>
        </w:rPr>
        <w:t xml:space="preserve">loan is </w:t>
      </w:r>
      <w:r w:rsidR="002C5394">
        <w:rPr>
          <w:rFonts w:ascii="Arial" w:hAnsi="Arial"/>
          <w:szCs w:val="24"/>
        </w:rPr>
        <w:t xml:space="preserve">provided </w:t>
      </w:r>
      <w:r>
        <w:rPr>
          <w:rFonts w:ascii="Arial" w:hAnsi="Arial"/>
          <w:szCs w:val="24"/>
        </w:rPr>
        <w:t xml:space="preserve">at an interest rate of 1.66%, and is estimated to </w:t>
      </w:r>
      <w:r w:rsidRPr="00995B94">
        <w:rPr>
          <w:rFonts w:ascii="Arial" w:hAnsi="Arial"/>
          <w:szCs w:val="24"/>
        </w:rPr>
        <w:t>save King County</w:t>
      </w:r>
      <w:r>
        <w:rPr>
          <w:rFonts w:ascii="Arial" w:hAnsi="Arial"/>
          <w:szCs w:val="24"/>
        </w:rPr>
        <w:t xml:space="preserve"> </w:t>
      </w:r>
      <w:r w:rsidRPr="00D9015C">
        <w:rPr>
          <w:rFonts w:ascii="Arial" w:hAnsi="Arial"/>
          <w:szCs w:val="24"/>
        </w:rPr>
        <w:t>$</w:t>
      </w:r>
      <w:r>
        <w:rPr>
          <w:rFonts w:ascii="Arial" w:hAnsi="Arial"/>
          <w:szCs w:val="24"/>
        </w:rPr>
        <w:t>2,128,753</w:t>
      </w:r>
      <w:r w:rsidRPr="00995B94">
        <w:rPr>
          <w:rFonts w:ascii="Arial" w:hAnsi="Arial"/>
          <w:szCs w:val="24"/>
        </w:rPr>
        <w:t xml:space="preserve"> in interest expense ($</w:t>
      </w:r>
      <w:r>
        <w:rPr>
          <w:rFonts w:ascii="Arial" w:hAnsi="Arial"/>
          <w:szCs w:val="24"/>
        </w:rPr>
        <w:t>850,905</w:t>
      </w:r>
      <w:r w:rsidRPr="00995B94">
        <w:rPr>
          <w:rFonts w:ascii="Arial" w:hAnsi="Arial"/>
          <w:szCs w:val="24"/>
        </w:rPr>
        <w:t xml:space="preserve"> net present value) as compared to conventional bond financing.</w:t>
      </w:r>
      <w:r>
        <w:rPr>
          <w:rFonts w:ascii="Arial" w:hAnsi="Arial"/>
          <w:szCs w:val="24"/>
        </w:rPr>
        <w:t xml:space="preserve">  As the Georgetown project is currently underway, the loan will be used to </w:t>
      </w:r>
      <w:r w:rsidR="00C76EE7">
        <w:rPr>
          <w:rFonts w:ascii="Arial" w:hAnsi="Arial"/>
          <w:szCs w:val="24"/>
        </w:rPr>
        <w:t>displace bond-funded expenditures</w:t>
      </w:r>
      <w:r>
        <w:rPr>
          <w:rFonts w:ascii="Arial" w:hAnsi="Arial"/>
          <w:szCs w:val="24"/>
        </w:rPr>
        <w:t xml:space="preserve"> </w:t>
      </w:r>
      <w:r w:rsidR="006F7AF1">
        <w:rPr>
          <w:rFonts w:ascii="Arial" w:hAnsi="Arial"/>
          <w:szCs w:val="24"/>
        </w:rPr>
        <w:t xml:space="preserve">for purchase of land for the project. </w:t>
      </w:r>
    </w:p>
    <w:p w:rsidR="005E49E3" w:rsidRPr="0030080B" w:rsidRDefault="005E49E3" w:rsidP="005E49E3">
      <w:pPr>
        <w:jc w:val="both"/>
        <w:rPr>
          <w:rFonts w:ascii="Arial" w:hAnsi="Arial" w:cs="Arial"/>
          <w:b/>
          <w:szCs w:val="24"/>
          <w:u w:val="single"/>
        </w:rPr>
      </w:pPr>
    </w:p>
    <w:p w:rsidR="005E49E3" w:rsidRDefault="005E49E3" w:rsidP="005E49E3">
      <w:pPr>
        <w:pStyle w:val="Flush1CS1"/>
        <w:tabs>
          <w:tab w:val="left" w:pos="720"/>
          <w:tab w:val="decimal" w:pos="7200"/>
        </w:tabs>
        <w:jc w:val="both"/>
        <w:rPr>
          <w:rFonts w:ascii="Arial" w:hAnsi="Arial" w:cs="Arial"/>
          <w:b/>
          <w:szCs w:val="24"/>
          <w:u w:val="single"/>
        </w:rPr>
      </w:pPr>
      <w:r w:rsidRPr="0030080B">
        <w:rPr>
          <w:rFonts w:ascii="Arial" w:hAnsi="Arial" w:cs="Arial"/>
          <w:b/>
          <w:szCs w:val="24"/>
          <w:u w:val="single"/>
        </w:rPr>
        <w:t>BACKGROUND:</w:t>
      </w:r>
    </w:p>
    <w:p w:rsidR="006F7AF1" w:rsidRDefault="006F7AF1" w:rsidP="006F7AF1">
      <w:pPr>
        <w:jc w:val="both"/>
        <w:rPr>
          <w:rFonts w:ascii="Arial" w:hAnsi="Arial" w:cs="Arial"/>
          <w:szCs w:val="24"/>
        </w:rPr>
      </w:pPr>
    </w:p>
    <w:p w:rsidR="004E08FE" w:rsidRPr="004E08FE" w:rsidRDefault="004E08FE" w:rsidP="006F7AF1">
      <w:pPr>
        <w:jc w:val="both"/>
        <w:rPr>
          <w:rFonts w:ascii="Arial" w:hAnsi="Arial" w:cs="Arial"/>
          <w:szCs w:val="24"/>
          <w:u w:val="single"/>
        </w:rPr>
      </w:pPr>
      <w:r>
        <w:rPr>
          <w:rFonts w:ascii="Arial" w:hAnsi="Arial" w:cs="Arial"/>
          <w:szCs w:val="24"/>
          <w:u w:val="single"/>
        </w:rPr>
        <w:t>Georgetown Wet Weather Treatment Station</w:t>
      </w:r>
    </w:p>
    <w:p w:rsidR="006F7AF1" w:rsidRDefault="006F7AF1" w:rsidP="006F7AF1">
      <w:pPr>
        <w:jc w:val="both"/>
        <w:rPr>
          <w:rFonts w:ascii="Arial" w:hAnsi="Arial" w:cs="Arial"/>
          <w:szCs w:val="24"/>
        </w:rPr>
      </w:pPr>
      <w:r w:rsidRPr="0084010E">
        <w:rPr>
          <w:rFonts w:ascii="Arial" w:hAnsi="Arial" w:cs="Arial"/>
          <w:szCs w:val="24"/>
        </w:rPr>
        <w:t xml:space="preserve">The </w:t>
      </w:r>
      <w:r>
        <w:rPr>
          <w:rFonts w:ascii="Arial" w:hAnsi="Arial" w:cs="Arial"/>
          <w:szCs w:val="24"/>
        </w:rPr>
        <w:t>Georgetown WWTS</w:t>
      </w:r>
      <w:r w:rsidRPr="0084010E">
        <w:rPr>
          <w:rFonts w:ascii="Arial" w:hAnsi="Arial" w:cs="Arial"/>
          <w:szCs w:val="24"/>
        </w:rPr>
        <w:t xml:space="preserve"> Project was approved as part of King County's long-term combined sewer overflow control plan under Ordinance 17413, and incorporated in King County's CSO consent decree entered into on July 3, 2013.  The project involves the construction of a </w:t>
      </w:r>
      <w:r>
        <w:rPr>
          <w:rFonts w:ascii="Arial" w:hAnsi="Arial" w:cs="Arial"/>
          <w:szCs w:val="24"/>
        </w:rPr>
        <w:t xml:space="preserve">Wet Weather Treatment Station that will control two current CSO outfalls (Brandon and Michigan) </w:t>
      </w:r>
      <w:r w:rsidRPr="0084010E">
        <w:rPr>
          <w:rFonts w:ascii="Arial" w:hAnsi="Arial" w:cs="Arial"/>
          <w:szCs w:val="24"/>
        </w:rPr>
        <w:t>from overflowing more than once per year at the Hanford outfall into the Duwamish River</w:t>
      </w:r>
      <w:r w:rsidR="005A73AD">
        <w:rPr>
          <w:rFonts w:ascii="Arial" w:hAnsi="Arial" w:cs="Arial"/>
          <w:szCs w:val="24"/>
        </w:rPr>
        <w:t>;</w:t>
      </w:r>
      <w:r>
        <w:rPr>
          <w:rFonts w:ascii="Arial" w:hAnsi="Arial" w:cs="Arial"/>
          <w:szCs w:val="24"/>
        </w:rPr>
        <w:t xml:space="preserve"> </w:t>
      </w:r>
      <w:r w:rsidR="005A73AD">
        <w:rPr>
          <w:rFonts w:ascii="Arial" w:hAnsi="Arial" w:cs="Arial"/>
          <w:szCs w:val="24"/>
        </w:rPr>
        <w:t>this will be accomplished by</w:t>
      </w:r>
      <w:r>
        <w:rPr>
          <w:rFonts w:ascii="Arial" w:hAnsi="Arial" w:cs="Arial"/>
          <w:szCs w:val="24"/>
        </w:rPr>
        <w:t xml:space="preserve"> treating</w:t>
      </w:r>
      <w:r w:rsidR="005A73AD">
        <w:rPr>
          <w:rFonts w:ascii="Arial" w:hAnsi="Arial" w:cs="Arial"/>
          <w:szCs w:val="24"/>
        </w:rPr>
        <w:t xml:space="preserve"> storm-driven</w:t>
      </w:r>
      <w:r>
        <w:rPr>
          <w:rFonts w:ascii="Arial" w:hAnsi="Arial" w:cs="Arial"/>
          <w:szCs w:val="24"/>
        </w:rPr>
        <w:t xml:space="preserve"> influent to a level acceptable to EPA and Ecology before discharging the treated effluent to the Duwamish River</w:t>
      </w:r>
      <w:r w:rsidRPr="0084010E">
        <w:rPr>
          <w:rFonts w:ascii="Arial" w:hAnsi="Arial" w:cs="Arial"/>
          <w:szCs w:val="24"/>
        </w:rPr>
        <w:t>.</w:t>
      </w:r>
      <w:r>
        <w:rPr>
          <w:rFonts w:ascii="Arial" w:hAnsi="Arial" w:cs="Arial"/>
          <w:szCs w:val="24"/>
        </w:rPr>
        <w:t xml:space="preserve">  Th</w:t>
      </w:r>
      <w:r w:rsidR="002C5394">
        <w:rPr>
          <w:rFonts w:ascii="Arial" w:hAnsi="Arial" w:cs="Arial"/>
          <w:szCs w:val="24"/>
        </w:rPr>
        <w:t>e facility will consist of the treatment station</w:t>
      </w:r>
      <w:r>
        <w:rPr>
          <w:rFonts w:ascii="Arial" w:hAnsi="Arial" w:cs="Arial"/>
          <w:szCs w:val="24"/>
        </w:rPr>
        <w:t>, conveyance pipelines and a new outfall structure, together with all the necessary appurtenances and facilities that will collectively treat, convey and discharge the treated effluent.</w:t>
      </w:r>
      <w:r w:rsidR="002C5394">
        <w:rPr>
          <w:rFonts w:ascii="Arial" w:hAnsi="Arial" w:cs="Arial"/>
          <w:szCs w:val="24"/>
        </w:rPr>
        <w:t xml:space="preserve">  The project is located at the corner of Fourth Avenue South and South Michigan Street in the Georgetown community of Seattle.</w:t>
      </w:r>
    </w:p>
    <w:p w:rsidR="005E49E3" w:rsidRPr="00D80DCA" w:rsidRDefault="005E49E3" w:rsidP="005E49E3">
      <w:pPr>
        <w:jc w:val="both"/>
        <w:rPr>
          <w:rFonts w:ascii="Arial" w:hAnsi="Arial"/>
          <w:szCs w:val="24"/>
        </w:rPr>
      </w:pPr>
    </w:p>
    <w:p w:rsidR="004E08FE" w:rsidRDefault="004E08FE" w:rsidP="005E49E3">
      <w:pPr>
        <w:jc w:val="both"/>
        <w:rPr>
          <w:rFonts w:ascii="Arial" w:hAnsi="Arial" w:cs="Arial"/>
          <w:szCs w:val="24"/>
          <w:u w:val="single"/>
        </w:rPr>
      </w:pPr>
    </w:p>
    <w:p w:rsidR="004E08FE" w:rsidRDefault="004E08FE" w:rsidP="005E49E3">
      <w:pPr>
        <w:jc w:val="both"/>
        <w:rPr>
          <w:rFonts w:ascii="Arial" w:hAnsi="Arial" w:cs="Arial"/>
          <w:szCs w:val="24"/>
          <w:u w:val="single"/>
        </w:rPr>
      </w:pPr>
    </w:p>
    <w:p w:rsidR="005E49E3" w:rsidRDefault="005E49E3" w:rsidP="005E49E3">
      <w:pPr>
        <w:jc w:val="both"/>
        <w:rPr>
          <w:rFonts w:ascii="Arial" w:hAnsi="Arial"/>
          <w:szCs w:val="24"/>
        </w:rPr>
      </w:pPr>
      <w:r>
        <w:rPr>
          <w:rFonts w:ascii="Arial" w:hAnsi="Arial" w:cs="Arial"/>
          <w:szCs w:val="24"/>
          <w:u w:val="single"/>
        </w:rPr>
        <w:lastRenderedPageBreak/>
        <w:t>Public Works Trust Fund Loan Programs</w:t>
      </w:r>
    </w:p>
    <w:p w:rsidR="005E49E3" w:rsidRDefault="005E49E3" w:rsidP="005E49E3">
      <w:pPr>
        <w:jc w:val="both"/>
        <w:rPr>
          <w:rFonts w:ascii="Arial" w:hAnsi="Arial"/>
          <w:szCs w:val="24"/>
        </w:rPr>
      </w:pPr>
      <w:r w:rsidRPr="001F7C60">
        <w:rPr>
          <w:rFonts w:ascii="Arial" w:hAnsi="Arial"/>
          <w:szCs w:val="24"/>
        </w:rPr>
        <w:t xml:space="preserve">The purpose of the </w:t>
      </w:r>
      <w:r>
        <w:rPr>
          <w:rFonts w:ascii="Arial" w:hAnsi="Arial"/>
          <w:szCs w:val="24"/>
        </w:rPr>
        <w:t>Public Works Trust Fund Construction Loan P</w:t>
      </w:r>
      <w:r w:rsidRPr="001F7C60">
        <w:rPr>
          <w:rFonts w:ascii="Arial" w:hAnsi="Arial"/>
          <w:szCs w:val="24"/>
        </w:rPr>
        <w:t>rogram is to help local governments address critical infrastructure needs for water, sewer, storm water, roads, bridges and solid waste/recycling systems.</w:t>
      </w:r>
      <w:r>
        <w:rPr>
          <w:rFonts w:ascii="Arial" w:hAnsi="Arial"/>
          <w:szCs w:val="24"/>
        </w:rPr>
        <w:t xml:space="preserve">  The Washington State Public Works Board has administered this and other infrastructure loan programs since 1986.  The Public Works Board reports executing </w:t>
      </w:r>
      <w:r w:rsidR="006F7AF1">
        <w:rPr>
          <w:rFonts w:ascii="Arial" w:hAnsi="Arial"/>
          <w:szCs w:val="24"/>
        </w:rPr>
        <w:t>several thousand</w:t>
      </w:r>
      <w:r>
        <w:rPr>
          <w:rFonts w:ascii="Arial" w:hAnsi="Arial"/>
          <w:szCs w:val="24"/>
        </w:rPr>
        <w:t xml:space="preserve"> agreements for infrastructure projects with cities, counties, special purpose districts and others.  </w:t>
      </w:r>
    </w:p>
    <w:p w:rsidR="005E49E3" w:rsidRDefault="005E49E3" w:rsidP="005E49E3">
      <w:pPr>
        <w:jc w:val="both"/>
        <w:rPr>
          <w:rFonts w:ascii="Arial" w:hAnsi="Arial"/>
          <w:szCs w:val="24"/>
        </w:rPr>
      </w:pPr>
    </w:p>
    <w:p w:rsidR="005E49E3" w:rsidRPr="0030080B" w:rsidRDefault="005E49E3" w:rsidP="005E49E3">
      <w:pPr>
        <w:jc w:val="both"/>
        <w:rPr>
          <w:rFonts w:ascii="Arial" w:hAnsi="Arial" w:cs="Arial"/>
          <w:b/>
          <w:szCs w:val="24"/>
          <w:u w:val="single"/>
        </w:rPr>
      </w:pPr>
      <w:r w:rsidRPr="0030080B">
        <w:rPr>
          <w:rFonts w:ascii="Arial" w:hAnsi="Arial" w:cs="Arial"/>
          <w:b/>
          <w:szCs w:val="24"/>
          <w:u w:val="single"/>
        </w:rPr>
        <w:t>ANALYSIS:</w:t>
      </w:r>
    </w:p>
    <w:p w:rsidR="005E49E3" w:rsidRDefault="005E49E3" w:rsidP="005E49E3">
      <w:pPr>
        <w:jc w:val="both"/>
        <w:rPr>
          <w:rFonts w:ascii="Arial" w:hAnsi="Arial" w:cs="Arial"/>
          <w:szCs w:val="24"/>
        </w:rPr>
      </w:pPr>
    </w:p>
    <w:p w:rsidR="005E49E3" w:rsidRPr="0013270F" w:rsidRDefault="005E49E3" w:rsidP="005E49E3">
      <w:pPr>
        <w:jc w:val="both"/>
        <w:rPr>
          <w:rFonts w:ascii="Arial" w:hAnsi="Arial" w:cs="Arial"/>
          <w:szCs w:val="24"/>
          <w:u w:val="single"/>
        </w:rPr>
      </w:pPr>
      <w:r>
        <w:rPr>
          <w:rFonts w:ascii="Arial" w:hAnsi="Arial" w:cs="Arial"/>
          <w:szCs w:val="24"/>
          <w:u w:val="single"/>
        </w:rPr>
        <w:t>Savings</w:t>
      </w:r>
    </w:p>
    <w:p w:rsidR="005E49E3" w:rsidRDefault="002C5394" w:rsidP="005E49E3">
      <w:pPr>
        <w:jc w:val="both"/>
        <w:rPr>
          <w:rFonts w:ascii="Arial" w:hAnsi="Arial"/>
          <w:szCs w:val="24"/>
        </w:rPr>
      </w:pPr>
      <w:r>
        <w:rPr>
          <w:rFonts w:ascii="Arial" w:hAnsi="Arial"/>
          <w:szCs w:val="24"/>
        </w:rPr>
        <w:t>This</w:t>
      </w:r>
      <w:r w:rsidR="005E49E3" w:rsidRPr="00201868">
        <w:rPr>
          <w:rFonts w:ascii="Arial" w:hAnsi="Arial"/>
          <w:szCs w:val="24"/>
        </w:rPr>
        <w:t xml:space="preserve"> low interest loan agreement </w:t>
      </w:r>
      <w:r w:rsidR="005E49E3">
        <w:rPr>
          <w:rFonts w:ascii="Arial" w:hAnsi="Arial"/>
          <w:szCs w:val="24"/>
        </w:rPr>
        <w:t>is</w:t>
      </w:r>
      <w:r w:rsidR="005E49E3" w:rsidRPr="00201868">
        <w:rPr>
          <w:rFonts w:ascii="Arial" w:hAnsi="Arial"/>
          <w:szCs w:val="24"/>
        </w:rPr>
        <w:t xml:space="preserve"> estimated to save King County $</w:t>
      </w:r>
      <w:r>
        <w:rPr>
          <w:rFonts w:ascii="Arial" w:hAnsi="Arial"/>
          <w:szCs w:val="24"/>
        </w:rPr>
        <w:t>2,128,753</w:t>
      </w:r>
      <w:r w:rsidRPr="00995B94">
        <w:rPr>
          <w:rFonts w:ascii="Arial" w:hAnsi="Arial"/>
          <w:szCs w:val="24"/>
        </w:rPr>
        <w:t xml:space="preserve"> </w:t>
      </w:r>
      <w:r w:rsidR="005E49E3" w:rsidRPr="00201868">
        <w:rPr>
          <w:rFonts w:ascii="Arial" w:hAnsi="Arial"/>
          <w:szCs w:val="24"/>
        </w:rPr>
        <w:t xml:space="preserve">in interest expense over </w:t>
      </w:r>
      <w:r w:rsidR="005A73AD">
        <w:rPr>
          <w:rFonts w:ascii="Arial" w:hAnsi="Arial"/>
          <w:szCs w:val="24"/>
        </w:rPr>
        <w:t>2</w:t>
      </w:r>
      <w:r w:rsidR="005E49E3" w:rsidRPr="00201868">
        <w:rPr>
          <w:rFonts w:ascii="Arial" w:hAnsi="Arial"/>
          <w:szCs w:val="24"/>
        </w:rPr>
        <w:t>0 years ($</w:t>
      </w:r>
      <w:r>
        <w:rPr>
          <w:rFonts w:ascii="Arial" w:hAnsi="Arial"/>
          <w:szCs w:val="24"/>
        </w:rPr>
        <w:t>850,905</w:t>
      </w:r>
      <w:r w:rsidRPr="00995B94">
        <w:rPr>
          <w:rFonts w:ascii="Arial" w:hAnsi="Arial"/>
          <w:szCs w:val="24"/>
        </w:rPr>
        <w:t xml:space="preserve"> </w:t>
      </w:r>
      <w:r w:rsidR="005E49E3" w:rsidRPr="00201868">
        <w:rPr>
          <w:rFonts w:ascii="Arial" w:hAnsi="Arial"/>
          <w:szCs w:val="24"/>
        </w:rPr>
        <w:t>net present value) as compared to conventional bond financing.</w:t>
      </w:r>
      <w:r w:rsidR="005E49E3">
        <w:rPr>
          <w:rFonts w:ascii="Arial" w:hAnsi="Arial"/>
          <w:szCs w:val="24"/>
        </w:rPr>
        <w:t xml:space="preserve">  The savings calculations are presented in</w:t>
      </w:r>
      <w:r w:rsidR="00C76EE7">
        <w:rPr>
          <w:rFonts w:ascii="Arial" w:hAnsi="Arial"/>
          <w:szCs w:val="24"/>
        </w:rPr>
        <w:t xml:space="preserve"> the fiscal note</w:t>
      </w:r>
      <w:r w:rsidR="005E49E3">
        <w:rPr>
          <w:rFonts w:ascii="Arial" w:hAnsi="Arial"/>
          <w:szCs w:val="24"/>
        </w:rPr>
        <w:t xml:space="preserve"> </w:t>
      </w:r>
      <w:r w:rsidR="00C76EE7">
        <w:rPr>
          <w:rFonts w:ascii="Arial" w:hAnsi="Arial"/>
          <w:szCs w:val="24"/>
        </w:rPr>
        <w:t>that was</w:t>
      </w:r>
      <w:r w:rsidR="005E49E3">
        <w:rPr>
          <w:rFonts w:ascii="Arial" w:hAnsi="Arial"/>
          <w:szCs w:val="24"/>
        </w:rPr>
        <w:t xml:space="preserve"> transmitted with the legislation.</w:t>
      </w:r>
    </w:p>
    <w:p w:rsidR="005E49E3" w:rsidRPr="00B636D9" w:rsidRDefault="005E49E3" w:rsidP="005E49E3">
      <w:pPr>
        <w:jc w:val="both"/>
        <w:rPr>
          <w:rFonts w:ascii="Arial" w:hAnsi="Arial" w:cs="Arial"/>
          <w:szCs w:val="24"/>
          <w:u w:val="single"/>
        </w:rPr>
      </w:pPr>
      <w:r>
        <w:rPr>
          <w:rFonts w:ascii="Arial" w:hAnsi="Arial" w:cs="Arial"/>
          <w:szCs w:val="24"/>
        </w:rPr>
        <w:br/>
      </w:r>
      <w:r>
        <w:rPr>
          <w:rFonts w:ascii="Arial" w:hAnsi="Arial" w:cs="Arial"/>
          <w:szCs w:val="24"/>
          <w:u w:val="single"/>
        </w:rPr>
        <w:t>Legal Review</w:t>
      </w:r>
    </w:p>
    <w:p w:rsidR="005E49E3" w:rsidRDefault="00953C9C" w:rsidP="00C76EE7">
      <w:pPr>
        <w:jc w:val="both"/>
        <w:rPr>
          <w:rFonts w:ascii="Arial" w:hAnsi="Arial" w:cs="Arial"/>
          <w:szCs w:val="24"/>
        </w:rPr>
      </w:pPr>
      <w:r>
        <w:rPr>
          <w:rFonts w:ascii="Arial" w:hAnsi="Arial" w:cs="Arial"/>
          <w:szCs w:val="24"/>
        </w:rPr>
        <w:t xml:space="preserve">Legal counsel has worked with the </w:t>
      </w:r>
      <w:r w:rsidR="005E49E3">
        <w:rPr>
          <w:rFonts w:ascii="Arial" w:hAnsi="Arial" w:cs="Arial"/>
          <w:szCs w:val="24"/>
        </w:rPr>
        <w:t xml:space="preserve">Prosecuting Attorney's Office (PAO) </w:t>
      </w:r>
      <w:r>
        <w:rPr>
          <w:rFonts w:ascii="Arial" w:hAnsi="Arial" w:cs="Arial"/>
          <w:szCs w:val="24"/>
        </w:rPr>
        <w:t>to review</w:t>
      </w:r>
      <w:r w:rsidR="005E49E3">
        <w:rPr>
          <w:rFonts w:ascii="Arial" w:hAnsi="Arial" w:cs="Arial"/>
          <w:szCs w:val="24"/>
        </w:rPr>
        <w:t xml:space="preserve"> the terms of the loan agreement.  </w:t>
      </w:r>
      <w:r w:rsidR="005721D5">
        <w:rPr>
          <w:rFonts w:ascii="Arial" w:hAnsi="Arial" w:cs="Arial"/>
          <w:szCs w:val="24"/>
        </w:rPr>
        <w:t xml:space="preserve">The proposed contract includes standard language requiring conformance of project subcontracts with provisions of this loan contract.  Because this project is already underway and subcontracts are already in place, the </w:t>
      </w:r>
      <w:r w:rsidR="00041196">
        <w:rPr>
          <w:rFonts w:ascii="Arial" w:hAnsi="Arial" w:cs="Arial"/>
          <w:szCs w:val="24"/>
        </w:rPr>
        <w:t>PAO and the Public Works Board have developed amendatory language to avoid conflict with existing subcontracts, as follows:</w:t>
      </w:r>
    </w:p>
    <w:p w:rsidR="00041196" w:rsidRDefault="00041196" w:rsidP="00C76EE7">
      <w:pPr>
        <w:jc w:val="both"/>
        <w:rPr>
          <w:rFonts w:ascii="Arial" w:hAnsi="Arial" w:cs="Arial"/>
          <w:szCs w:val="24"/>
        </w:rPr>
      </w:pPr>
    </w:p>
    <w:p w:rsidR="00041196" w:rsidRPr="00056A3C" w:rsidRDefault="00041196" w:rsidP="00041196">
      <w:pPr>
        <w:rPr>
          <w:rFonts w:ascii="Arial" w:hAnsi="Arial" w:cs="Arial"/>
          <w:sz w:val="22"/>
          <w:szCs w:val="22"/>
          <w:lang w:eastAsia="ja-JP"/>
        </w:rPr>
      </w:pPr>
      <w:r w:rsidRPr="00056A3C">
        <w:rPr>
          <w:rFonts w:ascii="Arial" w:hAnsi="Arial" w:cs="Arial"/>
          <w:color w:val="000000"/>
          <w:szCs w:val="24"/>
        </w:rPr>
        <w:t xml:space="preserve">“Construction of the Project has commenced, and various competitively bid contracts and subcontracts predating the execution of this (PWB Loan) Contract have been executed by the Contractor.  Nothing in this (PWB Loan) Contract shall modify or impair those preexisting contracts, and application of this (PWB Loan) Contract to subcontractors shall be prospective only.”  </w:t>
      </w:r>
    </w:p>
    <w:p w:rsidR="00041196" w:rsidRDefault="00041196" w:rsidP="00C76EE7">
      <w:pPr>
        <w:jc w:val="both"/>
        <w:rPr>
          <w:rFonts w:ascii="Arial" w:hAnsi="Arial" w:cs="Arial"/>
          <w:szCs w:val="24"/>
        </w:rPr>
      </w:pPr>
    </w:p>
    <w:p w:rsidR="005721D5" w:rsidRDefault="002B0A90" w:rsidP="00C76EE7">
      <w:pPr>
        <w:jc w:val="both"/>
        <w:rPr>
          <w:rFonts w:ascii="Arial" w:hAnsi="Arial" w:cs="Arial"/>
          <w:szCs w:val="24"/>
        </w:rPr>
      </w:pPr>
      <w:r>
        <w:rPr>
          <w:rFonts w:ascii="Arial" w:hAnsi="Arial" w:cs="Arial"/>
          <w:szCs w:val="24"/>
        </w:rPr>
        <w:t xml:space="preserve">An amendment is being prepared to replace the existing contract with a revised contract including the above language.  Legal review is ongoing.  </w:t>
      </w:r>
    </w:p>
    <w:p w:rsidR="005E49E3" w:rsidRDefault="005E49E3" w:rsidP="005E49E3">
      <w:pPr>
        <w:jc w:val="both"/>
        <w:rPr>
          <w:rFonts w:ascii="Arial" w:hAnsi="Arial" w:cs="Arial"/>
          <w:szCs w:val="24"/>
          <w:u w:val="single"/>
        </w:rPr>
      </w:pPr>
    </w:p>
    <w:p w:rsidR="005E49E3" w:rsidRPr="001C4B19" w:rsidRDefault="005E49E3" w:rsidP="005E49E3">
      <w:pPr>
        <w:pStyle w:val="BodyText"/>
        <w:jc w:val="both"/>
        <w:rPr>
          <w:rFonts w:ascii="Arial" w:hAnsi="Arial" w:cs="Arial"/>
          <w:i w:val="0"/>
          <w:szCs w:val="24"/>
        </w:rPr>
      </w:pPr>
      <w:r w:rsidRPr="001C4B19">
        <w:rPr>
          <w:rFonts w:ascii="Arial" w:hAnsi="Arial" w:cs="Arial"/>
          <w:b/>
          <w:i w:val="0"/>
          <w:szCs w:val="24"/>
          <w:u w:val="single"/>
        </w:rPr>
        <w:t>ATTACHMENTS</w:t>
      </w:r>
    </w:p>
    <w:p w:rsidR="005E49E3" w:rsidRPr="001C4B19" w:rsidRDefault="005E49E3" w:rsidP="005E49E3">
      <w:pPr>
        <w:pStyle w:val="BodyText"/>
        <w:jc w:val="both"/>
        <w:rPr>
          <w:rFonts w:ascii="Arial" w:hAnsi="Arial" w:cs="Arial"/>
          <w:i w:val="0"/>
          <w:szCs w:val="24"/>
        </w:rPr>
      </w:pPr>
    </w:p>
    <w:p w:rsidR="005E49E3" w:rsidRDefault="005E49E3" w:rsidP="005E49E3">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056A3C">
        <w:rPr>
          <w:rFonts w:ascii="Arial" w:hAnsi="Arial" w:cs="Arial"/>
          <w:i w:val="0"/>
          <w:szCs w:val="24"/>
        </w:rPr>
        <w:t xml:space="preserve"> 2018-0280</w:t>
      </w:r>
      <w:r w:rsidRPr="001C4B19">
        <w:rPr>
          <w:rFonts w:ascii="Arial" w:hAnsi="Arial" w:cs="Arial"/>
          <w:i w:val="0"/>
          <w:szCs w:val="24"/>
        </w:rPr>
        <w:t xml:space="preserve"> </w:t>
      </w:r>
    </w:p>
    <w:p w:rsidR="004E08FE" w:rsidRPr="001C4B19" w:rsidRDefault="004E08FE" w:rsidP="004E08FE">
      <w:pPr>
        <w:pStyle w:val="BodyText"/>
        <w:numPr>
          <w:ilvl w:val="1"/>
          <w:numId w:val="2"/>
        </w:numPr>
        <w:jc w:val="both"/>
        <w:rPr>
          <w:rFonts w:ascii="Arial" w:hAnsi="Arial" w:cs="Arial"/>
          <w:i w:val="0"/>
          <w:szCs w:val="24"/>
        </w:rPr>
      </w:pPr>
      <w:r>
        <w:rPr>
          <w:rFonts w:ascii="Arial" w:hAnsi="Arial" w:cs="Arial"/>
          <w:i w:val="0"/>
          <w:szCs w:val="24"/>
        </w:rPr>
        <w:t>Attachment A:  Public Works Board Construction Loan Contract—Contract No. PC18-96103-006</w:t>
      </w:r>
    </w:p>
    <w:p w:rsidR="005E49E3" w:rsidRPr="001C4B19" w:rsidRDefault="005E49E3" w:rsidP="005E49E3">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rsidR="005E49E3" w:rsidRPr="001C4B19" w:rsidRDefault="005E49E3" w:rsidP="005E49E3">
      <w:pPr>
        <w:pStyle w:val="BodyText"/>
        <w:numPr>
          <w:ilvl w:val="0"/>
          <w:numId w:val="2"/>
        </w:numPr>
        <w:jc w:val="both"/>
        <w:rPr>
          <w:rFonts w:ascii="Arial" w:hAnsi="Arial" w:cs="Arial"/>
          <w:i w:val="0"/>
          <w:szCs w:val="24"/>
        </w:rPr>
      </w:pPr>
      <w:r w:rsidRPr="001C4B19">
        <w:rPr>
          <w:rFonts w:ascii="Arial" w:hAnsi="Arial" w:cs="Arial"/>
          <w:i w:val="0"/>
          <w:szCs w:val="24"/>
        </w:rPr>
        <w:t>Fiscal Note</w:t>
      </w:r>
    </w:p>
    <w:p w:rsidR="005E49E3" w:rsidRPr="001C4B19" w:rsidRDefault="005E49E3" w:rsidP="005E49E3">
      <w:pPr>
        <w:pStyle w:val="BodyText"/>
        <w:jc w:val="both"/>
        <w:rPr>
          <w:rFonts w:ascii="Arial" w:hAnsi="Arial" w:cs="Arial"/>
          <w:b/>
          <w:i w:val="0"/>
          <w:szCs w:val="24"/>
          <w:u w:val="single"/>
        </w:rPr>
      </w:pPr>
    </w:p>
    <w:p w:rsidR="005E49E3" w:rsidRPr="001C4B19" w:rsidRDefault="005E49E3" w:rsidP="005E49E3">
      <w:pPr>
        <w:jc w:val="both"/>
        <w:rPr>
          <w:rFonts w:ascii="Arial" w:hAnsi="Arial" w:cs="Arial"/>
          <w:b/>
          <w:szCs w:val="24"/>
          <w:u w:val="single"/>
        </w:rPr>
      </w:pPr>
      <w:r w:rsidRPr="001C4B19">
        <w:rPr>
          <w:rFonts w:ascii="Arial" w:hAnsi="Arial" w:cs="Arial"/>
          <w:b/>
          <w:szCs w:val="24"/>
          <w:u w:val="single"/>
        </w:rPr>
        <w:t>INVITED</w:t>
      </w:r>
    </w:p>
    <w:p w:rsidR="005E49E3" w:rsidRPr="001C4B19" w:rsidRDefault="005E49E3" w:rsidP="005E49E3">
      <w:pPr>
        <w:jc w:val="both"/>
        <w:rPr>
          <w:rFonts w:ascii="Arial" w:hAnsi="Arial" w:cs="Arial"/>
          <w:szCs w:val="24"/>
        </w:rPr>
      </w:pPr>
    </w:p>
    <w:p w:rsidR="005A73AD" w:rsidRPr="0057565D" w:rsidRDefault="005A73AD" w:rsidP="005A73AD">
      <w:pPr>
        <w:pStyle w:val="ListParagraph"/>
        <w:numPr>
          <w:ilvl w:val="0"/>
          <w:numId w:val="3"/>
        </w:numPr>
        <w:spacing w:line="240" w:lineRule="auto"/>
        <w:contextualSpacing/>
        <w:jc w:val="both"/>
        <w:rPr>
          <w:rFonts w:ascii="Arial" w:hAnsi="Arial" w:cs="Arial"/>
        </w:rPr>
      </w:pPr>
      <w:r w:rsidRPr="00D65E1A">
        <w:rPr>
          <w:rFonts w:ascii="Arial" w:hAnsi="Arial" w:cs="Arial"/>
        </w:rPr>
        <w:t xml:space="preserve">Tim Aratani, Manager, Finance and Administrative Services, Wastewater Treatment Division, </w:t>
      </w:r>
      <w:r>
        <w:rPr>
          <w:rFonts w:ascii="Arial" w:hAnsi="Arial" w:cs="Arial"/>
        </w:rPr>
        <w:t>Department of Natural Resources and Parks</w:t>
      </w:r>
    </w:p>
    <w:p w:rsidR="005E49E3" w:rsidRPr="001C4B19" w:rsidRDefault="005E49E3" w:rsidP="005E49E3">
      <w:pPr>
        <w:jc w:val="both"/>
        <w:rPr>
          <w:rFonts w:ascii="Arial" w:hAnsi="Arial" w:cs="Arial"/>
          <w:szCs w:val="24"/>
        </w:rPr>
      </w:pPr>
    </w:p>
    <w:p w:rsidR="00473FDE" w:rsidRDefault="00473FDE"/>
    <w:sectPr w:rsidR="00473FDE" w:rsidSect="005E49E3">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3CA1">
      <w:r>
        <w:separator/>
      </w:r>
    </w:p>
  </w:endnote>
  <w:endnote w:type="continuationSeparator" w:id="0">
    <w:p w:rsidR="00000000" w:rsidRDefault="0084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4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4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4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3CA1">
      <w:r>
        <w:separator/>
      </w:r>
    </w:p>
  </w:footnote>
  <w:footnote w:type="continuationSeparator" w:id="0">
    <w:p w:rsidR="00000000" w:rsidRDefault="0084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4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43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4E08FE" w:rsidP="00C75025">
    <w:pPr>
      <w:jc w:val="center"/>
    </w:pPr>
    <w:r>
      <w:rPr>
        <w:noProof/>
      </w:rPr>
      <w:drawing>
        <wp:inline distT="0" distB="0" distL="0" distR="0" wp14:anchorId="5D3154BF" wp14:editId="488D14A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843CA1" w:rsidP="00C75025">
    <w:pPr>
      <w:jc w:val="center"/>
      <w:rPr>
        <w:rFonts w:ascii="Arial" w:hAnsi="Arial"/>
        <w:szCs w:val="22"/>
      </w:rPr>
    </w:pPr>
  </w:p>
  <w:p w:rsidR="00C75025" w:rsidRDefault="004E08FE"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4E08FE"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284F"/>
    <w:multiLevelType w:val="hybridMultilevel"/>
    <w:tmpl w:val="73C6D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E3"/>
    <w:rsid w:val="00041196"/>
    <w:rsid w:val="00056A3C"/>
    <w:rsid w:val="002B0A90"/>
    <w:rsid w:val="002C5394"/>
    <w:rsid w:val="00473FDE"/>
    <w:rsid w:val="004E08FE"/>
    <w:rsid w:val="005721D5"/>
    <w:rsid w:val="005A73AD"/>
    <w:rsid w:val="005E49E3"/>
    <w:rsid w:val="006F7AF1"/>
    <w:rsid w:val="00843CA1"/>
    <w:rsid w:val="00953C9C"/>
    <w:rsid w:val="00C7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5C843-C20B-4E7A-9884-E9E21ADB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E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E49E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9E3"/>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5E49E3"/>
    <w:pPr>
      <w:tabs>
        <w:tab w:val="center" w:pos="4320"/>
        <w:tab w:val="right" w:pos="8640"/>
      </w:tabs>
    </w:pPr>
  </w:style>
  <w:style w:type="character" w:customStyle="1" w:styleId="FooterChar">
    <w:name w:val="Footer Char"/>
    <w:basedOn w:val="DefaultParagraphFont"/>
    <w:link w:val="Footer"/>
    <w:uiPriority w:val="99"/>
    <w:rsid w:val="005E49E3"/>
    <w:rPr>
      <w:rFonts w:ascii="Times New Roman" w:eastAsia="Times New Roman" w:hAnsi="Times New Roman" w:cs="Times New Roman"/>
      <w:sz w:val="24"/>
      <w:szCs w:val="20"/>
    </w:rPr>
  </w:style>
  <w:style w:type="paragraph" w:styleId="Header">
    <w:name w:val="header"/>
    <w:basedOn w:val="Normal"/>
    <w:link w:val="HeaderChar"/>
    <w:rsid w:val="005E49E3"/>
    <w:pPr>
      <w:tabs>
        <w:tab w:val="center" w:pos="4320"/>
        <w:tab w:val="right" w:pos="8640"/>
      </w:tabs>
    </w:pPr>
  </w:style>
  <w:style w:type="character" w:customStyle="1" w:styleId="HeaderChar">
    <w:name w:val="Header Char"/>
    <w:basedOn w:val="DefaultParagraphFont"/>
    <w:link w:val="Header"/>
    <w:rsid w:val="005E49E3"/>
    <w:rPr>
      <w:rFonts w:ascii="Times New Roman" w:eastAsia="Times New Roman" w:hAnsi="Times New Roman" w:cs="Times New Roman"/>
      <w:sz w:val="24"/>
      <w:szCs w:val="20"/>
    </w:rPr>
  </w:style>
  <w:style w:type="paragraph" w:styleId="BodyText">
    <w:name w:val="Body Text"/>
    <w:basedOn w:val="Normal"/>
    <w:link w:val="BodyTextChar"/>
    <w:rsid w:val="005E49E3"/>
    <w:rPr>
      <w:i/>
    </w:rPr>
  </w:style>
  <w:style w:type="character" w:customStyle="1" w:styleId="BodyTextChar">
    <w:name w:val="Body Text Char"/>
    <w:basedOn w:val="DefaultParagraphFont"/>
    <w:link w:val="BodyText"/>
    <w:rsid w:val="005E49E3"/>
    <w:rPr>
      <w:rFonts w:ascii="Times New Roman" w:eastAsia="Times New Roman" w:hAnsi="Times New Roman" w:cs="Times New Roman"/>
      <w:i/>
      <w:sz w:val="24"/>
      <w:szCs w:val="20"/>
    </w:rPr>
  </w:style>
  <w:style w:type="paragraph" w:styleId="ListParagraph">
    <w:name w:val="List Paragraph"/>
    <w:basedOn w:val="Normal"/>
    <w:uiPriority w:val="34"/>
    <w:qFormat/>
    <w:rsid w:val="005E49E3"/>
    <w:pPr>
      <w:spacing w:line="300" w:lineRule="exact"/>
      <w:ind w:left="720"/>
    </w:pPr>
    <w:rPr>
      <w:szCs w:val="24"/>
    </w:rPr>
  </w:style>
  <w:style w:type="paragraph" w:customStyle="1" w:styleId="Flush1CS1">
    <w:name w:val="Flush 1 &lt;CS 1&gt;"/>
    <w:basedOn w:val="Normal"/>
    <w:rsid w:val="005E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616</Words>
  <Characters>3616</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2</cp:revision>
  <dcterms:created xsi:type="dcterms:W3CDTF">2018-08-17T16:41:00Z</dcterms:created>
  <dcterms:modified xsi:type="dcterms:W3CDTF">2018-08-20T16:01:00Z</dcterms:modified>
</cp:coreProperties>
</file>