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F7E6" w14:textId="77777777" w:rsidR="00BE7B84" w:rsidRPr="008768FB" w:rsidRDefault="00BE7B84" w:rsidP="00E21D72">
      <w:pPr>
        <w:spacing w:after="0"/>
        <w:jc w:val="center"/>
        <w:rPr>
          <w:rFonts w:ascii="Arial" w:eastAsia="Calibri" w:hAnsi="Arial" w:cs="Arial"/>
          <w:b/>
        </w:rPr>
      </w:pPr>
      <w:r w:rsidRPr="008768FB">
        <w:rPr>
          <w:rFonts w:ascii="Arial" w:eastAsia="Calibri" w:hAnsi="Arial" w:cs="Arial"/>
          <w:b/>
        </w:rPr>
        <w:t>Implementation Plan Proposed Housing Stability Strategies</w:t>
      </w:r>
      <w:r w:rsidRPr="008768FB">
        <w:rPr>
          <w:rStyle w:val="FootnoteReference"/>
          <w:rFonts w:ascii="Arial" w:eastAsia="Calibri" w:hAnsi="Arial" w:cs="Arial"/>
          <w:b/>
        </w:rPr>
        <w:footnoteReference w:id="1"/>
      </w:r>
    </w:p>
    <w:tbl>
      <w:tblPr>
        <w:tblStyle w:val="TableGrid2"/>
        <w:tblW w:w="0" w:type="auto"/>
        <w:tblLook w:val="04A0" w:firstRow="1" w:lastRow="0" w:firstColumn="1" w:lastColumn="0" w:noHBand="0" w:noVBand="1"/>
      </w:tblPr>
      <w:tblGrid>
        <w:gridCol w:w="1435"/>
        <w:gridCol w:w="1620"/>
        <w:gridCol w:w="4680"/>
        <w:gridCol w:w="1615"/>
      </w:tblGrid>
      <w:tr w:rsidR="00BE7B84" w:rsidRPr="00354433" w14:paraId="13CBD2B2" w14:textId="77777777" w:rsidTr="00327B41">
        <w:trPr>
          <w:tblHeader/>
        </w:trPr>
        <w:tc>
          <w:tcPr>
            <w:tcW w:w="1435" w:type="dxa"/>
            <w:shd w:val="clear" w:color="auto" w:fill="000000"/>
            <w:vAlign w:val="bottom"/>
          </w:tcPr>
          <w:p w14:paraId="3C0B2B7D" w14:textId="77777777" w:rsidR="00BE7B84" w:rsidRPr="00354433" w:rsidRDefault="00BE7B84" w:rsidP="00327B41">
            <w:pPr>
              <w:spacing w:before="20" w:after="20"/>
              <w:rPr>
                <w:b/>
                <w:color w:val="FFFFFF"/>
                <w:sz w:val="22"/>
                <w:szCs w:val="22"/>
              </w:rPr>
            </w:pPr>
            <w:r w:rsidRPr="00354433">
              <w:rPr>
                <w:b/>
                <w:color w:val="FFFFFF"/>
                <w:sz w:val="22"/>
                <w:szCs w:val="22"/>
              </w:rPr>
              <w:t>Strategy</w:t>
            </w:r>
          </w:p>
        </w:tc>
        <w:tc>
          <w:tcPr>
            <w:tcW w:w="1620" w:type="dxa"/>
            <w:shd w:val="clear" w:color="auto" w:fill="000000"/>
            <w:vAlign w:val="bottom"/>
          </w:tcPr>
          <w:p w14:paraId="13903AD9" w14:textId="77777777" w:rsidR="00BE7B84" w:rsidRPr="00354433" w:rsidRDefault="00BE7B84" w:rsidP="00327B41">
            <w:pPr>
              <w:spacing w:before="20" w:after="20"/>
              <w:rPr>
                <w:b/>
                <w:color w:val="FFFFFF"/>
                <w:sz w:val="22"/>
                <w:szCs w:val="22"/>
              </w:rPr>
            </w:pPr>
            <w:r w:rsidRPr="00354433">
              <w:rPr>
                <w:b/>
                <w:color w:val="FFFFFF"/>
                <w:sz w:val="22"/>
                <w:szCs w:val="22"/>
              </w:rPr>
              <w:t>Transition Plan #</w:t>
            </w:r>
          </w:p>
        </w:tc>
        <w:tc>
          <w:tcPr>
            <w:tcW w:w="4680" w:type="dxa"/>
            <w:shd w:val="clear" w:color="auto" w:fill="000000"/>
            <w:vAlign w:val="bottom"/>
          </w:tcPr>
          <w:p w14:paraId="1F2E418B" w14:textId="77777777" w:rsidR="00BE7B84" w:rsidRPr="00354433" w:rsidRDefault="00BE7B84" w:rsidP="00327B41">
            <w:pPr>
              <w:spacing w:before="20" w:after="20"/>
              <w:rPr>
                <w:b/>
                <w:color w:val="FFFFFF"/>
                <w:sz w:val="22"/>
                <w:szCs w:val="22"/>
              </w:rPr>
            </w:pPr>
            <w:r w:rsidRPr="00354433">
              <w:rPr>
                <w:b/>
                <w:color w:val="FFFFFF"/>
                <w:sz w:val="22"/>
                <w:szCs w:val="22"/>
              </w:rPr>
              <w:t>Description</w:t>
            </w:r>
          </w:p>
        </w:tc>
        <w:tc>
          <w:tcPr>
            <w:tcW w:w="1615" w:type="dxa"/>
            <w:shd w:val="clear" w:color="auto" w:fill="000000"/>
            <w:vAlign w:val="bottom"/>
          </w:tcPr>
          <w:p w14:paraId="4C953980" w14:textId="77777777" w:rsidR="00BE7B84" w:rsidRPr="00354433" w:rsidRDefault="00BE7B84" w:rsidP="00327B41">
            <w:pPr>
              <w:spacing w:before="20" w:after="20"/>
              <w:rPr>
                <w:b/>
                <w:color w:val="FFFFFF"/>
                <w:sz w:val="22"/>
                <w:szCs w:val="22"/>
              </w:rPr>
            </w:pPr>
            <w:r w:rsidRPr="00354433">
              <w:rPr>
                <w:b/>
                <w:color w:val="FFFFFF"/>
                <w:sz w:val="22"/>
                <w:szCs w:val="22"/>
              </w:rPr>
              <w:t>Total Proposed</w:t>
            </w:r>
          </w:p>
        </w:tc>
      </w:tr>
      <w:tr w:rsidR="00BE7B84" w:rsidRPr="00354433" w14:paraId="5CDC21C3" w14:textId="77777777" w:rsidTr="00327B41">
        <w:tc>
          <w:tcPr>
            <w:tcW w:w="1435" w:type="dxa"/>
            <w:vAlign w:val="center"/>
          </w:tcPr>
          <w:p w14:paraId="0D5EBF6C" w14:textId="77777777" w:rsidR="00BE7B84" w:rsidRPr="00354433" w:rsidRDefault="00BE7B84" w:rsidP="00327B41">
            <w:pPr>
              <w:spacing w:before="20" w:after="20"/>
              <w:rPr>
                <w:b/>
                <w:sz w:val="28"/>
                <w:szCs w:val="28"/>
              </w:rPr>
            </w:pPr>
            <w:r w:rsidRPr="00354433">
              <w:rPr>
                <w:b/>
                <w:sz w:val="28"/>
                <w:szCs w:val="28"/>
              </w:rPr>
              <w:t>HS 1</w:t>
            </w:r>
          </w:p>
        </w:tc>
        <w:tc>
          <w:tcPr>
            <w:tcW w:w="1620" w:type="dxa"/>
            <w:vAlign w:val="center"/>
          </w:tcPr>
          <w:p w14:paraId="06E25406" w14:textId="77777777" w:rsidR="00BE7B84" w:rsidRPr="00354433" w:rsidRDefault="00BE7B84" w:rsidP="00327B41">
            <w:pPr>
              <w:spacing w:before="20" w:after="20"/>
              <w:rPr>
                <w:sz w:val="22"/>
                <w:szCs w:val="22"/>
              </w:rPr>
            </w:pPr>
            <w:r w:rsidRPr="00354433">
              <w:rPr>
                <w:sz w:val="22"/>
                <w:szCs w:val="22"/>
              </w:rPr>
              <w:t>HS 1, HS 4</w:t>
            </w:r>
          </w:p>
        </w:tc>
        <w:tc>
          <w:tcPr>
            <w:tcW w:w="4680" w:type="dxa"/>
            <w:vAlign w:val="center"/>
          </w:tcPr>
          <w:p w14:paraId="33BE3017" w14:textId="77777777" w:rsidR="00BE7B84" w:rsidRPr="00354433" w:rsidRDefault="00BE7B84" w:rsidP="00327B41">
            <w:pPr>
              <w:spacing w:before="20" w:after="20"/>
              <w:rPr>
                <w:b/>
                <w:sz w:val="22"/>
                <w:szCs w:val="22"/>
              </w:rPr>
            </w:pPr>
            <w:r w:rsidRPr="00354433">
              <w:rPr>
                <w:b/>
                <w:sz w:val="22"/>
                <w:szCs w:val="22"/>
              </w:rPr>
              <w:t>Affordable Housing Construction</w:t>
            </w:r>
          </w:p>
          <w:p w14:paraId="2247A7E4" w14:textId="77777777" w:rsidR="00BE7B84" w:rsidRPr="00354433" w:rsidRDefault="00BE7B84" w:rsidP="00327B41">
            <w:pPr>
              <w:spacing w:before="20" w:after="20"/>
              <w:rPr>
                <w:sz w:val="22"/>
                <w:szCs w:val="22"/>
              </w:rPr>
            </w:pPr>
            <w:r w:rsidRPr="00354433">
              <w:rPr>
                <w:sz w:val="22"/>
                <w:szCs w:val="22"/>
              </w:rPr>
              <w:t>Build, preserve, and operate affordable housing and navigation centers. Funding to be allocated competitively for capital and operating funding for affordable housing, as well as for a veterans navigation center (the Transition Plan HS 4 provided funding for a navigation center in Seattle).</w:t>
            </w:r>
          </w:p>
        </w:tc>
        <w:tc>
          <w:tcPr>
            <w:tcW w:w="1615" w:type="dxa"/>
            <w:vAlign w:val="center"/>
          </w:tcPr>
          <w:p w14:paraId="32009EE2" w14:textId="77777777" w:rsidR="00BE7B84" w:rsidRPr="00354433" w:rsidRDefault="00BE7B84" w:rsidP="00327B41">
            <w:pPr>
              <w:spacing w:before="20" w:after="20"/>
              <w:rPr>
                <w:sz w:val="22"/>
                <w:szCs w:val="22"/>
              </w:rPr>
            </w:pPr>
            <w:r w:rsidRPr="00354433">
              <w:rPr>
                <w:sz w:val="22"/>
                <w:szCs w:val="22"/>
              </w:rPr>
              <w:t>$78.3 million</w:t>
            </w:r>
          </w:p>
        </w:tc>
      </w:tr>
      <w:tr w:rsidR="00BE7B84" w:rsidRPr="00354433" w14:paraId="34FD0CA9" w14:textId="77777777" w:rsidTr="00327B41">
        <w:tc>
          <w:tcPr>
            <w:tcW w:w="1435" w:type="dxa"/>
            <w:vAlign w:val="center"/>
          </w:tcPr>
          <w:p w14:paraId="040811A2" w14:textId="77777777" w:rsidR="00BE7B84" w:rsidRPr="00354433" w:rsidRDefault="00BE7B84" w:rsidP="00327B41">
            <w:pPr>
              <w:spacing w:before="20" w:after="20"/>
              <w:rPr>
                <w:b/>
                <w:sz w:val="28"/>
                <w:szCs w:val="28"/>
              </w:rPr>
            </w:pPr>
            <w:r w:rsidRPr="00354433">
              <w:rPr>
                <w:b/>
                <w:sz w:val="28"/>
                <w:szCs w:val="28"/>
              </w:rPr>
              <w:t>HS 2</w:t>
            </w:r>
          </w:p>
        </w:tc>
        <w:tc>
          <w:tcPr>
            <w:tcW w:w="1620" w:type="dxa"/>
            <w:vAlign w:val="center"/>
          </w:tcPr>
          <w:p w14:paraId="44991485" w14:textId="77777777" w:rsidR="00BE7B84" w:rsidRPr="00354433" w:rsidRDefault="00BE7B84" w:rsidP="00327B41">
            <w:pPr>
              <w:spacing w:before="20" w:after="20"/>
              <w:rPr>
                <w:sz w:val="22"/>
                <w:szCs w:val="22"/>
              </w:rPr>
            </w:pPr>
            <w:r w:rsidRPr="00354433">
              <w:rPr>
                <w:sz w:val="22"/>
                <w:szCs w:val="22"/>
              </w:rPr>
              <w:t>HS 2, HS 6</w:t>
            </w:r>
          </w:p>
        </w:tc>
        <w:tc>
          <w:tcPr>
            <w:tcW w:w="4680" w:type="dxa"/>
            <w:vAlign w:val="center"/>
          </w:tcPr>
          <w:p w14:paraId="3FB513A6" w14:textId="77777777" w:rsidR="00BE7B84" w:rsidRPr="00354433" w:rsidRDefault="00BE7B84" w:rsidP="00327B41">
            <w:pPr>
              <w:spacing w:before="20" w:after="20"/>
              <w:rPr>
                <w:b/>
                <w:sz w:val="22"/>
                <w:szCs w:val="22"/>
              </w:rPr>
            </w:pPr>
            <w:r w:rsidRPr="00354433">
              <w:rPr>
                <w:b/>
                <w:sz w:val="22"/>
                <w:szCs w:val="22"/>
              </w:rPr>
              <w:t>Rent Support</w:t>
            </w:r>
          </w:p>
          <w:p w14:paraId="20BF9F46" w14:textId="77777777" w:rsidR="00BE7B84" w:rsidRPr="00354433" w:rsidRDefault="00BE7B84" w:rsidP="00327B41">
            <w:pPr>
              <w:spacing w:before="20" w:after="20"/>
              <w:rPr>
                <w:sz w:val="22"/>
                <w:szCs w:val="22"/>
              </w:rPr>
            </w:pPr>
            <w:r w:rsidRPr="00354433">
              <w:rPr>
                <w:sz w:val="22"/>
                <w:szCs w:val="22"/>
              </w:rPr>
              <w:t>Increase access to tenancy using a master leasing program (lease blocks of units from landlords) or shallow rent subsidies (dollar- or time-shallow) to help people avoid eviction. This strategy recommends continues funding allocated through the Transition Plan.</w:t>
            </w:r>
          </w:p>
        </w:tc>
        <w:tc>
          <w:tcPr>
            <w:tcW w:w="1615" w:type="dxa"/>
            <w:vAlign w:val="center"/>
          </w:tcPr>
          <w:p w14:paraId="724DFD58" w14:textId="77777777" w:rsidR="00BE7B84" w:rsidRPr="00354433" w:rsidRDefault="00BE7B84" w:rsidP="00327B41">
            <w:pPr>
              <w:spacing w:before="20" w:after="20"/>
              <w:rPr>
                <w:sz w:val="22"/>
                <w:szCs w:val="22"/>
              </w:rPr>
            </w:pPr>
            <w:r w:rsidRPr="00354433">
              <w:rPr>
                <w:sz w:val="22"/>
                <w:szCs w:val="22"/>
              </w:rPr>
              <w:t>$22.7 million</w:t>
            </w:r>
          </w:p>
        </w:tc>
      </w:tr>
      <w:tr w:rsidR="00BE7B84" w:rsidRPr="00354433" w14:paraId="5EF4AC9D" w14:textId="77777777" w:rsidTr="00327B41">
        <w:tc>
          <w:tcPr>
            <w:tcW w:w="1435" w:type="dxa"/>
            <w:vAlign w:val="center"/>
          </w:tcPr>
          <w:p w14:paraId="6ADB7440" w14:textId="77777777" w:rsidR="00BE7B84" w:rsidRPr="00354433" w:rsidRDefault="00BE7B84" w:rsidP="00327B41">
            <w:pPr>
              <w:spacing w:before="20" w:after="20"/>
              <w:rPr>
                <w:b/>
                <w:sz w:val="28"/>
                <w:szCs w:val="28"/>
              </w:rPr>
            </w:pPr>
            <w:r w:rsidRPr="00354433">
              <w:rPr>
                <w:b/>
                <w:sz w:val="28"/>
                <w:szCs w:val="28"/>
              </w:rPr>
              <w:t>HS 3</w:t>
            </w:r>
          </w:p>
        </w:tc>
        <w:tc>
          <w:tcPr>
            <w:tcW w:w="1620" w:type="dxa"/>
            <w:vAlign w:val="center"/>
          </w:tcPr>
          <w:p w14:paraId="0007B8AF" w14:textId="77777777" w:rsidR="00BE7B84" w:rsidRPr="00354433" w:rsidRDefault="00BE7B84" w:rsidP="00327B41">
            <w:pPr>
              <w:spacing w:before="20" w:after="20"/>
              <w:rPr>
                <w:sz w:val="22"/>
                <w:szCs w:val="22"/>
              </w:rPr>
            </w:pPr>
            <w:r w:rsidRPr="00354433">
              <w:rPr>
                <w:sz w:val="22"/>
                <w:szCs w:val="22"/>
              </w:rPr>
              <w:t>HS 3</w:t>
            </w:r>
          </w:p>
        </w:tc>
        <w:tc>
          <w:tcPr>
            <w:tcW w:w="4680" w:type="dxa"/>
            <w:vAlign w:val="center"/>
          </w:tcPr>
          <w:p w14:paraId="4344C7BF" w14:textId="77777777" w:rsidR="00BE7B84" w:rsidRPr="00BF5AAF" w:rsidRDefault="00BE7B84" w:rsidP="00327B41">
            <w:pPr>
              <w:spacing w:before="20" w:after="20"/>
              <w:rPr>
                <w:b/>
                <w:sz w:val="22"/>
                <w:szCs w:val="22"/>
              </w:rPr>
            </w:pPr>
            <w:r w:rsidRPr="00BF5AAF">
              <w:rPr>
                <w:b/>
                <w:sz w:val="22"/>
                <w:szCs w:val="22"/>
              </w:rPr>
              <w:t>Aging in Place</w:t>
            </w:r>
          </w:p>
          <w:p w14:paraId="40AFD0BE" w14:textId="77777777" w:rsidR="00BE7B84" w:rsidRPr="00354433" w:rsidRDefault="00BE7B84" w:rsidP="00327B41">
            <w:pPr>
              <w:spacing w:before="20" w:after="20"/>
              <w:rPr>
                <w:sz w:val="22"/>
                <w:szCs w:val="22"/>
              </w:rPr>
            </w:pPr>
            <w:r w:rsidRPr="00354433">
              <w:rPr>
                <w:sz w:val="22"/>
                <w:szCs w:val="22"/>
              </w:rPr>
              <w:t>Provide funding for King County’s senior home repair and modification program and for contractors to provide services for people with disabilities to remain in their homes</w:t>
            </w:r>
          </w:p>
        </w:tc>
        <w:tc>
          <w:tcPr>
            <w:tcW w:w="1615" w:type="dxa"/>
            <w:vAlign w:val="center"/>
          </w:tcPr>
          <w:p w14:paraId="33E7CEC8" w14:textId="77777777" w:rsidR="00BE7B84" w:rsidRPr="00354433" w:rsidRDefault="00BE7B84" w:rsidP="00327B41">
            <w:pPr>
              <w:spacing w:before="20" w:after="20"/>
              <w:rPr>
                <w:sz w:val="22"/>
                <w:szCs w:val="22"/>
              </w:rPr>
            </w:pPr>
            <w:r w:rsidRPr="00354433">
              <w:rPr>
                <w:sz w:val="22"/>
                <w:szCs w:val="22"/>
              </w:rPr>
              <w:t>$11.3 million</w:t>
            </w:r>
          </w:p>
        </w:tc>
      </w:tr>
      <w:tr w:rsidR="00BE7B84" w:rsidRPr="00354433" w14:paraId="6A0EF524" w14:textId="77777777" w:rsidTr="00327B41">
        <w:tc>
          <w:tcPr>
            <w:tcW w:w="1435" w:type="dxa"/>
            <w:vAlign w:val="center"/>
          </w:tcPr>
          <w:p w14:paraId="6B8EFAB1" w14:textId="77777777" w:rsidR="00BE7B84" w:rsidRPr="00354433" w:rsidRDefault="00BE7B84" w:rsidP="00327B41">
            <w:pPr>
              <w:spacing w:before="20" w:after="20"/>
              <w:rPr>
                <w:b/>
                <w:sz w:val="28"/>
                <w:szCs w:val="28"/>
              </w:rPr>
            </w:pPr>
            <w:r w:rsidRPr="00354433">
              <w:rPr>
                <w:b/>
                <w:sz w:val="28"/>
                <w:szCs w:val="28"/>
              </w:rPr>
              <w:t>HS 4</w:t>
            </w:r>
          </w:p>
        </w:tc>
        <w:tc>
          <w:tcPr>
            <w:tcW w:w="1620" w:type="dxa"/>
            <w:vAlign w:val="center"/>
          </w:tcPr>
          <w:p w14:paraId="67345B93" w14:textId="77777777" w:rsidR="00BE7B84" w:rsidRPr="00354433" w:rsidRDefault="00BE7B84" w:rsidP="00327B41">
            <w:pPr>
              <w:spacing w:before="20" w:after="20"/>
              <w:rPr>
                <w:sz w:val="22"/>
                <w:szCs w:val="22"/>
              </w:rPr>
            </w:pPr>
            <w:r w:rsidRPr="00354433">
              <w:rPr>
                <w:sz w:val="22"/>
                <w:szCs w:val="22"/>
              </w:rPr>
              <w:t>--</w:t>
            </w:r>
          </w:p>
        </w:tc>
        <w:tc>
          <w:tcPr>
            <w:tcW w:w="4680" w:type="dxa"/>
            <w:vAlign w:val="center"/>
          </w:tcPr>
          <w:p w14:paraId="5EA9F93B" w14:textId="77777777" w:rsidR="00BE7B84" w:rsidRPr="00354433" w:rsidRDefault="00BE7B84" w:rsidP="00327B41">
            <w:pPr>
              <w:spacing w:before="20" w:after="20"/>
              <w:rPr>
                <w:b/>
                <w:sz w:val="22"/>
                <w:szCs w:val="22"/>
              </w:rPr>
            </w:pPr>
            <w:r w:rsidRPr="00354433">
              <w:rPr>
                <w:b/>
                <w:sz w:val="22"/>
                <w:szCs w:val="22"/>
              </w:rPr>
              <w:t>Navigate Homeless Veterans to Housing</w:t>
            </w:r>
          </w:p>
          <w:p w14:paraId="39CB3CAD" w14:textId="77777777" w:rsidR="00BE7B84" w:rsidRPr="00354433" w:rsidRDefault="00BE7B84" w:rsidP="00327B41">
            <w:pPr>
              <w:spacing w:before="20" w:after="20"/>
              <w:rPr>
                <w:sz w:val="22"/>
                <w:szCs w:val="22"/>
              </w:rPr>
            </w:pPr>
            <w:r w:rsidRPr="00354433">
              <w:rPr>
                <w:sz w:val="22"/>
                <w:szCs w:val="22"/>
              </w:rPr>
              <w:t>Provide housing navigation and services to homeless veterans or those who have been assessed but are still waiting for housing</w:t>
            </w:r>
          </w:p>
        </w:tc>
        <w:tc>
          <w:tcPr>
            <w:tcW w:w="1615" w:type="dxa"/>
            <w:vAlign w:val="center"/>
          </w:tcPr>
          <w:p w14:paraId="44E3966F" w14:textId="77777777" w:rsidR="00BE7B84" w:rsidRPr="00354433" w:rsidRDefault="00BE7B84" w:rsidP="00327B41">
            <w:pPr>
              <w:spacing w:before="20" w:after="20"/>
              <w:rPr>
                <w:sz w:val="22"/>
                <w:szCs w:val="22"/>
              </w:rPr>
            </w:pPr>
            <w:r w:rsidRPr="00354433">
              <w:rPr>
                <w:sz w:val="22"/>
                <w:szCs w:val="22"/>
              </w:rPr>
              <w:t>$2.9 million</w:t>
            </w:r>
          </w:p>
        </w:tc>
      </w:tr>
      <w:tr w:rsidR="00BE7B84" w:rsidRPr="00354433" w14:paraId="6BEF4BFF" w14:textId="77777777" w:rsidTr="00327B41">
        <w:tc>
          <w:tcPr>
            <w:tcW w:w="1435" w:type="dxa"/>
            <w:vAlign w:val="center"/>
          </w:tcPr>
          <w:p w14:paraId="5ADF5798" w14:textId="77777777" w:rsidR="00BE7B84" w:rsidRPr="00354433" w:rsidRDefault="00BE7B84" w:rsidP="00327B41">
            <w:pPr>
              <w:spacing w:before="20" w:after="20"/>
              <w:rPr>
                <w:b/>
                <w:sz w:val="28"/>
                <w:szCs w:val="28"/>
              </w:rPr>
            </w:pPr>
            <w:r w:rsidRPr="00354433">
              <w:rPr>
                <w:b/>
                <w:sz w:val="28"/>
                <w:szCs w:val="28"/>
              </w:rPr>
              <w:t>HS 5</w:t>
            </w:r>
          </w:p>
        </w:tc>
        <w:tc>
          <w:tcPr>
            <w:tcW w:w="1620" w:type="dxa"/>
            <w:vAlign w:val="center"/>
          </w:tcPr>
          <w:p w14:paraId="4530432D" w14:textId="77777777" w:rsidR="00BE7B84" w:rsidRPr="00354433" w:rsidRDefault="00BE7B84" w:rsidP="00327B41">
            <w:pPr>
              <w:spacing w:before="20" w:after="20"/>
              <w:rPr>
                <w:sz w:val="22"/>
                <w:szCs w:val="22"/>
              </w:rPr>
            </w:pPr>
            <w:r w:rsidRPr="00354433">
              <w:rPr>
                <w:sz w:val="22"/>
                <w:szCs w:val="22"/>
              </w:rPr>
              <w:t>HS 5</w:t>
            </w:r>
          </w:p>
        </w:tc>
        <w:tc>
          <w:tcPr>
            <w:tcW w:w="4680" w:type="dxa"/>
            <w:vAlign w:val="center"/>
          </w:tcPr>
          <w:p w14:paraId="678DF0D5" w14:textId="77777777" w:rsidR="00BE7B84" w:rsidRPr="00354433" w:rsidRDefault="00BE7B84" w:rsidP="00327B41">
            <w:pPr>
              <w:spacing w:before="20" w:after="20"/>
              <w:rPr>
                <w:b/>
                <w:sz w:val="22"/>
                <w:szCs w:val="22"/>
              </w:rPr>
            </w:pPr>
            <w:r w:rsidRPr="00354433">
              <w:rPr>
                <w:b/>
                <w:sz w:val="22"/>
                <w:szCs w:val="22"/>
              </w:rPr>
              <w:t>Prevent Inappropriate Housing Loss</w:t>
            </w:r>
          </w:p>
          <w:p w14:paraId="4B5D1344" w14:textId="77777777" w:rsidR="00BE7B84" w:rsidRPr="00354433" w:rsidRDefault="00BE7B84" w:rsidP="00327B41">
            <w:pPr>
              <w:spacing w:before="20" w:after="20"/>
              <w:rPr>
                <w:sz w:val="22"/>
                <w:szCs w:val="22"/>
              </w:rPr>
            </w:pPr>
            <w:r w:rsidRPr="00354433">
              <w:rPr>
                <w:sz w:val="22"/>
                <w:szCs w:val="22"/>
              </w:rPr>
              <w:t>Fund housing counseling, foreclosure prevention, alternative dispute resolution services, legal aid related to eviction, and Housing Stability Program to provide emergency relief for people in crisis.</w:t>
            </w:r>
          </w:p>
        </w:tc>
        <w:tc>
          <w:tcPr>
            <w:tcW w:w="1615" w:type="dxa"/>
            <w:vAlign w:val="center"/>
          </w:tcPr>
          <w:p w14:paraId="4CB8E328" w14:textId="77777777" w:rsidR="00BE7B84" w:rsidRPr="00354433" w:rsidRDefault="00BE7B84" w:rsidP="00327B41">
            <w:pPr>
              <w:spacing w:before="20" w:after="20"/>
              <w:rPr>
                <w:sz w:val="22"/>
                <w:szCs w:val="22"/>
              </w:rPr>
            </w:pPr>
            <w:r w:rsidRPr="00354433">
              <w:rPr>
                <w:sz w:val="22"/>
                <w:szCs w:val="22"/>
              </w:rPr>
              <w:t>$14.6 million</w:t>
            </w:r>
          </w:p>
        </w:tc>
      </w:tr>
      <w:tr w:rsidR="00BE7B84" w:rsidRPr="00354433" w14:paraId="7B0508F0" w14:textId="77777777" w:rsidTr="00327B41">
        <w:tc>
          <w:tcPr>
            <w:tcW w:w="1435" w:type="dxa"/>
            <w:vAlign w:val="center"/>
          </w:tcPr>
          <w:p w14:paraId="56436701" w14:textId="77777777" w:rsidR="00BE7B84" w:rsidRPr="00354433" w:rsidRDefault="00BE7B84" w:rsidP="00327B41">
            <w:pPr>
              <w:spacing w:before="20" w:after="20"/>
              <w:rPr>
                <w:b/>
                <w:sz w:val="28"/>
                <w:szCs w:val="28"/>
              </w:rPr>
            </w:pPr>
            <w:r w:rsidRPr="00354433">
              <w:rPr>
                <w:b/>
                <w:sz w:val="28"/>
                <w:szCs w:val="28"/>
              </w:rPr>
              <w:t>HS 6</w:t>
            </w:r>
          </w:p>
        </w:tc>
        <w:tc>
          <w:tcPr>
            <w:tcW w:w="1620" w:type="dxa"/>
            <w:vAlign w:val="center"/>
          </w:tcPr>
          <w:p w14:paraId="72D36475" w14:textId="77777777" w:rsidR="00BE7B84" w:rsidRPr="00354433" w:rsidRDefault="00BE7B84" w:rsidP="00327B41">
            <w:pPr>
              <w:spacing w:before="20" w:after="20"/>
              <w:rPr>
                <w:sz w:val="22"/>
                <w:szCs w:val="22"/>
              </w:rPr>
            </w:pPr>
            <w:r w:rsidRPr="00354433">
              <w:rPr>
                <w:sz w:val="22"/>
                <w:szCs w:val="22"/>
              </w:rPr>
              <w:t>HS 7</w:t>
            </w:r>
          </w:p>
        </w:tc>
        <w:tc>
          <w:tcPr>
            <w:tcW w:w="4680" w:type="dxa"/>
            <w:vAlign w:val="center"/>
          </w:tcPr>
          <w:p w14:paraId="32C1C734" w14:textId="77777777" w:rsidR="00BE7B84" w:rsidRPr="00354433" w:rsidRDefault="00BE7B84" w:rsidP="00327B41">
            <w:pPr>
              <w:spacing w:before="20" w:after="20"/>
              <w:rPr>
                <w:b/>
                <w:sz w:val="22"/>
                <w:szCs w:val="22"/>
              </w:rPr>
            </w:pPr>
            <w:r w:rsidRPr="00354433">
              <w:rPr>
                <w:b/>
                <w:sz w:val="22"/>
                <w:szCs w:val="22"/>
              </w:rPr>
              <w:t>Promote Homeownership</w:t>
            </w:r>
          </w:p>
          <w:p w14:paraId="4F03E28B" w14:textId="77777777" w:rsidR="00BE7B84" w:rsidRPr="00354433" w:rsidRDefault="00BE7B84" w:rsidP="00327B41">
            <w:pPr>
              <w:spacing w:before="20" w:after="20"/>
              <w:rPr>
                <w:sz w:val="22"/>
                <w:szCs w:val="22"/>
              </w:rPr>
            </w:pPr>
            <w:r w:rsidRPr="00354433">
              <w:rPr>
                <w:sz w:val="22"/>
                <w:szCs w:val="22"/>
              </w:rPr>
              <w:t>Help people gain and maintain home ownership, including programs in which people work to construct their own home.</w:t>
            </w:r>
          </w:p>
        </w:tc>
        <w:tc>
          <w:tcPr>
            <w:tcW w:w="1615" w:type="dxa"/>
            <w:vAlign w:val="center"/>
          </w:tcPr>
          <w:p w14:paraId="6316C15D" w14:textId="77777777" w:rsidR="00BE7B84" w:rsidRPr="00354433" w:rsidRDefault="00BE7B84" w:rsidP="00327B41">
            <w:pPr>
              <w:spacing w:before="20" w:after="20"/>
              <w:rPr>
                <w:sz w:val="22"/>
                <w:szCs w:val="22"/>
              </w:rPr>
            </w:pPr>
            <w:r w:rsidRPr="00354433">
              <w:rPr>
                <w:sz w:val="22"/>
                <w:szCs w:val="22"/>
              </w:rPr>
              <w:t>$4.5 million</w:t>
            </w:r>
          </w:p>
        </w:tc>
      </w:tr>
      <w:tr w:rsidR="00BE7B84" w:rsidRPr="00354433" w14:paraId="2EEF549D" w14:textId="77777777" w:rsidTr="00327B41">
        <w:tc>
          <w:tcPr>
            <w:tcW w:w="1435" w:type="dxa"/>
            <w:vAlign w:val="center"/>
          </w:tcPr>
          <w:p w14:paraId="0B34DE92" w14:textId="77777777" w:rsidR="00BE7B84" w:rsidRPr="00354433" w:rsidRDefault="00BE7B84" w:rsidP="00327B41">
            <w:pPr>
              <w:spacing w:before="20" w:after="20"/>
              <w:rPr>
                <w:b/>
                <w:sz w:val="28"/>
                <w:szCs w:val="28"/>
              </w:rPr>
            </w:pPr>
            <w:r w:rsidRPr="00354433">
              <w:rPr>
                <w:b/>
                <w:sz w:val="28"/>
                <w:szCs w:val="28"/>
              </w:rPr>
              <w:t>HS 7</w:t>
            </w:r>
          </w:p>
        </w:tc>
        <w:tc>
          <w:tcPr>
            <w:tcW w:w="1620" w:type="dxa"/>
            <w:vAlign w:val="center"/>
          </w:tcPr>
          <w:p w14:paraId="064B326D" w14:textId="77777777" w:rsidR="00BE7B84" w:rsidRPr="00354433" w:rsidRDefault="00BE7B84" w:rsidP="00327B41">
            <w:pPr>
              <w:spacing w:before="20" w:after="20"/>
              <w:rPr>
                <w:sz w:val="22"/>
                <w:szCs w:val="22"/>
              </w:rPr>
            </w:pPr>
            <w:r w:rsidRPr="00354433">
              <w:rPr>
                <w:sz w:val="22"/>
                <w:szCs w:val="22"/>
              </w:rPr>
              <w:t>--</w:t>
            </w:r>
          </w:p>
        </w:tc>
        <w:tc>
          <w:tcPr>
            <w:tcW w:w="4680" w:type="dxa"/>
            <w:vAlign w:val="center"/>
          </w:tcPr>
          <w:p w14:paraId="0DDA3998" w14:textId="77777777" w:rsidR="00BE7B84" w:rsidRPr="00354433" w:rsidRDefault="00BE7B84" w:rsidP="00327B41">
            <w:pPr>
              <w:spacing w:before="20" w:after="20"/>
              <w:rPr>
                <w:b/>
                <w:sz w:val="22"/>
                <w:szCs w:val="22"/>
              </w:rPr>
            </w:pPr>
            <w:r w:rsidRPr="00354433">
              <w:rPr>
                <w:b/>
                <w:sz w:val="22"/>
                <w:szCs w:val="22"/>
              </w:rPr>
              <w:t>Criminal Justice Diversion and Reentry</w:t>
            </w:r>
          </w:p>
          <w:p w14:paraId="07E04654" w14:textId="77777777" w:rsidR="00BE7B84" w:rsidRPr="00354433" w:rsidRDefault="00BE7B84" w:rsidP="00327B41">
            <w:pPr>
              <w:spacing w:before="20" w:after="20"/>
              <w:rPr>
                <w:sz w:val="22"/>
                <w:szCs w:val="22"/>
              </w:rPr>
            </w:pPr>
            <w:r w:rsidRPr="00354433">
              <w:rPr>
                <w:sz w:val="22"/>
                <w:szCs w:val="22"/>
              </w:rPr>
              <w:t>Provide forensic supportive housing models (FISH, VITAL, etc) and support YWCA Passage Point for parents reentering from incarceration</w:t>
            </w:r>
          </w:p>
        </w:tc>
        <w:tc>
          <w:tcPr>
            <w:tcW w:w="1615" w:type="dxa"/>
            <w:vAlign w:val="center"/>
          </w:tcPr>
          <w:p w14:paraId="41F6AA48" w14:textId="77777777" w:rsidR="00BE7B84" w:rsidRPr="00354433" w:rsidRDefault="00BE7B84" w:rsidP="00327B41">
            <w:pPr>
              <w:spacing w:before="20" w:after="20"/>
              <w:rPr>
                <w:sz w:val="22"/>
                <w:szCs w:val="22"/>
              </w:rPr>
            </w:pPr>
            <w:r w:rsidRPr="00354433">
              <w:rPr>
                <w:sz w:val="22"/>
                <w:szCs w:val="22"/>
              </w:rPr>
              <w:t>$8.25 million</w:t>
            </w:r>
          </w:p>
        </w:tc>
      </w:tr>
      <w:tr w:rsidR="00BE7B84" w:rsidRPr="00354433" w14:paraId="6AC00A50" w14:textId="77777777" w:rsidTr="00327B41">
        <w:tc>
          <w:tcPr>
            <w:tcW w:w="1435" w:type="dxa"/>
            <w:vAlign w:val="center"/>
          </w:tcPr>
          <w:p w14:paraId="2E8DD750" w14:textId="77777777" w:rsidR="00BE7B84" w:rsidRPr="00354433" w:rsidRDefault="00BE7B84" w:rsidP="00327B41">
            <w:pPr>
              <w:spacing w:before="20" w:after="20"/>
              <w:rPr>
                <w:b/>
                <w:sz w:val="28"/>
                <w:szCs w:val="28"/>
              </w:rPr>
            </w:pPr>
            <w:r w:rsidRPr="00354433">
              <w:rPr>
                <w:b/>
                <w:sz w:val="28"/>
                <w:szCs w:val="28"/>
              </w:rPr>
              <w:t>HS 8</w:t>
            </w:r>
          </w:p>
        </w:tc>
        <w:tc>
          <w:tcPr>
            <w:tcW w:w="1620" w:type="dxa"/>
            <w:vAlign w:val="center"/>
          </w:tcPr>
          <w:p w14:paraId="1289EE75" w14:textId="77777777" w:rsidR="00BE7B84" w:rsidRPr="00354433" w:rsidRDefault="00BE7B84" w:rsidP="00327B41">
            <w:pPr>
              <w:spacing w:before="20" w:after="20"/>
              <w:rPr>
                <w:sz w:val="22"/>
                <w:szCs w:val="22"/>
              </w:rPr>
            </w:pPr>
            <w:r w:rsidRPr="00354433">
              <w:rPr>
                <w:sz w:val="22"/>
                <w:szCs w:val="22"/>
              </w:rPr>
              <w:t>--</w:t>
            </w:r>
          </w:p>
        </w:tc>
        <w:tc>
          <w:tcPr>
            <w:tcW w:w="4680" w:type="dxa"/>
            <w:vAlign w:val="center"/>
          </w:tcPr>
          <w:p w14:paraId="508DC28A" w14:textId="77777777" w:rsidR="00BE7B84" w:rsidRPr="00354433" w:rsidRDefault="00BE7B84" w:rsidP="00327B41">
            <w:pPr>
              <w:spacing w:before="20" w:after="20"/>
              <w:rPr>
                <w:b/>
                <w:sz w:val="22"/>
                <w:szCs w:val="22"/>
              </w:rPr>
            </w:pPr>
            <w:r w:rsidRPr="00354433">
              <w:rPr>
                <w:b/>
                <w:sz w:val="22"/>
                <w:szCs w:val="22"/>
              </w:rPr>
              <w:t>Support Local Solutions</w:t>
            </w:r>
          </w:p>
          <w:p w14:paraId="696CFF46" w14:textId="77777777" w:rsidR="00BE7B84" w:rsidRPr="00354433" w:rsidRDefault="00BE7B84" w:rsidP="00327B41">
            <w:pPr>
              <w:spacing w:before="20" w:after="20"/>
              <w:rPr>
                <w:sz w:val="22"/>
                <w:szCs w:val="22"/>
              </w:rPr>
            </w:pPr>
            <w:r w:rsidRPr="00354433">
              <w:rPr>
                <w:sz w:val="22"/>
                <w:szCs w:val="22"/>
              </w:rPr>
              <w:t>Support local solutions (such as winter shelters) proposed by municipalities, unincorporated areas or community-based organizations. No match required.</w:t>
            </w:r>
          </w:p>
        </w:tc>
        <w:tc>
          <w:tcPr>
            <w:tcW w:w="1615" w:type="dxa"/>
            <w:vAlign w:val="center"/>
          </w:tcPr>
          <w:p w14:paraId="158A03CA" w14:textId="77777777" w:rsidR="00BE7B84" w:rsidRPr="00354433" w:rsidRDefault="00BE7B84" w:rsidP="00327B41">
            <w:pPr>
              <w:spacing w:before="20" w:after="20"/>
              <w:rPr>
                <w:sz w:val="22"/>
                <w:szCs w:val="22"/>
              </w:rPr>
            </w:pPr>
            <w:r w:rsidRPr="00354433">
              <w:rPr>
                <w:sz w:val="22"/>
                <w:szCs w:val="22"/>
              </w:rPr>
              <w:t>$2 million</w:t>
            </w:r>
          </w:p>
        </w:tc>
      </w:tr>
    </w:tbl>
    <w:p w14:paraId="66963BE4" w14:textId="2C4811DE" w:rsidR="00896646" w:rsidRPr="00517EF9" w:rsidRDefault="00896646" w:rsidP="00E21D72">
      <w:pPr>
        <w:spacing w:after="0"/>
        <w:jc w:val="center"/>
        <w:rPr>
          <w:rFonts w:ascii="Arial" w:hAnsi="Arial" w:cs="Arial"/>
          <w:b/>
          <w:szCs w:val="24"/>
        </w:rPr>
      </w:pPr>
      <w:r>
        <w:rPr>
          <w:rFonts w:ascii="Arial" w:hAnsi="Arial" w:cs="Arial"/>
          <w:b/>
          <w:szCs w:val="24"/>
        </w:rPr>
        <w:lastRenderedPageBreak/>
        <w:t xml:space="preserve">Implementation Plan Proposed Financial Stability Strategies </w:t>
      </w:r>
      <w:r w:rsidR="00BB6460">
        <w:rPr>
          <w:rFonts w:ascii="Arial" w:hAnsi="Arial" w:cs="Arial"/>
          <w:b/>
          <w:szCs w:val="24"/>
        </w:rPr>
        <w:t>and Programs</w:t>
      </w:r>
    </w:p>
    <w:tbl>
      <w:tblPr>
        <w:tblStyle w:val="TableGrid"/>
        <w:tblW w:w="0" w:type="auto"/>
        <w:tblInd w:w="-5" w:type="dxa"/>
        <w:tblLayout w:type="fixed"/>
        <w:tblLook w:val="04A0" w:firstRow="1" w:lastRow="0" w:firstColumn="1" w:lastColumn="0" w:noHBand="0" w:noVBand="1"/>
      </w:tblPr>
      <w:tblGrid>
        <w:gridCol w:w="1800"/>
        <w:gridCol w:w="4664"/>
        <w:gridCol w:w="1494"/>
        <w:gridCol w:w="1329"/>
      </w:tblGrid>
      <w:tr w:rsidR="00E442F2" w:rsidRPr="00E442F2" w14:paraId="19E5FF7B" w14:textId="77777777" w:rsidTr="00E21D72">
        <w:trPr>
          <w:trHeight w:val="125"/>
          <w:tblHeader/>
        </w:trPr>
        <w:tc>
          <w:tcPr>
            <w:tcW w:w="1800" w:type="dxa"/>
            <w:shd w:val="clear" w:color="auto" w:fill="000000" w:themeFill="text1"/>
            <w:vAlign w:val="center"/>
          </w:tcPr>
          <w:p w14:paraId="2C848401" w14:textId="77777777" w:rsidR="005337D6" w:rsidRPr="00E442F2" w:rsidRDefault="005337D6" w:rsidP="00E442F2">
            <w:pPr>
              <w:rPr>
                <w:rFonts w:ascii="Arial" w:hAnsi="Arial" w:cs="Arial"/>
                <w:b/>
                <w:color w:val="FFFFFF" w:themeColor="background1"/>
                <w:sz w:val="20"/>
              </w:rPr>
            </w:pPr>
          </w:p>
          <w:p w14:paraId="72C8DC99" w14:textId="77777777" w:rsidR="005337D6" w:rsidRPr="00E442F2" w:rsidRDefault="005337D6" w:rsidP="00E442F2">
            <w:pPr>
              <w:rPr>
                <w:rFonts w:ascii="Arial" w:hAnsi="Arial" w:cs="Arial"/>
                <w:b/>
                <w:color w:val="FFFFFF" w:themeColor="background1"/>
                <w:sz w:val="20"/>
              </w:rPr>
            </w:pPr>
            <w:r w:rsidRPr="00E442F2">
              <w:rPr>
                <w:rFonts w:ascii="Arial" w:hAnsi="Arial" w:cs="Arial"/>
                <w:b/>
                <w:color w:val="FFFFFF" w:themeColor="background1"/>
                <w:sz w:val="20"/>
              </w:rPr>
              <w:t>Strategy</w:t>
            </w:r>
          </w:p>
        </w:tc>
        <w:tc>
          <w:tcPr>
            <w:tcW w:w="4664" w:type="dxa"/>
            <w:shd w:val="clear" w:color="auto" w:fill="000000" w:themeFill="text1"/>
            <w:vAlign w:val="center"/>
          </w:tcPr>
          <w:p w14:paraId="1EC3C94D" w14:textId="77777777" w:rsidR="005337D6" w:rsidRPr="00E442F2" w:rsidRDefault="005337D6" w:rsidP="00E442F2">
            <w:pPr>
              <w:rPr>
                <w:rFonts w:ascii="Arial" w:hAnsi="Arial" w:cs="Arial"/>
                <w:b/>
                <w:color w:val="FFFFFF" w:themeColor="background1"/>
                <w:sz w:val="20"/>
              </w:rPr>
            </w:pPr>
          </w:p>
          <w:p w14:paraId="580E6238" w14:textId="63E246FD" w:rsidR="005337D6" w:rsidRPr="00E442F2" w:rsidRDefault="005337D6" w:rsidP="00E442F2">
            <w:pPr>
              <w:rPr>
                <w:rFonts w:ascii="Arial" w:hAnsi="Arial" w:cs="Arial"/>
                <w:b/>
                <w:color w:val="FFFFFF" w:themeColor="background1"/>
                <w:sz w:val="20"/>
              </w:rPr>
            </w:pPr>
            <w:r w:rsidRPr="00E442F2">
              <w:rPr>
                <w:rFonts w:ascii="Arial" w:hAnsi="Arial" w:cs="Arial"/>
                <w:b/>
                <w:color w:val="FFFFFF" w:themeColor="background1"/>
                <w:sz w:val="20"/>
              </w:rPr>
              <w:t>Program</w:t>
            </w:r>
          </w:p>
        </w:tc>
        <w:tc>
          <w:tcPr>
            <w:tcW w:w="1494" w:type="dxa"/>
            <w:shd w:val="clear" w:color="auto" w:fill="000000" w:themeFill="text1"/>
            <w:vAlign w:val="center"/>
          </w:tcPr>
          <w:p w14:paraId="518C35D2" w14:textId="77777777" w:rsidR="005337D6" w:rsidRPr="00E442F2" w:rsidRDefault="005337D6" w:rsidP="00E442F2">
            <w:pPr>
              <w:rPr>
                <w:rFonts w:ascii="Arial" w:hAnsi="Arial" w:cs="Arial"/>
                <w:b/>
                <w:color w:val="FFFFFF" w:themeColor="background1"/>
                <w:sz w:val="20"/>
              </w:rPr>
            </w:pPr>
          </w:p>
          <w:p w14:paraId="0AF9880B" w14:textId="784E5587" w:rsidR="005337D6" w:rsidRPr="00E442F2" w:rsidRDefault="005337D6" w:rsidP="00E442F2">
            <w:pPr>
              <w:rPr>
                <w:rFonts w:ascii="Arial" w:hAnsi="Arial" w:cs="Arial"/>
                <w:b/>
                <w:color w:val="FFFFFF" w:themeColor="background1"/>
                <w:sz w:val="20"/>
              </w:rPr>
            </w:pPr>
            <w:r w:rsidRPr="00E442F2">
              <w:rPr>
                <w:rFonts w:ascii="Arial" w:hAnsi="Arial" w:cs="Arial"/>
                <w:b/>
                <w:color w:val="FFFFFF" w:themeColor="background1"/>
                <w:sz w:val="20"/>
              </w:rPr>
              <w:t>Population</w:t>
            </w:r>
            <w:r w:rsidR="00613509" w:rsidRPr="00E442F2">
              <w:rPr>
                <w:rFonts w:ascii="Arial" w:hAnsi="Arial" w:cs="Arial"/>
                <w:b/>
                <w:color w:val="FFFFFF" w:themeColor="background1"/>
                <w:sz w:val="20"/>
              </w:rPr>
              <w:t>(s)</w:t>
            </w:r>
          </w:p>
        </w:tc>
        <w:tc>
          <w:tcPr>
            <w:tcW w:w="1329" w:type="dxa"/>
            <w:shd w:val="clear" w:color="auto" w:fill="000000" w:themeFill="text1"/>
            <w:vAlign w:val="center"/>
          </w:tcPr>
          <w:p w14:paraId="54C4B87A" w14:textId="00379853" w:rsidR="005337D6" w:rsidRPr="00E442F2" w:rsidRDefault="005337D6" w:rsidP="00E442F2">
            <w:pPr>
              <w:rPr>
                <w:rFonts w:ascii="Arial" w:hAnsi="Arial" w:cs="Arial"/>
                <w:b/>
                <w:color w:val="FFFFFF" w:themeColor="background1"/>
                <w:sz w:val="20"/>
              </w:rPr>
            </w:pPr>
            <w:r w:rsidRPr="00E442F2">
              <w:rPr>
                <w:rFonts w:ascii="Arial" w:hAnsi="Arial" w:cs="Arial"/>
                <w:b/>
                <w:color w:val="FFFFFF" w:themeColor="background1"/>
                <w:sz w:val="20"/>
              </w:rPr>
              <w:t>Total Proposed</w:t>
            </w:r>
            <w:r w:rsidRPr="00E442F2">
              <w:rPr>
                <w:rStyle w:val="FootnoteReference"/>
                <w:rFonts w:ascii="Arial" w:hAnsi="Arial" w:cs="Arial"/>
                <w:b/>
                <w:color w:val="FFFFFF" w:themeColor="background1"/>
                <w:sz w:val="20"/>
              </w:rPr>
              <w:footnoteReference w:id="2"/>
            </w:r>
          </w:p>
        </w:tc>
      </w:tr>
      <w:tr w:rsidR="005337D6" w:rsidRPr="00C67E88" w14:paraId="6A5978ED" w14:textId="77777777" w:rsidTr="00E442F2">
        <w:trPr>
          <w:trHeight w:val="1286"/>
        </w:trPr>
        <w:tc>
          <w:tcPr>
            <w:tcW w:w="1800" w:type="dxa"/>
            <w:vMerge w:val="restart"/>
            <w:shd w:val="clear" w:color="auto" w:fill="D9D9D9" w:themeFill="background1" w:themeFillShade="D9"/>
            <w:vAlign w:val="center"/>
          </w:tcPr>
          <w:p w14:paraId="2786DF63" w14:textId="77777777" w:rsidR="005337D6" w:rsidRPr="00C67E88" w:rsidRDefault="005337D6">
            <w:pPr>
              <w:rPr>
                <w:rFonts w:ascii="Arial" w:hAnsi="Arial" w:cs="Arial"/>
                <w:b/>
                <w:sz w:val="20"/>
              </w:rPr>
            </w:pPr>
            <w:r w:rsidRPr="00C67E88">
              <w:rPr>
                <w:rFonts w:ascii="Arial" w:hAnsi="Arial" w:cs="Arial"/>
                <w:b/>
                <w:sz w:val="20"/>
              </w:rPr>
              <w:t xml:space="preserve">FS 1 </w:t>
            </w:r>
          </w:p>
          <w:p w14:paraId="7C349A4D" w14:textId="77777777" w:rsidR="005337D6" w:rsidRPr="00E442F2" w:rsidRDefault="005337D6">
            <w:pPr>
              <w:rPr>
                <w:rFonts w:ascii="Arial" w:hAnsi="Arial" w:cs="Arial"/>
                <w:b/>
                <w:sz w:val="20"/>
              </w:rPr>
            </w:pPr>
            <w:r w:rsidRPr="00E442F2">
              <w:rPr>
                <w:rFonts w:ascii="Arial" w:hAnsi="Arial" w:cs="Arial"/>
                <w:b/>
                <w:sz w:val="20"/>
              </w:rPr>
              <w:t>Gain Employment and Increase Household Income</w:t>
            </w:r>
          </w:p>
        </w:tc>
        <w:tc>
          <w:tcPr>
            <w:tcW w:w="4664" w:type="dxa"/>
            <w:shd w:val="clear" w:color="auto" w:fill="F2F2F2" w:themeFill="background1" w:themeFillShade="F2"/>
            <w:vAlign w:val="center"/>
          </w:tcPr>
          <w:p w14:paraId="091064CD" w14:textId="77777777" w:rsidR="005337D6" w:rsidRPr="00C67E88" w:rsidRDefault="005337D6">
            <w:pPr>
              <w:rPr>
                <w:rFonts w:ascii="Arial" w:hAnsi="Arial" w:cs="Arial"/>
                <w:b/>
                <w:sz w:val="20"/>
              </w:rPr>
            </w:pPr>
            <w:r w:rsidRPr="00C67E88">
              <w:rPr>
                <w:rFonts w:ascii="Arial" w:hAnsi="Arial" w:cs="Arial"/>
                <w:b/>
                <w:sz w:val="20"/>
              </w:rPr>
              <w:t>FS 1.A</w:t>
            </w:r>
          </w:p>
          <w:p w14:paraId="54F7C471" w14:textId="77777777" w:rsidR="005337D6" w:rsidRPr="00E442F2" w:rsidRDefault="005337D6">
            <w:pPr>
              <w:rPr>
                <w:rFonts w:ascii="Arial" w:hAnsi="Arial" w:cs="Arial"/>
                <w:b/>
                <w:sz w:val="20"/>
              </w:rPr>
            </w:pPr>
            <w:r w:rsidRPr="00E442F2">
              <w:rPr>
                <w:rFonts w:ascii="Arial" w:hAnsi="Arial" w:cs="Arial"/>
                <w:b/>
                <w:sz w:val="20"/>
              </w:rPr>
              <w:t>Employment Training, Placement &amp; Supports</w:t>
            </w:r>
          </w:p>
          <w:p w14:paraId="254C5C80" w14:textId="77777777" w:rsidR="005337D6" w:rsidRDefault="005337D6">
            <w:pPr>
              <w:rPr>
                <w:rFonts w:ascii="Arial" w:eastAsia="Times New Roman" w:hAnsi="Arial" w:cs="Arial"/>
                <w:sz w:val="18"/>
                <w:szCs w:val="18"/>
              </w:rPr>
            </w:pPr>
          </w:p>
          <w:p w14:paraId="7D855FCE" w14:textId="7CB3A1BD" w:rsidR="005337D6" w:rsidRPr="005337D6" w:rsidRDefault="005337D6">
            <w:pPr>
              <w:rPr>
                <w:rFonts w:ascii="Arial" w:hAnsi="Arial" w:cs="Arial"/>
                <w:sz w:val="20"/>
              </w:rPr>
            </w:pPr>
            <w:r w:rsidRPr="00C67E88">
              <w:rPr>
                <w:rFonts w:ascii="Arial" w:hAnsi="Arial" w:cs="Arial"/>
                <w:sz w:val="20"/>
              </w:rPr>
              <w:t>Support services that prepare and connect persons with employment opportunities &amp; supports for successful employment</w:t>
            </w:r>
          </w:p>
          <w:p w14:paraId="42DE7B1B" w14:textId="48A23E63" w:rsidR="005337D6" w:rsidRPr="00621950" w:rsidRDefault="005337D6" w:rsidP="00E442F2">
            <w:pPr>
              <w:pStyle w:val="ListParagraph"/>
              <w:spacing w:line="240" w:lineRule="auto"/>
              <w:ind w:left="139"/>
              <w:contextualSpacing/>
              <w:rPr>
                <w:rFonts w:ascii="Arial" w:hAnsi="Arial" w:cs="Arial"/>
                <w:i/>
                <w:sz w:val="18"/>
                <w:szCs w:val="18"/>
              </w:rPr>
            </w:pPr>
          </w:p>
        </w:tc>
        <w:tc>
          <w:tcPr>
            <w:tcW w:w="1494" w:type="dxa"/>
            <w:vAlign w:val="center"/>
          </w:tcPr>
          <w:p w14:paraId="7A654339" w14:textId="77777777" w:rsidR="005337D6" w:rsidRPr="00C67E88" w:rsidRDefault="005337D6">
            <w:pPr>
              <w:rPr>
                <w:rFonts w:ascii="Arial" w:hAnsi="Arial" w:cs="Arial"/>
                <w:sz w:val="20"/>
              </w:rPr>
            </w:pPr>
            <w:r w:rsidRPr="00C67E88">
              <w:rPr>
                <w:rFonts w:ascii="Arial" w:hAnsi="Arial" w:cs="Arial"/>
                <w:sz w:val="20"/>
              </w:rPr>
              <w:t>Seniors and Vulnerable Populations</w:t>
            </w:r>
          </w:p>
        </w:tc>
        <w:tc>
          <w:tcPr>
            <w:tcW w:w="1329" w:type="dxa"/>
            <w:vAlign w:val="center"/>
          </w:tcPr>
          <w:p w14:paraId="30F4BA7D" w14:textId="77777777" w:rsidR="005337D6" w:rsidRPr="00C67E88" w:rsidRDefault="005337D6">
            <w:pPr>
              <w:rPr>
                <w:rFonts w:ascii="Arial" w:hAnsi="Arial" w:cs="Arial"/>
                <w:sz w:val="20"/>
              </w:rPr>
            </w:pPr>
            <w:r w:rsidRPr="00C67E88">
              <w:rPr>
                <w:rFonts w:ascii="Arial" w:hAnsi="Arial" w:cs="Arial"/>
                <w:sz w:val="20"/>
              </w:rPr>
              <w:t>2019-2023</w:t>
            </w:r>
          </w:p>
          <w:p w14:paraId="37A31A5D" w14:textId="77777777" w:rsidR="005337D6" w:rsidRPr="00C67E88" w:rsidRDefault="005337D6">
            <w:pPr>
              <w:rPr>
                <w:rFonts w:ascii="Arial" w:hAnsi="Arial" w:cs="Arial"/>
                <w:sz w:val="20"/>
              </w:rPr>
            </w:pPr>
          </w:p>
          <w:p w14:paraId="07372A2B" w14:textId="77777777" w:rsidR="005337D6" w:rsidRPr="00C67E88" w:rsidRDefault="005337D6">
            <w:pPr>
              <w:rPr>
                <w:rFonts w:ascii="Arial" w:hAnsi="Arial" w:cs="Arial"/>
                <w:sz w:val="20"/>
              </w:rPr>
            </w:pPr>
            <w:r w:rsidRPr="00C67E88">
              <w:rPr>
                <w:rFonts w:ascii="Arial" w:hAnsi="Arial" w:cs="Arial"/>
                <w:sz w:val="20"/>
              </w:rPr>
              <w:t>$8,435,000</w:t>
            </w:r>
          </w:p>
        </w:tc>
      </w:tr>
      <w:tr w:rsidR="005337D6" w:rsidRPr="00C67E88" w14:paraId="3F753AAA" w14:textId="77777777" w:rsidTr="00E442F2">
        <w:trPr>
          <w:trHeight w:val="53"/>
        </w:trPr>
        <w:tc>
          <w:tcPr>
            <w:tcW w:w="1800" w:type="dxa"/>
            <w:vMerge/>
            <w:shd w:val="clear" w:color="auto" w:fill="D9D9D9" w:themeFill="background1" w:themeFillShade="D9"/>
            <w:vAlign w:val="center"/>
          </w:tcPr>
          <w:p w14:paraId="05811CFA" w14:textId="77777777" w:rsidR="005337D6" w:rsidRPr="002E5F5A" w:rsidRDefault="005337D6">
            <w:pPr>
              <w:rPr>
                <w:rFonts w:ascii="Arial" w:hAnsi="Arial" w:cs="Arial"/>
                <w:color w:val="FF0000"/>
                <w:sz w:val="20"/>
              </w:rPr>
            </w:pPr>
          </w:p>
        </w:tc>
        <w:tc>
          <w:tcPr>
            <w:tcW w:w="4664" w:type="dxa"/>
            <w:shd w:val="clear" w:color="auto" w:fill="F2F2F2" w:themeFill="background1" w:themeFillShade="F2"/>
            <w:vAlign w:val="center"/>
          </w:tcPr>
          <w:p w14:paraId="4541667B" w14:textId="77777777" w:rsidR="005337D6" w:rsidRPr="002E5F5A" w:rsidRDefault="005337D6">
            <w:pPr>
              <w:rPr>
                <w:rFonts w:ascii="Arial" w:hAnsi="Arial" w:cs="Arial"/>
                <w:b/>
                <w:sz w:val="20"/>
              </w:rPr>
            </w:pPr>
            <w:r w:rsidRPr="002E5F5A">
              <w:rPr>
                <w:rFonts w:ascii="Arial" w:hAnsi="Arial" w:cs="Arial"/>
                <w:b/>
                <w:sz w:val="20"/>
              </w:rPr>
              <w:t>FS 1.B</w:t>
            </w:r>
          </w:p>
          <w:p w14:paraId="79055758" w14:textId="77777777" w:rsidR="005337D6" w:rsidRPr="00E442F2" w:rsidRDefault="005337D6">
            <w:pPr>
              <w:rPr>
                <w:rFonts w:ascii="Arial" w:hAnsi="Arial" w:cs="Arial"/>
                <w:b/>
                <w:sz w:val="20"/>
              </w:rPr>
            </w:pPr>
            <w:r w:rsidRPr="00E442F2">
              <w:rPr>
                <w:rFonts w:ascii="Arial" w:hAnsi="Arial" w:cs="Arial"/>
                <w:b/>
                <w:sz w:val="20"/>
              </w:rPr>
              <w:t>King County Veterans Fellowship</w:t>
            </w:r>
          </w:p>
          <w:p w14:paraId="67FDDD59" w14:textId="77777777" w:rsidR="005337D6" w:rsidRPr="002E5F5A" w:rsidRDefault="005337D6">
            <w:pPr>
              <w:rPr>
                <w:rFonts w:ascii="Arial" w:hAnsi="Arial" w:cs="Arial"/>
                <w:sz w:val="20"/>
              </w:rPr>
            </w:pPr>
          </w:p>
          <w:p w14:paraId="34E6F6F5" w14:textId="23231D14" w:rsidR="005337D6" w:rsidRPr="00513D6D" w:rsidRDefault="00E442F2">
            <w:pPr>
              <w:ind w:left="49" w:hanging="49"/>
              <w:rPr>
                <w:rFonts w:ascii="Arial" w:hAnsi="Arial" w:cs="Arial"/>
                <w:i/>
                <w:sz w:val="18"/>
                <w:szCs w:val="18"/>
              </w:rPr>
            </w:pPr>
            <w:r>
              <w:rPr>
                <w:rFonts w:ascii="Arial" w:hAnsi="Arial" w:cs="Arial"/>
                <w:sz w:val="20"/>
              </w:rPr>
              <w:t xml:space="preserve"> </w:t>
            </w:r>
            <w:r w:rsidR="005337D6" w:rsidRPr="00621950">
              <w:rPr>
                <w:rFonts w:ascii="Arial" w:hAnsi="Arial" w:cs="Arial"/>
                <w:sz w:val="20"/>
              </w:rPr>
              <w:t>Supports recruitment of veterans to work in the</w:t>
            </w:r>
            <w:r>
              <w:rPr>
                <w:rFonts w:ascii="Arial" w:hAnsi="Arial" w:cs="Arial"/>
                <w:sz w:val="20"/>
              </w:rPr>
              <w:t xml:space="preserve"> </w:t>
            </w:r>
            <w:r w:rsidR="005337D6" w:rsidRPr="00621950">
              <w:rPr>
                <w:rFonts w:ascii="Arial" w:hAnsi="Arial" w:cs="Arial"/>
                <w:sz w:val="20"/>
              </w:rPr>
              <w:t>County in subsidized position for 6-month fellowships</w:t>
            </w:r>
            <w:r w:rsidR="005337D6" w:rsidRPr="00C67E88" w:rsidDel="005337D6">
              <w:rPr>
                <w:rFonts w:ascii="Arial" w:hAnsi="Arial" w:cs="Arial"/>
                <w:i/>
                <w:sz w:val="18"/>
                <w:szCs w:val="18"/>
              </w:rPr>
              <w:t xml:space="preserve"> </w:t>
            </w:r>
          </w:p>
        </w:tc>
        <w:tc>
          <w:tcPr>
            <w:tcW w:w="1494" w:type="dxa"/>
            <w:vAlign w:val="center"/>
          </w:tcPr>
          <w:p w14:paraId="6E6F870B" w14:textId="77777777" w:rsidR="005337D6" w:rsidRPr="00621950" w:rsidRDefault="005337D6">
            <w:pPr>
              <w:rPr>
                <w:rFonts w:ascii="Arial" w:hAnsi="Arial" w:cs="Arial"/>
                <w:sz w:val="20"/>
              </w:rPr>
            </w:pPr>
            <w:r w:rsidRPr="00621950">
              <w:rPr>
                <w:rFonts w:ascii="Arial" w:hAnsi="Arial" w:cs="Arial"/>
                <w:sz w:val="20"/>
              </w:rPr>
              <w:t>Veterans</w:t>
            </w:r>
          </w:p>
        </w:tc>
        <w:tc>
          <w:tcPr>
            <w:tcW w:w="1329" w:type="dxa"/>
            <w:vAlign w:val="center"/>
          </w:tcPr>
          <w:p w14:paraId="5FC8748C" w14:textId="77777777" w:rsidR="005337D6" w:rsidRPr="00621950" w:rsidRDefault="005337D6">
            <w:pPr>
              <w:rPr>
                <w:rFonts w:ascii="Arial" w:hAnsi="Arial" w:cs="Arial"/>
                <w:sz w:val="20"/>
              </w:rPr>
            </w:pPr>
            <w:r w:rsidRPr="00621950">
              <w:rPr>
                <w:rFonts w:ascii="Arial" w:hAnsi="Arial" w:cs="Arial"/>
                <w:sz w:val="20"/>
              </w:rPr>
              <w:t>2019-2023</w:t>
            </w:r>
          </w:p>
          <w:p w14:paraId="282C1134" w14:textId="77777777" w:rsidR="005337D6" w:rsidRPr="00621950" w:rsidRDefault="005337D6">
            <w:pPr>
              <w:rPr>
                <w:rFonts w:ascii="Arial" w:hAnsi="Arial" w:cs="Arial"/>
                <w:sz w:val="20"/>
              </w:rPr>
            </w:pPr>
          </w:p>
          <w:p w14:paraId="3D9CB269" w14:textId="77777777" w:rsidR="005337D6" w:rsidRPr="00621950" w:rsidRDefault="005337D6">
            <w:pPr>
              <w:rPr>
                <w:rFonts w:ascii="Arial" w:hAnsi="Arial" w:cs="Arial"/>
                <w:sz w:val="20"/>
              </w:rPr>
            </w:pPr>
            <w:r w:rsidRPr="00621950">
              <w:rPr>
                <w:rFonts w:ascii="Arial" w:hAnsi="Arial" w:cs="Arial"/>
                <w:sz w:val="20"/>
              </w:rPr>
              <w:t>$875,000</w:t>
            </w:r>
          </w:p>
        </w:tc>
      </w:tr>
      <w:tr w:rsidR="005337D6" w:rsidRPr="00C67E88" w14:paraId="0A5C83C7" w14:textId="77777777" w:rsidTr="00E442F2">
        <w:trPr>
          <w:trHeight w:val="1067"/>
        </w:trPr>
        <w:tc>
          <w:tcPr>
            <w:tcW w:w="1800" w:type="dxa"/>
            <w:vMerge/>
            <w:shd w:val="clear" w:color="auto" w:fill="D9D9D9" w:themeFill="background1" w:themeFillShade="D9"/>
            <w:vAlign w:val="center"/>
          </w:tcPr>
          <w:p w14:paraId="0F586167" w14:textId="77777777" w:rsidR="005337D6" w:rsidRPr="002E5F5A" w:rsidRDefault="005337D6">
            <w:pPr>
              <w:rPr>
                <w:rFonts w:ascii="Arial" w:hAnsi="Arial" w:cs="Arial"/>
                <w:color w:val="FF0000"/>
                <w:sz w:val="20"/>
              </w:rPr>
            </w:pPr>
          </w:p>
        </w:tc>
        <w:tc>
          <w:tcPr>
            <w:tcW w:w="4664" w:type="dxa"/>
            <w:shd w:val="clear" w:color="auto" w:fill="F2F2F2" w:themeFill="background1" w:themeFillShade="F2"/>
            <w:vAlign w:val="center"/>
          </w:tcPr>
          <w:p w14:paraId="4C9D777F" w14:textId="77777777" w:rsidR="005337D6" w:rsidRPr="002E5F5A" w:rsidRDefault="005337D6">
            <w:pPr>
              <w:rPr>
                <w:rFonts w:ascii="Arial" w:hAnsi="Arial" w:cs="Arial"/>
                <w:b/>
                <w:sz w:val="20"/>
              </w:rPr>
            </w:pPr>
            <w:r w:rsidRPr="002E5F5A">
              <w:rPr>
                <w:rFonts w:ascii="Arial" w:hAnsi="Arial" w:cs="Arial"/>
                <w:b/>
                <w:sz w:val="20"/>
              </w:rPr>
              <w:t>FS 1.C</w:t>
            </w:r>
          </w:p>
          <w:p w14:paraId="4FFE1D20" w14:textId="77777777" w:rsidR="005337D6" w:rsidRPr="00E442F2" w:rsidRDefault="005337D6">
            <w:pPr>
              <w:rPr>
                <w:rFonts w:ascii="Arial" w:hAnsi="Arial" w:cs="Arial"/>
                <w:b/>
                <w:sz w:val="20"/>
              </w:rPr>
            </w:pPr>
            <w:r w:rsidRPr="00E442F2">
              <w:rPr>
                <w:rFonts w:ascii="Arial" w:hAnsi="Arial" w:cs="Arial"/>
                <w:b/>
                <w:sz w:val="20"/>
              </w:rPr>
              <w:t>Leverage Government Benefits</w:t>
            </w:r>
          </w:p>
          <w:p w14:paraId="62B0343B" w14:textId="77777777" w:rsidR="005337D6" w:rsidRDefault="005337D6">
            <w:pPr>
              <w:rPr>
                <w:rFonts w:ascii="Arial" w:hAnsi="Arial" w:cs="Arial"/>
                <w:sz w:val="20"/>
              </w:rPr>
            </w:pPr>
          </w:p>
          <w:p w14:paraId="1CD0B2F2" w14:textId="356B0A2E" w:rsidR="005337D6" w:rsidRPr="00621950" w:rsidRDefault="005337D6">
            <w:pPr>
              <w:rPr>
                <w:rFonts w:ascii="Arial" w:hAnsi="Arial" w:cs="Arial"/>
                <w:sz w:val="20"/>
              </w:rPr>
            </w:pPr>
            <w:r w:rsidRPr="00621950">
              <w:rPr>
                <w:rFonts w:ascii="Arial" w:hAnsi="Arial" w:cs="Arial"/>
                <w:sz w:val="20"/>
              </w:rPr>
              <w:t>Assist persons in making initial applications and appeals for federal and state income-generating benefits through advocacy or not-for-profit or pro bono legal services</w:t>
            </w:r>
            <w:r w:rsidDel="005337D6">
              <w:rPr>
                <w:rFonts w:ascii="Arial" w:hAnsi="Arial" w:cs="Arial"/>
                <w:sz w:val="20"/>
              </w:rPr>
              <w:t xml:space="preserve"> </w:t>
            </w:r>
          </w:p>
        </w:tc>
        <w:tc>
          <w:tcPr>
            <w:tcW w:w="1494" w:type="dxa"/>
            <w:vAlign w:val="center"/>
          </w:tcPr>
          <w:p w14:paraId="45F43B8A" w14:textId="77777777" w:rsidR="005337D6" w:rsidRPr="00621950" w:rsidRDefault="005337D6">
            <w:pPr>
              <w:rPr>
                <w:rFonts w:ascii="Arial" w:hAnsi="Arial" w:cs="Arial"/>
                <w:sz w:val="20"/>
              </w:rPr>
            </w:pPr>
            <w:r w:rsidRPr="00621950">
              <w:rPr>
                <w:rFonts w:ascii="Arial" w:hAnsi="Arial" w:cs="Arial"/>
                <w:sz w:val="20"/>
              </w:rPr>
              <w:t>All</w:t>
            </w:r>
          </w:p>
        </w:tc>
        <w:tc>
          <w:tcPr>
            <w:tcW w:w="1329" w:type="dxa"/>
            <w:vAlign w:val="center"/>
          </w:tcPr>
          <w:p w14:paraId="2F3A7CF8" w14:textId="77777777" w:rsidR="005337D6" w:rsidRPr="00621950" w:rsidRDefault="005337D6">
            <w:pPr>
              <w:rPr>
                <w:rFonts w:ascii="Arial" w:hAnsi="Arial" w:cs="Arial"/>
                <w:sz w:val="20"/>
              </w:rPr>
            </w:pPr>
            <w:r w:rsidRPr="00621950">
              <w:rPr>
                <w:rFonts w:ascii="Arial" w:hAnsi="Arial" w:cs="Arial"/>
                <w:sz w:val="20"/>
              </w:rPr>
              <w:t>2019-2023</w:t>
            </w:r>
          </w:p>
          <w:p w14:paraId="71D90DC2" w14:textId="77777777" w:rsidR="005337D6" w:rsidRPr="00621950" w:rsidRDefault="005337D6">
            <w:pPr>
              <w:rPr>
                <w:rFonts w:ascii="Arial" w:hAnsi="Arial" w:cs="Arial"/>
                <w:sz w:val="20"/>
              </w:rPr>
            </w:pPr>
          </w:p>
          <w:p w14:paraId="2EF1B93F" w14:textId="77777777" w:rsidR="005337D6" w:rsidRPr="00621950" w:rsidRDefault="005337D6">
            <w:pPr>
              <w:rPr>
                <w:rFonts w:ascii="Arial" w:hAnsi="Arial" w:cs="Arial"/>
                <w:sz w:val="20"/>
              </w:rPr>
            </w:pPr>
            <w:r w:rsidRPr="00621950">
              <w:rPr>
                <w:rFonts w:ascii="Arial" w:hAnsi="Arial" w:cs="Arial"/>
                <w:sz w:val="20"/>
              </w:rPr>
              <w:t>$4,680,000</w:t>
            </w:r>
          </w:p>
        </w:tc>
      </w:tr>
      <w:tr w:rsidR="005337D6" w:rsidRPr="00C67E88" w14:paraId="32821CC3" w14:textId="77777777" w:rsidTr="00E442F2">
        <w:trPr>
          <w:trHeight w:val="971"/>
        </w:trPr>
        <w:tc>
          <w:tcPr>
            <w:tcW w:w="6464" w:type="dxa"/>
            <w:gridSpan w:val="2"/>
            <w:shd w:val="clear" w:color="auto" w:fill="D9D9D9" w:themeFill="background1" w:themeFillShade="D9"/>
            <w:vAlign w:val="center"/>
          </w:tcPr>
          <w:p w14:paraId="1A380D43" w14:textId="77777777" w:rsidR="005337D6" w:rsidRPr="00C67E88" w:rsidRDefault="005337D6">
            <w:pPr>
              <w:rPr>
                <w:rFonts w:ascii="Arial" w:hAnsi="Arial" w:cs="Arial"/>
                <w:b/>
                <w:sz w:val="20"/>
              </w:rPr>
            </w:pPr>
            <w:r w:rsidRPr="00C67E88">
              <w:rPr>
                <w:rFonts w:ascii="Arial" w:hAnsi="Arial" w:cs="Arial"/>
                <w:b/>
                <w:sz w:val="20"/>
              </w:rPr>
              <w:t>FS 2</w:t>
            </w:r>
          </w:p>
          <w:p w14:paraId="73617E02" w14:textId="77777777" w:rsidR="005337D6" w:rsidRPr="00E442F2" w:rsidRDefault="005337D6">
            <w:pPr>
              <w:rPr>
                <w:rFonts w:ascii="Arial" w:hAnsi="Arial" w:cs="Arial"/>
                <w:b/>
                <w:sz w:val="20"/>
              </w:rPr>
            </w:pPr>
            <w:r w:rsidRPr="00E442F2">
              <w:rPr>
                <w:rFonts w:ascii="Arial" w:hAnsi="Arial" w:cs="Arial"/>
                <w:b/>
                <w:sz w:val="20"/>
              </w:rPr>
              <w:t>Promote Financial Literacy</w:t>
            </w:r>
          </w:p>
          <w:p w14:paraId="44E17F9A" w14:textId="77777777" w:rsidR="005337D6" w:rsidRDefault="005337D6">
            <w:pPr>
              <w:rPr>
                <w:rFonts w:ascii="Arial" w:hAnsi="Arial" w:cs="Arial"/>
                <w:i/>
                <w:sz w:val="18"/>
                <w:szCs w:val="18"/>
              </w:rPr>
            </w:pPr>
          </w:p>
          <w:p w14:paraId="7769D99F" w14:textId="4BA441C4" w:rsidR="005337D6" w:rsidRPr="00621950" w:rsidRDefault="005337D6">
            <w:pPr>
              <w:rPr>
                <w:rFonts w:ascii="Arial" w:hAnsi="Arial" w:cs="Arial"/>
                <w:sz w:val="20"/>
              </w:rPr>
            </w:pPr>
            <w:r w:rsidRPr="00621950">
              <w:rPr>
                <w:rFonts w:ascii="Arial" w:hAnsi="Arial" w:cs="Arial"/>
                <w:sz w:val="20"/>
              </w:rPr>
              <w:t>Provides training, advice or other services that promote financial literacy</w:t>
            </w:r>
          </w:p>
          <w:p w14:paraId="32CEA8F7" w14:textId="77777777" w:rsidR="005337D6" w:rsidRPr="00621950" w:rsidRDefault="005337D6">
            <w:pPr>
              <w:rPr>
                <w:rFonts w:ascii="Arial" w:hAnsi="Arial" w:cs="Arial"/>
                <w:i/>
                <w:sz w:val="20"/>
              </w:rPr>
            </w:pPr>
          </w:p>
        </w:tc>
        <w:tc>
          <w:tcPr>
            <w:tcW w:w="1494" w:type="dxa"/>
            <w:vAlign w:val="center"/>
          </w:tcPr>
          <w:p w14:paraId="302171AE" w14:textId="77777777" w:rsidR="005337D6" w:rsidRPr="00621950" w:rsidRDefault="005337D6">
            <w:pPr>
              <w:rPr>
                <w:rFonts w:ascii="Arial" w:hAnsi="Arial" w:cs="Arial"/>
                <w:sz w:val="20"/>
              </w:rPr>
            </w:pPr>
            <w:r w:rsidRPr="00621950">
              <w:rPr>
                <w:rFonts w:ascii="Arial" w:hAnsi="Arial" w:cs="Arial"/>
                <w:sz w:val="20"/>
              </w:rPr>
              <w:t>Seniors and Vulnerable Populations</w:t>
            </w:r>
          </w:p>
        </w:tc>
        <w:tc>
          <w:tcPr>
            <w:tcW w:w="1329" w:type="dxa"/>
            <w:vAlign w:val="center"/>
          </w:tcPr>
          <w:p w14:paraId="06B3F18F" w14:textId="77777777" w:rsidR="005337D6" w:rsidRPr="00621950" w:rsidRDefault="005337D6">
            <w:pPr>
              <w:rPr>
                <w:rFonts w:ascii="Arial" w:hAnsi="Arial" w:cs="Arial"/>
                <w:sz w:val="20"/>
              </w:rPr>
            </w:pPr>
            <w:r w:rsidRPr="00621950">
              <w:rPr>
                <w:rFonts w:ascii="Arial" w:hAnsi="Arial" w:cs="Arial"/>
                <w:sz w:val="20"/>
              </w:rPr>
              <w:t>2020-2023</w:t>
            </w:r>
          </w:p>
          <w:p w14:paraId="40469D0B" w14:textId="77777777" w:rsidR="005337D6" w:rsidRPr="00621950" w:rsidRDefault="005337D6">
            <w:pPr>
              <w:rPr>
                <w:rFonts w:ascii="Arial" w:hAnsi="Arial" w:cs="Arial"/>
                <w:sz w:val="20"/>
              </w:rPr>
            </w:pPr>
          </w:p>
          <w:p w14:paraId="70037B45" w14:textId="77777777" w:rsidR="005337D6" w:rsidRPr="00621950" w:rsidRDefault="005337D6">
            <w:pPr>
              <w:rPr>
                <w:rFonts w:ascii="Arial" w:hAnsi="Arial" w:cs="Arial"/>
                <w:sz w:val="20"/>
              </w:rPr>
            </w:pPr>
            <w:r w:rsidRPr="00621950">
              <w:rPr>
                <w:rFonts w:ascii="Arial" w:hAnsi="Arial" w:cs="Arial"/>
                <w:sz w:val="20"/>
              </w:rPr>
              <w:t>$1,700,000</w:t>
            </w:r>
          </w:p>
          <w:p w14:paraId="509D02D2" w14:textId="77777777" w:rsidR="005337D6" w:rsidRPr="00621950" w:rsidRDefault="005337D6">
            <w:pPr>
              <w:rPr>
                <w:rFonts w:ascii="Arial" w:hAnsi="Arial" w:cs="Arial"/>
                <w:sz w:val="20"/>
              </w:rPr>
            </w:pPr>
          </w:p>
        </w:tc>
      </w:tr>
      <w:tr w:rsidR="005337D6" w:rsidRPr="00C67E88" w14:paraId="10AA069C" w14:textId="77777777" w:rsidTr="00E442F2">
        <w:trPr>
          <w:trHeight w:val="1017"/>
        </w:trPr>
        <w:tc>
          <w:tcPr>
            <w:tcW w:w="1800" w:type="dxa"/>
            <w:vMerge w:val="restart"/>
            <w:shd w:val="clear" w:color="auto" w:fill="D9D9D9" w:themeFill="background1" w:themeFillShade="D9"/>
            <w:vAlign w:val="center"/>
          </w:tcPr>
          <w:p w14:paraId="449642F3" w14:textId="77777777" w:rsidR="005337D6" w:rsidRPr="00C67E88" w:rsidRDefault="005337D6">
            <w:pPr>
              <w:rPr>
                <w:rFonts w:ascii="Arial" w:hAnsi="Arial" w:cs="Arial"/>
                <w:b/>
                <w:sz w:val="20"/>
              </w:rPr>
            </w:pPr>
            <w:r w:rsidRPr="00C67E88">
              <w:rPr>
                <w:rFonts w:ascii="Arial" w:hAnsi="Arial" w:cs="Arial"/>
                <w:b/>
                <w:sz w:val="20"/>
              </w:rPr>
              <w:t>FS 3</w:t>
            </w:r>
          </w:p>
          <w:p w14:paraId="53934383" w14:textId="77777777" w:rsidR="005337D6" w:rsidRPr="00E442F2" w:rsidRDefault="005337D6">
            <w:pPr>
              <w:rPr>
                <w:rFonts w:ascii="Arial" w:hAnsi="Arial" w:cs="Arial"/>
                <w:b/>
                <w:color w:val="FF0000"/>
                <w:sz w:val="20"/>
              </w:rPr>
            </w:pPr>
            <w:r w:rsidRPr="00E442F2">
              <w:rPr>
                <w:rFonts w:ascii="Arial" w:hAnsi="Arial" w:cs="Arial"/>
                <w:b/>
                <w:sz w:val="20"/>
              </w:rPr>
              <w:t>Support Student Veterans</w:t>
            </w:r>
          </w:p>
        </w:tc>
        <w:tc>
          <w:tcPr>
            <w:tcW w:w="4664" w:type="dxa"/>
            <w:shd w:val="clear" w:color="auto" w:fill="F2F2F2" w:themeFill="background1" w:themeFillShade="F2"/>
            <w:vAlign w:val="center"/>
          </w:tcPr>
          <w:p w14:paraId="5391CD42" w14:textId="77777777" w:rsidR="005337D6" w:rsidRPr="00C67E88" w:rsidRDefault="005337D6">
            <w:pPr>
              <w:rPr>
                <w:rFonts w:ascii="Arial" w:hAnsi="Arial" w:cs="Arial"/>
                <w:b/>
                <w:sz w:val="20"/>
              </w:rPr>
            </w:pPr>
            <w:r w:rsidRPr="00C67E88">
              <w:rPr>
                <w:rFonts w:ascii="Arial" w:hAnsi="Arial" w:cs="Arial"/>
                <w:b/>
                <w:sz w:val="20"/>
              </w:rPr>
              <w:t>FS 3.A</w:t>
            </w:r>
          </w:p>
          <w:p w14:paraId="1B7C408F" w14:textId="77777777" w:rsidR="005337D6" w:rsidRPr="00E442F2" w:rsidRDefault="005337D6">
            <w:pPr>
              <w:rPr>
                <w:rFonts w:ascii="Arial" w:hAnsi="Arial" w:cs="Arial"/>
                <w:b/>
                <w:sz w:val="20"/>
              </w:rPr>
            </w:pPr>
            <w:r w:rsidRPr="00E442F2">
              <w:rPr>
                <w:rFonts w:ascii="Arial" w:hAnsi="Arial" w:cs="Arial"/>
                <w:b/>
                <w:sz w:val="20"/>
              </w:rPr>
              <w:t>Vet Corps</w:t>
            </w:r>
          </w:p>
          <w:p w14:paraId="061841BB" w14:textId="77777777" w:rsidR="005337D6" w:rsidRDefault="005337D6">
            <w:pPr>
              <w:rPr>
                <w:rFonts w:ascii="Arial" w:hAnsi="Arial" w:cs="Arial"/>
                <w:i/>
                <w:sz w:val="18"/>
                <w:szCs w:val="18"/>
              </w:rPr>
            </w:pPr>
          </w:p>
          <w:p w14:paraId="1984A9C3" w14:textId="5E6D1D73" w:rsidR="005337D6" w:rsidRPr="00C67E88" w:rsidRDefault="005337D6">
            <w:pPr>
              <w:rPr>
                <w:rFonts w:ascii="Arial" w:hAnsi="Arial" w:cs="Arial"/>
                <w:sz w:val="20"/>
              </w:rPr>
            </w:pPr>
            <w:r w:rsidRPr="00C67E88">
              <w:rPr>
                <w:rFonts w:ascii="Arial" w:hAnsi="Arial" w:cs="Arial"/>
                <w:sz w:val="20"/>
              </w:rPr>
              <w:t>Provides on-campus student services for veterans at colleges and universities in King County</w:t>
            </w:r>
          </w:p>
        </w:tc>
        <w:tc>
          <w:tcPr>
            <w:tcW w:w="1494" w:type="dxa"/>
            <w:vAlign w:val="center"/>
          </w:tcPr>
          <w:p w14:paraId="4318844C" w14:textId="77777777" w:rsidR="005337D6" w:rsidRPr="00C67E88" w:rsidRDefault="005337D6">
            <w:pPr>
              <w:rPr>
                <w:rFonts w:ascii="Arial" w:hAnsi="Arial" w:cs="Arial"/>
                <w:sz w:val="20"/>
              </w:rPr>
            </w:pPr>
            <w:r w:rsidRPr="00C67E88">
              <w:rPr>
                <w:rFonts w:ascii="Arial" w:hAnsi="Arial" w:cs="Arial"/>
                <w:sz w:val="20"/>
              </w:rPr>
              <w:t>Veterans</w:t>
            </w:r>
          </w:p>
        </w:tc>
        <w:tc>
          <w:tcPr>
            <w:tcW w:w="1329" w:type="dxa"/>
            <w:vAlign w:val="center"/>
          </w:tcPr>
          <w:p w14:paraId="4E9CC6BC" w14:textId="77777777" w:rsidR="005337D6" w:rsidRPr="00C67E88" w:rsidRDefault="005337D6">
            <w:pPr>
              <w:rPr>
                <w:rFonts w:ascii="Arial" w:hAnsi="Arial" w:cs="Arial"/>
                <w:sz w:val="20"/>
              </w:rPr>
            </w:pPr>
            <w:r w:rsidRPr="00C67E88">
              <w:rPr>
                <w:rFonts w:ascii="Arial" w:hAnsi="Arial" w:cs="Arial"/>
                <w:sz w:val="20"/>
              </w:rPr>
              <w:t>2019-2023</w:t>
            </w:r>
          </w:p>
          <w:p w14:paraId="6F80FB8D" w14:textId="77777777" w:rsidR="005337D6" w:rsidRPr="00C67E88" w:rsidRDefault="005337D6">
            <w:pPr>
              <w:rPr>
                <w:rFonts w:ascii="Arial" w:hAnsi="Arial" w:cs="Arial"/>
                <w:sz w:val="20"/>
              </w:rPr>
            </w:pPr>
          </w:p>
          <w:p w14:paraId="423F4795" w14:textId="77777777" w:rsidR="005337D6" w:rsidRPr="00C67E88" w:rsidRDefault="005337D6">
            <w:pPr>
              <w:rPr>
                <w:rFonts w:ascii="Arial" w:hAnsi="Arial" w:cs="Arial"/>
                <w:sz w:val="20"/>
              </w:rPr>
            </w:pPr>
            <w:r w:rsidRPr="00C67E88">
              <w:rPr>
                <w:rFonts w:ascii="Arial" w:hAnsi="Arial" w:cs="Arial"/>
                <w:sz w:val="20"/>
              </w:rPr>
              <w:t>$1,842,000</w:t>
            </w:r>
          </w:p>
        </w:tc>
      </w:tr>
      <w:tr w:rsidR="005337D6" w:rsidRPr="00C67E88" w14:paraId="57EC06F0" w14:textId="77777777" w:rsidTr="00E442F2">
        <w:trPr>
          <w:trHeight w:val="1017"/>
        </w:trPr>
        <w:tc>
          <w:tcPr>
            <w:tcW w:w="1800" w:type="dxa"/>
            <w:vMerge/>
            <w:shd w:val="clear" w:color="auto" w:fill="D9D9D9" w:themeFill="background1" w:themeFillShade="D9"/>
            <w:vAlign w:val="center"/>
          </w:tcPr>
          <w:p w14:paraId="65CC3C3A" w14:textId="77777777" w:rsidR="005337D6" w:rsidRPr="002E5F5A" w:rsidRDefault="005337D6">
            <w:pPr>
              <w:rPr>
                <w:rFonts w:ascii="Arial" w:hAnsi="Arial" w:cs="Arial"/>
                <w:color w:val="FF0000"/>
                <w:sz w:val="20"/>
              </w:rPr>
            </w:pPr>
          </w:p>
        </w:tc>
        <w:tc>
          <w:tcPr>
            <w:tcW w:w="4664" w:type="dxa"/>
            <w:shd w:val="clear" w:color="auto" w:fill="F2F2F2" w:themeFill="background1" w:themeFillShade="F2"/>
            <w:vAlign w:val="center"/>
          </w:tcPr>
          <w:p w14:paraId="672F67B1" w14:textId="77777777" w:rsidR="005337D6" w:rsidRPr="002E5F5A" w:rsidRDefault="005337D6">
            <w:pPr>
              <w:rPr>
                <w:rFonts w:ascii="Arial" w:hAnsi="Arial" w:cs="Arial"/>
                <w:b/>
                <w:sz w:val="20"/>
              </w:rPr>
            </w:pPr>
            <w:r w:rsidRPr="002E5F5A">
              <w:rPr>
                <w:rFonts w:ascii="Arial" w:hAnsi="Arial" w:cs="Arial"/>
                <w:b/>
                <w:sz w:val="20"/>
              </w:rPr>
              <w:t>FS 3.B</w:t>
            </w:r>
          </w:p>
          <w:p w14:paraId="20A9DD5A" w14:textId="77777777" w:rsidR="005337D6" w:rsidRPr="00E442F2" w:rsidRDefault="005337D6">
            <w:pPr>
              <w:rPr>
                <w:rFonts w:ascii="Arial" w:hAnsi="Arial" w:cs="Arial"/>
                <w:b/>
                <w:sz w:val="20"/>
              </w:rPr>
            </w:pPr>
            <w:r w:rsidRPr="00E442F2">
              <w:rPr>
                <w:rFonts w:ascii="Arial" w:hAnsi="Arial" w:cs="Arial"/>
                <w:b/>
                <w:sz w:val="20"/>
              </w:rPr>
              <w:t>Student Veteran Child Care Pilot</w:t>
            </w:r>
          </w:p>
          <w:p w14:paraId="3638D989" w14:textId="77777777" w:rsidR="005337D6" w:rsidRDefault="005337D6">
            <w:pPr>
              <w:rPr>
                <w:rFonts w:ascii="Arial" w:hAnsi="Arial" w:cs="Arial"/>
                <w:i/>
                <w:sz w:val="18"/>
                <w:szCs w:val="18"/>
              </w:rPr>
            </w:pPr>
          </w:p>
          <w:p w14:paraId="2F9D7653" w14:textId="1B0FB52C" w:rsidR="005337D6" w:rsidRPr="00621950" w:rsidRDefault="005337D6">
            <w:pPr>
              <w:rPr>
                <w:rFonts w:ascii="Arial" w:hAnsi="Arial" w:cs="Arial"/>
                <w:sz w:val="18"/>
                <w:szCs w:val="18"/>
              </w:rPr>
            </w:pPr>
            <w:r w:rsidRPr="00621950">
              <w:rPr>
                <w:rFonts w:ascii="Arial" w:hAnsi="Arial" w:cs="Arial"/>
                <w:sz w:val="20"/>
              </w:rPr>
              <w:t>Provides low-income student veterans with financial assistance to cover partial costs for child care</w:t>
            </w:r>
            <w:r w:rsidRPr="00C67E88" w:rsidDel="005337D6">
              <w:rPr>
                <w:rFonts w:ascii="Arial" w:hAnsi="Arial" w:cs="Arial"/>
                <w:i/>
                <w:sz w:val="18"/>
                <w:szCs w:val="18"/>
              </w:rPr>
              <w:t xml:space="preserve"> </w:t>
            </w:r>
          </w:p>
        </w:tc>
        <w:tc>
          <w:tcPr>
            <w:tcW w:w="1494" w:type="dxa"/>
            <w:vAlign w:val="center"/>
          </w:tcPr>
          <w:p w14:paraId="604E7493" w14:textId="77777777" w:rsidR="005337D6" w:rsidRPr="00621950" w:rsidRDefault="005337D6">
            <w:pPr>
              <w:rPr>
                <w:rFonts w:ascii="Arial" w:hAnsi="Arial" w:cs="Arial"/>
                <w:sz w:val="20"/>
              </w:rPr>
            </w:pPr>
            <w:r w:rsidRPr="00621950">
              <w:rPr>
                <w:rFonts w:ascii="Arial" w:hAnsi="Arial" w:cs="Arial"/>
                <w:sz w:val="20"/>
              </w:rPr>
              <w:t>Veterans</w:t>
            </w:r>
          </w:p>
        </w:tc>
        <w:tc>
          <w:tcPr>
            <w:tcW w:w="1329" w:type="dxa"/>
            <w:vAlign w:val="center"/>
          </w:tcPr>
          <w:p w14:paraId="3B44F799" w14:textId="77777777" w:rsidR="005337D6" w:rsidRPr="00621950" w:rsidRDefault="005337D6" w:rsidP="00E442F2">
            <w:pPr>
              <w:rPr>
                <w:rFonts w:ascii="Arial" w:hAnsi="Arial" w:cs="Arial"/>
                <w:sz w:val="20"/>
              </w:rPr>
            </w:pPr>
            <w:r w:rsidRPr="00621950">
              <w:rPr>
                <w:rFonts w:ascii="Arial" w:hAnsi="Arial" w:cs="Arial"/>
                <w:sz w:val="20"/>
              </w:rPr>
              <w:t>2020-2023</w:t>
            </w:r>
          </w:p>
          <w:p w14:paraId="5FDB844B" w14:textId="77777777" w:rsidR="005337D6" w:rsidRPr="00621950" w:rsidRDefault="005337D6" w:rsidP="00E442F2">
            <w:pPr>
              <w:rPr>
                <w:rFonts w:ascii="Arial" w:hAnsi="Arial" w:cs="Arial"/>
                <w:sz w:val="20"/>
              </w:rPr>
            </w:pPr>
          </w:p>
          <w:p w14:paraId="036F17AD" w14:textId="77777777" w:rsidR="005337D6" w:rsidRPr="00621950" w:rsidRDefault="005337D6" w:rsidP="00E442F2">
            <w:pPr>
              <w:rPr>
                <w:rFonts w:ascii="Arial" w:hAnsi="Arial" w:cs="Arial"/>
                <w:sz w:val="20"/>
              </w:rPr>
            </w:pPr>
            <w:r w:rsidRPr="00621950">
              <w:rPr>
                <w:rFonts w:ascii="Arial" w:hAnsi="Arial" w:cs="Arial"/>
                <w:sz w:val="20"/>
              </w:rPr>
              <w:t>$950,000</w:t>
            </w:r>
          </w:p>
        </w:tc>
      </w:tr>
      <w:tr w:rsidR="005337D6" w:rsidRPr="00C67E88" w14:paraId="194A4FA5" w14:textId="77777777" w:rsidTr="00E442F2">
        <w:trPr>
          <w:trHeight w:val="620"/>
        </w:trPr>
        <w:tc>
          <w:tcPr>
            <w:tcW w:w="6464" w:type="dxa"/>
            <w:gridSpan w:val="2"/>
            <w:shd w:val="clear" w:color="auto" w:fill="D9D9D9" w:themeFill="background1" w:themeFillShade="D9"/>
            <w:vAlign w:val="center"/>
          </w:tcPr>
          <w:p w14:paraId="14D2FCC8" w14:textId="77777777" w:rsidR="005337D6" w:rsidRPr="00C67E88" w:rsidRDefault="005337D6">
            <w:pPr>
              <w:rPr>
                <w:rFonts w:ascii="Arial" w:hAnsi="Arial" w:cs="Arial"/>
                <w:b/>
                <w:sz w:val="20"/>
              </w:rPr>
            </w:pPr>
            <w:r w:rsidRPr="00C67E88">
              <w:rPr>
                <w:rFonts w:ascii="Arial" w:hAnsi="Arial" w:cs="Arial"/>
                <w:b/>
                <w:sz w:val="20"/>
              </w:rPr>
              <w:t>FS 4</w:t>
            </w:r>
          </w:p>
          <w:p w14:paraId="7D384517" w14:textId="77777777" w:rsidR="005337D6" w:rsidRPr="00E442F2" w:rsidRDefault="005337D6">
            <w:pPr>
              <w:rPr>
                <w:rFonts w:ascii="Arial" w:hAnsi="Arial" w:cs="Arial"/>
                <w:b/>
                <w:sz w:val="20"/>
              </w:rPr>
            </w:pPr>
            <w:r w:rsidRPr="00E442F2">
              <w:rPr>
                <w:rFonts w:ascii="Arial" w:hAnsi="Arial" w:cs="Arial"/>
                <w:b/>
                <w:sz w:val="20"/>
              </w:rPr>
              <w:t>Enhance the King County Veterans Program</w:t>
            </w:r>
          </w:p>
          <w:p w14:paraId="72BF8BA6" w14:textId="77777777" w:rsidR="005337D6" w:rsidRPr="00C67E88" w:rsidRDefault="005337D6">
            <w:pPr>
              <w:rPr>
                <w:rFonts w:ascii="Arial" w:hAnsi="Arial" w:cs="Arial"/>
                <w:sz w:val="20"/>
              </w:rPr>
            </w:pPr>
          </w:p>
          <w:p w14:paraId="4ABBF74A" w14:textId="4299445F" w:rsidR="005337D6" w:rsidRPr="00C67E88" w:rsidRDefault="005337D6">
            <w:pPr>
              <w:rPr>
                <w:rFonts w:ascii="Arial" w:hAnsi="Arial" w:cs="Arial"/>
                <w:color w:val="FF0000"/>
                <w:sz w:val="20"/>
              </w:rPr>
            </w:pPr>
            <w:r w:rsidRPr="00C67E88">
              <w:rPr>
                <w:rFonts w:ascii="Arial" w:hAnsi="Arial" w:cs="Arial"/>
                <w:sz w:val="20"/>
              </w:rPr>
              <w:t xml:space="preserve">Provides emergency financial assistance, housing system coordination, case management and social work supports, and education and employment resources and placements for enrolled veterans </w:t>
            </w:r>
          </w:p>
        </w:tc>
        <w:tc>
          <w:tcPr>
            <w:tcW w:w="1494" w:type="dxa"/>
            <w:vAlign w:val="center"/>
          </w:tcPr>
          <w:p w14:paraId="3B6AD564" w14:textId="77777777" w:rsidR="005337D6" w:rsidRPr="00C67E88" w:rsidRDefault="005337D6">
            <w:pPr>
              <w:rPr>
                <w:rFonts w:ascii="Arial" w:hAnsi="Arial" w:cs="Arial"/>
                <w:sz w:val="20"/>
              </w:rPr>
            </w:pPr>
            <w:r w:rsidRPr="00C67E88">
              <w:rPr>
                <w:rFonts w:ascii="Arial" w:hAnsi="Arial" w:cs="Arial"/>
                <w:sz w:val="20"/>
              </w:rPr>
              <w:t>Veterans</w:t>
            </w:r>
          </w:p>
        </w:tc>
        <w:tc>
          <w:tcPr>
            <w:tcW w:w="1329" w:type="dxa"/>
            <w:vAlign w:val="center"/>
          </w:tcPr>
          <w:p w14:paraId="047E3C2C" w14:textId="77777777" w:rsidR="005337D6" w:rsidRPr="00C67E88" w:rsidRDefault="005337D6" w:rsidP="00E442F2">
            <w:pPr>
              <w:rPr>
                <w:rFonts w:ascii="Arial" w:hAnsi="Arial" w:cs="Arial"/>
                <w:sz w:val="20"/>
              </w:rPr>
            </w:pPr>
            <w:r w:rsidRPr="00C67E88">
              <w:rPr>
                <w:rFonts w:ascii="Arial" w:hAnsi="Arial" w:cs="Arial"/>
                <w:sz w:val="20"/>
              </w:rPr>
              <w:t>2019-2023</w:t>
            </w:r>
          </w:p>
          <w:p w14:paraId="79D70FE4" w14:textId="77777777" w:rsidR="005337D6" w:rsidRPr="00C67E88" w:rsidRDefault="005337D6" w:rsidP="00E442F2">
            <w:pPr>
              <w:rPr>
                <w:rFonts w:ascii="Arial" w:hAnsi="Arial" w:cs="Arial"/>
                <w:sz w:val="20"/>
              </w:rPr>
            </w:pPr>
          </w:p>
          <w:p w14:paraId="4A89889A" w14:textId="77777777" w:rsidR="005337D6" w:rsidRPr="00C67E88" w:rsidRDefault="005337D6" w:rsidP="00E442F2">
            <w:pPr>
              <w:rPr>
                <w:rFonts w:ascii="Arial" w:hAnsi="Arial" w:cs="Arial"/>
                <w:sz w:val="20"/>
              </w:rPr>
            </w:pPr>
            <w:r w:rsidRPr="00C67E88">
              <w:rPr>
                <w:rFonts w:ascii="Arial" w:hAnsi="Arial" w:cs="Arial"/>
                <w:sz w:val="20"/>
              </w:rPr>
              <w:t>$21,300,000</w:t>
            </w:r>
          </w:p>
        </w:tc>
      </w:tr>
    </w:tbl>
    <w:p w14:paraId="41A7BC18" w14:textId="77777777" w:rsidR="00E21D72" w:rsidRDefault="00E21D72" w:rsidP="00E21D72">
      <w:pPr>
        <w:rPr>
          <w:rFonts w:ascii="Arial" w:hAnsi="Arial" w:cs="Arial"/>
          <w:b/>
        </w:rPr>
      </w:pPr>
    </w:p>
    <w:p w14:paraId="13B6D81E" w14:textId="77777777" w:rsidR="00E21D72" w:rsidRDefault="00E21D72" w:rsidP="00E21D72">
      <w:pPr>
        <w:spacing w:after="0"/>
        <w:jc w:val="center"/>
        <w:rPr>
          <w:rFonts w:ascii="Arial" w:hAnsi="Arial" w:cs="Arial"/>
          <w:b/>
          <w:szCs w:val="24"/>
        </w:rPr>
      </w:pPr>
    </w:p>
    <w:p w14:paraId="688DBF34" w14:textId="77777777" w:rsidR="00E21D72" w:rsidRDefault="00E21D72" w:rsidP="00E21D72">
      <w:pPr>
        <w:spacing w:after="0"/>
        <w:jc w:val="center"/>
        <w:rPr>
          <w:rFonts w:ascii="Arial" w:hAnsi="Arial" w:cs="Arial"/>
          <w:b/>
          <w:szCs w:val="24"/>
        </w:rPr>
      </w:pPr>
    </w:p>
    <w:p w14:paraId="20ED1299" w14:textId="77777777" w:rsidR="00E21D72" w:rsidRDefault="00E21D72" w:rsidP="00E21D72">
      <w:pPr>
        <w:spacing w:after="0"/>
        <w:jc w:val="center"/>
        <w:rPr>
          <w:rFonts w:ascii="Arial" w:hAnsi="Arial" w:cs="Arial"/>
          <w:b/>
          <w:szCs w:val="24"/>
        </w:rPr>
      </w:pPr>
    </w:p>
    <w:p w14:paraId="5E45F05B" w14:textId="77777777" w:rsidR="00E21D72" w:rsidRDefault="00E21D72" w:rsidP="00E21D72">
      <w:pPr>
        <w:spacing w:after="0"/>
        <w:jc w:val="center"/>
        <w:rPr>
          <w:rFonts w:ascii="Arial" w:hAnsi="Arial" w:cs="Arial"/>
          <w:b/>
          <w:szCs w:val="24"/>
        </w:rPr>
      </w:pPr>
    </w:p>
    <w:p w14:paraId="18C47963" w14:textId="18BFCCA4" w:rsidR="00E21D72" w:rsidRPr="00E21D72" w:rsidRDefault="00E21D72" w:rsidP="00E21D72">
      <w:pPr>
        <w:spacing w:after="0"/>
        <w:jc w:val="center"/>
        <w:rPr>
          <w:rFonts w:ascii="Arial" w:hAnsi="Arial" w:cs="Arial"/>
          <w:b/>
          <w:szCs w:val="24"/>
        </w:rPr>
      </w:pPr>
      <w:r>
        <w:rPr>
          <w:rFonts w:ascii="Arial" w:hAnsi="Arial" w:cs="Arial"/>
          <w:b/>
          <w:szCs w:val="24"/>
        </w:rPr>
        <w:t>Implementation Plan Proposed Social Engagement Strategies and Programs</w:t>
      </w:r>
    </w:p>
    <w:tbl>
      <w:tblPr>
        <w:tblStyle w:val="TableGrid"/>
        <w:tblW w:w="0" w:type="auto"/>
        <w:tblInd w:w="-5" w:type="dxa"/>
        <w:tblLook w:val="04A0" w:firstRow="1" w:lastRow="0" w:firstColumn="1" w:lastColumn="0" w:noHBand="0" w:noVBand="1"/>
      </w:tblPr>
      <w:tblGrid>
        <w:gridCol w:w="1473"/>
        <w:gridCol w:w="5059"/>
        <w:gridCol w:w="1494"/>
        <w:gridCol w:w="1329"/>
      </w:tblGrid>
      <w:tr w:rsidR="00BB6460" w14:paraId="5D0A0119" w14:textId="77777777" w:rsidTr="00E21D72">
        <w:trPr>
          <w:cantSplit/>
          <w:trHeight w:val="215"/>
          <w:tblHeader/>
        </w:trPr>
        <w:tc>
          <w:tcPr>
            <w:tcW w:w="1383" w:type="dxa"/>
            <w:shd w:val="clear" w:color="auto" w:fill="000000" w:themeFill="text1"/>
            <w:vAlign w:val="bottom"/>
          </w:tcPr>
          <w:p w14:paraId="05B75CA0" w14:textId="77777777" w:rsidR="00BB6460" w:rsidRPr="000C524E" w:rsidRDefault="00BB6460" w:rsidP="00E21D72">
            <w:pPr>
              <w:jc w:val="center"/>
              <w:rPr>
                <w:rFonts w:ascii="Arial" w:hAnsi="Arial" w:cs="Arial"/>
                <w:b/>
                <w:sz w:val="20"/>
              </w:rPr>
            </w:pPr>
            <w:r w:rsidRPr="000C524E">
              <w:rPr>
                <w:rFonts w:ascii="Arial" w:hAnsi="Arial" w:cs="Arial"/>
                <w:b/>
                <w:sz w:val="20"/>
              </w:rPr>
              <w:t>Strategy</w:t>
            </w:r>
          </w:p>
        </w:tc>
        <w:tc>
          <w:tcPr>
            <w:tcW w:w="0" w:type="auto"/>
            <w:shd w:val="clear" w:color="auto" w:fill="000000" w:themeFill="text1"/>
            <w:vAlign w:val="bottom"/>
          </w:tcPr>
          <w:p w14:paraId="66690AC3" w14:textId="77777777" w:rsidR="00BB6460" w:rsidRDefault="00BB6460" w:rsidP="00E21D72">
            <w:pPr>
              <w:jc w:val="center"/>
              <w:rPr>
                <w:rFonts w:ascii="Arial" w:hAnsi="Arial" w:cs="Arial"/>
                <w:b/>
                <w:sz w:val="20"/>
              </w:rPr>
            </w:pPr>
          </w:p>
          <w:p w14:paraId="66CED439" w14:textId="3CB882D0" w:rsidR="00BB6460" w:rsidRPr="000C524E" w:rsidRDefault="00BB6460" w:rsidP="00E21D72">
            <w:pPr>
              <w:jc w:val="center"/>
              <w:rPr>
                <w:rFonts w:ascii="Arial" w:hAnsi="Arial" w:cs="Arial"/>
                <w:b/>
                <w:sz w:val="20"/>
              </w:rPr>
            </w:pPr>
            <w:r w:rsidRPr="000C524E">
              <w:rPr>
                <w:rFonts w:ascii="Arial" w:hAnsi="Arial" w:cs="Arial"/>
                <w:b/>
                <w:sz w:val="20"/>
              </w:rPr>
              <w:t>Program</w:t>
            </w:r>
          </w:p>
        </w:tc>
        <w:tc>
          <w:tcPr>
            <w:tcW w:w="0" w:type="auto"/>
            <w:shd w:val="clear" w:color="auto" w:fill="000000" w:themeFill="text1"/>
            <w:vAlign w:val="bottom"/>
          </w:tcPr>
          <w:p w14:paraId="27B07270" w14:textId="77777777" w:rsidR="00BB6460" w:rsidRDefault="00BB6460" w:rsidP="00E21D72">
            <w:pPr>
              <w:jc w:val="center"/>
              <w:rPr>
                <w:rFonts w:ascii="Arial" w:hAnsi="Arial" w:cs="Arial"/>
                <w:b/>
                <w:sz w:val="20"/>
              </w:rPr>
            </w:pPr>
          </w:p>
          <w:p w14:paraId="37230376" w14:textId="00B57413" w:rsidR="00BB6460" w:rsidRPr="000C524E" w:rsidRDefault="00BB6460" w:rsidP="00E21D72">
            <w:pPr>
              <w:jc w:val="center"/>
              <w:rPr>
                <w:rFonts w:ascii="Arial" w:hAnsi="Arial" w:cs="Arial"/>
                <w:b/>
                <w:sz w:val="20"/>
              </w:rPr>
            </w:pPr>
            <w:r>
              <w:rPr>
                <w:rFonts w:ascii="Arial" w:hAnsi="Arial" w:cs="Arial"/>
                <w:b/>
                <w:sz w:val="20"/>
              </w:rPr>
              <w:t>Population(s)</w:t>
            </w:r>
          </w:p>
        </w:tc>
        <w:tc>
          <w:tcPr>
            <w:tcW w:w="0" w:type="auto"/>
            <w:shd w:val="clear" w:color="auto" w:fill="000000" w:themeFill="text1"/>
            <w:vAlign w:val="bottom"/>
          </w:tcPr>
          <w:p w14:paraId="5548985D" w14:textId="77777777" w:rsidR="00BB6460" w:rsidRPr="000C524E" w:rsidRDefault="00BB6460" w:rsidP="00E21D72">
            <w:pPr>
              <w:jc w:val="center"/>
              <w:rPr>
                <w:rFonts w:ascii="Arial" w:hAnsi="Arial" w:cs="Arial"/>
                <w:b/>
                <w:sz w:val="20"/>
              </w:rPr>
            </w:pPr>
            <w:r>
              <w:rPr>
                <w:rFonts w:ascii="Arial" w:hAnsi="Arial" w:cs="Arial"/>
                <w:b/>
                <w:sz w:val="20"/>
              </w:rPr>
              <w:t>Total Proposed</w:t>
            </w:r>
            <w:r w:rsidRPr="000C524E">
              <w:rPr>
                <w:rStyle w:val="FootnoteReference"/>
                <w:rFonts w:ascii="Arial" w:hAnsi="Arial" w:cs="Arial"/>
                <w:b/>
                <w:sz w:val="20"/>
              </w:rPr>
              <w:footnoteReference w:id="3"/>
            </w:r>
          </w:p>
        </w:tc>
      </w:tr>
      <w:tr w:rsidR="00BB6460" w14:paraId="1DCFA30E" w14:textId="77777777" w:rsidTr="00E442F2">
        <w:trPr>
          <w:cantSplit/>
          <w:trHeight w:val="692"/>
          <w:tblHeader/>
        </w:trPr>
        <w:tc>
          <w:tcPr>
            <w:tcW w:w="1383" w:type="dxa"/>
            <w:vMerge w:val="restart"/>
            <w:shd w:val="clear" w:color="auto" w:fill="D9D9D9" w:themeFill="background1" w:themeFillShade="D9"/>
          </w:tcPr>
          <w:p w14:paraId="63D909B3" w14:textId="77777777" w:rsidR="00BB6460" w:rsidRPr="001B3803" w:rsidRDefault="00BB6460" w:rsidP="00E442F2">
            <w:pPr>
              <w:rPr>
                <w:rFonts w:ascii="Arial" w:hAnsi="Arial" w:cs="Arial"/>
                <w:b/>
                <w:sz w:val="20"/>
              </w:rPr>
            </w:pPr>
            <w:r w:rsidRPr="001B3803">
              <w:rPr>
                <w:rFonts w:ascii="Arial" w:hAnsi="Arial" w:cs="Arial"/>
                <w:b/>
                <w:sz w:val="20"/>
              </w:rPr>
              <w:t xml:space="preserve">SE 1 </w:t>
            </w:r>
          </w:p>
          <w:p w14:paraId="18560E44" w14:textId="77777777" w:rsidR="00BB6460" w:rsidRPr="007E0926" w:rsidRDefault="00BB6460" w:rsidP="00E442F2">
            <w:pPr>
              <w:rPr>
                <w:rFonts w:ascii="Arial" w:hAnsi="Arial" w:cs="Arial"/>
                <w:b/>
                <w:sz w:val="20"/>
              </w:rPr>
            </w:pPr>
            <w:r w:rsidRPr="007E0926">
              <w:rPr>
                <w:rFonts w:ascii="Arial" w:hAnsi="Arial" w:cs="Arial"/>
                <w:b/>
                <w:sz w:val="20"/>
              </w:rPr>
              <w:t>Support Reentry from Incarceration</w:t>
            </w:r>
          </w:p>
        </w:tc>
        <w:tc>
          <w:tcPr>
            <w:tcW w:w="0" w:type="auto"/>
            <w:shd w:val="clear" w:color="auto" w:fill="F2F2F2" w:themeFill="background1" w:themeFillShade="F2"/>
          </w:tcPr>
          <w:p w14:paraId="386E124E" w14:textId="77777777" w:rsidR="00BB6460" w:rsidRPr="001B3803" w:rsidRDefault="00BB6460" w:rsidP="00E442F2">
            <w:pPr>
              <w:rPr>
                <w:rFonts w:ascii="Arial" w:hAnsi="Arial" w:cs="Arial"/>
                <w:b/>
                <w:sz w:val="20"/>
              </w:rPr>
            </w:pPr>
            <w:r w:rsidRPr="001B3803">
              <w:rPr>
                <w:rFonts w:ascii="Arial" w:hAnsi="Arial" w:cs="Arial"/>
                <w:b/>
                <w:sz w:val="20"/>
              </w:rPr>
              <w:t>SE 1.A</w:t>
            </w:r>
          </w:p>
          <w:p w14:paraId="71C11EBD" w14:textId="77777777" w:rsidR="00BB6460" w:rsidRDefault="00BB6460" w:rsidP="00E442F2">
            <w:pPr>
              <w:rPr>
                <w:rFonts w:ascii="Arial" w:hAnsi="Arial" w:cs="Arial"/>
                <w:b/>
                <w:sz w:val="20"/>
              </w:rPr>
            </w:pPr>
            <w:r w:rsidRPr="007E0926">
              <w:rPr>
                <w:rFonts w:ascii="Arial" w:hAnsi="Arial" w:cs="Arial"/>
                <w:b/>
                <w:sz w:val="20"/>
              </w:rPr>
              <w:t>Incarcerated Veterans Case Management</w:t>
            </w:r>
          </w:p>
          <w:p w14:paraId="18C521CA" w14:textId="77777777" w:rsidR="00BB6460" w:rsidRDefault="00BB6460" w:rsidP="00E442F2">
            <w:pPr>
              <w:rPr>
                <w:rFonts w:ascii="Arial" w:hAnsi="Arial" w:cs="Arial"/>
                <w:b/>
                <w:sz w:val="20"/>
              </w:rPr>
            </w:pPr>
          </w:p>
          <w:p w14:paraId="5DADEFDD" w14:textId="77777777" w:rsidR="00BB6460" w:rsidRPr="007E0926" w:rsidRDefault="00BB6460" w:rsidP="00E442F2">
            <w:pPr>
              <w:rPr>
                <w:rFonts w:ascii="Arial" w:hAnsi="Arial" w:cs="Arial"/>
                <w:b/>
                <w:sz w:val="20"/>
              </w:rPr>
            </w:pPr>
            <w:r w:rsidRPr="000C524E">
              <w:rPr>
                <w:rFonts w:ascii="Arial" w:hAnsi="Arial" w:cs="Arial"/>
                <w:sz w:val="20"/>
              </w:rPr>
              <w:t>ID veterans in KC jails and provide tailored service connections to ease reentry</w:t>
            </w:r>
          </w:p>
        </w:tc>
        <w:tc>
          <w:tcPr>
            <w:tcW w:w="0" w:type="auto"/>
          </w:tcPr>
          <w:p w14:paraId="74D7D4F0" w14:textId="77777777" w:rsidR="00BB6460" w:rsidRPr="000C524E" w:rsidRDefault="00BB6460" w:rsidP="00E442F2">
            <w:pPr>
              <w:rPr>
                <w:rFonts w:ascii="Arial" w:hAnsi="Arial" w:cs="Arial"/>
                <w:sz w:val="20"/>
              </w:rPr>
            </w:pPr>
            <w:r w:rsidRPr="000C524E">
              <w:rPr>
                <w:rFonts w:ascii="Arial" w:hAnsi="Arial" w:cs="Arial"/>
                <w:sz w:val="20"/>
              </w:rPr>
              <w:t>Veterans</w:t>
            </w:r>
          </w:p>
        </w:tc>
        <w:tc>
          <w:tcPr>
            <w:tcW w:w="0" w:type="auto"/>
          </w:tcPr>
          <w:p w14:paraId="1710EB5C" w14:textId="77777777" w:rsidR="00BB6460" w:rsidRPr="000C524E" w:rsidRDefault="00BB6460" w:rsidP="00E442F2">
            <w:pPr>
              <w:rPr>
                <w:rFonts w:ascii="Arial" w:hAnsi="Arial" w:cs="Arial"/>
                <w:sz w:val="20"/>
              </w:rPr>
            </w:pPr>
            <w:r w:rsidRPr="000C524E">
              <w:rPr>
                <w:rFonts w:ascii="Arial" w:hAnsi="Arial" w:cs="Arial"/>
                <w:sz w:val="20"/>
              </w:rPr>
              <w:t>2019-2023</w:t>
            </w:r>
          </w:p>
          <w:p w14:paraId="7F21D8BF" w14:textId="77777777" w:rsidR="00BB6460" w:rsidRPr="000C524E" w:rsidRDefault="00BB6460" w:rsidP="00E442F2">
            <w:pPr>
              <w:rPr>
                <w:rFonts w:ascii="Arial" w:hAnsi="Arial" w:cs="Arial"/>
                <w:sz w:val="20"/>
              </w:rPr>
            </w:pPr>
          </w:p>
          <w:p w14:paraId="50851DA8" w14:textId="77777777" w:rsidR="00BB6460" w:rsidRPr="000C524E" w:rsidRDefault="00BB6460" w:rsidP="00E442F2">
            <w:pPr>
              <w:rPr>
                <w:rFonts w:ascii="Arial" w:hAnsi="Arial" w:cs="Arial"/>
                <w:sz w:val="20"/>
              </w:rPr>
            </w:pPr>
            <w:r w:rsidRPr="000C524E">
              <w:rPr>
                <w:rFonts w:ascii="Arial" w:hAnsi="Arial" w:cs="Arial"/>
                <w:sz w:val="20"/>
              </w:rPr>
              <w:t>$390,000</w:t>
            </w:r>
          </w:p>
        </w:tc>
      </w:tr>
      <w:tr w:rsidR="00BB6460" w14:paraId="3258AA9D" w14:textId="77777777" w:rsidTr="00E442F2">
        <w:trPr>
          <w:cantSplit/>
          <w:trHeight w:val="1250"/>
          <w:tblHeader/>
        </w:trPr>
        <w:tc>
          <w:tcPr>
            <w:tcW w:w="1383" w:type="dxa"/>
            <w:vMerge/>
            <w:shd w:val="clear" w:color="auto" w:fill="D9D9D9" w:themeFill="background1" w:themeFillShade="D9"/>
          </w:tcPr>
          <w:p w14:paraId="41AF0E94" w14:textId="77777777" w:rsidR="00BB6460" w:rsidRPr="000C524E" w:rsidRDefault="00BB6460" w:rsidP="00E442F2">
            <w:pPr>
              <w:rPr>
                <w:rFonts w:ascii="Arial" w:hAnsi="Arial" w:cs="Arial"/>
                <w:sz w:val="20"/>
              </w:rPr>
            </w:pPr>
          </w:p>
        </w:tc>
        <w:tc>
          <w:tcPr>
            <w:tcW w:w="0" w:type="auto"/>
            <w:shd w:val="clear" w:color="auto" w:fill="F2F2F2" w:themeFill="background1" w:themeFillShade="F2"/>
          </w:tcPr>
          <w:p w14:paraId="73CF09F8" w14:textId="77777777" w:rsidR="00BB6460" w:rsidRPr="001B3803" w:rsidRDefault="00BB6460" w:rsidP="00E442F2">
            <w:pPr>
              <w:rPr>
                <w:rFonts w:ascii="Arial" w:hAnsi="Arial" w:cs="Arial"/>
                <w:b/>
                <w:sz w:val="20"/>
              </w:rPr>
            </w:pPr>
            <w:r w:rsidRPr="001B3803">
              <w:rPr>
                <w:rFonts w:ascii="Arial" w:hAnsi="Arial" w:cs="Arial"/>
                <w:b/>
                <w:sz w:val="20"/>
              </w:rPr>
              <w:t xml:space="preserve">SE 1.B </w:t>
            </w:r>
          </w:p>
          <w:p w14:paraId="68BE76DD" w14:textId="77777777" w:rsidR="00BB6460" w:rsidRDefault="00BB6460" w:rsidP="00E442F2">
            <w:pPr>
              <w:rPr>
                <w:rFonts w:ascii="Arial" w:hAnsi="Arial" w:cs="Arial"/>
                <w:b/>
                <w:sz w:val="20"/>
              </w:rPr>
            </w:pPr>
            <w:r w:rsidRPr="007E0926">
              <w:rPr>
                <w:rFonts w:ascii="Arial" w:hAnsi="Arial" w:cs="Arial"/>
                <w:b/>
                <w:sz w:val="20"/>
              </w:rPr>
              <w:t>MRJC Veterans Program and Community Reentry Spanning Supports</w:t>
            </w:r>
          </w:p>
          <w:p w14:paraId="6DE2DB38" w14:textId="77777777" w:rsidR="00BB6460" w:rsidRDefault="00BB6460" w:rsidP="00E442F2">
            <w:pPr>
              <w:rPr>
                <w:rFonts w:ascii="Arial" w:hAnsi="Arial" w:cs="Arial"/>
                <w:b/>
                <w:sz w:val="20"/>
              </w:rPr>
            </w:pPr>
          </w:p>
          <w:p w14:paraId="3300D281" w14:textId="77777777" w:rsidR="00BB6460" w:rsidRPr="007E0926" w:rsidRDefault="00BB6460" w:rsidP="00E442F2">
            <w:pPr>
              <w:rPr>
                <w:rFonts w:ascii="Arial" w:hAnsi="Arial" w:cs="Arial"/>
                <w:b/>
                <w:sz w:val="20"/>
              </w:rPr>
            </w:pPr>
            <w:r w:rsidRPr="000C524E">
              <w:rPr>
                <w:rFonts w:ascii="Arial" w:hAnsi="Arial" w:cs="Arial"/>
                <w:sz w:val="20"/>
              </w:rPr>
              <w:t>Support services for incarcerated veterans; spans transition from custody to reentry</w:t>
            </w:r>
          </w:p>
        </w:tc>
        <w:tc>
          <w:tcPr>
            <w:tcW w:w="0" w:type="auto"/>
          </w:tcPr>
          <w:p w14:paraId="41986CB7" w14:textId="77777777" w:rsidR="00BB6460" w:rsidRPr="000C524E" w:rsidRDefault="00BB6460" w:rsidP="00E442F2">
            <w:pPr>
              <w:rPr>
                <w:rFonts w:ascii="Arial" w:hAnsi="Arial" w:cs="Arial"/>
                <w:sz w:val="20"/>
              </w:rPr>
            </w:pPr>
            <w:r w:rsidRPr="000C524E">
              <w:rPr>
                <w:rFonts w:ascii="Arial" w:hAnsi="Arial" w:cs="Arial"/>
                <w:sz w:val="20"/>
              </w:rPr>
              <w:t>Veterans</w:t>
            </w:r>
          </w:p>
        </w:tc>
        <w:tc>
          <w:tcPr>
            <w:tcW w:w="0" w:type="auto"/>
          </w:tcPr>
          <w:p w14:paraId="0F8F77C2" w14:textId="77777777" w:rsidR="00BB6460" w:rsidRPr="000C524E" w:rsidRDefault="00BB6460" w:rsidP="00E442F2">
            <w:pPr>
              <w:rPr>
                <w:rFonts w:ascii="Arial" w:hAnsi="Arial" w:cs="Arial"/>
                <w:sz w:val="20"/>
              </w:rPr>
            </w:pPr>
            <w:r w:rsidRPr="000C524E">
              <w:rPr>
                <w:rFonts w:ascii="Arial" w:hAnsi="Arial" w:cs="Arial"/>
                <w:sz w:val="20"/>
              </w:rPr>
              <w:t>2019-2023</w:t>
            </w:r>
          </w:p>
          <w:p w14:paraId="0DF207B3" w14:textId="77777777" w:rsidR="00BB6460" w:rsidRPr="000C524E" w:rsidRDefault="00BB6460" w:rsidP="00E442F2">
            <w:pPr>
              <w:rPr>
                <w:rFonts w:ascii="Arial" w:hAnsi="Arial" w:cs="Arial"/>
                <w:sz w:val="20"/>
              </w:rPr>
            </w:pPr>
          </w:p>
          <w:p w14:paraId="191E16AD" w14:textId="77777777" w:rsidR="00BB6460" w:rsidRPr="000C524E" w:rsidRDefault="00BB6460" w:rsidP="00E442F2">
            <w:pPr>
              <w:rPr>
                <w:rFonts w:ascii="Arial" w:hAnsi="Arial" w:cs="Arial"/>
                <w:sz w:val="20"/>
              </w:rPr>
            </w:pPr>
            <w:r w:rsidRPr="000C524E">
              <w:rPr>
                <w:rFonts w:ascii="Arial" w:hAnsi="Arial" w:cs="Arial"/>
                <w:sz w:val="20"/>
              </w:rPr>
              <w:t>$1,080,000</w:t>
            </w:r>
          </w:p>
        </w:tc>
      </w:tr>
      <w:tr w:rsidR="00BB6460" w14:paraId="147208E4" w14:textId="77777777" w:rsidTr="00E442F2">
        <w:trPr>
          <w:cantSplit/>
          <w:trHeight w:val="1606"/>
          <w:tblHeader/>
        </w:trPr>
        <w:tc>
          <w:tcPr>
            <w:tcW w:w="1383" w:type="dxa"/>
            <w:vMerge/>
            <w:shd w:val="clear" w:color="auto" w:fill="D9D9D9" w:themeFill="background1" w:themeFillShade="D9"/>
          </w:tcPr>
          <w:p w14:paraId="0E96129E" w14:textId="77777777" w:rsidR="00BB6460" w:rsidRPr="000C524E" w:rsidRDefault="00BB6460" w:rsidP="00E442F2">
            <w:pPr>
              <w:rPr>
                <w:rFonts w:ascii="Arial" w:hAnsi="Arial" w:cs="Arial"/>
                <w:sz w:val="20"/>
              </w:rPr>
            </w:pPr>
          </w:p>
        </w:tc>
        <w:tc>
          <w:tcPr>
            <w:tcW w:w="0" w:type="auto"/>
            <w:shd w:val="clear" w:color="auto" w:fill="F2F2F2" w:themeFill="background1" w:themeFillShade="F2"/>
          </w:tcPr>
          <w:p w14:paraId="2E54F91D" w14:textId="77777777" w:rsidR="00BB6460" w:rsidRPr="001B3803" w:rsidRDefault="00BB6460" w:rsidP="00E442F2">
            <w:pPr>
              <w:rPr>
                <w:rFonts w:ascii="Arial" w:hAnsi="Arial" w:cs="Arial"/>
                <w:b/>
                <w:sz w:val="20"/>
              </w:rPr>
            </w:pPr>
            <w:r w:rsidRPr="001B3803">
              <w:rPr>
                <w:rFonts w:ascii="Arial" w:hAnsi="Arial" w:cs="Arial"/>
                <w:b/>
                <w:sz w:val="20"/>
              </w:rPr>
              <w:t xml:space="preserve">SE 1.C </w:t>
            </w:r>
          </w:p>
          <w:p w14:paraId="0CE58C7A" w14:textId="77777777" w:rsidR="00BB6460" w:rsidRDefault="00BB6460" w:rsidP="00E442F2">
            <w:pPr>
              <w:rPr>
                <w:rFonts w:ascii="Arial" w:hAnsi="Arial" w:cs="Arial"/>
                <w:b/>
                <w:sz w:val="20"/>
              </w:rPr>
            </w:pPr>
            <w:r w:rsidRPr="007E0926">
              <w:rPr>
                <w:rFonts w:ascii="Arial" w:hAnsi="Arial" w:cs="Arial"/>
                <w:b/>
                <w:sz w:val="20"/>
              </w:rPr>
              <w:t>Vulnerable Population Reentry Spanning Supports</w:t>
            </w:r>
          </w:p>
          <w:p w14:paraId="5D4AEDF9" w14:textId="77777777" w:rsidR="00BB6460" w:rsidRDefault="00BB6460" w:rsidP="00E442F2">
            <w:pPr>
              <w:rPr>
                <w:rFonts w:ascii="Arial" w:hAnsi="Arial" w:cs="Arial"/>
                <w:b/>
                <w:sz w:val="20"/>
              </w:rPr>
            </w:pPr>
          </w:p>
          <w:p w14:paraId="1E985881" w14:textId="77777777" w:rsidR="00BB6460" w:rsidRPr="007E0926" w:rsidRDefault="00BB6460" w:rsidP="00E442F2">
            <w:pPr>
              <w:rPr>
                <w:rFonts w:ascii="Arial" w:hAnsi="Arial" w:cs="Arial"/>
                <w:b/>
                <w:sz w:val="20"/>
              </w:rPr>
            </w:pPr>
            <w:r w:rsidRPr="000C524E">
              <w:rPr>
                <w:rFonts w:ascii="Arial" w:hAnsi="Arial" w:cs="Arial"/>
                <w:sz w:val="20"/>
              </w:rPr>
              <w:t>Support reentry of formerly incarcerated persons in King County; prioritize communities who are disproportionately represented in the criminal justice system</w:t>
            </w:r>
          </w:p>
        </w:tc>
        <w:tc>
          <w:tcPr>
            <w:tcW w:w="0" w:type="auto"/>
          </w:tcPr>
          <w:p w14:paraId="558807AE" w14:textId="77777777" w:rsidR="00BB6460" w:rsidRPr="000C524E" w:rsidRDefault="00BB6460" w:rsidP="00E442F2">
            <w:pPr>
              <w:rPr>
                <w:rFonts w:ascii="Arial" w:hAnsi="Arial" w:cs="Arial"/>
                <w:sz w:val="20"/>
              </w:rPr>
            </w:pPr>
            <w:r w:rsidRPr="000C524E">
              <w:rPr>
                <w:rFonts w:ascii="Arial" w:hAnsi="Arial" w:cs="Arial"/>
                <w:sz w:val="20"/>
              </w:rPr>
              <w:t xml:space="preserve">Vulnerable </w:t>
            </w:r>
            <w:r>
              <w:rPr>
                <w:rFonts w:ascii="Arial" w:hAnsi="Arial" w:cs="Arial"/>
                <w:sz w:val="20"/>
              </w:rPr>
              <w:t>Populations</w:t>
            </w:r>
          </w:p>
        </w:tc>
        <w:tc>
          <w:tcPr>
            <w:tcW w:w="0" w:type="auto"/>
          </w:tcPr>
          <w:p w14:paraId="5E9B8E9A" w14:textId="77777777" w:rsidR="00BB6460" w:rsidRPr="000C524E" w:rsidRDefault="00BB6460" w:rsidP="00E442F2">
            <w:pPr>
              <w:rPr>
                <w:rFonts w:ascii="Arial" w:hAnsi="Arial" w:cs="Arial"/>
                <w:sz w:val="20"/>
              </w:rPr>
            </w:pPr>
            <w:r w:rsidRPr="000C524E">
              <w:rPr>
                <w:rFonts w:ascii="Arial" w:hAnsi="Arial" w:cs="Arial"/>
                <w:sz w:val="20"/>
              </w:rPr>
              <w:t>2020-2023</w:t>
            </w:r>
          </w:p>
          <w:p w14:paraId="10BA9578" w14:textId="77777777" w:rsidR="00BB6460" w:rsidRPr="000C524E" w:rsidRDefault="00BB6460" w:rsidP="00E442F2">
            <w:pPr>
              <w:rPr>
                <w:rFonts w:ascii="Arial" w:hAnsi="Arial" w:cs="Arial"/>
                <w:sz w:val="20"/>
              </w:rPr>
            </w:pPr>
          </w:p>
          <w:p w14:paraId="6104E92B" w14:textId="77777777" w:rsidR="00BB6460" w:rsidRPr="000C524E" w:rsidRDefault="00BB6460" w:rsidP="00E442F2">
            <w:pPr>
              <w:rPr>
                <w:rFonts w:ascii="Arial" w:hAnsi="Arial" w:cs="Arial"/>
                <w:sz w:val="20"/>
              </w:rPr>
            </w:pPr>
            <w:r w:rsidRPr="000C524E">
              <w:rPr>
                <w:rFonts w:ascii="Arial" w:hAnsi="Arial" w:cs="Arial"/>
                <w:sz w:val="20"/>
              </w:rPr>
              <w:t>$815,000</w:t>
            </w:r>
          </w:p>
        </w:tc>
      </w:tr>
      <w:tr w:rsidR="00BB6460" w14:paraId="1AEDBE01" w14:textId="77777777" w:rsidTr="00E442F2">
        <w:trPr>
          <w:cantSplit/>
          <w:trHeight w:val="791"/>
          <w:tblHeader/>
        </w:trPr>
        <w:tc>
          <w:tcPr>
            <w:tcW w:w="1383" w:type="dxa"/>
            <w:vMerge w:val="restart"/>
            <w:shd w:val="clear" w:color="auto" w:fill="D9D9D9" w:themeFill="background1" w:themeFillShade="D9"/>
          </w:tcPr>
          <w:p w14:paraId="75CBC660" w14:textId="77777777" w:rsidR="00BB6460" w:rsidRPr="001B3803" w:rsidRDefault="00BB6460" w:rsidP="00E442F2">
            <w:pPr>
              <w:rPr>
                <w:rFonts w:ascii="Arial" w:hAnsi="Arial" w:cs="Arial"/>
                <w:b/>
                <w:sz w:val="20"/>
              </w:rPr>
            </w:pPr>
            <w:r w:rsidRPr="001B3803">
              <w:rPr>
                <w:rFonts w:ascii="Arial" w:hAnsi="Arial" w:cs="Arial"/>
                <w:b/>
                <w:sz w:val="20"/>
              </w:rPr>
              <w:t>SE 2</w:t>
            </w:r>
          </w:p>
          <w:p w14:paraId="25864FE1" w14:textId="77777777" w:rsidR="00BB6460" w:rsidRPr="000C524E" w:rsidRDefault="00BB6460" w:rsidP="00E442F2">
            <w:pPr>
              <w:rPr>
                <w:rFonts w:ascii="Arial" w:hAnsi="Arial" w:cs="Arial"/>
                <w:sz w:val="20"/>
              </w:rPr>
            </w:pPr>
            <w:r w:rsidRPr="007E0926">
              <w:rPr>
                <w:rFonts w:ascii="Arial" w:hAnsi="Arial" w:cs="Arial"/>
                <w:b/>
                <w:sz w:val="20"/>
              </w:rPr>
              <w:t>Care for Caregivers</w:t>
            </w:r>
            <w:r w:rsidRPr="000C524E">
              <w:rPr>
                <w:rStyle w:val="FootnoteReference"/>
                <w:rFonts w:ascii="Arial" w:hAnsi="Arial" w:cs="Arial"/>
                <w:sz w:val="20"/>
              </w:rPr>
              <w:footnoteReference w:id="4"/>
            </w:r>
          </w:p>
        </w:tc>
        <w:tc>
          <w:tcPr>
            <w:tcW w:w="0" w:type="auto"/>
            <w:shd w:val="clear" w:color="auto" w:fill="F2F2F2" w:themeFill="background1" w:themeFillShade="F2"/>
          </w:tcPr>
          <w:p w14:paraId="2CB34015" w14:textId="77777777" w:rsidR="00BB6460" w:rsidRPr="001B3803" w:rsidRDefault="00BB6460" w:rsidP="00E442F2">
            <w:pPr>
              <w:rPr>
                <w:rFonts w:ascii="Arial" w:hAnsi="Arial" w:cs="Arial"/>
                <w:b/>
                <w:sz w:val="20"/>
              </w:rPr>
            </w:pPr>
            <w:r w:rsidRPr="001B3803">
              <w:rPr>
                <w:rFonts w:ascii="Arial" w:hAnsi="Arial" w:cs="Arial"/>
                <w:b/>
                <w:sz w:val="20"/>
              </w:rPr>
              <w:t>SE 2.A</w:t>
            </w:r>
          </w:p>
          <w:p w14:paraId="73AE3B32" w14:textId="77777777" w:rsidR="00BB6460" w:rsidRDefault="00BB6460" w:rsidP="00E442F2">
            <w:pPr>
              <w:rPr>
                <w:rFonts w:ascii="Arial" w:hAnsi="Arial" w:cs="Arial"/>
                <w:b/>
                <w:sz w:val="20"/>
              </w:rPr>
            </w:pPr>
            <w:r w:rsidRPr="007E0926">
              <w:rPr>
                <w:rFonts w:ascii="Arial" w:hAnsi="Arial" w:cs="Arial"/>
                <w:b/>
                <w:sz w:val="20"/>
              </w:rPr>
              <w:t>Caregiver Community Building</w:t>
            </w:r>
          </w:p>
          <w:p w14:paraId="7E21D7A2" w14:textId="77777777" w:rsidR="00BB6460" w:rsidRDefault="00BB6460" w:rsidP="00E442F2">
            <w:pPr>
              <w:rPr>
                <w:rFonts w:ascii="Arial" w:hAnsi="Arial" w:cs="Arial"/>
                <w:b/>
                <w:sz w:val="20"/>
              </w:rPr>
            </w:pPr>
          </w:p>
          <w:p w14:paraId="735A6666" w14:textId="77777777" w:rsidR="00BB6460" w:rsidRPr="007E0926" w:rsidRDefault="00BB6460" w:rsidP="00E442F2">
            <w:pPr>
              <w:rPr>
                <w:rFonts w:ascii="Arial" w:hAnsi="Arial" w:cs="Arial"/>
                <w:b/>
                <w:sz w:val="20"/>
              </w:rPr>
            </w:pPr>
            <w:r w:rsidRPr="000C524E">
              <w:rPr>
                <w:rFonts w:ascii="Arial" w:hAnsi="Arial" w:cs="Arial"/>
                <w:sz w:val="20"/>
              </w:rPr>
              <w:t>Support caregivers with information, resource guides, community-building</w:t>
            </w:r>
          </w:p>
        </w:tc>
        <w:tc>
          <w:tcPr>
            <w:tcW w:w="0" w:type="auto"/>
          </w:tcPr>
          <w:p w14:paraId="6E173D54" w14:textId="77777777" w:rsidR="00BB6460" w:rsidRPr="000C524E" w:rsidRDefault="00BB6460" w:rsidP="00E442F2">
            <w:pPr>
              <w:rPr>
                <w:rFonts w:ascii="Arial" w:hAnsi="Arial" w:cs="Arial"/>
                <w:sz w:val="20"/>
              </w:rPr>
            </w:pPr>
            <w:r w:rsidRPr="000C524E">
              <w:rPr>
                <w:rFonts w:ascii="Arial" w:hAnsi="Arial" w:cs="Arial"/>
                <w:sz w:val="20"/>
              </w:rPr>
              <w:t>All</w:t>
            </w:r>
          </w:p>
        </w:tc>
        <w:tc>
          <w:tcPr>
            <w:tcW w:w="0" w:type="auto"/>
          </w:tcPr>
          <w:p w14:paraId="0C98BD79" w14:textId="77777777" w:rsidR="00BB6460" w:rsidRPr="000C524E" w:rsidRDefault="00BB6460" w:rsidP="00E442F2">
            <w:pPr>
              <w:rPr>
                <w:rFonts w:ascii="Arial" w:hAnsi="Arial" w:cs="Arial"/>
                <w:sz w:val="20"/>
              </w:rPr>
            </w:pPr>
            <w:r w:rsidRPr="000C524E">
              <w:rPr>
                <w:rFonts w:ascii="Arial" w:hAnsi="Arial" w:cs="Arial"/>
                <w:sz w:val="20"/>
              </w:rPr>
              <w:t>2020-2023</w:t>
            </w:r>
          </w:p>
          <w:p w14:paraId="5AA98B78" w14:textId="77777777" w:rsidR="00BB6460" w:rsidRPr="000C524E" w:rsidRDefault="00BB6460" w:rsidP="00E442F2">
            <w:pPr>
              <w:rPr>
                <w:rFonts w:ascii="Arial" w:hAnsi="Arial" w:cs="Arial"/>
                <w:sz w:val="20"/>
              </w:rPr>
            </w:pPr>
          </w:p>
          <w:p w14:paraId="3558637F" w14:textId="77777777" w:rsidR="00BB6460" w:rsidRPr="000C524E" w:rsidRDefault="00BB6460" w:rsidP="00E442F2">
            <w:pPr>
              <w:rPr>
                <w:rFonts w:ascii="Arial" w:hAnsi="Arial" w:cs="Arial"/>
                <w:sz w:val="20"/>
              </w:rPr>
            </w:pPr>
            <w:r w:rsidRPr="000C524E">
              <w:rPr>
                <w:rFonts w:ascii="Arial" w:hAnsi="Arial" w:cs="Arial"/>
                <w:sz w:val="20"/>
              </w:rPr>
              <w:t>$2,520,000</w:t>
            </w:r>
          </w:p>
        </w:tc>
      </w:tr>
      <w:tr w:rsidR="00BB6460" w14:paraId="2E24123A" w14:textId="77777777" w:rsidTr="00E442F2">
        <w:trPr>
          <w:cantSplit/>
          <w:trHeight w:val="1591"/>
          <w:tblHeader/>
        </w:trPr>
        <w:tc>
          <w:tcPr>
            <w:tcW w:w="1383" w:type="dxa"/>
            <w:vMerge/>
            <w:shd w:val="clear" w:color="auto" w:fill="D9D9D9" w:themeFill="background1" w:themeFillShade="D9"/>
          </w:tcPr>
          <w:p w14:paraId="2D9EEF0D" w14:textId="77777777" w:rsidR="00BB6460" w:rsidRPr="000C524E" w:rsidRDefault="00BB6460" w:rsidP="00E442F2">
            <w:pPr>
              <w:rPr>
                <w:rFonts w:ascii="Arial" w:hAnsi="Arial" w:cs="Arial"/>
                <w:sz w:val="20"/>
              </w:rPr>
            </w:pPr>
          </w:p>
        </w:tc>
        <w:tc>
          <w:tcPr>
            <w:tcW w:w="0" w:type="auto"/>
            <w:shd w:val="clear" w:color="auto" w:fill="F2F2F2" w:themeFill="background1" w:themeFillShade="F2"/>
          </w:tcPr>
          <w:p w14:paraId="45459286" w14:textId="77777777" w:rsidR="00BB6460" w:rsidRPr="007E0926" w:rsidRDefault="00BB6460" w:rsidP="00E442F2">
            <w:pPr>
              <w:rPr>
                <w:rFonts w:ascii="Arial" w:hAnsi="Arial" w:cs="Arial"/>
                <w:b/>
                <w:sz w:val="20"/>
              </w:rPr>
            </w:pPr>
            <w:r w:rsidRPr="007E0926">
              <w:rPr>
                <w:rFonts w:ascii="Arial" w:hAnsi="Arial" w:cs="Arial"/>
                <w:b/>
                <w:sz w:val="20"/>
              </w:rPr>
              <w:t>SE 2.B</w:t>
            </w:r>
          </w:p>
          <w:p w14:paraId="1912FF7D" w14:textId="77777777" w:rsidR="00BB6460" w:rsidRDefault="00BB6460" w:rsidP="00E442F2">
            <w:pPr>
              <w:rPr>
                <w:rFonts w:ascii="Arial" w:hAnsi="Arial" w:cs="Arial"/>
                <w:b/>
                <w:sz w:val="20"/>
              </w:rPr>
            </w:pPr>
            <w:r w:rsidRPr="007E0926">
              <w:rPr>
                <w:rFonts w:ascii="Arial" w:hAnsi="Arial" w:cs="Arial"/>
                <w:b/>
                <w:sz w:val="20"/>
              </w:rPr>
              <w:t>Caregiver Respite</w:t>
            </w:r>
          </w:p>
          <w:p w14:paraId="08E02BF7" w14:textId="77777777" w:rsidR="00BB6460" w:rsidRDefault="00BB6460" w:rsidP="00E442F2">
            <w:pPr>
              <w:rPr>
                <w:rFonts w:ascii="Arial" w:hAnsi="Arial" w:cs="Arial"/>
                <w:b/>
                <w:sz w:val="20"/>
              </w:rPr>
            </w:pPr>
          </w:p>
          <w:p w14:paraId="1B035622" w14:textId="77777777" w:rsidR="00BB6460" w:rsidRPr="007E0926" w:rsidRDefault="00BB6460" w:rsidP="00E442F2">
            <w:pPr>
              <w:rPr>
                <w:rFonts w:ascii="Arial" w:hAnsi="Arial" w:cs="Arial"/>
                <w:sz w:val="20"/>
              </w:rPr>
            </w:pPr>
            <w:r w:rsidRPr="000C524E">
              <w:rPr>
                <w:rFonts w:ascii="Arial" w:hAnsi="Arial" w:cs="Arial"/>
                <w:sz w:val="20"/>
              </w:rPr>
              <w:t>Provide subsidized respite care or enhance existing programs</w:t>
            </w:r>
          </w:p>
        </w:tc>
        <w:tc>
          <w:tcPr>
            <w:tcW w:w="0" w:type="auto"/>
          </w:tcPr>
          <w:p w14:paraId="6A0C210E" w14:textId="77777777" w:rsidR="00BB6460" w:rsidRPr="000C524E" w:rsidRDefault="00BB6460" w:rsidP="00E442F2">
            <w:pPr>
              <w:rPr>
                <w:rFonts w:ascii="Arial" w:hAnsi="Arial" w:cs="Arial"/>
                <w:sz w:val="20"/>
              </w:rPr>
            </w:pPr>
            <w:r w:rsidRPr="000C524E">
              <w:rPr>
                <w:rFonts w:ascii="Arial" w:hAnsi="Arial" w:cs="Arial"/>
                <w:sz w:val="20"/>
              </w:rPr>
              <w:t>All</w:t>
            </w:r>
          </w:p>
        </w:tc>
        <w:tc>
          <w:tcPr>
            <w:tcW w:w="0" w:type="auto"/>
          </w:tcPr>
          <w:p w14:paraId="6E5CF398" w14:textId="77777777" w:rsidR="00BB6460" w:rsidRPr="000C524E" w:rsidRDefault="00BB6460" w:rsidP="00E442F2">
            <w:pPr>
              <w:rPr>
                <w:rFonts w:ascii="Arial" w:hAnsi="Arial" w:cs="Arial"/>
                <w:sz w:val="20"/>
              </w:rPr>
            </w:pPr>
            <w:r w:rsidRPr="000C524E">
              <w:rPr>
                <w:rFonts w:ascii="Arial" w:hAnsi="Arial" w:cs="Arial"/>
                <w:sz w:val="20"/>
              </w:rPr>
              <w:t>2020-2023</w:t>
            </w:r>
          </w:p>
          <w:p w14:paraId="7EFA026E" w14:textId="77777777" w:rsidR="00BB6460" w:rsidRPr="000C524E" w:rsidRDefault="00BB6460" w:rsidP="00E442F2">
            <w:pPr>
              <w:rPr>
                <w:rFonts w:ascii="Arial" w:hAnsi="Arial" w:cs="Arial"/>
                <w:sz w:val="20"/>
              </w:rPr>
            </w:pPr>
            <w:r w:rsidRPr="000C524E">
              <w:rPr>
                <w:rFonts w:ascii="Arial" w:hAnsi="Arial" w:cs="Arial"/>
                <w:sz w:val="20"/>
              </w:rPr>
              <w:t>(vets. and seniors)</w:t>
            </w:r>
          </w:p>
          <w:p w14:paraId="583C2BAC" w14:textId="77777777" w:rsidR="00BB6460" w:rsidRPr="000C524E" w:rsidRDefault="00BB6460" w:rsidP="00E442F2">
            <w:pPr>
              <w:rPr>
                <w:rFonts w:ascii="Arial" w:hAnsi="Arial" w:cs="Arial"/>
                <w:sz w:val="20"/>
              </w:rPr>
            </w:pPr>
          </w:p>
          <w:p w14:paraId="17644D1D" w14:textId="77777777" w:rsidR="00BB6460" w:rsidRPr="000C524E" w:rsidRDefault="00BB6460" w:rsidP="00E442F2">
            <w:pPr>
              <w:rPr>
                <w:rFonts w:ascii="Arial" w:hAnsi="Arial" w:cs="Arial"/>
                <w:sz w:val="20"/>
              </w:rPr>
            </w:pPr>
            <w:r w:rsidRPr="000C524E">
              <w:rPr>
                <w:rFonts w:ascii="Arial" w:hAnsi="Arial" w:cs="Arial"/>
                <w:sz w:val="20"/>
              </w:rPr>
              <w:t>2021-2023</w:t>
            </w:r>
          </w:p>
          <w:p w14:paraId="7DEF0D06" w14:textId="77777777" w:rsidR="00BB6460" w:rsidRPr="000C524E" w:rsidRDefault="00BB6460" w:rsidP="00E442F2">
            <w:pPr>
              <w:rPr>
                <w:rFonts w:ascii="Arial" w:hAnsi="Arial" w:cs="Arial"/>
                <w:sz w:val="20"/>
              </w:rPr>
            </w:pPr>
            <w:r w:rsidRPr="000C524E">
              <w:rPr>
                <w:rFonts w:ascii="Arial" w:hAnsi="Arial" w:cs="Arial"/>
                <w:sz w:val="20"/>
              </w:rPr>
              <w:t>(vulnerable populations)</w:t>
            </w:r>
          </w:p>
          <w:p w14:paraId="56D3A7EC" w14:textId="77777777" w:rsidR="00BB6460" w:rsidRPr="000C524E" w:rsidRDefault="00BB6460" w:rsidP="00E442F2">
            <w:pPr>
              <w:rPr>
                <w:rFonts w:ascii="Arial" w:hAnsi="Arial" w:cs="Arial"/>
                <w:sz w:val="20"/>
              </w:rPr>
            </w:pPr>
          </w:p>
          <w:p w14:paraId="10DDF59C" w14:textId="77777777" w:rsidR="00BB6460" w:rsidRPr="000C524E" w:rsidRDefault="00BB6460" w:rsidP="00E442F2">
            <w:pPr>
              <w:rPr>
                <w:rFonts w:ascii="Arial" w:hAnsi="Arial" w:cs="Arial"/>
                <w:sz w:val="20"/>
              </w:rPr>
            </w:pPr>
            <w:r w:rsidRPr="000C524E">
              <w:rPr>
                <w:rFonts w:ascii="Arial" w:hAnsi="Arial" w:cs="Arial"/>
                <w:sz w:val="20"/>
              </w:rPr>
              <w:t>$2,430,000</w:t>
            </w:r>
          </w:p>
        </w:tc>
      </w:tr>
      <w:tr w:rsidR="00BB6460" w14:paraId="20E22520" w14:textId="77777777" w:rsidTr="00E442F2">
        <w:trPr>
          <w:cantSplit/>
          <w:trHeight w:val="836"/>
          <w:tblHeader/>
        </w:trPr>
        <w:tc>
          <w:tcPr>
            <w:tcW w:w="1383" w:type="dxa"/>
            <w:vMerge/>
            <w:shd w:val="clear" w:color="auto" w:fill="D9D9D9" w:themeFill="background1" w:themeFillShade="D9"/>
          </w:tcPr>
          <w:p w14:paraId="38DC0985" w14:textId="77777777" w:rsidR="00BB6460" w:rsidRPr="000C524E" w:rsidRDefault="00BB6460" w:rsidP="00E442F2">
            <w:pPr>
              <w:rPr>
                <w:rFonts w:ascii="Arial" w:hAnsi="Arial" w:cs="Arial"/>
                <w:sz w:val="20"/>
              </w:rPr>
            </w:pPr>
          </w:p>
        </w:tc>
        <w:tc>
          <w:tcPr>
            <w:tcW w:w="0" w:type="auto"/>
            <w:shd w:val="clear" w:color="auto" w:fill="F2F2F2" w:themeFill="background1" w:themeFillShade="F2"/>
          </w:tcPr>
          <w:p w14:paraId="6C6613F9" w14:textId="77777777" w:rsidR="00BB6460" w:rsidRPr="007E0926" w:rsidRDefault="00BB6460" w:rsidP="00E442F2">
            <w:pPr>
              <w:rPr>
                <w:rFonts w:ascii="Arial" w:hAnsi="Arial" w:cs="Arial"/>
                <w:b/>
                <w:sz w:val="20"/>
              </w:rPr>
            </w:pPr>
            <w:r w:rsidRPr="007E0926">
              <w:rPr>
                <w:rFonts w:ascii="Arial" w:hAnsi="Arial" w:cs="Arial"/>
                <w:b/>
                <w:sz w:val="20"/>
              </w:rPr>
              <w:t>SE 2.C</w:t>
            </w:r>
          </w:p>
          <w:p w14:paraId="23191D70" w14:textId="77777777" w:rsidR="00BB6460" w:rsidRDefault="00BB6460" w:rsidP="00E442F2">
            <w:pPr>
              <w:rPr>
                <w:rFonts w:ascii="Arial" w:hAnsi="Arial" w:cs="Arial"/>
                <w:b/>
                <w:sz w:val="20"/>
              </w:rPr>
            </w:pPr>
            <w:r w:rsidRPr="007E0926">
              <w:rPr>
                <w:rFonts w:ascii="Arial" w:hAnsi="Arial" w:cs="Arial"/>
                <w:b/>
                <w:sz w:val="20"/>
              </w:rPr>
              <w:t>Kingship Care Supports</w:t>
            </w:r>
          </w:p>
          <w:p w14:paraId="158B0D69" w14:textId="77777777" w:rsidR="00BB6460" w:rsidRDefault="00BB6460" w:rsidP="00E442F2">
            <w:pPr>
              <w:rPr>
                <w:rFonts w:ascii="Arial" w:hAnsi="Arial" w:cs="Arial"/>
                <w:b/>
                <w:sz w:val="20"/>
              </w:rPr>
            </w:pPr>
          </w:p>
          <w:p w14:paraId="128E1FB5" w14:textId="77777777" w:rsidR="00BB6460" w:rsidRPr="007E0926" w:rsidRDefault="00BB6460" w:rsidP="00E442F2">
            <w:pPr>
              <w:rPr>
                <w:rFonts w:ascii="Arial" w:hAnsi="Arial" w:cs="Arial"/>
                <w:b/>
                <w:sz w:val="20"/>
              </w:rPr>
            </w:pPr>
            <w:r w:rsidRPr="000C524E">
              <w:rPr>
                <w:rFonts w:ascii="Arial" w:hAnsi="Arial" w:cs="Arial"/>
                <w:sz w:val="20"/>
              </w:rPr>
              <w:t>Provide support for seniors who provide kinship care to children to whom they are related</w:t>
            </w:r>
          </w:p>
        </w:tc>
        <w:tc>
          <w:tcPr>
            <w:tcW w:w="0" w:type="auto"/>
          </w:tcPr>
          <w:p w14:paraId="71631CD2" w14:textId="77777777" w:rsidR="00BB6460" w:rsidRPr="000C524E" w:rsidRDefault="00BB6460" w:rsidP="00E442F2">
            <w:pPr>
              <w:rPr>
                <w:rFonts w:ascii="Arial" w:hAnsi="Arial" w:cs="Arial"/>
                <w:sz w:val="20"/>
              </w:rPr>
            </w:pPr>
            <w:r w:rsidRPr="000C524E">
              <w:rPr>
                <w:rFonts w:ascii="Arial" w:hAnsi="Arial" w:cs="Arial"/>
                <w:sz w:val="20"/>
              </w:rPr>
              <w:t>Seniors</w:t>
            </w:r>
          </w:p>
        </w:tc>
        <w:tc>
          <w:tcPr>
            <w:tcW w:w="0" w:type="auto"/>
          </w:tcPr>
          <w:p w14:paraId="02559BBB" w14:textId="77777777" w:rsidR="00BB6460" w:rsidRPr="000C524E" w:rsidRDefault="00BB6460" w:rsidP="00E442F2">
            <w:pPr>
              <w:rPr>
                <w:rFonts w:ascii="Arial" w:hAnsi="Arial" w:cs="Arial"/>
                <w:sz w:val="20"/>
              </w:rPr>
            </w:pPr>
            <w:r w:rsidRPr="000C524E">
              <w:rPr>
                <w:rFonts w:ascii="Arial" w:hAnsi="Arial" w:cs="Arial"/>
                <w:sz w:val="20"/>
              </w:rPr>
              <w:t>2020-2023</w:t>
            </w:r>
          </w:p>
          <w:p w14:paraId="2943F6BA" w14:textId="77777777" w:rsidR="00BB6460" w:rsidRPr="000C524E" w:rsidRDefault="00BB6460" w:rsidP="00E442F2">
            <w:pPr>
              <w:rPr>
                <w:rFonts w:ascii="Arial" w:hAnsi="Arial" w:cs="Arial"/>
                <w:sz w:val="20"/>
              </w:rPr>
            </w:pPr>
          </w:p>
          <w:p w14:paraId="2F5D1457" w14:textId="77777777" w:rsidR="00BB6460" w:rsidRPr="000C524E" w:rsidRDefault="00BB6460" w:rsidP="00E442F2">
            <w:pPr>
              <w:rPr>
                <w:rFonts w:ascii="Arial" w:hAnsi="Arial" w:cs="Arial"/>
                <w:sz w:val="20"/>
              </w:rPr>
            </w:pPr>
            <w:r w:rsidRPr="000C524E">
              <w:rPr>
                <w:rFonts w:ascii="Arial" w:hAnsi="Arial" w:cs="Arial"/>
                <w:sz w:val="20"/>
              </w:rPr>
              <w:t>$950,000</w:t>
            </w:r>
          </w:p>
        </w:tc>
      </w:tr>
      <w:tr w:rsidR="00BB6460" w14:paraId="1146007A" w14:textId="77777777" w:rsidTr="00E442F2">
        <w:trPr>
          <w:cantSplit/>
          <w:trHeight w:val="935"/>
          <w:tblHeader/>
        </w:trPr>
        <w:tc>
          <w:tcPr>
            <w:tcW w:w="6532" w:type="dxa"/>
            <w:gridSpan w:val="2"/>
            <w:shd w:val="clear" w:color="auto" w:fill="D9D9D9" w:themeFill="background1" w:themeFillShade="D9"/>
          </w:tcPr>
          <w:p w14:paraId="1EB6F619" w14:textId="77777777" w:rsidR="00BB6460" w:rsidRPr="007E0926" w:rsidRDefault="00BB6460" w:rsidP="00E442F2">
            <w:pPr>
              <w:rPr>
                <w:rFonts w:ascii="Arial" w:hAnsi="Arial" w:cs="Arial"/>
                <w:b/>
                <w:sz w:val="20"/>
              </w:rPr>
            </w:pPr>
            <w:r w:rsidRPr="007E0926">
              <w:rPr>
                <w:rFonts w:ascii="Arial" w:hAnsi="Arial" w:cs="Arial"/>
                <w:b/>
                <w:sz w:val="20"/>
              </w:rPr>
              <w:t>SE 3</w:t>
            </w:r>
          </w:p>
          <w:p w14:paraId="6C0BDCC5" w14:textId="77777777" w:rsidR="00BB6460" w:rsidRDefault="00BB6460" w:rsidP="00E442F2">
            <w:pPr>
              <w:rPr>
                <w:rFonts w:ascii="Arial" w:hAnsi="Arial" w:cs="Arial"/>
                <w:b/>
                <w:sz w:val="20"/>
              </w:rPr>
            </w:pPr>
            <w:r w:rsidRPr="007E0926">
              <w:rPr>
                <w:rFonts w:ascii="Arial" w:hAnsi="Arial" w:cs="Arial"/>
                <w:b/>
                <w:sz w:val="20"/>
              </w:rPr>
              <w:t>Transform Senior Centers</w:t>
            </w:r>
          </w:p>
          <w:p w14:paraId="1E215A8B" w14:textId="77777777" w:rsidR="00BB6460" w:rsidRDefault="00BB6460" w:rsidP="00E442F2">
            <w:pPr>
              <w:rPr>
                <w:rFonts w:ascii="Arial" w:hAnsi="Arial" w:cs="Arial"/>
                <w:b/>
                <w:sz w:val="20"/>
              </w:rPr>
            </w:pPr>
          </w:p>
          <w:p w14:paraId="009B4C69" w14:textId="77777777" w:rsidR="00BB6460" w:rsidRPr="000C524E" w:rsidRDefault="00BB6460" w:rsidP="00E442F2">
            <w:pPr>
              <w:rPr>
                <w:rFonts w:ascii="Arial" w:hAnsi="Arial" w:cs="Arial"/>
                <w:sz w:val="20"/>
              </w:rPr>
            </w:pPr>
            <w:r w:rsidRPr="000C524E">
              <w:rPr>
                <w:rFonts w:ascii="Arial" w:hAnsi="Arial" w:cs="Arial"/>
                <w:sz w:val="20"/>
              </w:rPr>
              <w:t>Provide funding for senior centers to become or continue to be inclusive, vibrant hubs that serve full diversity of seniors in their communities</w:t>
            </w:r>
          </w:p>
        </w:tc>
        <w:tc>
          <w:tcPr>
            <w:tcW w:w="0" w:type="auto"/>
          </w:tcPr>
          <w:p w14:paraId="60CEF750" w14:textId="59C10062" w:rsidR="00BB6460" w:rsidRPr="000C524E" w:rsidRDefault="00BB6460" w:rsidP="00E442F2">
            <w:pPr>
              <w:rPr>
                <w:rFonts w:ascii="Arial" w:hAnsi="Arial" w:cs="Arial"/>
                <w:sz w:val="20"/>
              </w:rPr>
            </w:pPr>
            <w:r w:rsidRPr="000C524E">
              <w:rPr>
                <w:rFonts w:ascii="Arial" w:hAnsi="Arial" w:cs="Arial"/>
                <w:sz w:val="20"/>
              </w:rPr>
              <w:t>Veterans</w:t>
            </w:r>
            <w:r w:rsidR="001C22F9">
              <w:rPr>
                <w:rFonts w:ascii="Arial" w:hAnsi="Arial" w:cs="Arial"/>
                <w:sz w:val="20"/>
              </w:rPr>
              <w:t>,</w:t>
            </w:r>
          </w:p>
          <w:p w14:paraId="7EF2A77B" w14:textId="77777777" w:rsidR="00BB6460" w:rsidRPr="000C524E" w:rsidRDefault="00BB6460" w:rsidP="00E442F2">
            <w:pPr>
              <w:rPr>
                <w:rFonts w:ascii="Arial" w:hAnsi="Arial" w:cs="Arial"/>
                <w:sz w:val="20"/>
              </w:rPr>
            </w:pPr>
            <w:r w:rsidRPr="000C524E">
              <w:rPr>
                <w:rFonts w:ascii="Arial" w:hAnsi="Arial" w:cs="Arial"/>
                <w:sz w:val="20"/>
              </w:rPr>
              <w:t>Seniors</w:t>
            </w:r>
          </w:p>
        </w:tc>
        <w:tc>
          <w:tcPr>
            <w:tcW w:w="0" w:type="auto"/>
          </w:tcPr>
          <w:p w14:paraId="3E1002CF" w14:textId="77777777" w:rsidR="00BB6460" w:rsidRPr="000C524E" w:rsidRDefault="00BB6460" w:rsidP="00E442F2">
            <w:pPr>
              <w:rPr>
                <w:rFonts w:ascii="Arial" w:hAnsi="Arial" w:cs="Arial"/>
                <w:sz w:val="20"/>
              </w:rPr>
            </w:pPr>
            <w:r w:rsidRPr="000C524E">
              <w:rPr>
                <w:rFonts w:ascii="Arial" w:hAnsi="Arial" w:cs="Arial"/>
                <w:sz w:val="20"/>
              </w:rPr>
              <w:t>2019-2023</w:t>
            </w:r>
          </w:p>
          <w:p w14:paraId="0748930C" w14:textId="77777777" w:rsidR="00BB6460" w:rsidRPr="000C524E" w:rsidRDefault="00BB6460" w:rsidP="00E442F2">
            <w:pPr>
              <w:rPr>
                <w:rFonts w:ascii="Arial" w:hAnsi="Arial" w:cs="Arial"/>
                <w:sz w:val="20"/>
              </w:rPr>
            </w:pPr>
          </w:p>
          <w:p w14:paraId="063DF0A8" w14:textId="77777777" w:rsidR="00BB6460" w:rsidRPr="000C524E" w:rsidRDefault="00BB6460" w:rsidP="00E442F2">
            <w:pPr>
              <w:rPr>
                <w:rFonts w:ascii="Arial" w:hAnsi="Arial" w:cs="Arial"/>
                <w:sz w:val="20"/>
              </w:rPr>
            </w:pPr>
            <w:r w:rsidRPr="000C524E">
              <w:rPr>
                <w:rFonts w:ascii="Arial" w:hAnsi="Arial" w:cs="Arial"/>
                <w:sz w:val="20"/>
              </w:rPr>
              <w:t>$20,650,000</w:t>
            </w:r>
          </w:p>
        </w:tc>
      </w:tr>
      <w:tr w:rsidR="00BB6460" w14:paraId="6A4F0ED7" w14:textId="77777777" w:rsidTr="00E442F2">
        <w:trPr>
          <w:cantSplit/>
          <w:trHeight w:val="1810"/>
          <w:tblHeader/>
        </w:trPr>
        <w:tc>
          <w:tcPr>
            <w:tcW w:w="1383" w:type="dxa"/>
            <w:vMerge w:val="restart"/>
            <w:shd w:val="clear" w:color="auto" w:fill="D9D9D9" w:themeFill="background1" w:themeFillShade="D9"/>
          </w:tcPr>
          <w:p w14:paraId="458CF893" w14:textId="77777777" w:rsidR="00BB6460" w:rsidRPr="007E0926" w:rsidRDefault="00BB6460" w:rsidP="00E442F2">
            <w:pPr>
              <w:rPr>
                <w:rFonts w:ascii="Arial" w:hAnsi="Arial" w:cs="Arial"/>
                <w:b/>
                <w:sz w:val="20"/>
              </w:rPr>
            </w:pPr>
            <w:r w:rsidRPr="007E0926">
              <w:rPr>
                <w:rFonts w:ascii="Arial" w:hAnsi="Arial" w:cs="Arial"/>
                <w:b/>
                <w:sz w:val="20"/>
              </w:rPr>
              <w:t>SE 4</w:t>
            </w:r>
          </w:p>
          <w:p w14:paraId="4C28F858" w14:textId="77777777" w:rsidR="00BB6460" w:rsidRPr="000C524E" w:rsidRDefault="00BB6460" w:rsidP="00E442F2">
            <w:pPr>
              <w:rPr>
                <w:rFonts w:ascii="Arial" w:hAnsi="Arial" w:cs="Arial"/>
                <w:sz w:val="20"/>
              </w:rPr>
            </w:pPr>
            <w:r w:rsidRPr="007E0926">
              <w:rPr>
                <w:rFonts w:ascii="Arial" w:hAnsi="Arial" w:cs="Arial"/>
                <w:b/>
                <w:sz w:val="20"/>
              </w:rPr>
              <w:t>Build Community Resilience Networks</w:t>
            </w:r>
          </w:p>
        </w:tc>
        <w:tc>
          <w:tcPr>
            <w:tcW w:w="0" w:type="auto"/>
            <w:shd w:val="clear" w:color="auto" w:fill="F2F2F2" w:themeFill="background1" w:themeFillShade="F2"/>
          </w:tcPr>
          <w:p w14:paraId="5ACC12BF" w14:textId="77777777" w:rsidR="00BB6460" w:rsidRDefault="00BB6460" w:rsidP="00E442F2">
            <w:pPr>
              <w:rPr>
                <w:rFonts w:ascii="Arial" w:hAnsi="Arial" w:cs="Arial"/>
                <w:b/>
                <w:sz w:val="20"/>
              </w:rPr>
            </w:pPr>
            <w:r w:rsidRPr="007E0926">
              <w:rPr>
                <w:rFonts w:ascii="Arial" w:hAnsi="Arial" w:cs="Arial"/>
                <w:b/>
                <w:sz w:val="20"/>
              </w:rPr>
              <w:t>SE 4.A Senior Virtual Villages</w:t>
            </w:r>
          </w:p>
          <w:p w14:paraId="61F80DDD" w14:textId="77777777" w:rsidR="00BB6460" w:rsidRDefault="00BB6460" w:rsidP="00E442F2">
            <w:pPr>
              <w:rPr>
                <w:rFonts w:ascii="Arial" w:hAnsi="Arial" w:cs="Arial"/>
                <w:b/>
                <w:sz w:val="20"/>
              </w:rPr>
            </w:pPr>
          </w:p>
          <w:p w14:paraId="0438C762" w14:textId="77777777" w:rsidR="00BB6460" w:rsidRPr="007E0926" w:rsidRDefault="00BB6460" w:rsidP="00E442F2">
            <w:pPr>
              <w:rPr>
                <w:rFonts w:ascii="Arial" w:hAnsi="Arial" w:cs="Arial"/>
                <w:b/>
                <w:sz w:val="20"/>
              </w:rPr>
            </w:pPr>
            <w:r w:rsidRPr="000C524E">
              <w:rPr>
                <w:rFonts w:ascii="Arial" w:hAnsi="Arial" w:cs="Arial"/>
                <w:sz w:val="20"/>
              </w:rPr>
              <w:t>Fund start-up and partially support operation of senior-specific, neighborhood-based orgs. to facilitate aging well in communities.</w:t>
            </w:r>
          </w:p>
        </w:tc>
        <w:tc>
          <w:tcPr>
            <w:tcW w:w="0" w:type="auto"/>
          </w:tcPr>
          <w:p w14:paraId="1145A3E4" w14:textId="77777777" w:rsidR="00BB6460" w:rsidRPr="000C524E" w:rsidRDefault="00BB6460" w:rsidP="00E442F2">
            <w:pPr>
              <w:rPr>
                <w:rFonts w:ascii="Arial" w:hAnsi="Arial" w:cs="Arial"/>
                <w:sz w:val="20"/>
              </w:rPr>
            </w:pPr>
            <w:r w:rsidRPr="000C524E">
              <w:rPr>
                <w:rFonts w:ascii="Arial" w:hAnsi="Arial" w:cs="Arial"/>
                <w:sz w:val="20"/>
              </w:rPr>
              <w:t>Seniors</w:t>
            </w:r>
          </w:p>
        </w:tc>
        <w:tc>
          <w:tcPr>
            <w:tcW w:w="0" w:type="auto"/>
          </w:tcPr>
          <w:p w14:paraId="37AD1887" w14:textId="77777777" w:rsidR="00BB6460" w:rsidRPr="000C524E" w:rsidRDefault="00BB6460" w:rsidP="00E442F2">
            <w:pPr>
              <w:jc w:val="both"/>
              <w:rPr>
                <w:rFonts w:ascii="Arial" w:hAnsi="Arial" w:cs="Arial"/>
                <w:sz w:val="20"/>
              </w:rPr>
            </w:pPr>
            <w:r w:rsidRPr="000C524E">
              <w:rPr>
                <w:rFonts w:ascii="Arial" w:hAnsi="Arial" w:cs="Arial"/>
                <w:sz w:val="20"/>
              </w:rPr>
              <w:t>2020-2023</w:t>
            </w:r>
          </w:p>
          <w:p w14:paraId="0692BD73" w14:textId="77777777" w:rsidR="00BB6460" w:rsidRPr="000C524E" w:rsidRDefault="00BB6460" w:rsidP="00E442F2">
            <w:pPr>
              <w:jc w:val="both"/>
              <w:rPr>
                <w:rFonts w:ascii="Arial" w:hAnsi="Arial" w:cs="Arial"/>
                <w:sz w:val="20"/>
              </w:rPr>
            </w:pPr>
          </w:p>
          <w:p w14:paraId="467AA66A" w14:textId="50A092BF" w:rsidR="00BB6460" w:rsidRPr="000C524E" w:rsidRDefault="00BB6460" w:rsidP="00E442F2">
            <w:pPr>
              <w:jc w:val="both"/>
              <w:rPr>
                <w:rFonts w:ascii="Arial" w:hAnsi="Arial" w:cs="Arial"/>
                <w:sz w:val="20"/>
              </w:rPr>
            </w:pPr>
            <w:r w:rsidRPr="000C524E">
              <w:rPr>
                <w:rFonts w:ascii="Arial" w:hAnsi="Arial" w:cs="Arial"/>
                <w:sz w:val="20"/>
              </w:rPr>
              <w:t>$2,625,000</w:t>
            </w:r>
          </w:p>
        </w:tc>
      </w:tr>
      <w:tr w:rsidR="00BB6460" w14:paraId="356D29B8" w14:textId="77777777" w:rsidTr="00E442F2">
        <w:trPr>
          <w:cantSplit/>
          <w:trHeight w:val="800"/>
          <w:tblHeader/>
        </w:trPr>
        <w:tc>
          <w:tcPr>
            <w:tcW w:w="1383" w:type="dxa"/>
            <w:vMerge/>
            <w:shd w:val="clear" w:color="auto" w:fill="D9D9D9" w:themeFill="background1" w:themeFillShade="D9"/>
          </w:tcPr>
          <w:p w14:paraId="75F9423E" w14:textId="77777777" w:rsidR="00BB6460" w:rsidRPr="000C524E" w:rsidRDefault="00BB6460" w:rsidP="00E442F2">
            <w:pPr>
              <w:rPr>
                <w:rFonts w:ascii="Arial" w:hAnsi="Arial" w:cs="Arial"/>
                <w:sz w:val="20"/>
              </w:rPr>
            </w:pPr>
          </w:p>
        </w:tc>
        <w:tc>
          <w:tcPr>
            <w:tcW w:w="0" w:type="auto"/>
            <w:shd w:val="clear" w:color="auto" w:fill="F2F2F2" w:themeFill="background1" w:themeFillShade="F2"/>
          </w:tcPr>
          <w:p w14:paraId="766F3331" w14:textId="77777777" w:rsidR="00BB6460" w:rsidRDefault="00BB6460" w:rsidP="00E442F2">
            <w:pPr>
              <w:rPr>
                <w:rFonts w:ascii="Arial" w:hAnsi="Arial" w:cs="Arial"/>
                <w:b/>
                <w:sz w:val="20"/>
              </w:rPr>
            </w:pPr>
            <w:r w:rsidRPr="007E0926">
              <w:rPr>
                <w:rFonts w:ascii="Arial" w:hAnsi="Arial" w:cs="Arial"/>
                <w:b/>
                <w:sz w:val="20"/>
              </w:rPr>
              <w:t>SE 4.B Veterans, Servicemembers and Family Community Building</w:t>
            </w:r>
          </w:p>
          <w:p w14:paraId="230BC395" w14:textId="77777777" w:rsidR="00BB6460" w:rsidRDefault="00BB6460" w:rsidP="00E442F2">
            <w:pPr>
              <w:rPr>
                <w:rFonts w:ascii="Arial" w:hAnsi="Arial" w:cs="Arial"/>
                <w:b/>
                <w:sz w:val="20"/>
              </w:rPr>
            </w:pPr>
          </w:p>
          <w:p w14:paraId="155AEA72" w14:textId="77777777" w:rsidR="00BB6460" w:rsidRPr="007E0926" w:rsidRDefault="00BB6460" w:rsidP="00E442F2">
            <w:pPr>
              <w:rPr>
                <w:rFonts w:ascii="Arial" w:hAnsi="Arial" w:cs="Arial"/>
                <w:b/>
                <w:sz w:val="20"/>
              </w:rPr>
            </w:pPr>
            <w:r w:rsidRPr="000C524E">
              <w:rPr>
                <w:rFonts w:ascii="Arial" w:hAnsi="Arial" w:cs="Arial"/>
                <w:sz w:val="20"/>
              </w:rPr>
              <w:t>Fund organizations to convene community-building events and networks</w:t>
            </w:r>
          </w:p>
        </w:tc>
        <w:tc>
          <w:tcPr>
            <w:tcW w:w="0" w:type="auto"/>
          </w:tcPr>
          <w:p w14:paraId="5BE0DD8C" w14:textId="77777777" w:rsidR="00BB6460" w:rsidRPr="000C524E" w:rsidRDefault="00BB6460" w:rsidP="00E442F2">
            <w:pPr>
              <w:rPr>
                <w:rFonts w:ascii="Arial" w:hAnsi="Arial" w:cs="Arial"/>
                <w:sz w:val="20"/>
              </w:rPr>
            </w:pPr>
            <w:r w:rsidRPr="000C524E">
              <w:rPr>
                <w:rFonts w:ascii="Arial" w:hAnsi="Arial" w:cs="Arial"/>
                <w:sz w:val="20"/>
              </w:rPr>
              <w:t>Veterans</w:t>
            </w:r>
          </w:p>
        </w:tc>
        <w:tc>
          <w:tcPr>
            <w:tcW w:w="0" w:type="auto"/>
          </w:tcPr>
          <w:p w14:paraId="5CA01E4C" w14:textId="77777777" w:rsidR="00BB6460" w:rsidRPr="000C524E" w:rsidRDefault="00BB6460" w:rsidP="00E442F2">
            <w:pPr>
              <w:jc w:val="both"/>
              <w:rPr>
                <w:rFonts w:ascii="Arial" w:hAnsi="Arial" w:cs="Arial"/>
                <w:sz w:val="20"/>
              </w:rPr>
            </w:pPr>
            <w:r w:rsidRPr="000C524E">
              <w:rPr>
                <w:rFonts w:ascii="Arial" w:hAnsi="Arial" w:cs="Arial"/>
                <w:sz w:val="20"/>
              </w:rPr>
              <w:t>2019-2023</w:t>
            </w:r>
          </w:p>
          <w:p w14:paraId="05B72CAB" w14:textId="77777777" w:rsidR="00BB6460" w:rsidRPr="000C524E" w:rsidRDefault="00BB6460" w:rsidP="00E442F2">
            <w:pPr>
              <w:jc w:val="both"/>
              <w:rPr>
                <w:rFonts w:ascii="Arial" w:hAnsi="Arial" w:cs="Arial"/>
                <w:sz w:val="20"/>
              </w:rPr>
            </w:pPr>
          </w:p>
          <w:p w14:paraId="5F39548A" w14:textId="77777777" w:rsidR="00BB6460" w:rsidRPr="000C524E" w:rsidRDefault="00BB6460" w:rsidP="00E442F2">
            <w:pPr>
              <w:jc w:val="both"/>
              <w:rPr>
                <w:rFonts w:ascii="Arial" w:hAnsi="Arial" w:cs="Arial"/>
                <w:sz w:val="20"/>
              </w:rPr>
            </w:pPr>
            <w:r w:rsidRPr="000C524E">
              <w:rPr>
                <w:rFonts w:ascii="Arial" w:hAnsi="Arial" w:cs="Arial"/>
                <w:sz w:val="20"/>
              </w:rPr>
              <w:t>$1,106,000</w:t>
            </w:r>
          </w:p>
        </w:tc>
      </w:tr>
      <w:tr w:rsidR="00BB6460" w14:paraId="0EC82980" w14:textId="77777777" w:rsidTr="00E442F2">
        <w:trPr>
          <w:cantSplit/>
          <w:trHeight w:val="818"/>
          <w:tblHeader/>
        </w:trPr>
        <w:tc>
          <w:tcPr>
            <w:tcW w:w="6532" w:type="dxa"/>
            <w:gridSpan w:val="2"/>
            <w:shd w:val="clear" w:color="auto" w:fill="D9D9D9" w:themeFill="background1" w:themeFillShade="D9"/>
          </w:tcPr>
          <w:p w14:paraId="37E64DCA" w14:textId="77777777" w:rsidR="00BB6460" w:rsidRPr="007E0926" w:rsidRDefault="00BB6460" w:rsidP="00E442F2">
            <w:pPr>
              <w:rPr>
                <w:rFonts w:ascii="Arial" w:hAnsi="Arial" w:cs="Arial"/>
                <w:b/>
                <w:sz w:val="20"/>
              </w:rPr>
            </w:pPr>
            <w:r w:rsidRPr="007E0926">
              <w:rPr>
                <w:rFonts w:ascii="Arial" w:hAnsi="Arial" w:cs="Arial"/>
                <w:b/>
                <w:sz w:val="20"/>
              </w:rPr>
              <w:t>SE 5</w:t>
            </w:r>
          </w:p>
          <w:p w14:paraId="1942FEF9" w14:textId="77777777" w:rsidR="00BB6460" w:rsidRDefault="00BB6460" w:rsidP="00E442F2">
            <w:pPr>
              <w:rPr>
                <w:rFonts w:ascii="Arial" w:hAnsi="Arial" w:cs="Arial"/>
                <w:b/>
                <w:sz w:val="20"/>
              </w:rPr>
            </w:pPr>
            <w:r w:rsidRPr="007E0926">
              <w:rPr>
                <w:rFonts w:ascii="Arial" w:hAnsi="Arial" w:cs="Arial"/>
                <w:b/>
                <w:sz w:val="20"/>
              </w:rPr>
              <w:t>Understand Community Priorities</w:t>
            </w:r>
          </w:p>
          <w:p w14:paraId="3A3C5FF6" w14:textId="77777777" w:rsidR="00BB6460" w:rsidRDefault="00BB6460" w:rsidP="00E442F2">
            <w:pPr>
              <w:rPr>
                <w:rFonts w:ascii="Arial" w:hAnsi="Arial" w:cs="Arial"/>
                <w:b/>
                <w:sz w:val="20"/>
              </w:rPr>
            </w:pPr>
          </w:p>
          <w:p w14:paraId="393A417A" w14:textId="77777777" w:rsidR="00BB6460" w:rsidRPr="000C524E" w:rsidRDefault="00BB6460" w:rsidP="00E442F2">
            <w:pPr>
              <w:rPr>
                <w:rFonts w:ascii="Arial" w:hAnsi="Arial" w:cs="Arial"/>
                <w:sz w:val="20"/>
              </w:rPr>
            </w:pPr>
            <w:r w:rsidRPr="000C524E">
              <w:rPr>
                <w:rFonts w:ascii="Arial" w:hAnsi="Arial" w:cs="Arial"/>
                <w:sz w:val="20"/>
              </w:rPr>
              <w:t>Community need assessment surveys (</w:t>
            </w:r>
            <w:r>
              <w:rPr>
                <w:rFonts w:ascii="Arial" w:hAnsi="Arial" w:cs="Arial"/>
                <w:sz w:val="20"/>
              </w:rPr>
              <w:t>3 x levy population)</w:t>
            </w:r>
          </w:p>
        </w:tc>
        <w:tc>
          <w:tcPr>
            <w:tcW w:w="0" w:type="auto"/>
          </w:tcPr>
          <w:p w14:paraId="0AEEA862" w14:textId="77777777" w:rsidR="00BB6460" w:rsidRPr="000C524E" w:rsidRDefault="00BB6460" w:rsidP="00E442F2">
            <w:pPr>
              <w:rPr>
                <w:rFonts w:ascii="Arial" w:hAnsi="Arial" w:cs="Arial"/>
                <w:sz w:val="20"/>
              </w:rPr>
            </w:pPr>
            <w:r w:rsidRPr="000C524E">
              <w:rPr>
                <w:rFonts w:ascii="Arial" w:hAnsi="Arial" w:cs="Arial"/>
                <w:sz w:val="20"/>
              </w:rPr>
              <w:t>All</w:t>
            </w:r>
          </w:p>
        </w:tc>
        <w:tc>
          <w:tcPr>
            <w:tcW w:w="0" w:type="auto"/>
          </w:tcPr>
          <w:p w14:paraId="00BE80E3" w14:textId="77777777" w:rsidR="00BB6460" w:rsidRPr="000C524E" w:rsidRDefault="00BB6460" w:rsidP="00E442F2">
            <w:pPr>
              <w:jc w:val="both"/>
              <w:rPr>
                <w:rFonts w:ascii="Arial" w:hAnsi="Arial" w:cs="Arial"/>
                <w:sz w:val="20"/>
              </w:rPr>
            </w:pPr>
            <w:r w:rsidRPr="000C524E">
              <w:rPr>
                <w:rFonts w:ascii="Arial" w:hAnsi="Arial" w:cs="Arial"/>
                <w:sz w:val="20"/>
              </w:rPr>
              <w:t>2020-2023</w:t>
            </w:r>
          </w:p>
          <w:p w14:paraId="27632A4E" w14:textId="77777777" w:rsidR="00BB6460" w:rsidRPr="000C524E" w:rsidRDefault="00BB6460" w:rsidP="00E442F2">
            <w:pPr>
              <w:jc w:val="both"/>
              <w:rPr>
                <w:rFonts w:ascii="Arial" w:hAnsi="Arial" w:cs="Arial"/>
                <w:sz w:val="20"/>
              </w:rPr>
            </w:pPr>
          </w:p>
          <w:p w14:paraId="225AC1C3" w14:textId="77777777" w:rsidR="00BB6460" w:rsidRPr="000C524E" w:rsidRDefault="00BB6460" w:rsidP="00E442F2">
            <w:pPr>
              <w:jc w:val="both"/>
              <w:rPr>
                <w:rFonts w:ascii="Arial" w:hAnsi="Arial" w:cs="Arial"/>
                <w:sz w:val="20"/>
              </w:rPr>
            </w:pPr>
            <w:r w:rsidRPr="000C524E">
              <w:rPr>
                <w:rFonts w:ascii="Arial" w:hAnsi="Arial" w:cs="Arial"/>
                <w:sz w:val="20"/>
              </w:rPr>
              <w:t>$960,000</w:t>
            </w:r>
          </w:p>
        </w:tc>
      </w:tr>
      <w:tr w:rsidR="00BB6460" w14:paraId="3F2B5F50" w14:textId="77777777" w:rsidTr="00E442F2">
        <w:trPr>
          <w:cantSplit/>
          <w:trHeight w:val="1520"/>
          <w:tblHeader/>
        </w:trPr>
        <w:tc>
          <w:tcPr>
            <w:tcW w:w="6532" w:type="dxa"/>
            <w:gridSpan w:val="2"/>
            <w:shd w:val="clear" w:color="auto" w:fill="D9D9D9" w:themeFill="background1" w:themeFillShade="D9"/>
          </w:tcPr>
          <w:p w14:paraId="2FECD28E" w14:textId="77777777" w:rsidR="00BB6460" w:rsidRPr="007E0926" w:rsidRDefault="00BB6460" w:rsidP="00E442F2">
            <w:pPr>
              <w:rPr>
                <w:rFonts w:ascii="Arial" w:hAnsi="Arial" w:cs="Arial"/>
                <w:b/>
                <w:sz w:val="20"/>
              </w:rPr>
            </w:pPr>
            <w:r w:rsidRPr="007E0926">
              <w:rPr>
                <w:rFonts w:ascii="Arial" w:hAnsi="Arial" w:cs="Arial"/>
                <w:b/>
                <w:sz w:val="20"/>
              </w:rPr>
              <w:t xml:space="preserve">SE 6 </w:t>
            </w:r>
          </w:p>
          <w:p w14:paraId="2B565283" w14:textId="77777777" w:rsidR="00BB6460" w:rsidRDefault="00BB6460" w:rsidP="00E442F2">
            <w:pPr>
              <w:rPr>
                <w:rFonts w:ascii="Arial" w:hAnsi="Arial" w:cs="Arial"/>
                <w:b/>
                <w:sz w:val="20"/>
              </w:rPr>
            </w:pPr>
            <w:r w:rsidRPr="007E0926">
              <w:rPr>
                <w:rFonts w:ascii="Arial" w:hAnsi="Arial" w:cs="Arial"/>
                <w:b/>
                <w:sz w:val="20"/>
              </w:rPr>
              <w:t>Support Legal Services for King County Residents who are Immigrants and Refugees</w:t>
            </w:r>
          </w:p>
          <w:p w14:paraId="29A84146" w14:textId="77777777" w:rsidR="00BB6460" w:rsidRDefault="00BB6460" w:rsidP="00E442F2">
            <w:pPr>
              <w:rPr>
                <w:rFonts w:ascii="Arial" w:hAnsi="Arial" w:cs="Arial"/>
                <w:b/>
                <w:sz w:val="20"/>
              </w:rPr>
            </w:pPr>
          </w:p>
          <w:p w14:paraId="36DCD5D0" w14:textId="77777777" w:rsidR="00BB6460" w:rsidRPr="000C524E" w:rsidRDefault="00BB6460" w:rsidP="00E442F2">
            <w:pPr>
              <w:rPr>
                <w:rFonts w:ascii="Arial" w:hAnsi="Arial" w:cs="Arial"/>
                <w:sz w:val="20"/>
              </w:rPr>
            </w:pPr>
            <w:r w:rsidRPr="000C524E">
              <w:rPr>
                <w:rFonts w:ascii="Arial" w:hAnsi="Arial" w:cs="Arial"/>
                <w:sz w:val="20"/>
              </w:rPr>
              <w:t>Support civil legal services organizations and community-based organizations in provision of non-for-profit or pro bono legal services for low income immigrants and refugees to remain in KC or promote housing stability or ability to live healthily</w:t>
            </w:r>
          </w:p>
        </w:tc>
        <w:tc>
          <w:tcPr>
            <w:tcW w:w="0" w:type="auto"/>
          </w:tcPr>
          <w:p w14:paraId="5103514F" w14:textId="77777777" w:rsidR="00BB6460" w:rsidRPr="000C524E" w:rsidRDefault="00BB6460" w:rsidP="00E442F2">
            <w:pPr>
              <w:rPr>
                <w:rFonts w:ascii="Arial" w:hAnsi="Arial" w:cs="Arial"/>
                <w:sz w:val="20"/>
              </w:rPr>
            </w:pPr>
            <w:r w:rsidRPr="000C524E">
              <w:rPr>
                <w:rFonts w:ascii="Arial" w:hAnsi="Arial" w:cs="Arial"/>
                <w:sz w:val="20"/>
              </w:rPr>
              <w:t>Vulnerable Populations</w:t>
            </w:r>
          </w:p>
        </w:tc>
        <w:tc>
          <w:tcPr>
            <w:tcW w:w="0" w:type="auto"/>
          </w:tcPr>
          <w:p w14:paraId="07532376" w14:textId="77777777" w:rsidR="00BB6460" w:rsidRPr="000C524E" w:rsidRDefault="00BB6460" w:rsidP="00E442F2">
            <w:pPr>
              <w:jc w:val="both"/>
              <w:rPr>
                <w:rFonts w:ascii="Arial" w:hAnsi="Arial" w:cs="Arial"/>
                <w:sz w:val="20"/>
              </w:rPr>
            </w:pPr>
            <w:r w:rsidRPr="000C524E">
              <w:rPr>
                <w:rFonts w:ascii="Arial" w:hAnsi="Arial" w:cs="Arial"/>
                <w:sz w:val="20"/>
              </w:rPr>
              <w:t>2019-2023</w:t>
            </w:r>
          </w:p>
          <w:p w14:paraId="1B841E97" w14:textId="77777777" w:rsidR="00BB6460" w:rsidRPr="000C524E" w:rsidRDefault="00BB6460" w:rsidP="00E442F2">
            <w:pPr>
              <w:jc w:val="both"/>
              <w:rPr>
                <w:rFonts w:ascii="Arial" w:hAnsi="Arial" w:cs="Arial"/>
                <w:sz w:val="20"/>
              </w:rPr>
            </w:pPr>
          </w:p>
          <w:p w14:paraId="36964D97" w14:textId="77777777" w:rsidR="00BB6460" w:rsidRPr="000C524E" w:rsidRDefault="00BB6460" w:rsidP="00E442F2">
            <w:pPr>
              <w:jc w:val="both"/>
              <w:rPr>
                <w:rFonts w:ascii="Arial" w:hAnsi="Arial" w:cs="Arial"/>
                <w:sz w:val="20"/>
              </w:rPr>
            </w:pPr>
            <w:r w:rsidRPr="000C524E">
              <w:rPr>
                <w:rFonts w:ascii="Arial" w:hAnsi="Arial" w:cs="Arial"/>
                <w:sz w:val="20"/>
              </w:rPr>
              <w:t>$4,095,000</w:t>
            </w:r>
          </w:p>
        </w:tc>
      </w:tr>
    </w:tbl>
    <w:p w14:paraId="79DF3FE5" w14:textId="77777777" w:rsidR="00896646" w:rsidRDefault="00896646" w:rsidP="00896646">
      <w:pPr>
        <w:pStyle w:val="ListParagraph"/>
        <w:jc w:val="both"/>
        <w:rPr>
          <w:rFonts w:ascii="Arial" w:hAnsi="Arial" w:cs="Arial"/>
          <w:b/>
        </w:rPr>
      </w:pPr>
    </w:p>
    <w:p w14:paraId="100BA7D9" w14:textId="77777777" w:rsidR="00E21D72" w:rsidRDefault="00E21D72" w:rsidP="00896646">
      <w:pPr>
        <w:pStyle w:val="ListParagraph"/>
        <w:jc w:val="both"/>
        <w:rPr>
          <w:rFonts w:ascii="Arial" w:hAnsi="Arial" w:cs="Arial"/>
          <w:b/>
        </w:rPr>
      </w:pPr>
    </w:p>
    <w:p w14:paraId="2A32E7A8" w14:textId="77777777" w:rsidR="00E21D72" w:rsidRDefault="00E21D72" w:rsidP="00896646">
      <w:pPr>
        <w:pStyle w:val="ListParagraph"/>
        <w:jc w:val="both"/>
        <w:rPr>
          <w:rFonts w:ascii="Arial" w:hAnsi="Arial" w:cs="Arial"/>
          <w:b/>
        </w:rPr>
      </w:pPr>
    </w:p>
    <w:p w14:paraId="7DEDD7DE" w14:textId="77777777" w:rsidR="00E21D72" w:rsidRDefault="00E21D72" w:rsidP="00896646">
      <w:pPr>
        <w:pStyle w:val="ListParagraph"/>
        <w:jc w:val="both"/>
        <w:rPr>
          <w:rFonts w:ascii="Arial" w:hAnsi="Arial" w:cs="Arial"/>
          <w:b/>
        </w:rPr>
      </w:pPr>
    </w:p>
    <w:p w14:paraId="287F5690" w14:textId="77777777" w:rsidR="00E21D72" w:rsidRDefault="00E21D72" w:rsidP="00896646">
      <w:pPr>
        <w:pStyle w:val="ListParagraph"/>
        <w:jc w:val="both"/>
        <w:rPr>
          <w:rFonts w:ascii="Arial" w:hAnsi="Arial" w:cs="Arial"/>
          <w:b/>
        </w:rPr>
      </w:pPr>
    </w:p>
    <w:p w14:paraId="38288FFB" w14:textId="77777777" w:rsidR="00E21D72" w:rsidRDefault="00E21D72" w:rsidP="00896646">
      <w:pPr>
        <w:pStyle w:val="ListParagraph"/>
        <w:jc w:val="both"/>
        <w:rPr>
          <w:rFonts w:ascii="Arial" w:hAnsi="Arial" w:cs="Arial"/>
          <w:b/>
        </w:rPr>
      </w:pPr>
    </w:p>
    <w:p w14:paraId="07285678" w14:textId="77777777" w:rsidR="00E21D72" w:rsidRDefault="00E21D72" w:rsidP="00896646">
      <w:pPr>
        <w:pStyle w:val="ListParagraph"/>
        <w:jc w:val="both"/>
        <w:rPr>
          <w:rFonts w:ascii="Arial" w:hAnsi="Arial" w:cs="Arial"/>
          <w:b/>
        </w:rPr>
      </w:pPr>
    </w:p>
    <w:p w14:paraId="3189FB9B" w14:textId="77777777" w:rsidR="00E21D72" w:rsidRDefault="00E21D72" w:rsidP="00896646">
      <w:pPr>
        <w:pStyle w:val="ListParagraph"/>
        <w:jc w:val="both"/>
        <w:rPr>
          <w:rFonts w:ascii="Arial" w:hAnsi="Arial" w:cs="Arial"/>
          <w:b/>
        </w:rPr>
      </w:pPr>
    </w:p>
    <w:p w14:paraId="15864420" w14:textId="77777777" w:rsidR="00E21D72" w:rsidRDefault="00E21D72" w:rsidP="00896646">
      <w:pPr>
        <w:pStyle w:val="ListParagraph"/>
        <w:jc w:val="both"/>
        <w:rPr>
          <w:rFonts w:ascii="Arial" w:hAnsi="Arial" w:cs="Arial"/>
          <w:b/>
        </w:rPr>
      </w:pPr>
    </w:p>
    <w:p w14:paraId="5AF038CB" w14:textId="77777777" w:rsidR="00E21D72" w:rsidRDefault="00E21D72" w:rsidP="00896646">
      <w:pPr>
        <w:pStyle w:val="ListParagraph"/>
        <w:jc w:val="both"/>
        <w:rPr>
          <w:rFonts w:ascii="Arial" w:hAnsi="Arial" w:cs="Arial"/>
          <w:b/>
        </w:rPr>
      </w:pPr>
    </w:p>
    <w:p w14:paraId="4CBFB44A" w14:textId="77777777" w:rsidR="00E21D72" w:rsidRDefault="00E21D72" w:rsidP="00896646">
      <w:pPr>
        <w:pStyle w:val="ListParagraph"/>
        <w:jc w:val="both"/>
        <w:rPr>
          <w:rFonts w:ascii="Arial" w:hAnsi="Arial" w:cs="Arial"/>
          <w:b/>
        </w:rPr>
      </w:pPr>
    </w:p>
    <w:p w14:paraId="71744DFA" w14:textId="77777777" w:rsidR="00E21D72" w:rsidRDefault="00E21D72" w:rsidP="00896646">
      <w:pPr>
        <w:pStyle w:val="ListParagraph"/>
        <w:jc w:val="both"/>
        <w:rPr>
          <w:rFonts w:ascii="Arial" w:hAnsi="Arial" w:cs="Arial"/>
          <w:b/>
        </w:rPr>
      </w:pPr>
    </w:p>
    <w:p w14:paraId="15E05A85" w14:textId="77777777" w:rsidR="00E21D72" w:rsidRDefault="00E21D72" w:rsidP="00896646">
      <w:pPr>
        <w:pStyle w:val="ListParagraph"/>
        <w:jc w:val="both"/>
        <w:rPr>
          <w:rFonts w:ascii="Arial" w:hAnsi="Arial" w:cs="Arial"/>
          <w:b/>
        </w:rPr>
      </w:pPr>
    </w:p>
    <w:p w14:paraId="5AFD6CF7" w14:textId="77777777" w:rsidR="00E21D72" w:rsidRDefault="00E21D72" w:rsidP="00896646">
      <w:pPr>
        <w:pStyle w:val="ListParagraph"/>
        <w:jc w:val="both"/>
        <w:rPr>
          <w:rFonts w:ascii="Arial" w:hAnsi="Arial" w:cs="Arial"/>
          <w:b/>
        </w:rPr>
      </w:pPr>
    </w:p>
    <w:p w14:paraId="474A38F7" w14:textId="77777777" w:rsidR="00E21D72" w:rsidRDefault="00E21D72" w:rsidP="00896646">
      <w:pPr>
        <w:pStyle w:val="ListParagraph"/>
        <w:jc w:val="both"/>
        <w:rPr>
          <w:rFonts w:ascii="Arial" w:hAnsi="Arial" w:cs="Arial"/>
          <w:b/>
        </w:rPr>
      </w:pPr>
    </w:p>
    <w:p w14:paraId="05783187" w14:textId="77777777" w:rsidR="00E21D72" w:rsidRDefault="00E21D72" w:rsidP="00896646">
      <w:pPr>
        <w:pStyle w:val="ListParagraph"/>
        <w:jc w:val="both"/>
        <w:rPr>
          <w:rFonts w:ascii="Arial" w:hAnsi="Arial" w:cs="Arial"/>
          <w:b/>
        </w:rPr>
      </w:pPr>
    </w:p>
    <w:p w14:paraId="6F10BAB1" w14:textId="77777777" w:rsidR="00E21D72" w:rsidRDefault="00E21D72" w:rsidP="00896646">
      <w:pPr>
        <w:pStyle w:val="ListParagraph"/>
        <w:jc w:val="both"/>
        <w:rPr>
          <w:rFonts w:ascii="Arial" w:hAnsi="Arial" w:cs="Arial"/>
          <w:b/>
        </w:rPr>
      </w:pPr>
    </w:p>
    <w:p w14:paraId="6FD71069" w14:textId="77777777" w:rsidR="00E21D72" w:rsidRDefault="00E21D72" w:rsidP="00896646">
      <w:pPr>
        <w:pStyle w:val="ListParagraph"/>
        <w:jc w:val="both"/>
        <w:rPr>
          <w:rFonts w:ascii="Arial" w:hAnsi="Arial" w:cs="Arial"/>
          <w:b/>
        </w:rPr>
      </w:pPr>
    </w:p>
    <w:p w14:paraId="289D6C94" w14:textId="77777777" w:rsidR="00E21D72" w:rsidRDefault="00E21D72" w:rsidP="00896646">
      <w:pPr>
        <w:pStyle w:val="ListParagraph"/>
        <w:jc w:val="both"/>
        <w:rPr>
          <w:rFonts w:ascii="Arial" w:hAnsi="Arial" w:cs="Arial"/>
          <w:b/>
        </w:rPr>
      </w:pPr>
    </w:p>
    <w:p w14:paraId="3A5B3AEA" w14:textId="77777777" w:rsidR="00E21D72" w:rsidRDefault="00E21D72" w:rsidP="00896646">
      <w:pPr>
        <w:pStyle w:val="ListParagraph"/>
        <w:jc w:val="both"/>
        <w:rPr>
          <w:rFonts w:ascii="Arial" w:hAnsi="Arial" w:cs="Arial"/>
          <w:b/>
        </w:rPr>
      </w:pPr>
    </w:p>
    <w:p w14:paraId="58EFF1FB" w14:textId="77777777" w:rsidR="00E21D72" w:rsidRDefault="00E21D72" w:rsidP="00896646">
      <w:pPr>
        <w:pStyle w:val="ListParagraph"/>
        <w:jc w:val="both"/>
        <w:rPr>
          <w:rFonts w:ascii="Arial" w:hAnsi="Arial" w:cs="Arial"/>
          <w:b/>
        </w:rPr>
      </w:pPr>
    </w:p>
    <w:p w14:paraId="08231543" w14:textId="77777777" w:rsidR="00E21D72" w:rsidRDefault="00E21D72" w:rsidP="00896646">
      <w:pPr>
        <w:pStyle w:val="ListParagraph"/>
        <w:jc w:val="both"/>
        <w:rPr>
          <w:rFonts w:ascii="Arial" w:hAnsi="Arial" w:cs="Arial"/>
          <w:b/>
        </w:rPr>
      </w:pPr>
    </w:p>
    <w:p w14:paraId="44F34E1B" w14:textId="77777777" w:rsidR="00E21D72" w:rsidRDefault="00E21D72" w:rsidP="00896646">
      <w:pPr>
        <w:pStyle w:val="ListParagraph"/>
        <w:jc w:val="both"/>
        <w:rPr>
          <w:rFonts w:ascii="Arial" w:hAnsi="Arial" w:cs="Arial"/>
          <w:b/>
        </w:rPr>
      </w:pPr>
    </w:p>
    <w:p w14:paraId="45084670" w14:textId="77777777" w:rsidR="00E21D72" w:rsidRDefault="00E21D72" w:rsidP="00896646">
      <w:pPr>
        <w:pStyle w:val="ListParagraph"/>
        <w:jc w:val="both"/>
        <w:rPr>
          <w:rFonts w:ascii="Arial" w:hAnsi="Arial" w:cs="Arial"/>
          <w:b/>
        </w:rPr>
      </w:pPr>
    </w:p>
    <w:p w14:paraId="69830E5A" w14:textId="77777777" w:rsidR="00E21D72" w:rsidRDefault="00E21D72" w:rsidP="00896646">
      <w:pPr>
        <w:pStyle w:val="ListParagraph"/>
        <w:jc w:val="both"/>
        <w:rPr>
          <w:rFonts w:ascii="Arial" w:hAnsi="Arial" w:cs="Arial"/>
          <w:b/>
        </w:rPr>
      </w:pPr>
    </w:p>
    <w:p w14:paraId="63CA8077" w14:textId="77777777" w:rsidR="00E21D72" w:rsidRDefault="00E21D72" w:rsidP="00896646">
      <w:pPr>
        <w:pStyle w:val="ListParagraph"/>
        <w:jc w:val="both"/>
        <w:rPr>
          <w:rFonts w:ascii="Arial" w:hAnsi="Arial" w:cs="Arial"/>
          <w:b/>
        </w:rPr>
      </w:pPr>
    </w:p>
    <w:p w14:paraId="69AE5EBF" w14:textId="77777777" w:rsidR="00797A1B" w:rsidRDefault="00797A1B" w:rsidP="00896646">
      <w:pPr>
        <w:pStyle w:val="ListParagraph"/>
        <w:jc w:val="both"/>
        <w:rPr>
          <w:rFonts w:ascii="Arial" w:hAnsi="Arial" w:cs="Arial"/>
          <w:b/>
        </w:rPr>
      </w:pPr>
    </w:p>
    <w:p w14:paraId="6175BCE5" w14:textId="77777777" w:rsidR="00797A1B" w:rsidRDefault="00797A1B" w:rsidP="00896646">
      <w:pPr>
        <w:pStyle w:val="ListParagraph"/>
        <w:jc w:val="both"/>
        <w:rPr>
          <w:rFonts w:ascii="Arial" w:hAnsi="Arial" w:cs="Arial"/>
          <w:b/>
        </w:rPr>
      </w:pPr>
    </w:p>
    <w:p w14:paraId="7CDC9287" w14:textId="77777777" w:rsidR="00797A1B" w:rsidRDefault="00797A1B" w:rsidP="00896646">
      <w:pPr>
        <w:pStyle w:val="ListParagraph"/>
        <w:jc w:val="both"/>
        <w:rPr>
          <w:rFonts w:ascii="Arial" w:hAnsi="Arial" w:cs="Arial"/>
          <w:b/>
        </w:rPr>
      </w:pPr>
    </w:p>
    <w:p w14:paraId="34EE301E" w14:textId="77777777" w:rsidR="00797A1B" w:rsidRDefault="00797A1B" w:rsidP="00896646">
      <w:pPr>
        <w:pStyle w:val="ListParagraph"/>
        <w:jc w:val="both"/>
        <w:rPr>
          <w:rFonts w:ascii="Arial" w:hAnsi="Arial" w:cs="Arial"/>
          <w:b/>
        </w:rPr>
      </w:pPr>
    </w:p>
    <w:p w14:paraId="30B8B81B" w14:textId="77777777" w:rsidR="00797A1B" w:rsidRDefault="00797A1B" w:rsidP="00896646">
      <w:pPr>
        <w:pStyle w:val="ListParagraph"/>
        <w:jc w:val="both"/>
        <w:rPr>
          <w:rFonts w:ascii="Arial" w:hAnsi="Arial" w:cs="Arial"/>
          <w:b/>
        </w:rPr>
      </w:pPr>
    </w:p>
    <w:p w14:paraId="5AD23285" w14:textId="62324E1F" w:rsidR="00896646" w:rsidRPr="00751864" w:rsidRDefault="00896646" w:rsidP="00896646">
      <w:pPr>
        <w:pStyle w:val="ListParagraph"/>
        <w:jc w:val="both"/>
        <w:rPr>
          <w:rFonts w:ascii="Arial" w:hAnsi="Arial" w:cs="Arial"/>
          <w:b/>
          <w:sz w:val="22"/>
          <w:szCs w:val="22"/>
        </w:rPr>
      </w:pPr>
      <w:r w:rsidRPr="00751864">
        <w:rPr>
          <w:rFonts w:ascii="Arial" w:hAnsi="Arial" w:cs="Arial"/>
          <w:b/>
          <w:sz w:val="22"/>
          <w:szCs w:val="22"/>
        </w:rPr>
        <w:t>Implementation Plan Proposed Healthy Living Strategies</w:t>
      </w:r>
      <w:r w:rsidR="00BB6460" w:rsidRPr="00751864">
        <w:rPr>
          <w:rFonts w:ascii="Arial" w:hAnsi="Arial" w:cs="Arial"/>
          <w:b/>
          <w:sz w:val="22"/>
          <w:szCs w:val="22"/>
        </w:rPr>
        <w:t xml:space="preserve"> and Programs</w:t>
      </w:r>
    </w:p>
    <w:tbl>
      <w:tblPr>
        <w:tblStyle w:val="TableGrid"/>
        <w:tblW w:w="0" w:type="auto"/>
        <w:tblInd w:w="-5" w:type="dxa"/>
        <w:tblLook w:val="04A0" w:firstRow="1" w:lastRow="0" w:firstColumn="1" w:lastColumn="0" w:noHBand="0" w:noVBand="1"/>
      </w:tblPr>
      <w:tblGrid>
        <w:gridCol w:w="1674"/>
        <w:gridCol w:w="4777"/>
        <w:gridCol w:w="1609"/>
        <w:gridCol w:w="1295"/>
      </w:tblGrid>
      <w:tr w:rsidR="00BB6460" w14:paraId="5474C19A" w14:textId="77777777" w:rsidTr="00E21D72">
        <w:tc>
          <w:tcPr>
            <w:tcW w:w="0" w:type="auto"/>
            <w:shd w:val="clear" w:color="auto" w:fill="BFBFBF" w:themeFill="background1" w:themeFillShade="BF"/>
            <w:vAlign w:val="bottom"/>
          </w:tcPr>
          <w:p w14:paraId="4CE911C6" w14:textId="77777777" w:rsidR="00BB6460" w:rsidRDefault="00BB6460">
            <w:pPr>
              <w:jc w:val="center"/>
              <w:rPr>
                <w:rFonts w:ascii="Arial" w:hAnsi="Arial" w:cs="Arial"/>
                <w:b/>
                <w:sz w:val="20"/>
              </w:rPr>
            </w:pPr>
          </w:p>
          <w:p w14:paraId="245BC3A1" w14:textId="77777777" w:rsidR="00BB6460" w:rsidRPr="000C524E" w:rsidRDefault="00BB6460">
            <w:pPr>
              <w:jc w:val="center"/>
              <w:rPr>
                <w:rFonts w:ascii="Arial" w:hAnsi="Arial" w:cs="Arial"/>
                <w:b/>
                <w:sz w:val="20"/>
              </w:rPr>
            </w:pPr>
            <w:r w:rsidRPr="000C524E">
              <w:rPr>
                <w:rFonts w:ascii="Arial" w:hAnsi="Arial" w:cs="Arial"/>
                <w:b/>
                <w:sz w:val="20"/>
              </w:rPr>
              <w:t>Strategy</w:t>
            </w:r>
          </w:p>
        </w:tc>
        <w:tc>
          <w:tcPr>
            <w:tcW w:w="0" w:type="auto"/>
            <w:shd w:val="clear" w:color="auto" w:fill="BFBFBF" w:themeFill="background1" w:themeFillShade="BF"/>
            <w:vAlign w:val="bottom"/>
          </w:tcPr>
          <w:p w14:paraId="6F6CC423" w14:textId="77777777" w:rsidR="00BB6460" w:rsidRDefault="00BB6460">
            <w:pPr>
              <w:jc w:val="center"/>
              <w:rPr>
                <w:rFonts w:ascii="Arial" w:hAnsi="Arial" w:cs="Arial"/>
                <w:b/>
                <w:sz w:val="20"/>
              </w:rPr>
            </w:pPr>
          </w:p>
          <w:p w14:paraId="3AAD6BF3" w14:textId="77777777" w:rsidR="00BB6460" w:rsidRPr="000C524E" w:rsidRDefault="00BB6460">
            <w:pPr>
              <w:jc w:val="center"/>
              <w:rPr>
                <w:rFonts w:ascii="Arial" w:hAnsi="Arial" w:cs="Arial"/>
                <w:b/>
                <w:sz w:val="20"/>
              </w:rPr>
            </w:pPr>
            <w:r w:rsidRPr="000C524E">
              <w:rPr>
                <w:rFonts w:ascii="Arial" w:hAnsi="Arial" w:cs="Arial"/>
                <w:b/>
                <w:sz w:val="20"/>
              </w:rPr>
              <w:t>Program</w:t>
            </w:r>
          </w:p>
        </w:tc>
        <w:tc>
          <w:tcPr>
            <w:tcW w:w="0" w:type="auto"/>
            <w:shd w:val="clear" w:color="auto" w:fill="BFBFBF" w:themeFill="background1" w:themeFillShade="BF"/>
            <w:vAlign w:val="bottom"/>
          </w:tcPr>
          <w:p w14:paraId="62DCC31D" w14:textId="77777777" w:rsidR="00BB6460" w:rsidRDefault="00BB6460">
            <w:pPr>
              <w:jc w:val="center"/>
              <w:rPr>
                <w:rFonts w:ascii="Arial" w:hAnsi="Arial" w:cs="Arial"/>
                <w:b/>
                <w:sz w:val="20"/>
              </w:rPr>
            </w:pPr>
          </w:p>
          <w:p w14:paraId="4A3610A4" w14:textId="3B769ED1" w:rsidR="00BB6460" w:rsidRPr="000C524E" w:rsidRDefault="00BB6460">
            <w:pPr>
              <w:jc w:val="center"/>
              <w:rPr>
                <w:rFonts w:ascii="Arial" w:hAnsi="Arial" w:cs="Arial"/>
                <w:b/>
                <w:sz w:val="20"/>
              </w:rPr>
            </w:pPr>
            <w:r>
              <w:rPr>
                <w:rFonts w:ascii="Arial" w:hAnsi="Arial" w:cs="Arial"/>
                <w:b/>
                <w:sz w:val="20"/>
              </w:rPr>
              <w:t>Population(s)</w:t>
            </w:r>
          </w:p>
        </w:tc>
        <w:tc>
          <w:tcPr>
            <w:tcW w:w="0" w:type="auto"/>
            <w:shd w:val="clear" w:color="auto" w:fill="BFBFBF" w:themeFill="background1" w:themeFillShade="BF"/>
            <w:vAlign w:val="bottom"/>
          </w:tcPr>
          <w:p w14:paraId="6E447CCD" w14:textId="581FF17D" w:rsidR="00BB6460" w:rsidRPr="000C524E" w:rsidRDefault="00BB6460">
            <w:pPr>
              <w:jc w:val="center"/>
              <w:rPr>
                <w:rFonts w:ascii="Arial" w:hAnsi="Arial" w:cs="Arial"/>
                <w:b/>
                <w:sz w:val="20"/>
              </w:rPr>
            </w:pPr>
            <w:r>
              <w:rPr>
                <w:rFonts w:ascii="Arial" w:hAnsi="Arial" w:cs="Arial"/>
                <w:b/>
                <w:sz w:val="20"/>
              </w:rPr>
              <w:t>Total Proposed</w:t>
            </w:r>
            <w:r w:rsidRPr="000C524E">
              <w:rPr>
                <w:rStyle w:val="FootnoteReference"/>
                <w:rFonts w:ascii="Arial" w:hAnsi="Arial" w:cs="Arial"/>
                <w:b/>
                <w:sz w:val="20"/>
              </w:rPr>
              <w:footnoteReference w:id="5"/>
            </w:r>
          </w:p>
        </w:tc>
      </w:tr>
      <w:tr w:rsidR="00BB6460" w14:paraId="2FDDB35C" w14:textId="77777777" w:rsidTr="00E21D72">
        <w:tc>
          <w:tcPr>
            <w:tcW w:w="0" w:type="auto"/>
            <w:vMerge w:val="restart"/>
            <w:shd w:val="clear" w:color="auto" w:fill="D9D9D9" w:themeFill="background1" w:themeFillShade="D9"/>
          </w:tcPr>
          <w:p w14:paraId="1E3417F9" w14:textId="77777777" w:rsidR="00BB6460" w:rsidRDefault="00BB6460" w:rsidP="00327B41">
            <w:pPr>
              <w:rPr>
                <w:rFonts w:ascii="Arial" w:hAnsi="Arial" w:cs="Arial"/>
                <w:b/>
                <w:sz w:val="20"/>
              </w:rPr>
            </w:pPr>
            <w:r>
              <w:rPr>
                <w:rFonts w:ascii="Arial" w:hAnsi="Arial" w:cs="Arial"/>
                <w:b/>
                <w:sz w:val="20"/>
              </w:rPr>
              <w:t>HL 1</w:t>
            </w:r>
          </w:p>
          <w:p w14:paraId="4F887BEE" w14:textId="77777777" w:rsidR="00BB6460" w:rsidRPr="00E21D72" w:rsidRDefault="00BB6460" w:rsidP="00327B41">
            <w:pPr>
              <w:rPr>
                <w:rFonts w:ascii="Arial" w:hAnsi="Arial" w:cs="Arial"/>
                <w:b/>
                <w:sz w:val="20"/>
              </w:rPr>
            </w:pPr>
            <w:r w:rsidRPr="00E21D72">
              <w:rPr>
                <w:rFonts w:ascii="Arial" w:hAnsi="Arial" w:cs="Arial"/>
                <w:b/>
                <w:sz w:val="20"/>
              </w:rPr>
              <w:t>Prevent Behavioral Health Crises</w:t>
            </w:r>
          </w:p>
        </w:tc>
        <w:tc>
          <w:tcPr>
            <w:tcW w:w="0" w:type="auto"/>
            <w:shd w:val="clear" w:color="auto" w:fill="F2F2F2" w:themeFill="background1" w:themeFillShade="F2"/>
          </w:tcPr>
          <w:p w14:paraId="42073672" w14:textId="77777777" w:rsidR="00BB6460" w:rsidRPr="001B3803" w:rsidRDefault="00BB6460" w:rsidP="00327B41">
            <w:pPr>
              <w:rPr>
                <w:rFonts w:ascii="Arial" w:hAnsi="Arial" w:cs="Arial"/>
                <w:b/>
                <w:sz w:val="20"/>
              </w:rPr>
            </w:pPr>
            <w:r>
              <w:rPr>
                <w:rFonts w:ascii="Arial" w:hAnsi="Arial" w:cs="Arial"/>
                <w:b/>
                <w:sz w:val="20"/>
              </w:rPr>
              <w:t>HL</w:t>
            </w:r>
            <w:r w:rsidRPr="001B3803">
              <w:rPr>
                <w:rFonts w:ascii="Arial" w:hAnsi="Arial" w:cs="Arial"/>
                <w:b/>
                <w:sz w:val="20"/>
              </w:rPr>
              <w:t xml:space="preserve"> 1.A</w:t>
            </w:r>
          </w:p>
          <w:p w14:paraId="5D3B7A2F" w14:textId="77777777" w:rsidR="00BB6460" w:rsidRDefault="00BB6460" w:rsidP="00327B41">
            <w:pPr>
              <w:rPr>
                <w:rFonts w:ascii="Arial" w:hAnsi="Arial" w:cs="Arial"/>
                <w:b/>
                <w:sz w:val="20"/>
              </w:rPr>
            </w:pPr>
            <w:r w:rsidRPr="00E21D72">
              <w:rPr>
                <w:rFonts w:ascii="Arial" w:hAnsi="Arial" w:cs="Arial"/>
                <w:b/>
                <w:sz w:val="20"/>
              </w:rPr>
              <w:t>Senior Depression Intervention</w:t>
            </w:r>
          </w:p>
          <w:p w14:paraId="4DCB47FF" w14:textId="77777777" w:rsidR="00BB6460" w:rsidRDefault="00BB6460" w:rsidP="00327B41">
            <w:pPr>
              <w:rPr>
                <w:rFonts w:ascii="Arial" w:hAnsi="Arial" w:cs="Arial"/>
                <w:b/>
                <w:sz w:val="20"/>
              </w:rPr>
            </w:pPr>
          </w:p>
          <w:p w14:paraId="29C09D37" w14:textId="48E18C67" w:rsidR="00BB6460" w:rsidRPr="00E21D72" w:rsidRDefault="00BB6460" w:rsidP="00327B41">
            <w:pPr>
              <w:rPr>
                <w:rFonts w:ascii="Arial" w:hAnsi="Arial" w:cs="Arial"/>
                <w:b/>
                <w:sz w:val="20"/>
              </w:rPr>
            </w:pPr>
            <w:r>
              <w:rPr>
                <w:rFonts w:ascii="Arial" w:hAnsi="Arial" w:cs="Arial"/>
                <w:sz w:val="20"/>
              </w:rPr>
              <w:t>Supports PEARLS evidence-based senior depression reduction for seniors, including senior veterans.</w:t>
            </w:r>
          </w:p>
        </w:tc>
        <w:tc>
          <w:tcPr>
            <w:tcW w:w="0" w:type="auto"/>
          </w:tcPr>
          <w:p w14:paraId="2F618C9F" w14:textId="77777777" w:rsidR="00BB6460" w:rsidRPr="000C524E" w:rsidRDefault="00BB6460" w:rsidP="00327B41">
            <w:pPr>
              <w:rPr>
                <w:rFonts w:ascii="Arial" w:hAnsi="Arial" w:cs="Arial"/>
                <w:sz w:val="20"/>
              </w:rPr>
            </w:pPr>
            <w:r>
              <w:rPr>
                <w:rFonts w:ascii="Arial" w:hAnsi="Arial" w:cs="Arial"/>
                <w:sz w:val="20"/>
              </w:rPr>
              <w:t>Seniors</w:t>
            </w:r>
          </w:p>
        </w:tc>
        <w:tc>
          <w:tcPr>
            <w:tcW w:w="0" w:type="auto"/>
          </w:tcPr>
          <w:p w14:paraId="13CFF95D" w14:textId="77777777" w:rsidR="00BB6460" w:rsidRPr="000C524E" w:rsidRDefault="00BB6460" w:rsidP="00327B41">
            <w:pPr>
              <w:rPr>
                <w:rFonts w:ascii="Arial" w:hAnsi="Arial" w:cs="Arial"/>
                <w:sz w:val="20"/>
              </w:rPr>
            </w:pPr>
            <w:r w:rsidRPr="000C524E">
              <w:rPr>
                <w:rFonts w:ascii="Arial" w:hAnsi="Arial" w:cs="Arial"/>
                <w:sz w:val="20"/>
              </w:rPr>
              <w:t>2019-2023</w:t>
            </w:r>
          </w:p>
          <w:p w14:paraId="2C9E2141" w14:textId="77777777" w:rsidR="00BB6460" w:rsidRPr="000C524E" w:rsidRDefault="00BB6460" w:rsidP="00327B41">
            <w:pPr>
              <w:rPr>
                <w:rFonts w:ascii="Arial" w:hAnsi="Arial" w:cs="Arial"/>
                <w:sz w:val="20"/>
              </w:rPr>
            </w:pPr>
          </w:p>
          <w:p w14:paraId="496E847E" w14:textId="77777777" w:rsidR="00BB6460" w:rsidRPr="000C524E" w:rsidRDefault="00BB6460" w:rsidP="00327B41">
            <w:pPr>
              <w:rPr>
                <w:rFonts w:ascii="Arial" w:hAnsi="Arial" w:cs="Arial"/>
                <w:sz w:val="20"/>
              </w:rPr>
            </w:pPr>
            <w:r w:rsidRPr="000C524E">
              <w:rPr>
                <w:rFonts w:ascii="Arial" w:hAnsi="Arial" w:cs="Arial"/>
                <w:sz w:val="20"/>
              </w:rPr>
              <w:t>$</w:t>
            </w:r>
            <w:r>
              <w:rPr>
                <w:rFonts w:ascii="Arial" w:hAnsi="Arial" w:cs="Arial"/>
                <w:sz w:val="20"/>
              </w:rPr>
              <w:t>1,945,000</w:t>
            </w:r>
          </w:p>
        </w:tc>
      </w:tr>
      <w:tr w:rsidR="00BB6460" w14:paraId="1481BB8B" w14:textId="77777777" w:rsidTr="00E21D72">
        <w:tc>
          <w:tcPr>
            <w:tcW w:w="0" w:type="auto"/>
            <w:vMerge/>
            <w:shd w:val="clear" w:color="auto" w:fill="D9D9D9" w:themeFill="background1" w:themeFillShade="D9"/>
          </w:tcPr>
          <w:p w14:paraId="6736A53D"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366E06AD" w14:textId="77777777" w:rsidR="00BB6460" w:rsidRPr="001B3803" w:rsidRDefault="00BB6460" w:rsidP="00327B41">
            <w:pPr>
              <w:rPr>
                <w:rFonts w:ascii="Arial" w:hAnsi="Arial" w:cs="Arial"/>
                <w:b/>
                <w:sz w:val="20"/>
              </w:rPr>
            </w:pPr>
            <w:r>
              <w:rPr>
                <w:rFonts w:ascii="Arial" w:hAnsi="Arial" w:cs="Arial"/>
                <w:b/>
                <w:sz w:val="20"/>
              </w:rPr>
              <w:t>HL</w:t>
            </w:r>
            <w:r w:rsidRPr="001B3803">
              <w:rPr>
                <w:rFonts w:ascii="Arial" w:hAnsi="Arial" w:cs="Arial"/>
                <w:b/>
                <w:sz w:val="20"/>
              </w:rPr>
              <w:t xml:space="preserve"> 1.B </w:t>
            </w:r>
          </w:p>
          <w:p w14:paraId="0FD419DF" w14:textId="77777777" w:rsidR="00BB6460" w:rsidRDefault="00BB6460" w:rsidP="00327B41">
            <w:pPr>
              <w:rPr>
                <w:rFonts w:ascii="Arial" w:hAnsi="Arial" w:cs="Arial"/>
                <w:b/>
                <w:sz w:val="20"/>
              </w:rPr>
            </w:pPr>
            <w:r w:rsidRPr="00E21D72">
              <w:rPr>
                <w:rFonts w:ascii="Arial" w:hAnsi="Arial" w:cs="Arial"/>
                <w:b/>
                <w:sz w:val="20"/>
              </w:rPr>
              <w:t>Maternal Depression Reduction</w:t>
            </w:r>
          </w:p>
          <w:p w14:paraId="56F13A4E" w14:textId="77777777" w:rsidR="00BB6460" w:rsidRDefault="00BB6460" w:rsidP="00327B41">
            <w:pPr>
              <w:rPr>
                <w:rFonts w:ascii="Arial" w:hAnsi="Arial" w:cs="Arial"/>
                <w:b/>
                <w:sz w:val="20"/>
              </w:rPr>
            </w:pPr>
          </w:p>
          <w:p w14:paraId="3602FBCE" w14:textId="7144677E" w:rsidR="00BB6460" w:rsidRPr="00E21D72" w:rsidRDefault="00BB6460" w:rsidP="00327B41">
            <w:pPr>
              <w:rPr>
                <w:rFonts w:ascii="Arial" w:hAnsi="Arial" w:cs="Arial"/>
                <w:b/>
                <w:sz w:val="20"/>
              </w:rPr>
            </w:pPr>
            <w:r>
              <w:rPr>
                <w:rFonts w:ascii="Arial" w:hAnsi="Arial" w:cs="Arial"/>
                <w:sz w:val="20"/>
              </w:rPr>
              <w:t>Supports maternal depression screening and treatment for low-income pregnant and parenting mothers accessing services through the safety net.</w:t>
            </w:r>
          </w:p>
        </w:tc>
        <w:tc>
          <w:tcPr>
            <w:tcW w:w="0" w:type="auto"/>
          </w:tcPr>
          <w:p w14:paraId="583DE6AC"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4CE0CE70" w14:textId="77777777" w:rsidR="00BB6460" w:rsidRPr="000C524E" w:rsidRDefault="00BB6460" w:rsidP="00327B41">
            <w:pPr>
              <w:rPr>
                <w:rFonts w:ascii="Arial" w:hAnsi="Arial" w:cs="Arial"/>
                <w:sz w:val="20"/>
              </w:rPr>
            </w:pPr>
            <w:r w:rsidRPr="000C524E">
              <w:rPr>
                <w:rFonts w:ascii="Arial" w:hAnsi="Arial" w:cs="Arial"/>
                <w:sz w:val="20"/>
              </w:rPr>
              <w:t>2019-2023</w:t>
            </w:r>
          </w:p>
          <w:p w14:paraId="675C900D" w14:textId="77777777" w:rsidR="00BB6460" w:rsidRPr="000C524E" w:rsidRDefault="00BB6460" w:rsidP="00327B41">
            <w:pPr>
              <w:rPr>
                <w:rFonts w:ascii="Arial" w:hAnsi="Arial" w:cs="Arial"/>
                <w:sz w:val="20"/>
              </w:rPr>
            </w:pPr>
          </w:p>
          <w:p w14:paraId="650F3C1B" w14:textId="77777777" w:rsidR="00BB6460" w:rsidRPr="000C524E" w:rsidRDefault="00BB6460" w:rsidP="00327B41">
            <w:pPr>
              <w:rPr>
                <w:rFonts w:ascii="Arial" w:hAnsi="Arial" w:cs="Arial"/>
                <w:sz w:val="20"/>
              </w:rPr>
            </w:pPr>
            <w:r>
              <w:rPr>
                <w:rFonts w:ascii="Arial" w:hAnsi="Arial" w:cs="Arial"/>
                <w:sz w:val="20"/>
              </w:rPr>
              <w:t>$3,300</w:t>
            </w:r>
            <w:r w:rsidRPr="000C524E">
              <w:rPr>
                <w:rFonts w:ascii="Arial" w:hAnsi="Arial" w:cs="Arial"/>
                <w:sz w:val="20"/>
              </w:rPr>
              <w:t>,000</w:t>
            </w:r>
          </w:p>
        </w:tc>
      </w:tr>
      <w:tr w:rsidR="00BB6460" w14:paraId="04E5E1A5" w14:textId="77777777" w:rsidTr="00E21D72">
        <w:tc>
          <w:tcPr>
            <w:tcW w:w="0" w:type="auto"/>
            <w:vMerge/>
            <w:shd w:val="clear" w:color="auto" w:fill="D9D9D9" w:themeFill="background1" w:themeFillShade="D9"/>
          </w:tcPr>
          <w:p w14:paraId="50046DE8"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54F92FC7" w14:textId="77777777" w:rsidR="00BB6460" w:rsidRPr="001B3803" w:rsidRDefault="00BB6460" w:rsidP="00327B41">
            <w:pPr>
              <w:rPr>
                <w:rFonts w:ascii="Arial" w:hAnsi="Arial" w:cs="Arial"/>
                <w:b/>
                <w:sz w:val="20"/>
              </w:rPr>
            </w:pPr>
            <w:r>
              <w:rPr>
                <w:rFonts w:ascii="Arial" w:hAnsi="Arial" w:cs="Arial"/>
                <w:b/>
                <w:sz w:val="20"/>
              </w:rPr>
              <w:t>HL</w:t>
            </w:r>
            <w:r w:rsidRPr="001B3803">
              <w:rPr>
                <w:rFonts w:ascii="Arial" w:hAnsi="Arial" w:cs="Arial"/>
                <w:b/>
                <w:sz w:val="20"/>
              </w:rPr>
              <w:t xml:space="preserve"> 1.C </w:t>
            </w:r>
          </w:p>
          <w:p w14:paraId="68433153" w14:textId="77777777" w:rsidR="00BB6460" w:rsidRDefault="00BB6460" w:rsidP="00327B41">
            <w:pPr>
              <w:rPr>
                <w:rFonts w:ascii="Arial" w:hAnsi="Arial" w:cs="Arial"/>
                <w:b/>
                <w:sz w:val="20"/>
              </w:rPr>
            </w:pPr>
            <w:r w:rsidRPr="00E21D72">
              <w:rPr>
                <w:rFonts w:ascii="Arial" w:hAnsi="Arial" w:cs="Arial"/>
                <w:b/>
                <w:sz w:val="20"/>
              </w:rPr>
              <w:t>Veterans PTSD, MST and End of Life Counseling</w:t>
            </w:r>
          </w:p>
          <w:p w14:paraId="74C8345C" w14:textId="77777777" w:rsidR="00BB6460" w:rsidRDefault="00BB6460" w:rsidP="00327B41">
            <w:pPr>
              <w:rPr>
                <w:rFonts w:ascii="Arial" w:hAnsi="Arial" w:cs="Arial"/>
                <w:b/>
                <w:sz w:val="20"/>
              </w:rPr>
            </w:pPr>
          </w:p>
          <w:p w14:paraId="76AABE9B" w14:textId="5846ADC9" w:rsidR="00BB6460" w:rsidRPr="00E21D72" w:rsidRDefault="00BB6460" w:rsidP="00327B41">
            <w:pPr>
              <w:rPr>
                <w:rFonts w:ascii="Arial" w:hAnsi="Arial" w:cs="Arial"/>
                <w:b/>
                <w:sz w:val="20"/>
              </w:rPr>
            </w:pPr>
            <w:r>
              <w:rPr>
                <w:rFonts w:ascii="Arial" w:hAnsi="Arial" w:cs="Arial"/>
                <w:sz w:val="20"/>
              </w:rPr>
              <w:t>Supports provision of mental health care services to veterans and their families and supports end of life counseling.</w:t>
            </w:r>
          </w:p>
        </w:tc>
        <w:tc>
          <w:tcPr>
            <w:tcW w:w="0" w:type="auto"/>
          </w:tcPr>
          <w:p w14:paraId="5171D369" w14:textId="77777777" w:rsidR="00BB6460" w:rsidRPr="000C524E" w:rsidRDefault="00BB6460" w:rsidP="00327B41">
            <w:pPr>
              <w:rPr>
                <w:rFonts w:ascii="Arial" w:hAnsi="Arial" w:cs="Arial"/>
                <w:sz w:val="20"/>
              </w:rPr>
            </w:pPr>
            <w:r>
              <w:rPr>
                <w:rFonts w:ascii="Arial" w:hAnsi="Arial" w:cs="Arial"/>
                <w:sz w:val="20"/>
              </w:rPr>
              <w:t>Veterans</w:t>
            </w:r>
          </w:p>
        </w:tc>
        <w:tc>
          <w:tcPr>
            <w:tcW w:w="0" w:type="auto"/>
          </w:tcPr>
          <w:p w14:paraId="19C18DC4" w14:textId="6AF302FA" w:rsidR="00BB6460" w:rsidRDefault="00362E99" w:rsidP="00327B41">
            <w:pPr>
              <w:rPr>
                <w:rFonts w:ascii="Arial" w:hAnsi="Arial" w:cs="Arial"/>
                <w:sz w:val="20"/>
              </w:rPr>
            </w:pPr>
            <w:r>
              <w:rPr>
                <w:rFonts w:ascii="Arial" w:hAnsi="Arial" w:cs="Arial"/>
                <w:sz w:val="20"/>
              </w:rPr>
              <w:t>2019-2023</w:t>
            </w:r>
          </w:p>
          <w:p w14:paraId="31685B57" w14:textId="77777777" w:rsidR="00BB6460" w:rsidRDefault="00BB6460" w:rsidP="00327B41">
            <w:pPr>
              <w:rPr>
                <w:rFonts w:ascii="Arial" w:hAnsi="Arial" w:cs="Arial"/>
                <w:sz w:val="20"/>
              </w:rPr>
            </w:pPr>
          </w:p>
          <w:p w14:paraId="0B84E8DB" w14:textId="77777777" w:rsidR="00BB6460" w:rsidRPr="000C524E" w:rsidRDefault="00BB6460" w:rsidP="00327B41">
            <w:pPr>
              <w:rPr>
                <w:rFonts w:ascii="Arial" w:hAnsi="Arial" w:cs="Arial"/>
                <w:sz w:val="20"/>
              </w:rPr>
            </w:pPr>
            <w:r>
              <w:rPr>
                <w:rFonts w:ascii="Arial" w:hAnsi="Arial" w:cs="Arial"/>
                <w:sz w:val="20"/>
              </w:rPr>
              <w:t>$2,913,000</w:t>
            </w:r>
          </w:p>
        </w:tc>
      </w:tr>
      <w:tr w:rsidR="00BB6460" w14:paraId="2B4D3D8B" w14:textId="77777777" w:rsidTr="00E21D72">
        <w:tc>
          <w:tcPr>
            <w:tcW w:w="0" w:type="auto"/>
            <w:vMerge/>
            <w:shd w:val="clear" w:color="auto" w:fill="D9D9D9" w:themeFill="background1" w:themeFillShade="D9"/>
          </w:tcPr>
          <w:p w14:paraId="020E2062"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72FCEDDF" w14:textId="77777777" w:rsidR="00BB6460" w:rsidRDefault="00BB6460" w:rsidP="00327B41">
            <w:pPr>
              <w:rPr>
                <w:rFonts w:ascii="Arial" w:hAnsi="Arial" w:cs="Arial"/>
                <w:b/>
                <w:sz w:val="20"/>
              </w:rPr>
            </w:pPr>
            <w:r>
              <w:rPr>
                <w:rFonts w:ascii="Arial" w:hAnsi="Arial" w:cs="Arial"/>
                <w:b/>
                <w:sz w:val="20"/>
              </w:rPr>
              <w:t>HL 1.D</w:t>
            </w:r>
          </w:p>
          <w:p w14:paraId="2A85E27F" w14:textId="77777777" w:rsidR="00BB6460" w:rsidRDefault="00BB6460" w:rsidP="00327B41">
            <w:pPr>
              <w:rPr>
                <w:rFonts w:ascii="Arial" w:hAnsi="Arial" w:cs="Arial"/>
                <w:b/>
                <w:sz w:val="20"/>
              </w:rPr>
            </w:pPr>
            <w:r w:rsidRPr="00E21D72">
              <w:rPr>
                <w:rFonts w:ascii="Arial" w:hAnsi="Arial" w:cs="Arial"/>
                <w:b/>
                <w:sz w:val="20"/>
              </w:rPr>
              <w:t>Military Family Counseling</w:t>
            </w:r>
          </w:p>
          <w:p w14:paraId="6D4ED9E2" w14:textId="77777777" w:rsidR="00BB6460" w:rsidRDefault="00BB6460" w:rsidP="00327B41">
            <w:pPr>
              <w:rPr>
                <w:rFonts w:ascii="Arial" w:hAnsi="Arial" w:cs="Arial"/>
                <w:b/>
                <w:sz w:val="20"/>
              </w:rPr>
            </w:pPr>
          </w:p>
          <w:p w14:paraId="6C3E6C89" w14:textId="3801CB19" w:rsidR="00BB6460" w:rsidRPr="00E21D72" w:rsidRDefault="00BB6460" w:rsidP="00327B41">
            <w:pPr>
              <w:rPr>
                <w:rFonts w:ascii="Arial" w:hAnsi="Arial" w:cs="Arial"/>
                <w:b/>
                <w:sz w:val="20"/>
              </w:rPr>
            </w:pPr>
            <w:r>
              <w:rPr>
                <w:rFonts w:ascii="Arial" w:hAnsi="Arial" w:cs="Arial"/>
                <w:sz w:val="20"/>
              </w:rPr>
              <w:t>Supports military families before, during and after deployment and other significant military-related events.</w:t>
            </w:r>
          </w:p>
        </w:tc>
        <w:tc>
          <w:tcPr>
            <w:tcW w:w="0" w:type="auto"/>
          </w:tcPr>
          <w:p w14:paraId="1717B9FC" w14:textId="77777777" w:rsidR="00BB6460" w:rsidRPr="000C524E" w:rsidRDefault="00BB6460" w:rsidP="00327B41">
            <w:pPr>
              <w:rPr>
                <w:rFonts w:ascii="Arial" w:hAnsi="Arial" w:cs="Arial"/>
                <w:sz w:val="20"/>
              </w:rPr>
            </w:pPr>
            <w:r>
              <w:rPr>
                <w:rFonts w:ascii="Arial" w:hAnsi="Arial" w:cs="Arial"/>
                <w:sz w:val="20"/>
              </w:rPr>
              <w:t>Veterans</w:t>
            </w:r>
          </w:p>
        </w:tc>
        <w:tc>
          <w:tcPr>
            <w:tcW w:w="0" w:type="auto"/>
          </w:tcPr>
          <w:p w14:paraId="25312024" w14:textId="77777777" w:rsidR="00BB6460" w:rsidRDefault="00BB6460" w:rsidP="00327B41">
            <w:pPr>
              <w:rPr>
                <w:rFonts w:ascii="Arial" w:hAnsi="Arial" w:cs="Arial"/>
                <w:sz w:val="20"/>
              </w:rPr>
            </w:pPr>
            <w:r>
              <w:rPr>
                <w:rFonts w:ascii="Arial" w:hAnsi="Arial" w:cs="Arial"/>
                <w:sz w:val="20"/>
              </w:rPr>
              <w:t>2019-2023</w:t>
            </w:r>
          </w:p>
          <w:p w14:paraId="68AABFF8" w14:textId="77777777" w:rsidR="00BB6460" w:rsidRDefault="00BB6460" w:rsidP="00327B41">
            <w:pPr>
              <w:rPr>
                <w:rFonts w:ascii="Arial" w:hAnsi="Arial" w:cs="Arial"/>
                <w:sz w:val="20"/>
              </w:rPr>
            </w:pPr>
          </w:p>
          <w:p w14:paraId="79938474" w14:textId="77777777" w:rsidR="00BB6460" w:rsidRPr="000C524E" w:rsidRDefault="00BB6460" w:rsidP="00327B41">
            <w:pPr>
              <w:rPr>
                <w:rFonts w:ascii="Arial" w:hAnsi="Arial" w:cs="Arial"/>
                <w:sz w:val="20"/>
              </w:rPr>
            </w:pPr>
            <w:r>
              <w:rPr>
                <w:rFonts w:ascii="Arial" w:hAnsi="Arial" w:cs="Arial"/>
                <w:sz w:val="20"/>
              </w:rPr>
              <w:t>$520,000</w:t>
            </w:r>
          </w:p>
        </w:tc>
      </w:tr>
      <w:tr w:rsidR="00BB6460" w14:paraId="03B4605A" w14:textId="77777777" w:rsidTr="00E21D72">
        <w:tc>
          <w:tcPr>
            <w:tcW w:w="0" w:type="auto"/>
            <w:vMerge/>
            <w:shd w:val="clear" w:color="auto" w:fill="D9D9D9" w:themeFill="background1" w:themeFillShade="D9"/>
          </w:tcPr>
          <w:p w14:paraId="4D3ECA72"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7CE96628" w14:textId="77777777" w:rsidR="00BB6460" w:rsidRDefault="00BB6460" w:rsidP="00327B41">
            <w:pPr>
              <w:rPr>
                <w:rFonts w:ascii="Arial" w:hAnsi="Arial" w:cs="Arial"/>
                <w:b/>
                <w:sz w:val="20"/>
              </w:rPr>
            </w:pPr>
            <w:r>
              <w:rPr>
                <w:rFonts w:ascii="Arial" w:hAnsi="Arial" w:cs="Arial"/>
                <w:b/>
                <w:sz w:val="20"/>
              </w:rPr>
              <w:t>HL 1.E</w:t>
            </w:r>
          </w:p>
          <w:p w14:paraId="37D93CCC" w14:textId="77777777" w:rsidR="00BB6460" w:rsidRDefault="00BB6460" w:rsidP="00327B41">
            <w:pPr>
              <w:rPr>
                <w:rFonts w:ascii="Arial" w:hAnsi="Arial" w:cs="Arial"/>
                <w:b/>
                <w:sz w:val="20"/>
              </w:rPr>
            </w:pPr>
            <w:r w:rsidRPr="00E21D72">
              <w:rPr>
                <w:rFonts w:ascii="Arial" w:hAnsi="Arial" w:cs="Arial"/>
                <w:b/>
                <w:sz w:val="20"/>
              </w:rPr>
              <w:t>Sobering and Emergency Patrol</w:t>
            </w:r>
          </w:p>
          <w:p w14:paraId="23FE3939" w14:textId="77777777" w:rsidR="00BB6460" w:rsidRDefault="00BB6460" w:rsidP="00327B41">
            <w:pPr>
              <w:rPr>
                <w:rFonts w:ascii="Arial" w:hAnsi="Arial" w:cs="Arial"/>
                <w:b/>
                <w:sz w:val="20"/>
              </w:rPr>
            </w:pPr>
          </w:p>
          <w:p w14:paraId="2100F835" w14:textId="5F347EF1" w:rsidR="00BB6460" w:rsidRPr="00E21D72" w:rsidRDefault="00BB6460" w:rsidP="00327B41">
            <w:pPr>
              <w:rPr>
                <w:rFonts w:ascii="Arial" w:hAnsi="Arial" w:cs="Arial"/>
                <w:b/>
                <w:sz w:val="20"/>
              </w:rPr>
            </w:pPr>
            <w:r>
              <w:rPr>
                <w:rFonts w:ascii="Arial" w:hAnsi="Arial" w:cs="Arial"/>
                <w:sz w:val="20"/>
              </w:rPr>
              <w:t>Provides funding for King County BHRD's 24/7 operation of Emergency Services Patrol and partnered Dutch Shisler Sobering Support Center. Allows for funding to improve responses for persons needing assistance for opioid or similar substance use.</w:t>
            </w:r>
          </w:p>
        </w:tc>
        <w:tc>
          <w:tcPr>
            <w:tcW w:w="0" w:type="auto"/>
          </w:tcPr>
          <w:p w14:paraId="2AF7E250"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7EF52547" w14:textId="77777777" w:rsidR="00BB6460" w:rsidRDefault="00BB6460" w:rsidP="00327B41">
            <w:pPr>
              <w:rPr>
                <w:rFonts w:ascii="Arial" w:hAnsi="Arial" w:cs="Arial"/>
                <w:sz w:val="20"/>
              </w:rPr>
            </w:pPr>
            <w:r>
              <w:rPr>
                <w:rFonts w:ascii="Arial" w:hAnsi="Arial" w:cs="Arial"/>
                <w:sz w:val="20"/>
              </w:rPr>
              <w:t>2019-2023</w:t>
            </w:r>
          </w:p>
          <w:p w14:paraId="1DA40A0F" w14:textId="77777777" w:rsidR="00BB6460" w:rsidRDefault="00BB6460" w:rsidP="00327B41">
            <w:pPr>
              <w:rPr>
                <w:rFonts w:ascii="Arial" w:hAnsi="Arial" w:cs="Arial"/>
                <w:sz w:val="20"/>
              </w:rPr>
            </w:pPr>
          </w:p>
          <w:p w14:paraId="3922B632" w14:textId="77777777" w:rsidR="00BB6460" w:rsidRPr="000C524E" w:rsidRDefault="00BB6460" w:rsidP="00327B41">
            <w:pPr>
              <w:rPr>
                <w:rFonts w:ascii="Arial" w:hAnsi="Arial" w:cs="Arial"/>
                <w:sz w:val="20"/>
              </w:rPr>
            </w:pPr>
            <w:r>
              <w:rPr>
                <w:rFonts w:ascii="Arial" w:hAnsi="Arial" w:cs="Arial"/>
                <w:sz w:val="20"/>
              </w:rPr>
              <w:t>$1,090,000</w:t>
            </w:r>
          </w:p>
        </w:tc>
      </w:tr>
      <w:tr w:rsidR="00BB6460" w14:paraId="4517AF49" w14:textId="77777777" w:rsidTr="00E21D72">
        <w:tc>
          <w:tcPr>
            <w:tcW w:w="0" w:type="auto"/>
            <w:vMerge/>
            <w:shd w:val="clear" w:color="auto" w:fill="D9D9D9" w:themeFill="background1" w:themeFillShade="D9"/>
          </w:tcPr>
          <w:p w14:paraId="39E11B69"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0BE56643" w14:textId="77777777" w:rsidR="00BB6460" w:rsidRDefault="00BB6460" w:rsidP="00327B41">
            <w:pPr>
              <w:rPr>
                <w:rFonts w:ascii="Arial" w:hAnsi="Arial" w:cs="Arial"/>
                <w:b/>
                <w:sz w:val="20"/>
              </w:rPr>
            </w:pPr>
            <w:r>
              <w:rPr>
                <w:rFonts w:ascii="Arial" w:hAnsi="Arial" w:cs="Arial"/>
                <w:b/>
                <w:sz w:val="20"/>
              </w:rPr>
              <w:t>HL 1.F</w:t>
            </w:r>
          </w:p>
          <w:p w14:paraId="7BF6CE18" w14:textId="77777777" w:rsidR="00BB6460" w:rsidRDefault="00BB6460" w:rsidP="00327B41">
            <w:pPr>
              <w:rPr>
                <w:rFonts w:ascii="Arial" w:hAnsi="Arial" w:cs="Arial"/>
                <w:b/>
                <w:sz w:val="20"/>
              </w:rPr>
            </w:pPr>
            <w:r w:rsidRPr="00E21D72">
              <w:rPr>
                <w:rFonts w:ascii="Arial" w:hAnsi="Arial" w:cs="Arial"/>
                <w:b/>
                <w:sz w:val="20"/>
              </w:rPr>
              <w:t>Veterans Court Clinician and Mentor Coordinator</w:t>
            </w:r>
          </w:p>
          <w:p w14:paraId="464D7A29" w14:textId="77777777" w:rsidR="00BB6460" w:rsidRDefault="00BB6460" w:rsidP="00327B41">
            <w:pPr>
              <w:rPr>
                <w:rFonts w:ascii="Arial" w:hAnsi="Arial" w:cs="Arial"/>
                <w:b/>
                <w:sz w:val="20"/>
              </w:rPr>
            </w:pPr>
          </w:p>
          <w:p w14:paraId="7A90C704" w14:textId="0DDA2E85" w:rsidR="00BB6460" w:rsidRPr="00E21D72" w:rsidRDefault="00BB6460" w:rsidP="00327B41">
            <w:pPr>
              <w:rPr>
                <w:rFonts w:ascii="Arial" w:hAnsi="Arial" w:cs="Arial"/>
                <w:b/>
                <w:sz w:val="20"/>
              </w:rPr>
            </w:pPr>
            <w:r>
              <w:rPr>
                <w:rFonts w:ascii="Arial" w:hAnsi="Arial" w:cs="Arial"/>
                <w:sz w:val="20"/>
              </w:rPr>
              <w:t>Provides support for mental health assessment leading to potential entry into KC Veterans Court and potential support of Veterans Court Mentor Coordinator.</w:t>
            </w:r>
          </w:p>
        </w:tc>
        <w:tc>
          <w:tcPr>
            <w:tcW w:w="0" w:type="auto"/>
          </w:tcPr>
          <w:p w14:paraId="0C52681F" w14:textId="77777777" w:rsidR="00BB6460" w:rsidRPr="000C524E" w:rsidRDefault="00BB6460" w:rsidP="00327B41">
            <w:pPr>
              <w:rPr>
                <w:rFonts w:ascii="Arial" w:hAnsi="Arial" w:cs="Arial"/>
                <w:sz w:val="20"/>
              </w:rPr>
            </w:pPr>
            <w:r>
              <w:rPr>
                <w:rFonts w:ascii="Arial" w:hAnsi="Arial" w:cs="Arial"/>
                <w:sz w:val="20"/>
              </w:rPr>
              <w:t>Veterans</w:t>
            </w:r>
          </w:p>
        </w:tc>
        <w:tc>
          <w:tcPr>
            <w:tcW w:w="0" w:type="auto"/>
          </w:tcPr>
          <w:p w14:paraId="2182C77F" w14:textId="77777777" w:rsidR="00BB6460" w:rsidRDefault="00BB6460" w:rsidP="00327B41">
            <w:pPr>
              <w:rPr>
                <w:rFonts w:ascii="Arial" w:hAnsi="Arial" w:cs="Arial"/>
                <w:sz w:val="20"/>
              </w:rPr>
            </w:pPr>
            <w:r>
              <w:rPr>
                <w:rFonts w:ascii="Arial" w:hAnsi="Arial" w:cs="Arial"/>
                <w:sz w:val="20"/>
              </w:rPr>
              <w:t>2019-2023</w:t>
            </w:r>
          </w:p>
          <w:p w14:paraId="312C07E3" w14:textId="77777777" w:rsidR="00BB6460" w:rsidRDefault="00BB6460" w:rsidP="00327B41">
            <w:pPr>
              <w:rPr>
                <w:rFonts w:ascii="Arial" w:hAnsi="Arial" w:cs="Arial"/>
                <w:sz w:val="20"/>
              </w:rPr>
            </w:pPr>
          </w:p>
          <w:p w14:paraId="01376483" w14:textId="77777777" w:rsidR="00BB6460" w:rsidRPr="000C524E" w:rsidRDefault="00BB6460" w:rsidP="00327B41">
            <w:pPr>
              <w:rPr>
                <w:rFonts w:ascii="Arial" w:hAnsi="Arial" w:cs="Arial"/>
                <w:sz w:val="20"/>
              </w:rPr>
            </w:pPr>
            <w:r>
              <w:rPr>
                <w:rFonts w:ascii="Arial" w:hAnsi="Arial" w:cs="Arial"/>
                <w:sz w:val="20"/>
              </w:rPr>
              <w:t>$1,450,000</w:t>
            </w:r>
          </w:p>
        </w:tc>
      </w:tr>
      <w:tr w:rsidR="00BB6460" w14:paraId="7715F862" w14:textId="77777777" w:rsidTr="00E21D72">
        <w:tc>
          <w:tcPr>
            <w:tcW w:w="0" w:type="auto"/>
            <w:vMerge/>
            <w:shd w:val="clear" w:color="auto" w:fill="D9D9D9" w:themeFill="background1" w:themeFillShade="D9"/>
          </w:tcPr>
          <w:p w14:paraId="38AC581E"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46BD389C" w14:textId="77777777" w:rsidR="00BB6460" w:rsidRDefault="00BB6460" w:rsidP="00327B41">
            <w:pPr>
              <w:rPr>
                <w:rFonts w:ascii="Arial" w:hAnsi="Arial" w:cs="Arial"/>
                <w:b/>
                <w:sz w:val="20"/>
              </w:rPr>
            </w:pPr>
            <w:r>
              <w:rPr>
                <w:rFonts w:ascii="Arial" w:hAnsi="Arial" w:cs="Arial"/>
                <w:b/>
                <w:sz w:val="20"/>
              </w:rPr>
              <w:t>HL 1.G</w:t>
            </w:r>
          </w:p>
          <w:p w14:paraId="063752ED" w14:textId="77777777" w:rsidR="00BB6460" w:rsidRDefault="00BB6460" w:rsidP="00327B41">
            <w:pPr>
              <w:rPr>
                <w:rFonts w:ascii="Arial" w:hAnsi="Arial" w:cs="Arial"/>
                <w:b/>
                <w:sz w:val="20"/>
              </w:rPr>
            </w:pPr>
            <w:r w:rsidRPr="00E21D72">
              <w:rPr>
                <w:rFonts w:ascii="Arial" w:hAnsi="Arial" w:cs="Arial"/>
                <w:b/>
                <w:sz w:val="20"/>
              </w:rPr>
              <w:t>Behavioral Health Integration</w:t>
            </w:r>
          </w:p>
          <w:p w14:paraId="137500D4" w14:textId="77777777" w:rsidR="00BB6460" w:rsidRDefault="00BB6460" w:rsidP="00327B41">
            <w:pPr>
              <w:rPr>
                <w:rFonts w:ascii="Arial" w:hAnsi="Arial" w:cs="Arial"/>
                <w:b/>
                <w:sz w:val="20"/>
              </w:rPr>
            </w:pPr>
          </w:p>
          <w:p w14:paraId="64319DF9" w14:textId="2FDEF972" w:rsidR="00BB6460" w:rsidRPr="00E21D72" w:rsidRDefault="00BB6460" w:rsidP="00327B41">
            <w:pPr>
              <w:rPr>
                <w:rFonts w:ascii="Arial" w:hAnsi="Arial" w:cs="Arial"/>
                <w:b/>
                <w:sz w:val="20"/>
              </w:rPr>
            </w:pPr>
            <w:r>
              <w:rPr>
                <w:rFonts w:ascii="Arial" w:hAnsi="Arial" w:cs="Arial"/>
                <w:sz w:val="20"/>
              </w:rPr>
              <w:t>Provides funding for PHSKC to contract with community and public health centers to support behavioral health screening and intervention</w:t>
            </w:r>
          </w:p>
        </w:tc>
        <w:tc>
          <w:tcPr>
            <w:tcW w:w="0" w:type="auto"/>
          </w:tcPr>
          <w:p w14:paraId="60BD9600" w14:textId="77777777" w:rsidR="00BB6460" w:rsidRPr="000C524E" w:rsidRDefault="00BB6460" w:rsidP="00327B41">
            <w:pPr>
              <w:rPr>
                <w:rFonts w:ascii="Arial" w:hAnsi="Arial" w:cs="Arial"/>
                <w:sz w:val="20"/>
              </w:rPr>
            </w:pPr>
            <w:r>
              <w:rPr>
                <w:rFonts w:ascii="Arial" w:hAnsi="Arial" w:cs="Arial"/>
                <w:sz w:val="20"/>
              </w:rPr>
              <w:t>All</w:t>
            </w:r>
          </w:p>
        </w:tc>
        <w:tc>
          <w:tcPr>
            <w:tcW w:w="0" w:type="auto"/>
          </w:tcPr>
          <w:p w14:paraId="2EC0581B" w14:textId="77777777" w:rsidR="00BB6460" w:rsidRDefault="00BB6460" w:rsidP="00327B41">
            <w:pPr>
              <w:rPr>
                <w:rFonts w:ascii="Arial" w:hAnsi="Arial" w:cs="Arial"/>
                <w:sz w:val="20"/>
              </w:rPr>
            </w:pPr>
            <w:r>
              <w:rPr>
                <w:rFonts w:ascii="Arial" w:hAnsi="Arial" w:cs="Arial"/>
                <w:sz w:val="20"/>
              </w:rPr>
              <w:t>2019-2023</w:t>
            </w:r>
          </w:p>
          <w:p w14:paraId="2400C8F8" w14:textId="77777777" w:rsidR="00BB6460" w:rsidRDefault="00BB6460" w:rsidP="00327B41">
            <w:pPr>
              <w:rPr>
                <w:rFonts w:ascii="Arial" w:hAnsi="Arial" w:cs="Arial"/>
                <w:sz w:val="20"/>
              </w:rPr>
            </w:pPr>
          </w:p>
          <w:p w14:paraId="4D2A9EAC" w14:textId="77777777" w:rsidR="00BB6460" w:rsidRPr="000C524E" w:rsidRDefault="00BB6460" w:rsidP="00327B41">
            <w:pPr>
              <w:rPr>
                <w:rFonts w:ascii="Arial" w:hAnsi="Arial" w:cs="Arial"/>
                <w:sz w:val="20"/>
              </w:rPr>
            </w:pPr>
            <w:r>
              <w:rPr>
                <w:rFonts w:ascii="Arial" w:hAnsi="Arial" w:cs="Arial"/>
                <w:sz w:val="20"/>
              </w:rPr>
              <w:t>$3,400,000</w:t>
            </w:r>
          </w:p>
        </w:tc>
      </w:tr>
      <w:tr w:rsidR="00BB6460" w14:paraId="37A600BD" w14:textId="77777777" w:rsidTr="00E21D72">
        <w:tc>
          <w:tcPr>
            <w:tcW w:w="0" w:type="auto"/>
            <w:vMerge/>
            <w:shd w:val="clear" w:color="auto" w:fill="D9D9D9" w:themeFill="background1" w:themeFillShade="D9"/>
          </w:tcPr>
          <w:p w14:paraId="20E6C7E2"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508EDB61" w14:textId="77777777" w:rsidR="00BB6460" w:rsidRDefault="00BB6460" w:rsidP="00327B41">
            <w:pPr>
              <w:rPr>
                <w:rFonts w:ascii="Arial" w:hAnsi="Arial" w:cs="Arial"/>
                <w:b/>
                <w:sz w:val="20"/>
              </w:rPr>
            </w:pPr>
            <w:r>
              <w:rPr>
                <w:rFonts w:ascii="Arial" w:hAnsi="Arial" w:cs="Arial"/>
                <w:b/>
                <w:sz w:val="20"/>
              </w:rPr>
              <w:t>HL 1.H</w:t>
            </w:r>
          </w:p>
          <w:p w14:paraId="18145306" w14:textId="77777777" w:rsidR="00BB6460" w:rsidRDefault="00BB6460" w:rsidP="00327B41">
            <w:pPr>
              <w:rPr>
                <w:rFonts w:ascii="Arial" w:hAnsi="Arial" w:cs="Arial"/>
                <w:b/>
                <w:sz w:val="20"/>
              </w:rPr>
            </w:pPr>
            <w:r w:rsidRPr="00E21D72">
              <w:rPr>
                <w:rFonts w:ascii="Arial" w:hAnsi="Arial" w:cs="Arial"/>
                <w:b/>
                <w:sz w:val="20"/>
              </w:rPr>
              <w:t>Geriatric Regional Assessment Team (GRAT) 2.0</w:t>
            </w:r>
          </w:p>
          <w:p w14:paraId="5EC1C107" w14:textId="77777777" w:rsidR="00BB6460" w:rsidRDefault="00BB6460" w:rsidP="00327B41">
            <w:pPr>
              <w:rPr>
                <w:rFonts w:ascii="Arial" w:hAnsi="Arial" w:cs="Arial"/>
                <w:b/>
                <w:sz w:val="20"/>
              </w:rPr>
            </w:pPr>
          </w:p>
          <w:p w14:paraId="1382ED82" w14:textId="496ECFE5" w:rsidR="00BB6460" w:rsidRPr="00E21D72" w:rsidRDefault="00BB6460" w:rsidP="00327B41">
            <w:pPr>
              <w:rPr>
                <w:rFonts w:ascii="Arial" w:hAnsi="Arial" w:cs="Arial"/>
                <w:b/>
                <w:sz w:val="20"/>
              </w:rPr>
            </w:pPr>
            <w:r>
              <w:rPr>
                <w:rFonts w:ascii="Arial" w:hAnsi="Arial" w:cs="Arial"/>
                <w:sz w:val="20"/>
              </w:rPr>
              <w:t>Funds MIDD2 collaboration to enhance the former Geriatric Regional Assessment Team</w:t>
            </w:r>
          </w:p>
        </w:tc>
        <w:tc>
          <w:tcPr>
            <w:tcW w:w="0" w:type="auto"/>
          </w:tcPr>
          <w:p w14:paraId="0E822740" w14:textId="77777777" w:rsidR="00BB6460" w:rsidRPr="000C524E" w:rsidRDefault="00BB6460" w:rsidP="00327B41">
            <w:pPr>
              <w:rPr>
                <w:rFonts w:ascii="Arial" w:hAnsi="Arial" w:cs="Arial"/>
                <w:sz w:val="20"/>
              </w:rPr>
            </w:pPr>
            <w:r>
              <w:rPr>
                <w:rFonts w:ascii="Arial" w:hAnsi="Arial" w:cs="Arial"/>
                <w:sz w:val="20"/>
              </w:rPr>
              <w:t>Seniors</w:t>
            </w:r>
          </w:p>
        </w:tc>
        <w:tc>
          <w:tcPr>
            <w:tcW w:w="0" w:type="auto"/>
          </w:tcPr>
          <w:p w14:paraId="55CEAB84" w14:textId="77777777" w:rsidR="00BB6460" w:rsidRDefault="00BB6460" w:rsidP="00327B41">
            <w:pPr>
              <w:rPr>
                <w:rFonts w:ascii="Arial" w:hAnsi="Arial" w:cs="Arial"/>
                <w:sz w:val="20"/>
              </w:rPr>
            </w:pPr>
            <w:r>
              <w:rPr>
                <w:rFonts w:ascii="Arial" w:hAnsi="Arial" w:cs="Arial"/>
                <w:sz w:val="20"/>
              </w:rPr>
              <w:t>2019-2023</w:t>
            </w:r>
          </w:p>
          <w:p w14:paraId="7496D039" w14:textId="77777777" w:rsidR="00BB6460" w:rsidRDefault="00BB6460" w:rsidP="00327B41">
            <w:pPr>
              <w:rPr>
                <w:rFonts w:ascii="Arial" w:hAnsi="Arial" w:cs="Arial"/>
                <w:sz w:val="20"/>
              </w:rPr>
            </w:pPr>
          </w:p>
          <w:p w14:paraId="58BF22C7" w14:textId="77777777" w:rsidR="00BB6460" w:rsidRPr="000C524E" w:rsidRDefault="00BB6460" w:rsidP="00327B41">
            <w:pPr>
              <w:rPr>
                <w:rFonts w:ascii="Arial" w:hAnsi="Arial" w:cs="Arial"/>
                <w:sz w:val="20"/>
              </w:rPr>
            </w:pPr>
            <w:r>
              <w:rPr>
                <w:rFonts w:ascii="Arial" w:hAnsi="Arial" w:cs="Arial"/>
                <w:sz w:val="20"/>
              </w:rPr>
              <w:t>$1,600,000</w:t>
            </w:r>
          </w:p>
        </w:tc>
      </w:tr>
      <w:tr w:rsidR="00BB6460" w14:paraId="463C2338" w14:textId="77777777" w:rsidTr="00E21D72">
        <w:tc>
          <w:tcPr>
            <w:tcW w:w="0" w:type="auto"/>
            <w:vMerge w:val="restart"/>
            <w:shd w:val="clear" w:color="auto" w:fill="D9D9D9" w:themeFill="background1" w:themeFillShade="D9"/>
          </w:tcPr>
          <w:p w14:paraId="76772155" w14:textId="77777777" w:rsidR="00BB6460" w:rsidRPr="001B3803" w:rsidRDefault="00BB6460" w:rsidP="00327B41">
            <w:pPr>
              <w:rPr>
                <w:rFonts w:ascii="Arial" w:hAnsi="Arial" w:cs="Arial"/>
                <w:b/>
                <w:sz w:val="20"/>
              </w:rPr>
            </w:pPr>
            <w:r>
              <w:rPr>
                <w:rFonts w:ascii="Arial" w:hAnsi="Arial" w:cs="Arial"/>
                <w:b/>
                <w:sz w:val="20"/>
              </w:rPr>
              <w:t>HL</w:t>
            </w:r>
            <w:r w:rsidRPr="001B3803">
              <w:rPr>
                <w:rFonts w:ascii="Arial" w:hAnsi="Arial" w:cs="Arial"/>
                <w:b/>
                <w:sz w:val="20"/>
              </w:rPr>
              <w:t xml:space="preserve"> 2</w:t>
            </w:r>
          </w:p>
          <w:p w14:paraId="5346AF71" w14:textId="77777777" w:rsidR="00BB6460" w:rsidRPr="00E21D72" w:rsidRDefault="00BB6460" w:rsidP="00327B41">
            <w:pPr>
              <w:rPr>
                <w:rFonts w:ascii="Arial" w:hAnsi="Arial" w:cs="Arial"/>
                <w:b/>
                <w:sz w:val="20"/>
              </w:rPr>
            </w:pPr>
            <w:r w:rsidRPr="00E21D72">
              <w:rPr>
                <w:rFonts w:ascii="Arial" w:hAnsi="Arial" w:cs="Arial"/>
                <w:b/>
                <w:sz w:val="20"/>
              </w:rPr>
              <w:t>Provide Care in the Community</w:t>
            </w:r>
          </w:p>
        </w:tc>
        <w:tc>
          <w:tcPr>
            <w:tcW w:w="0" w:type="auto"/>
            <w:shd w:val="clear" w:color="auto" w:fill="F2F2F2" w:themeFill="background1" w:themeFillShade="F2"/>
          </w:tcPr>
          <w:p w14:paraId="59C55BBD" w14:textId="77777777" w:rsidR="00BB6460" w:rsidRPr="001B3803" w:rsidRDefault="00BB6460" w:rsidP="00327B41">
            <w:pPr>
              <w:rPr>
                <w:rFonts w:ascii="Arial" w:hAnsi="Arial" w:cs="Arial"/>
                <w:b/>
                <w:sz w:val="20"/>
              </w:rPr>
            </w:pPr>
            <w:r>
              <w:rPr>
                <w:rFonts w:ascii="Arial" w:hAnsi="Arial" w:cs="Arial"/>
                <w:b/>
                <w:sz w:val="20"/>
              </w:rPr>
              <w:t>HL</w:t>
            </w:r>
            <w:r w:rsidRPr="001B3803">
              <w:rPr>
                <w:rFonts w:ascii="Arial" w:hAnsi="Arial" w:cs="Arial"/>
                <w:b/>
                <w:sz w:val="20"/>
              </w:rPr>
              <w:t xml:space="preserve"> 2.A</w:t>
            </w:r>
          </w:p>
          <w:p w14:paraId="3B2A64C6" w14:textId="77777777" w:rsidR="00BB6460" w:rsidRDefault="00BB6460" w:rsidP="00327B41">
            <w:pPr>
              <w:rPr>
                <w:rFonts w:ascii="Arial" w:hAnsi="Arial" w:cs="Arial"/>
                <w:b/>
                <w:sz w:val="20"/>
              </w:rPr>
            </w:pPr>
            <w:r w:rsidRPr="00E21D72">
              <w:rPr>
                <w:rFonts w:ascii="Arial" w:hAnsi="Arial" w:cs="Arial"/>
                <w:b/>
                <w:sz w:val="20"/>
              </w:rPr>
              <w:t>Evidence-Based Senior Health Promotion</w:t>
            </w:r>
          </w:p>
          <w:p w14:paraId="6468DEF0" w14:textId="77777777" w:rsidR="00BB6460" w:rsidRDefault="00BB6460" w:rsidP="00327B41">
            <w:pPr>
              <w:rPr>
                <w:rFonts w:ascii="Arial" w:hAnsi="Arial" w:cs="Arial"/>
                <w:b/>
                <w:sz w:val="20"/>
              </w:rPr>
            </w:pPr>
          </w:p>
          <w:p w14:paraId="035D4BC3" w14:textId="534C0270" w:rsidR="00BB6460" w:rsidRPr="00E21D72" w:rsidRDefault="00BB6460" w:rsidP="00327B41">
            <w:pPr>
              <w:rPr>
                <w:rFonts w:ascii="Arial" w:hAnsi="Arial" w:cs="Arial"/>
                <w:b/>
                <w:sz w:val="20"/>
              </w:rPr>
            </w:pPr>
            <w:r>
              <w:rPr>
                <w:rFonts w:ascii="Arial" w:hAnsi="Arial" w:cs="Arial"/>
                <w:sz w:val="20"/>
              </w:rPr>
              <w:t>Fund services to support access to healthy aging programs in KC.</w:t>
            </w:r>
          </w:p>
        </w:tc>
        <w:tc>
          <w:tcPr>
            <w:tcW w:w="0" w:type="auto"/>
          </w:tcPr>
          <w:p w14:paraId="2D2586A6" w14:textId="77777777" w:rsidR="00BB6460" w:rsidRPr="000C524E" w:rsidRDefault="00BB6460" w:rsidP="00327B41">
            <w:pPr>
              <w:rPr>
                <w:rFonts w:ascii="Arial" w:hAnsi="Arial" w:cs="Arial"/>
                <w:sz w:val="20"/>
              </w:rPr>
            </w:pPr>
            <w:r>
              <w:rPr>
                <w:rFonts w:ascii="Arial" w:hAnsi="Arial" w:cs="Arial"/>
                <w:sz w:val="20"/>
              </w:rPr>
              <w:t>Seniors</w:t>
            </w:r>
          </w:p>
        </w:tc>
        <w:tc>
          <w:tcPr>
            <w:tcW w:w="0" w:type="auto"/>
          </w:tcPr>
          <w:p w14:paraId="30B8F145" w14:textId="77777777" w:rsidR="00BB6460" w:rsidRPr="000C524E" w:rsidRDefault="00BB6460" w:rsidP="00327B41">
            <w:pPr>
              <w:rPr>
                <w:rFonts w:ascii="Arial" w:hAnsi="Arial" w:cs="Arial"/>
                <w:sz w:val="20"/>
              </w:rPr>
            </w:pPr>
            <w:r w:rsidRPr="000C524E">
              <w:rPr>
                <w:rFonts w:ascii="Arial" w:hAnsi="Arial" w:cs="Arial"/>
                <w:sz w:val="20"/>
              </w:rPr>
              <w:t>2020-2023</w:t>
            </w:r>
          </w:p>
          <w:p w14:paraId="420CC134" w14:textId="77777777" w:rsidR="00BB6460" w:rsidRPr="000C524E" w:rsidRDefault="00BB6460" w:rsidP="00327B41">
            <w:pPr>
              <w:rPr>
                <w:rFonts w:ascii="Arial" w:hAnsi="Arial" w:cs="Arial"/>
                <w:sz w:val="20"/>
              </w:rPr>
            </w:pPr>
          </w:p>
          <w:p w14:paraId="7E5CB942" w14:textId="77777777" w:rsidR="00BB6460" w:rsidRPr="000C524E" w:rsidRDefault="00BB6460" w:rsidP="00327B41">
            <w:pPr>
              <w:rPr>
                <w:rFonts w:ascii="Arial" w:hAnsi="Arial" w:cs="Arial"/>
                <w:sz w:val="20"/>
              </w:rPr>
            </w:pPr>
            <w:r>
              <w:rPr>
                <w:rFonts w:ascii="Arial" w:hAnsi="Arial" w:cs="Arial"/>
                <w:sz w:val="20"/>
              </w:rPr>
              <w:t>$6,900,000</w:t>
            </w:r>
          </w:p>
        </w:tc>
      </w:tr>
      <w:tr w:rsidR="00BB6460" w14:paraId="739F6A84" w14:textId="77777777" w:rsidTr="00E21D72">
        <w:tc>
          <w:tcPr>
            <w:tcW w:w="0" w:type="auto"/>
            <w:vMerge/>
            <w:shd w:val="clear" w:color="auto" w:fill="D9D9D9" w:themeFill="background1" w:themeFillShade="D9"/>
          </w:tcPr>
          <w:p w14:paraId="0C1FFA22"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41CB9536" w14:textId="77777777" w:rsidR="00BB6460" w:rsidRPr="001B3803" w:rsidRDefault="00BB6460" w:rsidP="00327B41">
            <w:pPr>
              <w:rPr>
                <w:rFonts w:ascii="Arial" w:hAnsi="Arial" w:cs="Arial"/>
                <w:b/>
                <w:sz w:val="20"/>
              </w:rPr>
            </w:pPr>
            <w:r>
              <w:rPr>
                <w:rFonts w:ascii="Arial" w:hAnsi="Arial" w:cs="Arial"/>
                <w:b/>
                <w:sz w:val="20"/>
              </w:rPr>
              <w:t>HL</w:t>
            </w:r>
            <w:r w:rsidRPr="001B3803">
              <w:rPr>
                <w:rFonts w:ascii="Arial" w:hAnsi="Arial" w:cs="Arial"/>
                <w:b/>
                <w:sz w:val="20"/>
              </w:rPr>
              <w:t xml:space="preserve"> 2.B</w:t>
            </w:r>
          </w:p>
          <w:p w14:paraId="260667FE" w14:textId="77777777" w:rsidR="00BB6460" w:rsidRDefault="00BB6460" w:rsidP="00327B41">
            <w:pPr>
              <w:rPr>
                <w:rFonts w:ascii="Arial" w:hAnsi="Arial" w:cs="Arial"/>
                <w:b/>
                <w:sz w:val="20"/>
              </w:rPr>
            </w:pPr>
            <w:r w:rsidRPr="00E21D72">
              <w:rPr>
                <w:rFonts w:ascii="Arial" w:hAnsi="Arial" w:cs="Arial"/>
                <w:b/>
                <w:sz w:val="20"/>
              </w:rPr>
              <w:t>Housing Health Outreach Team</w:t>
            </w:r>
          </w:p>
          <w:p w14:paraId="5ED044ED" w14:textId="77777777" w:rsidR="00BB6460" w:rsidRDefault="00BB6460" w:rsidP="00327B41">
            <w:pPr>
              <w:rPr>
                <w:rFonts w:ascii="Arial" w:hAnsi="Arial" w:cs="Arial"/>
                <w:b/>
                <w:sz w:val="20"/>
              </w:rPr>
            </w:pPr>
          </w:p>
          <w:p w14:paraId="3A280E90" w14:textId="2D40E172" w:rsidR="00BB6460" w:rsidRPr="00E21D72" w:rsidRDefault="00BB6460" w:rsidP="00327B41">
            <w:pPr>
              <w:rPr>
                <w:rFonts w:ascii="Arial" w:hAnsi="Arial" w:cs="Arial"/>
                <w:b/>
                <w:sz w:val="20"/>
              </w:rPr>
            </w:pPr>
            <w:r>
              <w:rPr>
                <w:rFonts w:ascii="Arial" w:hAnsi="Arial" w:cs="Arial"/>
                <w:sz w:val="20"/>
              </w:rPr>
              <w:t>Funds Housing Health Outreach Team and enhances funding specific to seniors for additional capacity to serve seniors living in affordable housing.</w:t>
            </w:r>
          </w:p>
        </w:tc>
        <w:tc>
          <w:tcPr>
            <w:tcW w:w="0" w:type="auto"/>
          </w:tcPr>
          <w:p w14:paraId="3CE8E96C" w14:textId="044B644D" w:rsidR="00BB6460" w:rsidRDefault="00BB6460" w:rsidP="00327B41">
            <w:pPr>
              <w:rPr>
                <w:rFonts w:ascii="Arial" w:hAnsi="Arial" w:cs="Arial"/>
                <w:sz w:val="20"/>
              </w:rPr>
            </w:pPr>
            <w:r>
              <w:rPr>
                <w:rFonts w:ascii="Arial" w:hAnsi="Arial" w:cs="Arial"/>
                <w:sz w:val="20"/>
              </w:rPr>
              <w:t>Seniors</w:t>
            </w:r>
            <w:r w:rsidR="00AC7C15">
              <w:rPr>
                <w:rFonts w:ascii="Arial" w:hAnsi="Arial" w:cs="Arial"/>
                <w:sz w:val="20"/>
              </w:rPr>
              <w:t>,</w:t>
            </w:r>
          </w:p>
          <w:p w14:paraId="4E4FB557"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2DC36030" w14:textId="77777777" w:rsidR="00BB6460" w:rsidRDefault="00BB6460" w:rsidP="00327B41">
            <w:pPr>
              <w:rPr>
                <w:rFonts w:ascii="Arial" w:hAnsi="Arial" w:cs="Arial"/>
                <w:sz w:val="20"/>
              </w:rPr>
            </w:pPr>
            <w:r>
              <w:rPr>
                <w:rFonts w:ascii="Arial" w:hAnsi="Arial" w:cs="Arial"/>
                <w:sz w:val="20"/>
              </w:rPr>
              <w:t>2019-2023</w:t>
            </w:r>
          </w:p>
          <w:p w14:paraId="3B4DDDA4" w14:textId="77777777" w:rsidR="00BB6460" w:rsidRDefault="00BB6460" w:rsidP="00327B41">
            <w:pPr>
              <w:rPr>
                <w:rFonts w:ascii="Arial" w:hAnsi="Arial" w:cs="Arial"/>
                <w:sz w:val="20"/>
              </w:rPr>
            </w:pPr>
          </w:p>
          <w:p w14:paraId="353CAC01" w14:textId="77777777" w:rsidR="00BB6460" w:rsidRPr="000C524E" w:rsidRDefault="00BB6460" w:rsidP="00327B41">
            <w:pPr>
              <w:rPr>
                <w:rFonts w:ascii="Arial" w:hAnsi="Arial" w:cs="Arial"/>
                <w:sz w:val="20"/>
              </w:rPr>
            </w:pPr>
            <w:r>
              <w:rPr>
                <w:rFonts w:ascii="Arial" w:hAnsi="Arial" w:cs="Arial"/>
                <w:sz w:val="20"/>
              </w:rPr>
              <w:t>$6,430,000</w:t>
            </w:r>
          </w:p>
        </w:tc>
      </w:tr>
      <w:tr w:rsidR="00BB6460" w14:paraId="7689C0C9" w14:textId="77777777" w:rsidTr="00E21D72">
        <w:tc>
          <w:tcPr>
            <w:tcW w:w="0" w:type="auto"/>
            <w:vMerge/>
            <w:shd w:val="clear" w:color="auto" w:fill="D9D9D9" w:themeFill="background1" w:themeFillShade="D9"/>
          </w:tcPr>
          <w:p w14:paraId="45C64715"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62A1D7A7" w14:textId="77777777" w:rsidR="00BB6460" w:rsidRPr="00613509" w:rsidRDefault="00BB6460" w:rsidP="00327B41">
            <w:pPr>
              <w:rPr>
                <w:rFonts w:ascii="Arial" w:hAnsi="Arial" w:cs="Arial"/>
                <w:b/>
                <w:sz w:val="20"/>
              </w:rPr>
            </w:pPr>
            <w:r w:rsidRPr="00613509">
              <w:rPr>
                <w:rFonts w:ascii="Arial" w:hAnsi="Arial" w:cs="Arial"/>
                <w:b/>
                <w:sz w:val="20"/>
              </w:rPr>
              <w:t>HL 2.C</w:t>
            </w:r>
          </w:p>
          <w:p w14:paraId="2D159E8B" w14:textId="77777777" w:rsidR="00BB6460" w:rsidRDefault="00BB6460" w:rsidP="00327B41">
            <w:pPr>
              <w:rPr>
                <w:rFonts w:ascii="Arial" w:hAnsi="Arial" w:cs="Arial"/>
                <w:b/>
                <w:sz w:val="20"/>
              </w:rPr>
            </w:pPr>
            <w:r w:rsidRPr="00E21D72">
              <w:rPr>
                <w:rFonts w:ascii="Arial" w:hAnsi="Arial" w:cs="Arial"/>
                <w:b/>
                <w:sz w:val="20"/>
              </w:rPr>
              <w:t>Mobile Meal Delivery</w:t>
            </w:r>
          </w:p>
          <w:p w14:paraId="317002F4" w14:textId="77777777" w:rsidR="00BB6460" w:rsidRDefault="00BB6460" w:rsidP="00327B41">
            <w:pPr>
              <w:rPr>
                <w:rFonts w:ascii="Arial" w:hAnsi="Arial" w:cs="Arial"/>
                <w:b/>
                <w:sz w:val="20"/>
              </w:rPr>
            </w:pPr>
          </w:p>
          <w:p w14:paraId="75DB1880" w14:textId="2AFA223D" w:rsidR="00BB6460" w:rsidRPr="00E21D72" w:rsidRDefault="00BB6460" w:rsidP="00327B41">
            <w:pPr>
              <w:rPr>
                <w:rFonts w:ascii="Arial" w:hAnsi="Arial" w:cs="Arial"/>
                <w:b/>
                <w:sz w:val="20"/>
              </w:rPr>
            </w:pPr>
            <w:r>
              <w:rPr>
                <w:rFonts w:ascii="Arial" w:hAnsi="Arial" w:cs="Arial"/>
                <w:sz w:val="20"/>
              </w:rPr>
              <w:t>Supplement existing programs that provide mobile meal delivery or other nutrition services for low-income seniors. Also may support farmer's market programs and food bank programs serving seniors.</w:t>
            </w:r>
          </w:p>
        </w:tc>
        <w:tc>
          <w:tcPr>
            <w:tcW w:w="0" w:type="auto"/>
          </w:tcPr>
          <w:p w14:paraId="6EE313B4" w14:textId="77777777" w:rsidR="00BB6460" w:rsidRPr="000C524E" w:rsidRDefault="00BB6460" w:rsidP="00327B41">
            <w:pPr>
              <w:rPr>
                <w:rFonts w:ascii="Arial" w:hAnsi="Arial" w:cs="Arial"/>
                <w:sz w:val="20"/>
              </w:rPr>
            </w:pPr>
            <w:r w:rsidRPr="000C524E">
              <w:rPr>
                <w:rFonts w:ascii="Arial" w:hAnsi="Arial" w:cs="Arial"/>
                <w:sz w:val="20"/>
              </w:rPr>
              <w:t>Seniors</w:t>
            </w:r>
          </w:p>
        </w:tc>
        <w:tc>
          <w:tcPr>
            <w:tcW w:w="0" w:type="auto"/>
          </w:tcPr>
          <w:p w14:paraId="47FBCF78" w14:textId="77777777" w:rsidR="00BB6460" w:rsidRDefault="00BB6460" w:rsidP="00327B41">
            <w:pPr>
              <w:rPr>
                <w:rFonts w:ascii="Arial" w:hAnsi="Arial" w:cs="Arial"/>
                <w:sz w:val="20"/>
              </w:rPr>
            </w:pPr>
            <w:r>
              <w:rPr>
                <w:rFonts w:ascii="Arial" w:hAnsi="Arial" w:cs="Arial"/>
                <w:sz w:val="20"/>
              </w:rPr>
              <w:t>2020-2023</w:t>
            </w:r>
          </w:p>
          <w:p w14:paraId="2253031D" w14:textId="77777777" w:rsidR="00BB6460" w:rsidRDefault="00BB6460" w:rsidP="00327B41">
            <w:pPr>
              <w:rPr>
                <w:rFonts w:ascii="Arial" w:hAnsi="Arial" w:cs="Arial"/>
                <w:sz w:val="20"/>
              </w:rPr>
            </w:pPr>
          </w:p>
          <w:p w14:paraId="65AB452D" w14:textId="77777777" w:rsidR="00BB6460" w:rsidRPr="000C524E" w:rsidRDefault="00BB6460" w:rsidP="00327B41">
            <w:pPr>
              <w:rPr>
                <w:rFonts w:ascii="Arial" w:hAnsi="Arial" w:cs="Arial"/>
                <w:sz w:val="20"/>
              </w:rPr>
            </w:pPr>
            <w:r>
              <w:rPr>
                <w:rFonts w:ascii="Arial" w:hAnsi="Arial" w:cs="Arial"/>
                <w:sz w:val="20"/>
              </w:rPr>
              <w:t>$1,600,000</w:t>
            </w:r>
          </w:p>
        </w:tc>
      </w:tr>
      <w:tr w:rsidR="00BB6460" w14:paraId="0EBC8D92" w14:textId="77777777" w:rsidTr="00E21D72">
        <w:tc>
          <w:tcPr>
            <w:tcW w:w="0" w:type="auto"/>
            <w:vMerge/>
            <w:shd w:val="clear" w:color="auto" w:fill="D9D9D9" w:themeFill="background1" w:themeFillShade="D9"/>
          </w:tcPr>
          <w:p w14:paraId="1DB5DF60"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65471F31" w14:textId="77777777" w:rsidR="00BB6460" w:rsidRDefault="00BB6460" w:rsidP="00327B41">
            <w:pPr>
              <w:rPr>
                <w:rFonts w:ascii="Arial" w:hAnsi="Arial" w:cs="Arial"/>
                <w:b/>
                <w:sz w:val="20"/>
              </w:rPr>
            </w:pPr>
            <w:r>
              <w:rPr>
                <w:rFonts w:ascii="Arial" w:hAnsi="Arial" w:cs="Arial"/>
                <w:b/>
                <w:sz w:val="20"/>
              </w:rPr>
              <w:t>HL 2.D</w:t>
            </w:r>
          </w:p>
          <w:p w14:paraId="5900554D" w14:textId="77777777" w:rsidR="00BB6460" w:rsidRDefault="00BB6460" w:rsidP="00327B41">
            <w:pPr>
              <w:rPr>
                <w:rFonts w:ascii="Arial" w:hAnsi="Arial" w:cs="Arial"/>
                <w:b/>
                <w:sz w:val="20"/>
              </w:rPr>
            </w:pPr>
            <w:r w:rsidRPr="00E21D72">
              <w:rPr>
                <w:rFonts w:ascii="Arial" w:hAnsi="Arial" w:cs="Arial"/>
                <w:b/>
                <w:sz w:val="20"/>
              </w:rPr>
              <w:t>Connections to In-Home Care</w:t>
            </w:r>
          </w:p>
          <w:p w14:paraId="7CD54E53" w14:textId="77777777" w:rsidR="00BB6460" w:rsidRDefault="00BB6460" w:rsidP="00327B41">
            <w:pPr>
              <w:rPr>
                <w:rFonts w:ascii="Arial" w:hAnsi="Arial" w:cs="Arial"/>
                <w:b/>
                <w:sz w:val="20"/>
              </w:rPr>
            </w:pPr>
          </w:p>
          <w:p w14:paraId="74849947" w14:textId="7E68BD48" w:rsidR="00BB6460" w:rsidRPr="00E21D72" w:rsidRDefault="00BB6460" w:rsidP="00327B41">
            <w:pPr>
              <w:rPr>
                <w:rFonts w:ascii="Arial" w:hAnsi="Arial" w:cs="Arial"/>
                <w:b/>
                <w:sz w:val="20"/>
              </w:rPr>
            </w:pPr>
            <w:r>
              <w:rPr>
                <w:rFonts w:ascii="Arial" w:hAnsi="Arial" w:cs="Arial"/>
                <w:sz w:val="20"/>
              </w:rPr>
              <w:t>Provides funding for connecting seniors and persons with disabilities with potential in-home caregivers.</w:t>
            </w:r>
          </w:p>
        </w:tc>
        <w:tc>
          <w:tcPr>
            <w:tcW w:w="0" w:type="auto"/>
          </w:tcPr>
          <w:p w14:paraId="7ACD7A3F" w14:textId="77777777" w:rsidR="00BB6460" w:rsidRPr="000C524E" w:rsidRDefault="00BB6460" w:rsidP="00327B41">
            <w:pPr>
              <w:rPr>
                <w:rFonts w:ascii="Arial" w:hAnsi="Arial" w:cs="Arial"/>
                <w:sz w:val="20"/>
              </w:rPr>
            </w:pPr>
            <w:r>
              <w:rPr>
                <w:rFonts w:ascii="Arial" w:hAnsi="Arial" w:cs="Arial"/>
                <w:sz w:val="20"/>
              </w:rPr>
              <w:t>Seniors</w:t>
            </w:r>
          </w:p>
        </w:tc>
        <w:tc>
          <w:tcPr>
            <w:tcW w:w="0" w:type="auto"/>
          </w:tcPr>
          <w:p w14:paraId="69675211" w14:textId="77777777" w:rsidR="00BB6460" w:rsidRDefault="00BB6460" w:rsidP="00327B41">
            <w:pPr>
              <w:rPr>
                <w:rFonts w:ascii="Arial" w:hAnsi="Arial" w:cs="Arial"/>
                <w:sz w:val="20"/>
              </w:rPr>
            </w:pPr>
            <w:r>
              <w:rPr>
                <w:rFonts w:ascii="Arial" w:hAnsi="Arial" w:cs="Arial"/>
                <w:sz w:val="20"/>
              </w:rPr>
              <w:t>2019-2023</w:t>
            </w:r>
          </w:p>
          <w:p w14:paraId="3BC43E07" w14:textId="77777777" w:rsidR="00BB6460" w:rsidRDefault="00BB6460" w:rsidP="00327B41">
            <w:pPr>
              <w:rPr>
                <w:rFonts w:ascii="Arial" w:hAnsi="Arial" w:cs="Arial"/>
                <w:sz w:val="20"/>
              </w:rPr>
            </w:pPr>
          </w:p>
          <w:p w14:paraId="728C62F0" w14:textId="77777777" w:rsidR="00BB6460" w:rsidRPr="000C524E" w:rsidRDefault="00BB6460" w:rsidP="00327B41">
            <w:pPr>
              <w:rPr>
                <w:rFonts w:ascii="Arial" w:hAnsi="Arial" w:cs="Arial"/>
                <w:sz w:val="20"/>
              </w:rPr>
            </w:pPr>
            <w:r>
              <w:rPr>
                <w:rFonts w:ascii="Arial" w:hAnsi="Arial" w:cs="Arial"/>
                <w:sz w:val="20"/>
              </w:rPr>
              <w:t>$2,150,000</w:t>
            </w:r>
          </w:p>
        </w:tc>
      </w:tr>
      <w:tr w:rsidR="00BB6460" w14:paraId="3EF41E20" w14:textId="77777777" w:rsidTr="00E21D72">
        <w:tc>
          <w:tcPr>
            <w:tcW w:w="0" w:type="auto"/>
            <w:vMerge w:val="restart"/>
            <w:shd w:val="clear" w:color="auto" w:fill="D9D9D9" w:themeFill="background1" w:themeFillShade="D9"/>
          </w:tcPr>
          <w:p w14:paraId="728FE198" w14:textId="77777777" w:rsidR="00BB6460" w:rsidRDefault="00BB6460" w:rsidP="00327B41">
            <w:pPr>
              <w:rPr>
                <w:rFonts w:ascii="Arial" w:hAnsi="Arial" w:cs="Arial"/>
                <w:b/>
                <w:sz w:val="20"/>
              </w:rPr>
            </w:pPr>
            <w:r>
              <w:rPr>
                <w:rFonts w:ascii="Arial" w:hAnsi="Arial" w:cs="Arial"/>
                <w:b/>
                <w:sz w:val="20"/>
              </w:rPr>
              <w:t>HL 3</w:t>
            </w:r>
          </w:p>
          <w:p w14:paraId="14CE6FF8" w14:textId="77777777" w:rsidR="00BB6460" w:rsidRPr="00E21D72" w:rsidRDefault="00BB6460" w:rsidP="00327B41">
            <w:pPr>
              <w:rPr>
                <w:rFonts w:ascii="Arial" w:hAnsi="Arial" w:cs="Arial"/>
                <w:b/>
                <w:sz w:val="20"/>
              </w:rPr>
            </w:pPr>
            <w:r w:rsidRPr="00E21D72">
              <w:rPr>
                <w:rFonts w:ascii="Arial" w:hAnsi="Arial" w:cs="Arial"/>
                <w:b/>
                <w:sz w:val="20"/>
              </w:rPr>
              <w:t>Prevent Abuse, Assault and Violence</w:t>
            </w:r>
          </w:p>
        </w:tc>
        <w:tc>
          <w:tcPr>
            <w:tcW w:w="0" w:type="auto"/>
            <w:shd w:val="clear" w:color="auto" w:fill="F2F2F2" w:themeFill="background1" w:themeFillShade="F2"/>
          </w:tcPr>
          <w:p w14:paraId="4EAA385D" w14:textId="77777777" w:rsidR="00BB6460" w:rsidRDefault="00BB6460" w:rsidP="00327B41">
            <w:pPr>
              <w:rPr>
                <w:rFonts w:ascii="Arial" w:hAnsi="Arial" w:cs="Arial"/>
                <w:b/>
                <w:sz w:val="20"/>
              </w:rPr>
            </w:pPr>
            <w:r>
              <w:rPr>
                <w:rFonts w:ascii="Arial" w:hAnsi="Arial" w:cs="Arial"/>
                <w:b/>
                <w:sz w:val="20"/>
              </w:rPr>
              <w:t>HL 3.A</w:t>
            </w:r>
          </w:p>
          <w:p w14:paraId="13326E44" w14:textId="77777777" w:rsidR="00BB6460" w:rsidRDefault="00BB6460" w:rsidP="00327B41">
            <w:pPr>
              <w:rPr>
                <w:rFonts w:ascii="Arial" w:hAnsi="Arial" w:cs="Arial"/>
                <w:b/>
                <w:sz w:val="20"/>
              </w:rPr>
            </w:pPr>
            <w:r w:rsidRPr="00E21D72">
              <w:rPr>
                <w:rFonts w:ascii="Arial" w:hAnsi="Arial" w:cs="Arial"/>
                <w:b/>
                <w:sz w:val="20"/>
              </w:rPr>
              <w:t>Countywide SA/DV/CSE Prevention Pilot</w:t>
            </w:r>
          </w:p>
          <w:p w14:paraId="10BCEAF7" w14:textId="77777777" w:rsidR="00BB6460" w:rsidRDefault="00BB6460" w:rsidP="00327B41">
            <w:pPr>
              <w:rPr>
                <w:rFonts w:ascii="Arial" w:hAnsi="Arial" w:cs="Arial"/>
                <w:b/>
                <w:sz w:val="20"/>
              </w:rPr>
            </w:pPr>
          </w:p>
          <w:p w14:paraId="73411542" w14:textId="13019BEC" w:rsidR="00BB6460" w:rsidRPr="00E21D72" w:rsidRDefault="00BB6460" w:rsidP="00327B41">
            <w:pPr>
              <w:rPr>
                <w:rFonts w:ascii="Arial" w:hAnsi="Arial" w:cs="Arial"/>
                <w:b/>
                <w:sz w:val="20"/>
              </w:rPr>
            </w:pPr>
            <w:r>
              <w:rPr>
                <w:rFonts w:ascii="Arial" w:hAnsi="Arial" w:cs="Arial"/>
                <w:sz w:val="20"/>
              </w:rPr>
              <w:t>Fund a collaboration of community-based organizations to envision, plan and execute a countywide initiative to end domestic violence, sexual assault, sexual exploitation and other gender-based violence. Phased program (planning and implementation funding).</w:t>
            </w:r>
          </w:p>
        </w:tc>
        <w:tc>
          <w:tcPr>
            <w:tcW w:w="0" w:type="auto"/>
          </w:tcPr>
          <w:p w14:paraId="0CC8D39E"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19A3BC55" w14:textId="77777777" w:rsidR="00BB6460" w:rsidRPr="000C524E" w:rsidRDefault="00BB6460" w:rsidP="00327B41">
            <w:pPr>
              <w:rPr>
                <w:rFonts w:ascii="Arial" w:hAnsi="Arial" w:cs="Arial"/>
                <w:sz w:val="20"/>
              </w:rPr>
            </w:pPr>
            <w:r w:rsidRPr="000C524E">
              <w:rPr>
                <w:rFonts w:ascii="Arial" w:hAnsi="Arial" w:cs="Arial"/>
                <w:sz w:val="20"/>
              </w:rPr>
              <w:t>2019-2023</w:t>
            </w:r>
          </w:p>
          <w:p w14:paraId="397CC6C5" w14:textId="77777777" w:rsidR="00BB6460" w:rsidRPr="000C524E" w:rsidRDefault="00BB6460" w:rsidP="00327B41">
            <w:pPr>
              <w:rPr>
                <w:rFonts w:ascii="Arial" w:hAnsi="Arial" w:cs="Arial"/>
                <w:sz w:val="20"/>
              </w:rPr>
            </w:pPr>
          </w:p>
          <w:p w14:paraId="02E24EC2" w14:textId="77777777" w:rsidR="00BB6460" w:rsidRPr="000C524E" w:rsidRDefault="00BB6460" w:rsidP="00327B41">
            <w:pPr>
              <w:rPr>
                <w:rFonts w:ascii="Arial" w:hAnsi="Arial" w:cs="Arial"/>
                <w:sz w:val="20"/>
              </w:rPr>
            </w:pPr>
            <w:r w:rsidRPr="000C524E">
              <w:rPr>
                <w:rFonts w:ascii="Arial" w:hAnsi="Arial" w:cs="Arial"/>
                <w:sz w:val="20"/>
              </w:rPr>
              <w:t>$</w:t>
            </w:r>
            <w:r>
              <w:rPr>
                <w:rFonts w:ascii="Arial" w:hAnsi="Arial" w:cs="Arial"/>
                <w:sz w:val="20"/>
              </w:rPr>
              <w:t>2,975,000</w:t>
            </w:r>
          </w:p>
        </w:tc>
      </w:tr>
      <w:tr w:rsidR="00BB6460" w14:paraId="15D67F53" w14:textId="77777777" w:rsidTr="00E21D72">
        <w:tc>
          <w:tcPr>
            <w:tcW w:w="0" w:type="auto"/>
            <w:vMerge/>
            <w:shd w:val="clear" w:color="auto" w:fill="D9D9D9" w:themeFill="background1" w:themeFillShade="D9"/>
          </w:tcPr>
          <w:p w14:paraId="36348D91"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1927B949" w14:textId="77777777" w:rsidR="00BB6460" w:rsidRDefault="00BB6460" w:rsidP="00327B41">
            <w:pPr>
              <w:rPr>
                <w:rFonts w:ascii="Arial" w:hAnsi="Arial" w:cs="Arial"/>
                <w:b/>
                <w:sz w:val="20"/>
              </w:rPr>
            </w:pPr>
            <w:r>
              <w:rPr>
                <w:rFonts w:ascii="Arial" w:hAnsi="Arial" w:cs="Arial"/>
                <w:b/>
                <w:sz w:val="20"/>
              </w:rPr>
              <w:t>HL 3.B</w:t>
            </w:r>
          </w:p>
          <w:p w14:paraId="3FC762E8" w14:textId="77777777" w:rsidR="00BB6460" w:rsidRDefault="00BB6460" w:rsidP="00327B41">
            <w:pPr>
              <w:rPr>
                <w:rFonts w:ascii="Arial" w:hAnsi="Arial" w:cs="Arial"/>
                <w:b/>
                <w:sz w:val="20"/>
              </w:rPr>
            </w:pPr>
            <w:r w:rsidRPr="00E21D72">
              <w:rPr>
                <w:rFonts w:ascii="Arial" w:hAnsi="Arial" w:cs="Arial"/>
                <w:b/>
                <w:sz w:val="20"/>
              </w:rPr>
              <w:t>Elder Abuse Multi-Disciplinary Team</w:t>
            </w:r>
          </w:p>
          <w:p w14:paraId="5F2A44A2" w14:textId="77777777" w:rsidR="00BB6460" w:rsidRDefault="00BB6460" w:rsidP="00327B41">
            <w:pPr>
              <w:rPr>
                <w:rFonts w:ascii="Arial" w:hAnsi="Arial" w:cs="Arial"/>
                <w:b/>
                <w:sz w:val="20"/>
              </w:rPr>
            </w:pPr>
          </w:p>
          <w:p w14:paraId="23FBF58C" w14:textId="0A2DDE12" w:rsidR="00BB6460" w:rsidRPr="00E21D72" w:rsidRDefault="00BB6460" w:rsidP="00327B41">
            <w:pPr>
              <w:rPr>
                <w:rFonts w:ascii="Arial" w:hAnsi="Arial" w:cs="Arial"/>
                <w:b/>
                <w:sz w:val="20"/>
              </w:rPr>
            </w:pPr>
            <w:r>
              <w:rPr>
                <w:rFonts w:ascii="Arial" w:hAnsi="Arial" w:cs="Arial"/>
                <w:sz w:val="20"/>
              </w:rPr>
              <w:t>Fund emerging model program for responding to elder abuse through multi-disciplinary team.</w:t>
            </w:r>
          </w:p>
        </w:tc>
        <w:tc>
          <w:tcPr>
            <w:tcW w:w="0" w:type="auto"/>
          </w:tcPr>
          <w:p w14:paraId="05D2C86F" w14:textId="77777777" w:rsidR="00BB6460" w:rsidRPr="000C524E" w:rsidRDefault="00BB6460" w:rsidP="00327B41">
            <w:pPr>
              <w:rPr>
                <w:rFonts w:ascii="Arial" w:hAnsi="Arial" w:cs="Arial"/>
                <w:sz w:val="20"/>
              </w:rPr>
            </w:pPr>
            <w:r>
              <w:rPr>
                <w:rFonts w:ascii="Arial" w:hAnsi="Arial" w:cs="Arial"/>
                <w:sz w:val="20"/>
              </w:rPr>
              <w:t>Seniors</w:t>
            </w:r>
          </w:p>
        </w:tc>
        <w:tc>
          <w:tcPr>
            <w:tcW w:w="0" w:type="auto"/>
          </w:tcPr>
          <w:p w14:paraId="39FF9778" w14:textId="77777777" w:rsidR="00BB6460" w:rsidRDefault="00BB6460" w:rsidP="00327B41">
            <w:pPr>
              <w:rPr>
                <w:rFonts w:ascii="Arial" w:hAnsi="Arial" w:cs="Arial"/>
                <w:sz w:val="20"/>
              </w:rPr>
            </w:pPr>
            <w:r>
              <w:rPr>
                <w:rFonts w:ascii="Arial" w:hAnsi="Arial" w:cs="Arial"/>
                <w:sz w:val="20"/>
              </w:rPr>
              <w:t>2019-2023</w:t>
            </w:r>
          </w:p>
          <w:p w14:paraId="1D62B070" w14:textId="77777777" w:rsidR="00BB6460" w:rsidRDefault="00BB6460" w:rsidP="00327B41">
            <w:pPr>
              <w:rPr>
                <w:rFonts w:ascii="Arial" w:hAnsi="Arial" w:cs="Arial"/>
                <w:sz w:val="20"/>
              </w:rPr>
            </w:pPr>
          </w:p>
          <w:p w14:paraId="6E177AFF" w14:textId="77777777" w:rsidR="00BB6460" w:rsidRPr="000C524E" w:rsidRDefault="00BB6460" w:rsidP="00327B41">
            <w:pPr>
              <w:rPr>
                <w:rFonts w:ascii="Arial" w:hAnsi="Arial" w:cs="Arial"/>
                <w:sz w:val="20"/>
              </w:rPr>
            </w:pPr>
            <w:r>
              <w:rPr>
                <w:rFonts w:ascii="Arial" w:hAnsi="Arial" w:cs="Arial"/>
                <w:sz w:val="20"/>
              </w:rPr>
              <w:t>$1,693,000</w:t>
            </w:r>
          </w:p>
        </w:tc>
      </w:tr>
      <w:tr w:rsidR="00BB6460" w14:paraId="22001EF3" w14:textId="77777777" w:rsidTr="00E21D72">
        <w:tc>
          <w:tcPr>
            <w:tcW w:w="0" w:type="auto"/>
            <w:vMerge w:val="restart"/>
            <w:shd w:val="clear" w:color="auto" w:fill="D9D9D9" w:themeFill="background1" w:themeFillShade="D9"/>
          </w:tcPr>
          <w:p w14:paraId="60DF6233" w14:textId="77777777" w:rsidR="00BB6460" w:rsidRDefault="00BB6460" w:rsidP="00327B41">
            <w:pPr>
              <w:rPr>
                <w:rFonts w:ascii="Arial" w:hAnsi="Arial" w:cs="Arial"/>
                <w:sz w:val="20"/>
              </w:rPr>
            </w:pPr>
            <w:r>
              <w:rPr>
                <w:rFonts w:ascii="Arial" w:hAnsi="Arial" w:cs="Arial"/>
                <w:b/>
                <w:sz w:val="20"/>
              </w:rPr>
              <w:t>HL 4</w:t>
            </w:r>
          </w:p>
          <w:p w14:paraId="74C73091" w14:textId="77777777" w:rsidR="00BB6460" w:rsidRPr="00E21D72" w:rsidRDefault="00BB6460" w:rsidP="00327B41">
            <w:pPr>
              <w:rPr>
                <w:rFonts w:ascii="Arial" w:hAnsi="Arial" w:cs="Arial"/>
                <w:b/>
                <w:sz w:val="20"/>
              </w:rPr>
            </w:pPr>
            <w:r w:rsidRPr="00E21D72">
              <w:rPr>
                <w:rFonts w:ascii="Arial" w:hAnsi="Arial" w:cs="Arial"/>
                <w:b/>
                <w:sz w:val="20"/>
              </w:rPr>
              <w:t>Nurture Families</w:t>
            </w:r>
          </w:p>
        </w:tc>
        <w:tc>
          <w:tcPr>
            <w:tcW w:w="0" w:type="auto"/>
            <w:shd w:val="clear" w:color="auto" w:fill="F2F2F2" w:themeFill="background1" w:themeFillShade="F2"/>
          </w:tcPr>
          <w:p w14:paraId="189F160D" w14:textId="77777777" w:rsidR="00BB6460" w:rsidRDefault="00BB6460" w:rsidP="00327B41">
            <w:pPr>
              <w:rPr>
                <w:rFonts w:ascii="Arial" w:hAnsi="Arial" w:cs="Arial"/>
                <w:b/>
                <w:sz w:val="20"/>
              </w:rPr>
            </w:pPr>
            <w:r>
              <w:rPr>
                <w:rFonts w:ascii="Arial" w:hAnsi="Arial" w:cs="Arial"/>
                <w:b/>
                <w:sz w:val="20"/>
              </w:rPr>
              <w:t>HL 4.A</w:t>
            </w:r>
          </w:p>
          <w:p w14:paraId="1CAD17A2" w14:textId="77777777" w:rsidR="00BB6460" w:rsidRDefault="00BB6460" w:rsidP="00327B41">
            <w:pPr>
              <w:rPr>
                <w:rFonts w:ascii="Arial" w:hAnsi="Arial" w:cs="Arial"/>
                <w:b/>
                <w:sz w:val="20"/>
              </w:rPr>
            </w:pPr>
            <w:r w:rsidRPr="00E21D72">
              <w:rPr>
                <w:rFonts w:ascii="Arial" w:hAnsi="Arial" w:cs="Arial"/>
                <w:b/>
                <w:sz w:val="20"/>
              </w:rPr>
              <w:t>Nurse Family Partnership</w:t>
            </w:r>
          </w:p>
          <w:p w14:paraId="37705315" w14:textId="77777777" w:rsidR="00BB6460" w:rsidRDefault="00BB6460" w:rsidP="00327B41">
            <w:pPr>
              <w:rPr>
                <w:rFonts w:ascii="Arial" w:hAnsi="Arial" w:cs="Arial"/>
                <w:b/>
                <w:sz w:val="20"/>
              </w:rPr>
            </w:pPr>
          </w:p>
          <w:p w14:paraId="2A1DAF70" w14:textId="0F53203C" w:rsidR="00BB6460" w:rsidRPr="00E21D72" w:rsidRDefault="00BB6460" w:rsidP="00327B41">
            <w:pPr>
              <w:rPr>
                <w:rFonts w:ascii="Arial" w:hAnsi="Arial" w:cs="Arial"/>
                <w:b/>
                <w:sz w:val="20"/>
              </w:rPr>
            </w:pPr>
            <w:r>
              <w:rPr>
                <w:rFonts w:ascii="Arial" w:hAnsi="Arial" w:cs="Arial"/>
                <w:sz w:val="20"/>
              </w:rPr>
              <w:t>Provides funding for Nurse Family Partnership program</w:t>
            </w:r>
          </w:p>
        </w:tc>
        <w:tc>
          <w:tcPr>
            <w:tcW w:w="0" w:type="auto"/>
          </w:tcPr>
          <w:p w14:paraId="67A32B84"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39B612AF" w14:textId="77777777" w:rsidR="00BB6460" w:rsidRDefault="00BB6460" w:rsidP="00327B41">
            <w:pPr>
              <w:jc w:val="both"/>
              <w:rPr>
                <w:rFonts w:ascii="Arial" w:hAnsi="Arial" w:cs="Arial"/>
                <w:sz w:val="20"/>
              </w:rPr>
            </w:pPr>
            <w:r>
              <w:rPr>
                <w:rFonts w:ascii="Arial" w:hAnsi="Arial" w:cs="Arial"/>
                <w:sz w:val="20"/>
              </w:rPr>
              <w:t>2019-2023</w:t>
            </w:r>
          </w:p>
          <w:p w14:paraId="18F7A043" w14:textId="77777777" w:rsidR="00BB6460" w:rsidRDefault="00BB6460" w:rsidP="00327B41">
            <w:pPr>
              <w:jc w:val="both"/>
              <w:rPr>
                <w:rFonts w:ascii="Arial" w:hAnsi="Arial" w:cs="Arial"/>
                <w:sz w:val="20"/>
              </w:rPr>
            </w:pPr>
          </w:p>
          <w:p w14:paraId="6ECBF843" w14:textId="77777777" w:rsidR="00BB6460" w:rsidRPr="000C524E" w:rsidRDefault="00BB6460" w:rsidP="00327B41">
            <w:pPr>
              <w:jc w:val="both"/>
              <w:rPr>
                <w:rFonts w:ascii="Arial" w:hAnsi="Arial" w:cs="Arial"/>
                <w:sz w:val="20"/>
              </w:rPr>
            </w:pPr>
            <w:r>
              <w:rPr>
                <w:rFonts w:ascii="Arial" w:hAnsi="Arial" w:cs="Arial"/>
                <w:sz w:val="20"/>
              </w:rPr>
              <w:t>$2,913,000</w:t>
            </w:r>
          </w:p>
        </w:tc>
      </w:tr>
      <w:tr w:rsidR="00BB6460" w14:paraId="2A729D08" w14:textId="77777777" w:rsidTr="00E21D72">
        <w:tc>
          <w:tcPr>
            <w:tcW w:w="0" w:type="auto"/>
            <w:vMerge/>
            <w:shd w:val="clear" w:color="auto" w:fill="D9D9D9" w:themeFill="background1" w:themeFillShade="D9"/>
          </w:tcPr>
          <w:p w14:paraId="79B00673"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70F45020" w14:textId="77777777" w:rsidR="00BB6460" w:rsidRDefault="00BB6460" w:rsidP="00327B41">
            <w:pPr>
              <w:rPr>
                <w:rFonts w:ascii="Arial" w:hAnsi="Arial" w:cs="Arial"/>
                <w:b/>
                <w:sz w:val="20"/>
              </w:rPr>
            </w:pPr>
            <w:r>
              <w:rPr>
                <w:rFonts w:ascii="Arial" w:hAnsi="Arial" w:cs="Arial"/>
                <w:b/>
                <w:sz w:val="20"/>
              </w:rPr>
              <w:t>HL 4.B</w:t>
            </w:r>
          </w:p>
          <w:p w14:paraId="03086715" w14:textId="77777777" w:rsidR="00BB6460" w:rsidRDefault="00BB6460" w:rsidP="00327B41">
            <w:pPr>
              <w:rPr>
                <w:rFonts w:ascii="Arial" w:hAnsi="Arial" w:cs="Arial"/>
                <w:b/>
                <w:sz w:val="20"/>
              </w:rPr>
            </w:pPr>
            <w:r w:rsidRPr="00E21D72">
              <w:rPr>
                <w:rFonts w:ascii="Arial" w:hAnsi="Arial" w:cs="Arial"/>
                <w:b/>
                <w:sz w:val="20"/>
              </w:rPr>
              <w:t>Healthy Start</w:t>
            </w:r>
          </w:p>
          <w:p w14:paraId="74673677" w14:textId="77777777" w:rsidR="00BB6460" w:rsidRDefault="00BB6460" w:rsidP="00327B41">
            <w:pPr>
              <w:rPr>
                <w:rFonts w:ascii="Arial" w:hAnsi="Arial" w:cs="Arial"/>
                <w:b/>
                <w:sz w:val="20"/>
              </w:rPr>
            </w:pPr>
          </w:p>
          <w:p w14:paraId="67B2E09F" w14:textId="5ADBFB64" w:rsidR="00BB6460" w:rsidRPr="00E21D72" w:rsidRDefault="00BB6460" w:rsidP="00327B41">
            <w:pPr>
              <w:rPr>
                <w:rFonts w:ascii="Arial" w:hAnsi="Arial" w:cs="Arial"/>
                <w:b/>
                <w:sz w:val="20"/>
              </w:rPr>
            </w:pPr>
            <w:r>
              <w:rPr>
                <w:rFonts w:ascii="Arial" w:hAnsi="Arial" w:cs="Arial"/>
                <w:sz w:val="20"/>
              </w:rPr>
              <w:t>Provides funding for Parents as Teachers program</w:t>
            </w:r>
          </w:p>
        </w:tc>
        <w:tc>
          <w:tcPr>
            <w:tcW w:w="0" w:type="auto"/>
          </w:tcPr>
          <w:p w14:paraId="06580334" w14:textId="77777777" w:rsidR="00BB6460" w:rsidRPr="000C524E" w:rsidRDefault="00BB6460" w:rsidP="00327B41">
            <w:pPr>
              <w:rPr>
                <w:rFonts w:ascii="Arial" w:hAnsi="Arial" w:cs="Arial"/>
                <w:sz w:val="20"/>
              </w:rPr>
            </w:pPr>
            <w:r>
              <w:rPr>
                <w:rFonts w:ascii="Arial" w:hAnsi="Arial" w:cs="Arial"/>
                <w:sz w:val="20"/>
              </w:rPr>
              <w:t>Vulnerable Population</w:t>
            </w:r>
          </w:p>
        </w:tc>
        <w:tc>
          <w:tcPr>
            <w:tcW w:w="0" w:type="auto"/>
          </w:tcPr>
          <w:p w14:paraId="2FCE3A99" w14:textId="77777777" w:rsidR="00BB6460" w:rsidRPr="000C524E" w:rsidRDefault="00BB6460" w:rsidP="00327B41">
            <w:pPr>
              <w:jc w:val="both"/>
              <w:rPr>
                <w:rFonts w:ascii="Arial" w:hAnsi="Arial" w:cs="Arial"/>
                <w:sz w:val="20"/>
              </w:rPr>
            </w:pPr>
            <w:r w:rsidRPr="000C524E">
              <w:rPr>
                <w:rFonts w:ascii="Arial" w:hAnsi="Arial" w:cs="Arial"/>
                <w:sz w:val="20"/>
              </w:rPr>
              <w:t>2019-2023</w:t>
            </w:r>
          </w:p>
          <w:p w14:paraId="15AAB9A8" w14:textId="77777777" w:rsidR="00BB6460" w:rsidRPr="000C524E" w:rsidRDefault="00BB6460" w:rsidP="00327B41">
            <w:pPr>
              <w:jc w:val="both"/>
              <w:rPr>
                <w:rFonts w:ascii="Arial" w:hAnsi="Arial" w:cs="Arial"/>
                <w:sz w:val="20"/>
              </w:rPr>
            </w:pPr>
          </w:p>
          <w:p w14:paraId="51A10CBD" w14:textId="77777777" w:rsidR="00BB6460" w:rsidRPr="000C524E" w:rsidRDefault="00BB6460" w:rsidP="00327B41">
            <w:pPr>
              <w:jc w:val="both"/>
              <w:rPr>
                <w:rFonts w:ascii="Arial" w:hAnsi="Arial" w:cs="Arial"/>
                <w:sz w:val="20"/>
              </w:rPr>
            </w:pPr>
            <w:r w:rsidRPr="000C524E">
              <w:rPr>
                <w:rFonts w:ascii="Arial" w:hAnsi="Arial" w:cs="Arial"/>
                <w:sz w:val="20"/>
              </w:rPr>
              <w:t>$</w:t>
            </w:r>
            <w:r>
              <w:rPr>
                <w:rFonts w:ascii="Arial" w:hAnsi="Arial" w:cs="Arial"/>
                <w:sz w:val="20"/>
              </w:rPr>
              <w:t>1,533,000</w:t>
            </w:r>
          </w:p>
        </w:tc>
      </w:tr>
      <w:tr w:rsidR="00BB6460" w14:paraId="7E240B04" w14:textId="77777777" w:rsidTr="00E21D72">
        <w:tc>
          <w:tcPr>
            <w:tcW w:w="0" w:type="auto"/>
            <w:vMerge/>
            <w:shd w:val="clear" w:color="auto" w:fill="D9D9D9" w:themeFill="background1" w:themeFillShade="D9"/>
          </w:tcPr>
          <w:p w14:paraId="09FF04BD"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17658F6B" w14:textId="77777777" w:rsidR="00BB6460" w:rsidRPr="00613509" w:rsidRDefault="00BB6460" w:rsidP="00327B41">
            <w:pPr>
              <w:rPr>
                <w:rFonts w:ascii="Arial" w:hAnsi="Arial" w:cs="Arial"/>
                <w:b/>
                <w:sz w:val="20"/>
              </w:rPr>
            </w:pPr>
            <w:r w:rsidRPr="00613509">
              <w:rPr>
                <w:rFonts w:ascii="Arial" w:hAnsi="Arial" w:cs="Arial"/>
                <w:b/>
                <w:sz w:val="20"/>
              </w:rPr>
              <w:t>HL 4.C</w:t>
            </w:r>
          </w:p>
          <w:p w14:paraId="44480EE8" w14:textId="77777777" w:rsidR="00BB6460" w:rsidRDefault="00BB6460" w:rsidP="00327B41">
            <w:pPr>
              <w:rPr>
                <w:rFonts w:ascii="Arial" w:hAnsi="Arial" w:cs="Arial"/>
                <w:b/>
                <w:sz w:val="20"/>
              </w:rPr>
            </w:pPr>
            <w:r w:rsidRPr="00E21D72">
              <w:rPr>
                <w:rFonts w:ascii="Arial" w:hAnsi="Arial" w:cs="Arial"/>
                <w:b/>
                <w:sz w:val="20"/>
              </w:rPr>
              <w:t>Parent Education and Support</w:t>
            </w:r>
          </w:p>
          <w:p w14:paraId="1B70C37C" w14:textId="77777777" w:rsidR="00BB6460" w:rsidRDefault="00BB6460" w:rsidP="00327B41">
            <w:pPr>
              <w:rPr>
                <w:rFonts w:ascii="Arial" w:hAnsi="Arial" w:cs="Arial"/>
                <w:b/>
                <w:sz w:val="20"/>
              </w:rPr>
            </w:pPr>
          </w:p>
          <w:p w14:paraId="2E3BBDA9" w14:textId="79C231C5" w:rsidR="00BB6460" w:rsidRPr="00E21D72" w:rsidRDefault="00BB6460" w:rsidP="00327B41">
            <w:pPr>
              <w:rPr>
                <w:rFonts w:ascii="Arial" w:hAnsi="Arial" w:cs="Arial"/>
                <w:b/>
                <w:sz w:val="20"/>
              </w:rPr>
            </w:pPr>
            <w:r>
              <w:rPr>
                <w:rFonts w:ascii="Arial" w:hAnsi="Arial" w:cs="Arial"/>
                <w:sz w:val="20"/>
              </w:rPr>
              <w:t>Provides support for interventions that address growth and development needs of young children 0-3.</w:t>
            </w:r>
          </w:p>
        </w:tc>
        <w:tc>
          <w:tcPr>
            <w:tcW w:w="0" w:type="auto"/>
          </w:tcPr>
          <w:p w14:paraId="0A15EFDF"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443BF4D6" w14:textId="77777777" w:rsidR="00BB6460" w:rsidRDefault="00BB6460" w:rsidP="00327B41">
            <w:pPr>
              <w:jc w:val="both"/>
              <w:rPr>
                <w:rFonts w:ascii="Arial" w:hAnsi="Arial" w:cs="Arial"/>
                <w:sz w:val="20"/>
              </w:rPr>
            </w:pPr>
            <w:r>
              <w:rPr>
                <w:rFonts w:ascii="Arial" w:hAnsi="Arial" w:cs="Arial"/>
                <w:sz w:val="20"/>
              </w:rPr>
              <w:t>2019-2023</w:t>
            </w:r>
          </w:p>
          <w:p w14:paraId="4B2C9187" w14:textId="77777777" w:rsidR="00BB6460" w:rsidRDefault="00BB6460" w:rsidP="00327B41">
            <w:pPr>
              <w:jc w:val="both"/>
              <w:rPr>
                <w:rFonts w:ascii="Arial" w:hAnsi="Arial" w:cs="Arial"/>
                <w:sz w:val="20"/>
              </w:rPr>
            </w:pPr>
          </w:p>
          <w:p w14:paraId="07D7D571" w14:textId="77777777" w:rsidR="00BB6460" w:rsidRPr="000C524E" w:rsidRDefault="00BB6460" w:rsidP="00327B41">
            <w:pPr>
              <w:jc w:val="both"/>
              <w:rPr>
                <w:rFonts w:ascii="Arial" w:hAnsi="Arial" w:cs="Arial"/>
                <w:sz w:val="20"/>
              </w:rPr>
            </w:pPr>
            <w:r>
              <w:rPr>
                <w:rFonts w:ascii="Arial" w:hAnsi="Arial" w:cs="Arial"/>
                <w:sz w:val="20"/>
              </w:rPr>
              <w:t>$1,240,000</w:t>
            </w:r>
          </w:p>
        </w:tc>
      </w:tr>
    </w:tbl>
    <w:p w14:paraId="6AAF330A" w14:textId="77777777" w:rsidR="00E21D72" w:rsidRDefault="00E21D72">
      <w:pPr>
        <w:pStyle w:val="ListParagraph"/>
        <w:jc w:val="both"/>
        <w:rPr>
          <w:rFonts w:ascii="Arial" w:hAnsi="Arial" w:cs="Arial"/>
          <w:b/>
        </w:rPr>
      </w:pPr>
    </w:p>
    <w:p w14:paraId="68E77597" w14:textId="5C80386D" w:rsidR="00896646" w:rsidRPr="00751864" w:rsidRDefault="00896646" w:rsidP="00E21D72">
      <w:pPr>
        <w:pStyle w:val="ListParagraph"/>
        <w:jc w:val="center"/>
        <w:rPr>
          <w:rFonts w:ascii="Arial" w:hAnsi="Arial" w:cs="Arial"/>
          <w:b/>
          <w:sz w:val="22"/>
          <w:szCs w:val="22"/>
        </w:rPr>
      </w:pPr>
      <w:r w:rsidRPr="00751864">
        <w:rPr>
          <w:rFonts w:ascii="Arial" w:hAnsi="Arial" w:cs="Arial"/>
          <w:b/>
          <w:sz w:val="22"/>
          <w:szCs w:val="22"/>
        </w:rPr>
        <w:t>Implementation Plan Proposed Service System Access and Improvement Strategies</w:t>
      </w:r>
      <w:r w:rsidR="00BF3EF4" w:rsidRPr="00751864">
        <w:rPr>
          <w:rFonts w:ascii="Arial" w:hAnsi="Arial" w:cs="Arial"/>
          <w:b/>
          <w:sz w:val="22"/>
          <w:szCs w:val="22"/>
        </w:rPr>
        <w:t xml:space="preserve"> and Programs</w:t>
      </w:r>
    </w:p>
    <w:tbl>
      <w:tblPr>
        <w:tblStyle w:val="TableGrid"/>
        <w:tblW w:w="0" w:type="auto"/>
        <w:tblInd w:w="-5" w:type="dxa"/>
        <w:tblLook w:val="04A0" w:firstRow="1" w:lastRow="0" w:firstColumn="1" w:lastColumn="0" w:noHBand="0" w:noVBand="1"/>
      </w:tblPr>
      <w:tblGrid>
        <w:gridCol w:w="1966"/>
        <w:gridCol w:w="4390"/>
        <w:gridCol w:w="1600"/>
        <w:gridCol w:w="1399"/>
      </w:tblGrid>
      <w:tr w:rsidR="00BB6460" w14:paraId="18354371" w14:textId="77777777" w:rsidTr="00E21D72">
        <w:tc>
          <w:tcPr>
            <w:tcW w:w="0" w:type="auto"/>
            <w:shd w:val="clear" w:color="auto" w:fill="BFBFBF" w:themeFill="background1" w:themeFillShade="BF"/>
            <w:vAlign w:val="bottom"/>
          </w:tcPr>
          <w:p w14:paraId="1297201D" w14:textId="77777777" w:rsidR="00BB6460" w:rsidRDefault="00BB6460">
            <w:pPr>
              <w:jc w:val="center"/>
              <w:rPr>
                <w:rFonts w:ascii="Arial" w:hAnsi="Arial" w:cs="Arial"/>
                <w:b/>
                <w:sz w:val="20"/>
              </w:rPr>
            </w:pPr>
          </w:p>
          <w:p w14:paraId="4AB7AE7C" w14:textId="77777777" w:rsidR="00BB6460" w:rsidRPr="000C524E" w:rsidRDefault="00BB6460">
            <w:pPr>
              <w:jc w:val="center"/>
              <w:rPr>
                <w:rFonts w:ascii="Arial" w:hAnsi="Arial" w:cs="Arial"/>
                <w:b/>
                <w:sz w:val="20"/>
              </w:rPr>
            </w:pPr>
            <w:r w:rsidRPr="000C524E">
              <w:rPr>
                <w:rFonts w:ascii="Arial" w:hAnsi="Arial" w:cs="Arial"/>
                <w:b/>
                <w:sz w:val="20"/>
              </w:rPr>
              <w:t>Strategy</w:t>
            </w:r>
          </w:p>
        </w:tc>
        <w:tc>
          <w:tcPr>
            <w:tcW w:w="0" w:type="auto"/>
            <w:shd w:val="clear" w:color="auto" w:fill="BFBFBF" w:themeFill="background1" w:themeFillShade="BF"/>
            <w:vAlign w:val="bottom"/>
          </w:tcPr>
          <w:p w14:paraId="03AD9C7F" w14:textId="77777777" w:rsidR="00BB6460" w:rsidRDefault="00BB6460">
            <w:pPr>
              <w:jc w:val="center"/>
              <w:rPr>
                <w:rFonts w:ascii="Arial" w:hAnsi="Arial" w:cs="Arial"/>
                <w:b/>
                <w:sz w:val="20"/>
              </w:rPr>
            </w:pPr>
          </w:p>
          <w:p w14:paraId="3659789F" w14:textId="77777777" w:rsidR="00BB6460" w:rsidRPr="000C524E" w:rsidRDefault="00BB6460">
            <w:pPr>
              <w:jc w:val="center"/>
              <w:rPr>
                <w:rFonts w:ascii="Arial" w:hAnsi="Arial" w:cs="Arial"/>
                <w:b/>
                <w:sz w:val="20"/>
              </w:rPr>
            </w:pPr>
            <w:r w:rsidRPr="000C524E">
              <w:rPr>
                <w:rFonts w:ascii="Arial" w:hAnsi="Arial" w:cs="Arial"/>
                <w:b/>
                <w:sz w:val="20"/>
              </w:rPr>
              <w:t>Program</w:t>
            </w:r>
          </w:p>
        </w:tc>
        <w:tc>
          <w:tcPr>
            <w:tcW w:w="0" w:type="auto"/>
            <w:shd w:val="clear" w:color="auto" w:fill="BFBFBF" w:themeFill="background1" w:themeFillShade="BF"/>
            <w:vAlign w:val="bottom"/>
          </w:tcPr>
          <w:p w14:paraId="6DF107B1" w14:textId="77777777" w:rsidR="00BB6460" w:rsidRDefault="00BB6460">
            <w:pPr>
              <w:jc w:val="center"/>
              <w:rPr>
                <w:rFonts w:ascii="Arial" w:hAnsi="Arial" w:cs="Arial"/>
                <w:b/>
                <w:sz w:val="20"/>
              </w:rPr>
            </w:pPr>
          </w:p>
          <w:p w14:paraId="52C109A3" w14:textId="3E019CA4" w:rsidR="00BB6460" w:rsidRPr="000C524E" w:rsidRDefault="00BB6460">
            <w:pPr>
              <w:jc w:val="center"/>
              <w:rPr>
                <w:rFonts w:ascii="Arial" w:hAnsi="Arial" w:cs="Arial"/>
                <w:b/>
                <w:sz w:val="20"/>
              </w:rPr>
            </w:pPr>
            <w:r>
              <w:rPr>
                <w:rFonts w:ascii="Arial" w:hAnsi="Arial" w:cs="Arial"/>
                <w:b/>
                <w:sz w:val="20"/>
              </w:rPr>
              <w:t>Population(s)</w:t>
            </w:r>
          </w:p>
        </w:tc>
        <w:tc>
          <w:tcPr>
            <w:tcW w:w="0" w:type="auto"/>
            <w:shd w:val="clear" w:color="auto" w:fill="BFBFBF" w:themeFill="background1" w:themeFillShade="BF"/>
            <w:vAlign w:val="bottom"/>
          </w:tcPr>
          <w:p w14:paraId="44F222FE" w14:textId="44B10A2C" w:rsidR="00BB6460" w:rsidRPr="000C524E" w:rsidRDefault="00BB6460">
            <w:pPr>
              <w:jc w:val="center"/>
              <w:rPr>
                <w:rFonts w:ascii="Arial" w:hAnsi="Arial" w:cs="Arial"/>
                <w:b/>
                <w:sz w:val="20"/>
              </w:rPr>
            </w:pPr>
            <w:r>
              <w:rPr>
                <w:rFonts w:ascii="Arial" w:hAnsi="Arial" w:cs="Arial"/>
                <w:b/>
                <w:sz w:val="20"/>
              </w:rPr>
              <w:t>Total Proposed</w:t>
            </w:r>
            <w:r w:rsidRPr="000C524E">
              <w:rPr>
                <w:rStyle w:val="FootnoteReference"/>
                <w:rFonts w:ascii="Arial" w:hAnsi="Arial" w:cs="Arial"/>
                <w:b/>
                <w:sz w:val="20"/>
              </w:rPr>
              <w:footnoteReference w:id="6"/>
            </w:r>
          </w:p>
        </w:tc>
      </w:tr>
      <w:tr w:rsidR="00BB6460" w14:paraId="4A0759E0" w14:textId="77777777" w:rsidTr="00E21D72">
        <w:tc>
          <w:tcPr>
            <w:tcW w:w="0" w:type="auto"/>
            <w:vMerge w:val="restart"/>
            <w:shd w:val="clear" w:color="auto" w:fill="D9D9D9" w:themeFill="background1" w:themeFillShade="D9"/>
          </w:tcPr>
          <w:p w14:paraId="4E68FF5F" w14:textId="77777777" w:rsidR="00BB6460" w:rsidRPr="001B3803" w:rsidRDefault="00BB6460" w:rsidP="00327B41">
            <w:pPr>
              <w:rPr>
                <w:rFonts w:ascii="Arial" w:hAnsi="Arial" w:cs="Arial"/>
                <w:b/>
                <w:sz w:val="20"/>
              </w:rPr>
            </w:pPr>
            <w:r>
              <w:rPr>
                <w:rFonts w:ascii="Arial" w:hAnsi="Arial" w:cs="Arial"/>
                <w:b/>
                <w:sz w:val="20"/>
              </w:rPr>
              <w:t>SS</w:t>
            </w:r>
            <w:r w:rsidRPr="001B3803">
              <w:rPr>
                <w:rFonts w:ascii="Arial" w:hAnsi="Arial" w:cs="Arial"/>
                <w:b/>
                <w:sz w:val="20"/>
              </w:rPr>
              <w:t xml:space="preserve"> 1 </w:t>
            </w:r>
          </w:p>
          <w:p w14:paraId="2D19B7A1" w14:textId="77777777" w:rsidR="00BB6460" w:rsidRPr="00E21D72" w:rsidRDefault="00BB6460" w:rsidP="00327B41">
            <w:pPr>
              <w:rPr>
                <w:rFonts w:ascii="Arial" w:hAnsi="Arial" w:cs="Arial"/>
                <w:b/>
                <w:sz w:val="20"/>
              </w:rPr>
            </w:pPr>
            <w:r w:rsidRPr="00E21D72">
              <w:rPr>
                <w:rFonts w:ascii="Arial" w:hAnsi="Arial" w:cs="Arial"/>
                <w:b/>
                <w:sz w:val="20"/>
              </w:rPr>
              <w:t>Pathfinders: Find, Stabilize and Connect</w:t>
            </w:r>
          </w:p>
        </w:tc>
        <w:tc>
          <w:tcPr>
            <w:tcW w:w="0" w:type="auto"/>
            <w:shd w:val="clear" w:color="auto" w:fill="F2F2F2" w:themeFill="background1" w:themeFillShade="F2"/>
          </w:tcPr>
          <w:p w14:paraId="4EA66657" w14:textId="77777777" w:rsidR="00BB6460" w:rsidRPr="001B3803" w:rsidRDefault="00BB6460" w:rsidP="00327B41">
            <w:pPr>
              <w:rPr>
                <w:rFonts w:ascii="Arial" w:hAnsi="Arial" w:cs="Arial"/>
                <w:b/>
                <w:sz w:val="20"/>
              </w:rPr>
            </w:pPr>
            <w:r>
              <w:rPr>
                <w:rFonts w:ascii="Arial" w:hAnsi="Arial" w:cs="Arial"/>
                <w:b/>
                <w:sz w:val="20"/>
              </w:rPr>
              <w:t>SS</w:t>
            </w:r>
            <w:r w:rsidRPr="001B3803">
              <w:rPr>
                <w:rFonts w:ascii="Arial" w:hAnsi="Arial" w:cs="Arial"/>
                <w:b/>
                <w:sz w:val="20"/>
              </w:rPr>
              <w:t xml:space="preserve"> 1.A</w:t>
            </w:r>
          </w:p>
          <w:p w14:paraId="29FC4BA7" w14:textId="77777777" w:rsidR="00BB6460" w:rsidRDefault="00BB6460" w:rsidP="00327B41">
            <w:pPr>
              <w:rPr>
                <w:rFonts w:ascii="Arial" w:hAnsi="Arial" w:cs="Arial"/>
                <w:b/>
                <w:sz w:val="20"/>
              </w:rPr>
            </w:pPr>
            <w:r w:rsidRPr="00E21D72">
              <w:rPr>
                <w:rFonts w:ascii="Arial" w:hAnsi="Arial" w:cs="Arial"/>
                <w:b/>
                <w:sz w:val="20"/>
              </w:rPr>
              <w:t>Pathfinder Coordination and Training</w:t>
            </w:r>
          </w:p>
          <w:p w14:paraId="4EEF0D86" w14:textId="77777777" w:rsidR="00BB6460" w:rsidRDefault="00BB6460" w:rsidP="00327B41">
            <w:pPr>
              <w:rPr>
                <w:rFonts w:ascii="Arial" w:hAnsi="Arial" w:cs="Arial"/>
                <w:b/>
                <w:sz w:val="20"/>
              </w:rPr>
            </w:pPr>
          </w:p>
          <w:p w14:paraId="60B1030D" w14:textId="2A11387A" w:rsidR="00BB6460" w:rsidRPr="00E21D72" w:rsidRDefault="00BB6460" w:rsidP="00327B41">
            <w:pPr>
              <w:rPr>
                <w:rFonts w:ascii="Arial" w:hAnsi="Arial" w:cs="Arial"/>
                <w:b/>
                <w:sz w:val="20"/>
              </w:rPr>
            </w:pPr>
            <w:r>
              <w:rPr>
                <w:rFonts w:ascii="Arial" w:hAnsi="Arial" w:cs="Arial"/>
                <w:sz w:val="20"/>
              </w:rPr>
              <w:t>Fund training and coordination of levy-funded pathfinders and similar outreach teams from non-levy funded organizations on quick-effect stabilization interventions.</w:t>
            </w:r>
          </w:p>
        </w:tc>
        <w:tc>
          <w:tcPr>
            <w:tcW w:w="0" w:type="auto"/>
          </w:tcPr>
          <w:p w14:paraId="7BB47DAF" w14:textId="646FF51B" w:rsidR="00BB6460" w:rsidRDefault="00BB6460" w:rsidP="00327B41">
            <w:pPr>
              <w:rPr>
                <w:rFonts w:ascii="Arial" w:hAnsi="Arial" w:cs="Arial"/>
                <w:sz w:val="20"/>
              </w:rPr>
            </w:pPr>
            <w:r>
              <w:rPr>
                <w:rFonts w:ascii="Arial" w:hAnsi="Arial" w:cs="Arial"/>
                <w:sz w:val="20"/>
              </w:rPr>
              <w:t>Veterans</w:t>
            </w:r>
            <w:r w:rsidR="00862108">
              <w:rPr>
                <w:rFonts w:ascii="Arial" w:hAnsi="Arial" w:cs="Arial"/>
                <w:sz w:val="20"/>
              </w:rPr>
              <w:t>,</w:t>
            </w:r>
          </w:p>
          <w:p w14:paraId="5646A27A"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594916DA" w14:textId="77777777" w:rsidR="00BB6460" w:rsidRPr="000C524E" w:rsidRDefault="00BB6460" w:rsidP="00327B41">
            <w:pPr>
              <w:rPr>
                <w:rFonts w:ascii="Arial" w:hAnsi="Arial" w:cs="Arial"/>
                <w:sz w:val="20"/>
              </w:rPr>
            </w:pPr>
            <w:r w:rsidRPr="000C524E">
              <w:rPr>
                <w:rFonts w:ascii="Arial" w:hAnsi="Arial" w:cs="Arial"/>
                <w:sz w:val="20"/>
              </w:rPr>
              <w:t>2019-2023</w:t>
            </w:r>
          </w:p>
          <w:p w14:paraId="63FE9D1C" w14:textId="77777777" w:rsidR="00BB6460" w:rsidRDefault="00BB6460" w:rsidP="00327B41">
            <w:pPr>
              <w:rPr>
                <w:rFonts w:ascii="Arial" w:hAnsi="Arial" w:cs="Arial"/>
                <w:sz w:val="20"/>
              </w:rPr>
            </w:pPr>
            <w:r>
              <w:rPr>
                <w:rFonts w:ascii="Arial" w:hAnsi="Arial" w:cs="Arial"/>
                <w:sz w:val="20"/>
              </w:rPr>
              <w:t>Veterans</w:t>
            </w:r>
          </w:p>
          <w:p w14:paraId="39DE14F0" w14:textId="77777777" w:rsidR="00BB6460" w:rsidRDefault="00BB6460" w:rsidP="00327B41">
            <w:pPr>
              <w:rPr>
                <w:rFonts w:ascii="Arial" w:hAnsi="Arial" w:cs="Arial"/>
                <w:sz w:val="20"/>
              </w:rPr>
            </w:pPr>
          </w:p>
          <w:p w14:paraId="17D605E5" w14:textId="77777777" w:rsidR="00BB6460" w:rsidRDefault="00BB6460" w:rsidP="00327B41">
            <w:pPr>
              <w:rPr>
                <w:rFonts w:ascii="Arial" w:hAnsi="Arial" w:cs="Arial"/>
                <w:sz w:val="20"/>
              </w:rPr>
            </w:pPr>
            <w:r>
              <w:rPr>
                <w:rFonts w:ascii="Arial" w:hAnsi="Arial" w:cs="Arial"/>
                <w:sz w:val="20"/>
              </w:rPr>
              <w:t>2020-2023</w:t>
            </w:r>
          </w:p>
          <w:p w14:paraId="08ACD958" w14:textId="77777777" w:rsidR="00BB6460" w:rsidRDefault="00BB6460" w:rsidP="00327B41">
            <w:pPr>
              <w:rPr>
                <w:rFonts w:ascii="Arial" w:hAnsi="Arial" w:cs="Arial"/>
                <w:sz w:val="20"/>
              </w:rPr>
            </w:pPr>
            <w:r>
              <w:rPr>
                <w:rFonts w:ascii="Arial" w:hAnsi="Arial" w:cs="Arial"/>
                <w:sz w:val="20"/>
              </w:rPr>
              <w:t>Vulnerable Populations</w:t>
            </w:r>
          </w:p>
          <w:p w14:paraId="6A1AAC74" w14:textId="77777777" w:rsidR="00BB6460" w:rsidRPr="000C524E" w:rsidRDefault="00BB6460" w:rsidP="00327B41">
            <w:pPr>
              <w:rPr>
                <w:rFonts w:ascii="Arial" w:hAnsi="Arial" w:cs="Arial"/>
                <w:sz w:val="20"/>
              </w:rPr>
            </w:pPr>
          </w:p>
          <w:p w14:paraId="1C56D3C8" w14:textId="77777777" w:rsidR="00BB6460" w:rsidRPr="000C524E" w:rsidRDefault="00BB6460" w:rsidP="00327B41">
            <w:pPr>
              <w:rPr>
                <w:rFonts w:ascii="Arial" w:hAnsi="Arial" w:cs="Arial"/>
                <w:sz w:val="20"/>
              </w:rPr>
            </w:pPr>
            <w:r w:rsidRPr="000C524E">
              <w:rPr>
                <w:rFonts w:ascii="Arial" w:hAnsi="Arial" w:cs="Arial"/>
                <w:sz w:val="20"/>
              </w:rPr>
              <w:t>$</w:t>
            </w:r>
            <w:r>
              <w:rPr>
                <w:rFonts w:ascii="Arial" w:hAnsi="Arial" w:cs="Arial"/>
                <w:sz w:val="20"/>
              </w:rPr>
              <w:t>1,397</w:t>
            </w:r>
            <w:r w:rsidRPr="000C524E">
              <w:rPr>
                <w:rFonts w:ascii="Arial" w:hAnsi="Arial" w:cs="Arial"/>
                <w:sz w:val="20"/>
              </w:rPr>
              <w:t>,000</w:t>
            </w:r>
          </w:p>
        </w:tc>
      </w:tr>
      <w:tr w:rsidR="00BB6460" w14:paraId="1FCAF456" w14:textId="77777777" w:rsidTr="00E21D72">
        <w:tc>
          <w:tcPr>
            <w:tcW w:w="0" w:type="auto"/>
            <w:vMerge/>
            <w:shd w:val="clear" w:color="auto" w:fill="D9D9D9" w:themeFill="background1" w:themeFillShade="D9"/>
          </w:tcPr>
          <w:p w14:paraId="170FC563"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531426BA" w14:textId="77777777" w:rsidR="00BB6460" w:rsidRPr="001B3803" w:rsidRDefault="00BB6460" w:rsidP="00327B41">
            <w:pPr>
              <w:rPr>
                <w:rFonts w:ascii="Arial" w:hAnsi="Arial" w:cs="Arial"/>
                <w:b/>
                <w:sz w:val="20"/>
              </w:rPr>
            </w:pPr>
            <w:r>
              <w:rPr>
                <w:rFonts w:ascii="Arial" w:hAnsi="Arial" w:cs="Arial"/>
                <w:b/>
                <w:sz w:val="20"/>
              </w:rPr>
              <w:t>SS 1.B</w:t>
            </w:r>
          </w:p>
          <w:p w14:paraId="71B06D45" w14:textId="77777777" w:rsidR="00BB6460" w:rsidRDefault="00BB6460" w:rsidP="00327B41">
            <w:pPr>
              <w:rPr>
                <w:rFonts w:ascii="Arial" w:hAnsi="Arial" w:cs="Arial"/>
                <w:b/>
                <w:sz w:val="20"/>
              </w:rPr>
            </w:pPr>
            <w:r w:rsidRPr="00E21D72">
              <w:rPr>
                <w:rFonts w:ascii="Arial" w:hAnsi="Arial" w:cs="Arial"/>
                <w:b/>
                <w:sz w:val="20"/>
              </w:rPr>
              <w:t>Women Veterans</w:t>
            </w:r>
          </w:p>
          <w:p w14:paraId="185CDED0" w14:textId="77777777" w:rsidR="00BB6460" w:rsidRDefault="00BB6460" w:rsidP="00327B41">
            <w:pPr>
              <w:rPr>
                <w:rFonts w:ascii="Arial" w:hAnsi="Arial" w:cs="Arial"/>
                <w:b/>
                <w:sz w:val="20"/>
              </w:rPr>
            </w:pPr>
          </w:p>
          <w:p w14:paraId="471E9D83" w14:textId="0CAAA97D" w:rsidR="00BB6460" w:rsidRPr="00E21D72" w:rsidRDefault="00BB6460" w:rsidP="00327B41">
            <w:pPr>
              <w:rPr>
                <w:rFonts w:ascii="Arial" w:hAnsi="Arial" w:cs="Arial"/>
                <w:b/>
                <w:sz w:val="20"/>
              </w:rPr>
            </w:pPr>
            <w:r>
              <w:rPr>
                <w:rFonts w:ascii="Arial" w:hAnsi="Arial" w:cs="Arial"/>
                <w:sz w:val="20"/>
              </w:rPr>
              <w:t>Fund one or several organizations seeking out and specializing in serving women veterans</w:t>
            </w:r>
          </w:p>
        </w:tc>
        <w:tc>
          <w:tcPr>
            <w:tcW w:w="0" w:type="auto"/>
          </w:tcPr>
          <w:p w14:paraId="5E40690F" w14:textId="77777777" w:rsidR="00BB6460" w:rsidRPr="000C524E" w:rsidRDefault="00BB6460" w:rsidP="00327B41">
            <w:pPr>
              <w:rPr>
                <w:rFonts w:ascii="Arial" w:hAnsi="Arial" w:cs="Arial"/>
                <w:sz w:val="20"/>
              </w:rPr>
            </w:pPr>
            <w:r w:rsidRPr="000C524E">
              <w:rPr>
                <w:rFonts w:ascii="Arial" w:hAnsi="Arial" w:cs="Arial"/>
                <w:sz w:val="20"/>
              </w:rPr>
              <w:t>Veterans</w:t>
            </w:r>
          </w:p>
        </w:tc>
        <w:tc>
          <w:tcPr>
            <w:tcW w:w="0" w:type="auto"/>
          </w:tcPr>
          <w:p w14:paraId="15B44847" w14:textId="77777777" w:rsidR="00BB6460" w:rsidRDefault="00BB6460" w:rsidP="00327B41">
            <w:pPr>
              <w:rPr>
                <w:rFonts w:ascii="Arial" w:hAnsi="Arial" w:cs="Arial"/>
                <w:sz w:val="20"/>
              </w:rPr>
            </w:pPr>
            <w:r>
              <w:rPr>
                <w:rFonts w:ascii="Arial" w:hAnsi="Arial" w:cs="Arial"/>
                <w:sz w:val="20"/>
              </w:rPr>
              <w:t>2019-2023</w:t>
            </w:r>
          </w:p>
          <w:p w14:paraId="4045869D" w14:textId="77777777" w:rsidR="00BB6460" w:rsidRDefault="00BB6460" w:rsidP="00327B41">
            <w:pPr>
              <w:rPr>
                <w:rFonts w:ascii="Arial" w:hAnsi="Arial" w:cs="Arial"/>
                <w:sz w:val="20"/>
              </w:rPr>
            </w:pPr>
          </w:p>
          <w:p w14:paraId="4649FF10" w14:textId="77777777" w:rsidR="00BB6460" w:rsidRPr="000C524E" w:rsidRDefault="00BB6460" w:rsidP="00327B41">
            <w:pPr>
              <w:rPr>
                <w:rFonts w:ascii="Arial" w:hAnsi="Arial" w:cs="Arial"/>
                <w:sz w:val="20"/>
              </w:rPr>
            </w:pPr>
            <w:r>
              <w:rPr>
                <w:rFonts w:ascii="Arial" w:hAnsi="Arial" w:cs="Arial"/>
                <w:sz w:val="20"/>
              </w:rPr>
              <w:t>$1,165,000</w:t>
            </w:r>
          </w:p>
        </w:tc>
      </w:tr>
      <w:tr w:rsidR="00BB6460" w14:paraId="16C923FD" w14:textId="77777777" w:rsidTr="00E21D72">
        <w:tc>
          <w:tcPr>
            <w:tcW w:w="0" w:type="auto"/>
            <w:vMerge/>
            <w:shd w:val="clear" w:color="auto" w:fill="D9D9D9" w:themeFill="background1" w:themeFillShade="D9"/>
          </w:tcPr>
          <w:p w14:paraId="480C53D2"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1BF86B32" w14:textId="77777777" w:rsidR="00BB6460" w:rsidRPr="001B3803" w:rsidRDefault="00BB6460" w:rsidP="00327B41">
            <w:pPr>
              <w:rPr>
                <w:rFonts w:ascii="Arial" w:hAnsi="Arial" w:cs="Arial"/>
                <w:b/>
                <w:sz w:val="20"/>
              </w:rPr>
            </w:pPr>
            <w:r>
              <w:rPr>
                <w:rFonts w:ascii="Arial" w:hAnsi="Arial" w:cs="Arial"/>
                <w:b/>
                <w:sz w:val="20"/>
              </w:rPr>
              <w:t>SS</w:t>
            </w:r>
            <w:r w:rsidRPr="001B3803">
              <w:rPr>
                <w:rFonts w:ascii="Arial" w:hAnsi="Arial" w:cs="Arial"/>
                <w:b/>
                <w:sz w:val="20"/>
              </w:rPr>
              <w:t xml:space="preserve"> 1.C </w:t>
            </w:r>
          </w:p>
          <w:p w14:paraId="0A34D577" w14:textId="77777777" w:rsidR="00BB6460" w:rsidRDefault="00BB6460" w:rsidP="00327B41">
            <w:pPr>
              <w:rPr>
                <w:rFonts w:ascii="Arial" w:hAnsi="Arial" w:cs="Arial"/>
                <w:b/>
                <w:sz w:val="20"/>
              </w:rPr>
            </w:pPr>
            <w:r w:rsidRPr="00E21D72">
              <w:rPr>
                <w:rFonts w:ascii="Arial" w:hAnsi="Arial" w:cs="Arial"/>
                <w:b/>
                <w:sz w:val="20"/>
              </w:rPr>
              <w:t>Veterans of Color</w:t>
            </w:r>
          </w:p>
          <w:p w14:paraId="27EDDA6C" w14:textId="77777777" w:rsidR="00BB6460" w:rsidRDefault="00BB6460" w:rsidP="00327B41">
            <w:pPr>
              <w:rPr>
                <w:rFonts w:ascii="Arial" w:hAnsi="Arial" w:cs="Arial"/>
                <w:b/>
                <w:sz w:val="20"/>
              </w:rPr>
            </w:pPr>
          </w:p>
          <w:p w14:paraId="243510B7" w14:textId="77C74AD8" w:rsidR="00BB6460" w:rsidRPr="00E21D72" w:rsidRDefault="00BB6460" w:rsidP="00327B41">
            <w:pPr>
              <w:rPr>
                <w:rFonts w:ascii="Arial" w:hAnsi="Arial" w:cs="Arial"/>
                <w:b/>
                <w:sz w:val="20"/>
              </w:rPr>
            </w:pPr>
            <w:r>
              <w:rPr>
                <w:rFonts w:ascii="Arial" w:hAnsi="Arial" w:cs="Arial"/>
                <w:sz w:val="20"/>
              </w:rPr>
              <w:t>Fund one or several organizations seeking out and specializing in serving veterans of color</w:t>
            </w:r>
          </w:p>
        </w:tc>
        <w:tc>
          <w:tcPr>
            <w:tcW w:w="0" w:type="auto"/>
          </w:tcPr>
          <w:p w14:paraId="7D6A1B87" w14:textId="77777777" w:rsidR="00BB6460" w:rsidRPr="000C524E" w:rsidRDefault="00BB6460" w:rsidP="00327B41">
            <w:pPr>
              <w:rPr>
                <w:rFonts w:ascii="Arial" w:hAnsi="Arial" w:cs="Arial"/>
                <w:sz w:val="20"/>
              </w:rPr>
            </w:pPr>
            <w:r>
              <w:rPr>
                <w:rFonts w:ascii="Arial" w:hAnsi="Arial" w:cs="Arial"/>
                <w:sz w:val="20"/>
              </w:rPr>
              <w:t>Veterans</w:t>
            </w:r>
          </w:p>
        </w:tc>
        <w:tc>
          <w:tcPr>
            <w:tcW w:w="0" w:type="auto"/>
          </w:tcPr>
          <w:p w14:paraId="5679B808" w14:textId="77777777" w:rsidR="00BB6460" w:rsidRDefault="00BB6460" w:rsidP="00327B41">
            <w:pPr>
              <w:rPr>
                <w:rFonts w:ascii="Arial" w:hAnsi="Arial" w:cs="Arial"/>
                <w:sz w:val="20"/>
              </w:rPr>
            </w:pPr>
            <w:r>
              <w:rPr>
                <w:rFonts w:ascii="Arial" w:hAnsi="Arial" w:cs="Arial"/>
                <w:sz w:val="20"/>
              </w:rPr>
              <w:t>2019-2023</w:t>
            </w:r>
          </w:p>
          <w:p w14:paraId="1695EF9D" w14:textId="77777777" w:rsidR="00BB6460" w:rsidRDefault="00BB6460" w:rsidP="00327B41">
            <w:pPr>
              <w:rPr>
                <w:rFonts w:ascii="Arial" w:hAnsi="Arial" w:cs="Arial"/>
                <w:sz w:val="20"/>
              </w:rPr>
            </w:pPr>
          </w:p>
          <w:p w14:paraId="1116124F" w14:textId="77777777" w:rsidR="00BB6460" w:rsidRPr="000C524E" w:rsidRDefault="00BB6460" w:rsidP="00327B41">
            <w:pPr>
              <w:rPr>
                <w:rFonts w:ascii="Arial" w:hAnsi="Arial" w:cs="Arial"/>
                <w:sz w:val="20"/>
              </w:rPr>
            </w:pPr>
            <w:r>
              <w:rPr>
                <w:rFonts w:ascii="Arial" w:hAnsi="Arial" w:cs="Arial"/>
                <w:sz w:val="20"/>
              </w:rPr>
              <w:t>$1,860,000</w:t>
            </w:r>
          </w:p>
        </w:tc>
      </w:tr>
      <w:tr w:rsidR="00BB6460" w14:paraId="5EECFA32" w14:textId="77777777" w:rsidTr="00E21D72">
        <w:tc>
          <w:tcPr>
            <w:tcW w:w="0" w:type="auto"/>
            <w:vMerge/>
            <w:shd w:val="clear" w:color="auto" w:fill="D9D9D9" w:themeFill="background1" w:themeFillShade="D9"/>
          </w:tcPr>
          <w:p w14:paraId="3D7658BB"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0036E424" w14:textId="77777777" w:rsidR="00BB6460" w:rsidRDefault="00BB6460" w:rsidP="00327B41">
            <w:pPr>
              <w:rPr>
                <w:rFonts w:ascii="Arial" w:hAnsi="Arial" w:cs="Arial"/>
                <w:b/>
                <w:sz w:val="20"/>
              </w:rPr>
            </w:pPr>
            <w:r>
              <w:rPr>
                <w:rFonts w:ascii="Arial" w:hAnsi="Arial" w:cs="Arial"/>
                <w:b/>
                <w:sz w:val="20"/>
              </w:rPr>
              <w:t>SS 1.D.</w:t>
            </w:r>
          </w:p>
          <w:p w14:paraId="338F2F10" w14:textId="77777777" w:rsidR="00BB6460" w:rsidRDefault="00BB6460" w:rsidP="00327B41">
            <w:pPr>
              <w:rPr>
                <w:rFonts w:ascii="Arial" w:hAnsi="Arial" w:cs="Arial"/>
                <w:b/>
                <w:sz w:val="20"/>
              </w:rPr>
            </w:pPr>
            <w:r w:rsidRPr="00E21D72">
              <w:rPr>
                <w:rFonts w:ascii="Arial" w:hAnsi="Arial" w:cs="Arial"/>
                <w:b/>
                <w:sz w:val="20"/>
              </w:rPr>
              <w:t>Veterans and Military Families</w:t>
            </w:r>
          </w:p>
          <w:p w14:paraId="170D568D" w14:textId="77777777" w:rsidR="00BB6460" w:rsidRDefault="00BB6460" w:rsidP="00327B41">
            <w:pPr>
              <w:rPr>
                <w:rFonts w:ascii="Arial" w:hAnsi="Arial" w:cs="Arial"/>
                <w:b/>
                <w:sz w:val="20"/>
              </w:rPr>
            </w:pPr>
          </w:p>
          <w:p w14:paraId="54DAE343" w14:textId="51279B7B" w:rsidR="00BB6460" w:rsidRPr="00E21D72" w:rsidRDefault="00BB6460" w:rsidP="00327B41">
            <w:pPr>
              <w:rPr>
                <w:rFonts w:ascii="Arial" w:hAnsi="Arial" w:cs="Arial"/>
                <w:b/>
                <w:sz w:val="20"/>
              </w:rPr>
            </w:pPr>
            <w:r>
              <w:rPr>
                <w:rFonts w:ascii="Arial" w:hAnsi="Arial" w:cs="Arial"/>
                <w:sz w:val="20"/>
              </w:rPr>
              <w:t>Fund one or several organizations to identify families of veterans and military servicemembers in KC and connect them resources.</w:t>
            </w:r>
          </w:p>
        </w:tc>
        <w:tc>
          <w:tcPr>
            <w:tcW w:w="0" w:type="auto"/>
          </w:tcPr>
          <w:p w14:paraId="7033E24F" w14:textId="77777777" w:rsidR="00BB6460" w:rsidRPr="000C524E" w:rsidRDefault="00BB6460" w:rsidP="00327B41">
            <w:pPr>
              <w:rPr>
                <w:rFonts w:ascii="Arial" w:hAnsi="Arial" w:cs="Arial"/>
                <w:sz w:val="20"/>
              </w:rPr>
            </w:pPr>
            <w:r>
              <w:rPr>
                <w:rFonts w:ascii="Arial" w:hAnsi="Arial" w:cs="Arial"/>
                <w:sz w:val="20"/>
              </w:rPr>
              <w:t>Veterans</w:t>
            </w:r>
          </w:p>
        </w:tc>
        <w:tc>
          <w:tcPr>
            <w:tcW w:w="0" w:type="auto"/>
          </w:tcPr>
          <w:p w14:paraId="23E689D4" w14:textId="77777777" w:rsidR="00BB6460" w:rsidRDefault="00BB6460" w:rsidP="00327B41">
            <w:pPr>
              <w:rPr>
                <w:rFonts w:ascii="Arial" w:hAnsi="Arial" w:cs="Arial"/>
                <w:sz w:val="20"/>
              </w:rPr>
            </w:pPr>
            <w:r>
              <w:rPr>
                <w:rFonts w:ascii="Arial" w:hAnsi="Arial" w:cs="Arial"/>
                <w:sz w:val="20"/>
              </w:rPr>
              <w:t>2019-2023</w:t>
            </w:r>
          </w:p>
          <w:p w14:paraId="5E4244C2" w14:textId="77777777" w:rsidR="00BB6460" w:rsidRDefault="00BB6460" w:rsidP="00327B41">
            <w:pPr>
              <w:rPr>
                <w:rFonts w:ascii="Arial" w:hAnsi="Arial" w:cs="Arial"/>
                <w:sz w:val="20"/>
              </w:rPr>
            </w:pPr>
          </w:p>
          <w:p w14:paraId="2F54AFE7" w14:textId="77777777" w:rsidR="00BB6460" w:rsidRPr="000C524E" w:rsidRDefault="00BB6460" w:rsidP="00327B41">
            <w:pPr>
              <w:rPr>
                <w:rFonts w:ascii="Arial" w:hAnsi="Arial" w:cs="Arial"/>
                <w:sz w:val="20"/>
              </w:rPr>
            </w:pPr>
            <w:r>
              <w:rPr>
                <w:rFonts w:ascii="Arial" w:hAnsi="Arial" w:cs="Arial"/>
                <w:sz w:val="20"/>
              </w:rPr>
              <w:t>$915,000</w:t>
            </w:r>
          </w:p>
        </w:tc>
      </w:tr>
      <w:tr w:rsidR="00BB6460" w14:paraId="4A6A071C" w14:textId="77777777" w:rsidTr="00E21D72">
        <w:tc>
          <w:tcPr>
            <w:tcW w:w="0" w:type="auto"/>
            <w:vMerge/>
            <w:shd w:val="clear" w:color="auto" w:fill="D9D9D9" w:themeFill="background1" w:themeFillShade="D9"/>
          </w:tcPr>
          <w:p w14:paraId="444742BB"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7CD7CF5B" w14:textId="77777777" w:rsidR="00BB6460" w:rsidRDefault="00BB6460" w:rsidP="00327B41">
            <w:pPr>
              <w:rPr>
                <w:rFonts w:ascii="Arial" w:hAnsi="Arial" w:cs="Arial"/>
                <w:b/>
                <w:sz w:val="20"/>
              </w:rPr>
            </w:pPr>
            <w:r>
              <w:rPr>
                <w:rFonts w:ascii="Arial" w:hAnsi="Arial" w:cs="Arial"/>
                <w:b/>
                <w:sz w:val="20"/>
              </w:rPr>
              <w:t>SS 1.E</w:t>
            </w:r>
          </w:p>
          <w:p w14:paraId="77849918" w14:textId="77777777" w:rsidR="00BB6460" w:rsidRDefault="00BB6460" w:rsidP="00327B41">
            <w:pPr>
              <w:rPr>
                <w:rFonts w:ascii="Arial" w:hAnsi="Arial" w:cs="Arial"/>
                <w:b/>
                <w:sz w:val="20"/>
              </w:rPr>
            </w:pPr>
            <w:r w:rsidRPr="00E21D72">
              <w:rPr>
                <w:rFonts w:ascii="Arial" w:hAnsi="Arial" w:cs="Arial"/>
                <w:b/>
                <w:sz w:val="20"/>
              </w:rPr>
              <w:t>Native American Veterans</w:t>
            </w:r>
          </w:p>
          <w:p w14:paraId="34F21EA3" w14:textId="77777777" w:rsidR="00BB6460" w:rsidRDefault="00BB6460" w:rsidP="00327B41">
            <w:pPr>
              <w:rPr>
                <w:rFonts w:ascii="Arial" w:hAnsi="Arial" w:cs="Arial"/>
                <w:b/>
                <w:sz w:val="20"/>
              </w:rPr>
            </w:pPr>
          </w:p>
          <w:p w14:paraId="7E3AC493" w14:textId="49C301BC" w:rsidR="00BB6460" w:rsidRPr="00E21D72" w:rsidRDefault="00BB6460" w:rsidP="00327B41">
            <w:pPr>
              <w:rPr>
                <w:rFonts w:ascii="Arial" w:hAnsi="Arial" w:cs="Arial"/>
                <w:b/>
                <w:sz w:val="20"/>
              </w:rPr>
            </w:pPr>
            <w:r>
              <w:rPr>
                <w:rFonts w:ascii="Arial" w:hAnsi="Arial" w:cs="Arial"/>
                <w:sz w:val="20"/>
              </w:rPr>
              <w:t>Fund a tribe, tribes, CBO, or organizations to identify Native American veterans and their families and connect them to resources.</w:t>
            </w:r>
          </w:p>
        </w:tc>
        <w:tc>
          <w:tcPr>
            <w:tcW w:w="0" w:type="auto"/>
          </w:tcPr>
          <w:p w14:paraId="644C803A" w14:textId="77777777" w:rsidR="00BB6460" w:rsidRPr="000C524E" w:rsidRDefault="00BB6460" w:rsidP="00327B41">
            <w:pPr>
              <w:rPr>
                <w:rFonts w:ascii="Arial" w:hAnsi="Arial" w:cs="Arial"/>
                <w:sz w:val="20"/>
              </w:rPr>
            </w:pPr>
            <w:r>
              <w:rPr>
                <w:rFonts w:ascii="Arial" w:hAnsi="Arial" w:cs="Arial"/>
                <w:sz w:val="20"/>
              </w:rPr>
              <w:t>Veterans</w:t>
            </w:r>
          </w:p>
        </w:tc>
        <w:tc>
          <w:tcPr>
            <w:tcW w:w="0" w:type="auto"/>
          </w:tcPr>
          <w:p w14:paraId="61BE5F68" w14:textId="77777777" w:rsidR="00BB6460" w:rsidRDefault="00BB6460" w:rsidP="00327B41">
            <w:pPr>
              <w:rPr>
                <w:rFonts w:ascii="Arial" w:hAnsi="Arial" w:cs="Arial"/>
                <w:sz w:val="20"/>
              </w:rPr>
            </w:pPr>
            <w:r>
              <w:rPr>
                <w:rFonts w:ascii="Arial" w:hAnsi="Arial" w:cs="Arial"/>
                <w:sz w:val="20"/>
              </w:rPr>
              <w:t>2019-2023</w:t>
            </w:r>
          </w:p>
          <w:p w14:paraId="5F5EFEAF" w14:textId="77777777" w:rsidR="00BB6460" w:rsidRDefault="00BB6460" w:rsidP="00327B41">
            <w:pPr>
              <w:rPr>
                <w:rFonts w:ascii="Arial" w:hAnsi="Arial" w:cs="Arial"/>
                <w:sz w:val="20"/>
              </w:rPr>
            </w:pPr>
          </w:p>
          <w:p w14:paraId="5A5D5A9C" w14:textId="77777777" w:rsidR="00BB6460" w:rsidRPr="000C524E" w:rsidRDefault="00BB6460" w:rsidP="00327B41">
            <w:pPr>
              <w:rPr>
                <w:rFonts w:ascii="Arial" w:hAnsi="Arial" w:cs="Arial"/>
                <w:sz w:val="20"/>
              </w:rPr>
            </w:pPr>
            <w:r>
              <w:rPr>
                <w:rFonts w:ascii="Arial" w:hAnsi="Arial" w:cs="Arial"/>
                <w:sz w:val="20"/>
              </w:rPr>
              <w:t>$1,040,000</w:t>
            </w:r>
          </w:p>
        </w:tc>
      </w:tr>
      <w:tr w:rsidR="00BB6460" w14:paraId="4ADB5C95" w14:textId="77777777" w:rsidTr="00E21D72">
        <w:tc>
          <w:tcPr>
            <w:tcW w:w="0" w:type="auto"/>
            <w:vMerge/>
            <w:shd w:val="clear" w:color="auto" w:fill="D9D9D9" w:themeFill="background1" w:themeFillShade="D9"/>
          </w:tcPr>
          <w:p w14:paraId="609FA159"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66FDCDEA" w14:textId="77777777" w:rsidR="00BB6460" w:rsidRDefault="00BB6460" w:rsidP="00327B41">
            <w:pPr>
              <w:rPr>
                <w:rFonts w:ascii="Arial" w:hAnsi="Arial" w:cs="Arial"/>
                <w:b/>
                <w:sz w:val="20"/>
              </w:rPr>
            </w:pPr>
            <w:r>
              <w:rPr>
                <w:rFonts w:ascii="Arial" w:hAnsi="Arial" w:cs="Arial"/>
                <w:b/>
                <w:sz w:val="20"/>
              </w:rPr>
              <w:t>SS 1.F</w:t>
            </w:r>
          </w:p>
          <w:p w14:paraId="5926714C" w14:textId="77777777" w:rsidR="00BB6460" w:rsidRDefault="00BB6460" w:rsidP="00327B41">
            <w:pPr>
              <w:rPr>
                <w:rFonts w:ascii="Arial" w:hAnsi="Arial" w:cs="Arial"/>
                <w:b/>
                <w:sz w:val="20"/>
              </w:rPr>
            </w:pPr>
            <w:r w:rsidRPr="00E21D72">
              <w:rPr>
                <w:rFonts w:ascii="Arial" w:hAnsi="Arial" w:cs="Arial"/>
                <w:b/>
                <w:sz w:val="20"/>
              </w:rPr>
              <w:t>Persons Experiencing Unsheltered Homelessness</w:t>
            </w:r>
          </w:p>
          <w:p w14:paraId="32D54EF2" w14:textId="77777777" w:rsidR="00BB6460" w:rsidRDefault="00BB6460" w:rsidP="00327B41">
            <w:pPr>
              <w:rPr>
                <w:rFonts w:ascii="Arial" w:hAnsi="Arial" w:cs="Arial"/>
                <w:b/>
                <w:sz w:val="20"/>
              </w:rPr>
            </w:pPr>
          </w:p>
          <w:p w14:paraId="31D16A24" w14:textId="7D2D5402" w:rsidR="00BB6460" w:rsidRPr="00E21D72" w:rsidRDefault="00BB6460" w:rsidP="00327B41">
            <w:pPr>
              <w:rPr>
                <w:rFonts w:ascii="Arial" w:hAnsi="Arial" w:cs="Arial"/>
                <w:b/>
                <w:sz w:val="20"/>
              </w:rPr>
            </w:pPr>
            <w:r>
              <w:rPr>
                <w:rFonts w:ascii="Arial" w:hAnsi="Arial" w:cs="Arial"/>
                <w:sz w:val="20"/>
              </w:rPr>
              <w:t>Fund CBO(s) to find, stabilize, and connect persons experiencing unsheltered homelessness. Proceeds may also be used to contribute to an incentive pool that would leverage services from other organizations to provide stabilization services.</w:t>
            </w:r>
          </w:p>
        </w:tc>
        <w:tc>
          <w:tcPr>
            <w:tcW w:w="0" w:type="auto"/>
          </w:tcPr>
          <w:p w14:paraId="74F4E611" w14:textId="77777777" w:rsidR="00BB6460" w:rsidRPr="000C524E" w:rsidRDefault="00BB6460" w:rsidP="00327B41">
            <w:pPr>
              <w:rPr>
                <w:rFonts w:ascii="Arial" w:hAnsi="Arial" w:cs="Arial"/>
                <w:sz w:val="20"/>
              </w:rPr>
            </w:pPr>
            <w:r>
              <w:rPr>
                <w:rFonts w:ascii="Arial" w:hAnsi="Arial" w:cs="Arial"/>
                <w:sz w:val="20"/>
              </w:rPr>
              <w:t>All</w:t>
            </w:r>
          </w:p>
        </w:tc>
        <w:tc>
          <w:tcPr>
            <w:tcW w:w="0" w:type="auto"/>
          </w:tcPr>
          <w:p w14:paraId="77D9CCDA" w14:textId="77777777" w:rsidR="00BB6460" w:rsidRDefault="00BB6460" w:rsidP="00327B41">
            <w:pPr>
              <w:rPr>
                <w:rFonts w:ascii="Arial" w:hAnsi="Arial" w:cs="Arial"/>
                <w:sz w:val="20"/>
              </w:rPr>
            </w:pPr>
            <w:r>
              <w:rPr>
                <w:rFonts w:ascii="Arial" w:hAnsi="Arial" w:cs="Arial"/>
                <w:sz w:val="20"/>
              </w:rPr>
              <w:t>2019-2023</w:t>
            </w:r>
          </w:p>
          <w:p w14:paraId="7994B51D" w14:textId="77777777" w:rsidR="00BB6460" w:rsidRDefault="00BB6460" w:rsidP="00327B41">
            <w:pPr>
              <w:rPr>
                <w:rFonts w:ascii="Arial" w:hAnsi="Arial" w:cs="Arial"/>
                <w:sz w:val="20"/>
              </w:rPr>
            </w:pPr>
          </w:p>
          <w:p w14:paraId="58F5055B" w14:textId="77777777" w:rsidR="00BB6460" w:rsidRPr="000C524E" w:rsidRDefault="00BB6460" w:rsidP="00327B41">
            <w:pPr>
              <w:rPr>
                <w:rFonts w:ascii="Arial" w:hAnsi="Arial" w:cs="Arial"/>
                <w:sz w:val="20"/>
              </w:rPr>
            </w:pPr>
            <w:r>
              <w:rPr>
                <w:rFonts w:ascii="Arial" w:hAnsi="Arial" w:cs="Arial"/>
                <w:sz w:val="20"/>
              </w:rPr>
              <w:t>$2,885,000</w:t>
            </w:r>
          </w:p>
        </w:tc>
      </w:tr>
      <w:tr w:rsidR="00BB6460" w14:paraId="7B88F35A" w14:textId="77777777" w:rsidTr="00E21D72">
        <w:tc>
          <w:tcPr>
            <w:tcW w:w="0" w:type="auto"/>
            <w:vMerge w:val="restart"/>
            <w:shd w:val="clear" w:color="auto" w:fill="D9D9D9" w:themeFill="background1" w:themeFillShade="D9"/>
          </w:tcPr>
          <w:p w14:paraId="5C7BA8E1" w14:textId="77777777" w:rsidR="00BB6460" w:rsidRPr="001B3803" w:rsidRDefault="00BB6460" w:rsidP="00327B41">
            <w:pPr>
              <w:rPr>
                <w:rFonts w:ascii="Arial" w:hAnsi="Arial" w:cs="Arial"/>
                <w:b/>
                <w:sz w:val="20"/>
              </w:rPr>
            </w:pPr>
            <w:r>
              <w:rPr>
                <w:rFonts w:ascii="Arial" w:hAnsi="Arial" w:cs="Arial"/>
                <w:b/>
                <w:sz w:val="20"/>
              </w:rPr>
              <w:t>SS</w:t>
            </w:r>
            <w:r w:rsidRPr="001B3803">
              <w:rPr>
                <w:rFonts w:ascii="Arial" w:hAnsi="Arial" w:cs="Arial"/>
                <w:b/>
                <w:sz w:val="20"/>
              </w:rPr>
              <w:t xml:space="preserve"> 2</w:t>
            </w:r>
          </w:p>
          <w:p w14:paraId="0F0A9708" w14:textId="77777777" w:rsidR="00BB6460" w:rsidRPr="00E21D72" w:rsidRDefault="00BB6460" w:rsidP="00327B41">
            <w:pPr>
              <w:rPr>
                <w:rFonts w:ascii="Arial" w:hAnsi="Arial" w:cs="Arial"/>
                <w:b/>
                <w:sz w:val="20"/>
              </w:rPr>
            </w:pPr>
            <w:r w:rsidRPr="00E21D72">
              <w:rPr>
                <w:rFonts w:ascii="Arial" w:hAnsi="Arial" w:cs="Arial"/>
                <w:b/>
                <w:sz w:val="20"/>
              </w:rPr>
              <w:t>Extend the Network</w:t>
            </w:r>
          </w:p>
        </w:tc>
        <w:tc>
          <w:tcPr>
            <w:tcW w:w="0" w:type="auto"/>
            <w:shd w:val="clear" w:color="auto" w:fill="F2F2F2" w:themeFill="background1" w:themeFillShade="F2"/>
          </w:tcPr>
          <w:p w14:paraId="2450D8D6" w14:textId="77777777" w:rsidR="00BB6460" w:rsidRPr="001B3803" w:rsidRDefault="00BB6460" w:rsidP="00327B41">
            <w:pPr>
              <w:rPr>
                <w:rFonts w:ascii="Arial" w:hAnsi="Arial" w:cs="Arial"/>
                <w:b/>
                <w:sz w:val="20"/>
              </w:rPr>
            </w:pPr>
            <w:r>
              <w:rPr>
                <w:rFonts w:ascii="Arial" w:hAnsi="Arial" w:cs="Arial"/>
                <w:b/>
                <w:sz w:val="20"/>
              </w:rPr>
              <w:t>SS</w:t>
            </w:r>
            <w:r w:rsidRPr="001B3803">
              <w:rPr>
                <w:rFonts w:ascii="Arial" w:hAnsi="Arial" w:cs="Arial"/>
                <w:b/>
                <w:sz w:val="20"/>
              </w:rPr>
              <w:t xml:space="preserve"> 2.A</w:t>
            </w:r>
          </w:p>
          <w:p w14:paraId="4EFCD5B9" w14:textId="77777777" w:rsidR="00BB6460" w:rsidRDefault="00BB6460" w:rsidP="00327B41">
            <w:pPr>
              <w:rPr>
                <w:rFonts w:ascii="Arial" w:hAnsi="Arial" w:cs="Arial"/>
                <w:b/>
                <w:sz w:val="20"/>
              </w:rPr>
            </w:pPr>
            <w:r w:rsidRPr="00E21D72">
              <w:rPr>
                <w:rFonts w:ascii="Arial" w:hAnsi="Arial" w:cs="Arial"/>
                <w:b/>
                <w:sz w:val="20"/>
              </w:rPr>
              <w:t>Mobile Medical Outreach</w:t>
            </w:r>
          </w:p>
          <w:p w14:paraId="54A003EE" w14:textId="77777777" w:rsidR="00BB6460" w:rsidRDefault="00BB6460" w:rsidP="00327B41">
            <w:pPr>
              <w:rPr>
                <w:rFonts w:ascii="Arial" w:hAnsi="Arial" w:cs="Arial"/>
                <w:b/>
                <w:sz w:val="20"/>
              </w:rPr>
            </w:pPr>
          </w:p>
          <w:p w14:paraId="4C9B55CB" w14:textId="650CCAD2" w:rsidR="00BB6460" w:rsidRPr="00E21D72" w:rsidRDefault="00BB6460" w:rsidP="00327B41">
            <w:pPr>
              <w:rPr>
                <w:rFonts w:ascii="Arial" w:hAnsi="Arial" w:cs="Arial"/>
                <w:b/>
                <w:sz w:val="20"/>
              </w:rPr>
            </w:pPr>
            <w:r>
              <w:rPr>
                <w:rFonts w:ascii="Arial" w:hAnsi="Arial" w:cs="Arial"/>
                <w:sz w:val="20"/>
              </w:rPr>
              <w:t>Funds for operation of mobile medical outreach including two, new additional senior-specific mobile medical vans (2020 and 2022), also funded by his allocation.</w:t>
            </w:r>
          </w:p>
        </w:tc>
        <w:tc>
          <w:tcPr>
            <w:tcW w:w="0" w:type="auto"/>
          </w:tcPr>
          <w:p w14:paraId="26E9A1FB" w14:textId="5C3886D1" w:rsidR="00BB6460" w:rsidRDefault="00BB6460" w:rsidP="00327B41">
            <w:pPr>
              <w:rPr>
                <w:rFonts w:ascii="Arial" w:hAnsi="Arial" w:cs="Arial"/>
                <w:sz w:val="20"/>
              </w:rPr>
            </w:pPr>
            <w:r>
              <w:rPr>
                <w:rFonts w:ascii="Arial" w:hAnsi="Arial" w:cs="Arial"/>
                <w:sz w:val="20"/>
              </w:rPr>
              <w:t>Seniors</w:t>
            </w:r>
            <w:r w:rsidR="001C22F9">
              <w:rPr>
                <w:rFonts w:ascii="Arial" w:hAnsi="Arial" w:cs="Arial"/>
                <w:sz w:val="20"/>
              </w:rPr>
              <w:t>,</w:t>
            </w:r>
            <w:bookmarkStart w:id="0" w:name="_GoBack"/>
            <w:bookmarkEnd w:id="0"/>
            <w:r>
              <w:rPr>
                <w:rFonts w:ascii="Arial" w:hAnsi="Arial" w:cs="Arial"/>
                <w:sz w:val="20"/>
              </w:rPr>
              <w:t xml:space="preserve"> </w:t>
            </w:r>
          </w:p>
          <w:p w14:paraId="6BF7F046"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4F64E50D" w14:textId="77777777" w:rsidR="00BB6460" w:rsidRDefault="00BB6460" w:rsidP="00327B41">
            <w:pPr>
              <w:rPr>
                <w:rFonts w:ascii="Arial" w:hAnsi="Arial" w:cs="Arial"/>
                <w:sz w:val="20"/>
              </w:rPr>
            </w:pPr>
            <w:r>
              <w:rPr>
                <w:rFonts w:ascii="Arial" w:hAnsi="Arial" w:cs="Arial"/>
                <w:sz w:val="20"/>
              </w:rPr>
              <w:t>2019-2023</w:t>
            </w:r>
          </w:p>
          <w:p w14:paraId="6CB40594" w14:textId="77777777" w:rsidR="00BB6460" w:rsidRDefault="00BB6460" w:rsidP="00327B41">
            <w:pPr>
              <w:rPr>
                <w:rFonts w:ascii="Arial" w:hAnsi="Arial" w:cs="Arial"/>
                <w:sz w:val="20"/>
              </w:rPr>
            </w:pPr>
            <w:r>
              <w:rPr>
                <w:rFonts w:ascii="Arial" w:hAnsi="Arial" w:cs="Arial"/>
                <w:sz w:val="20"/>
              </w:rPr>
              <w:t>Vulnerable Populations</w:t>
            </w:r>
          </w:p>
          <w:p w14:paraId="5146E125" w14:textId="77777777" w:rsidR="00BB6460" w:rsidRDefault="00BB6460" w:rsidP="00327B41">
            <w:pPr>
              <w:rPr>
                <w:rFonts w:ascii="Arial" w:hAnsi="Arial" w:cs="Arial"/>
                <w:sz w:val="20"/>
              </w:rPr>
            </w:pPr>
          </w:p>
          <w:p w14:paraId="27383550" w14:textId="77777777" w:rsidR="00BB6460" w:rsidRDefault="00BB6460" w:rsidP="00327B41">
            <w:pPr>
              <w:rPr>
                <w:rFonts w:ascii="Arial" w:hAnsi="Arial" w:cs="Arial"/>
                <w:sz w:val="20"/>
              </w:rPr>
            </w:pPr>
            <w:r>
              <w:rPr>
                <w:rFonts w:ascii="Arial" w:hAnsi="Arial" w:cs="Arial"/>
                <w:sz w:val="20"/>
              </w:rPr>
              <w:t>2020-2023</w:t>
            </w:r>
          </w:p>
          <w:p w14:paraId="326214FB" w14:textId="77777777" w:rsidR="00BB6460" w:rsidRDefault="00BB6460" w:rsidP="00327B41">
            <w:pPr>
              <w:rPr>
                <w:rFonts w:ascii="Arial" w:hAnsi="Arial" w:cs="Arial"/>
                <w:sz w:val="20"/>
              </w:rPr>
            </w:pPr>
            <w:r>
              <w:rPr>
                <w:rFonts w:ascii="Arial" w:hAnsi="Arial" w:cs="Arial"/>
                <w:sz w:val="20"/>
              </w:rPr>
              <w:t>Seniors</w:t>
            </w:r>
          </w:p>
          <w:p w14:paraId="77CBAFA1" w14:textId="77777777" w:rsidR="00BB6460" w:rsidRDefault="00BB6460" w:rsidP="00327B41">
            <w:pPr>
              <w:rPr>
                <w:rFonts w:ascii="Arial" w:hAnsi="Arial" w:cs="Arial"/>
                <w:sz w:val="20"/>
              </w:rPr>
            </w:pPr>
          </w:p>
          <w:p w14:paraId="5C1DBA82" w14:textId="77777777" w:rsidR="00BB6460" w:rsidRPr="000C524E" w:rsidRDefault="00BB6460" w:rsidP="00327B41">
            <w:pPr>
              <w:rPr>
                <w:rFonts w:ascii="Arial" w:hAnsi="Arial" w:cs="Arial"/>
                <w:sz w:val="20"/>
              </w:rPr>
            </w:pPr>
            <w:r>
              <w:rPr>
                <w:rFonts w:ascii="Arial" w:hAnsi="Arial" w:cs="Arial"/>
                <w:sz w:val="20"/>
              </w:rPr>
              <w:t>$6,630,000</w:t>
            </w:r>
          </w:p>
        </w:tc>
      </w:tr>
      <w:tr w:rsidR="00BB6460" w14:paraId="7E62D831" w14:textId="77777777" w:rsidTr="00E21D72">
        <w:tc>
          <w:tcPr>
            <w:tcW w:w="0" w:type="auto"/>
            <w:vMerge/>
            <w:shd w:val="clear" w:color="auto" w:fill="D9D9D9" w:themeFill="background1" w:themeFillShade="D9"/>
          </w:tcPr>
          <w:p w14:paraId="4FECB3A3"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46B45C71" w14:textId="77777777" w:rsidR="00BB6460" w:rsidRPr="001B3803" w:rsidRDefault="00BB6460" w:rsidP="00327B41">
            <w:pPr>
              <w:rPr>
                <w:rFonts w:ascii="Arial" w:hAnsi="Arial" w:cs="Arial"/>
                <w:b/>
                <w:sz w:val="20"/>
              </w:rPr>
            </w:pPr>
            <w:r>
              <w:rPr>
                <w:rFonts w:ascii="Arial" w:hAnsi="Arial" w:cs="Arial"/>
                <w:b/>
                <w:sz w:val="20"/>
              </w:rPr>
              <w:t xml:space="preserve">SS </w:t>
            </w:r>
            <w:r w:rsidRPr="001B3803">
              <w:rPr>
                <w:rFonts w:ascii="Arial" w:hAnsi="Arial" w:cs="Arial"/>
                <w:b/>
                <w:sz w:val="20"/>
              </w:rPr>
              <w:t>2.B</w:t>
            </w:r>
          </w:p>
          <w:p w14:paraId="36CDBABA" w14:textId="77777777" w:rsidR="00BB6460" w:rsidRDefault="00BB6460" w:rsidP="00327B41">
            <w:pPr>
              <w:rPr>
                <w:rFonts w:ascii="Arial" w:hAnsi="Arial" w:cs="Arial"/>
                <w:b/>
                <w:sz w:val="20"/>
              </w:rPr>
            </w:pPr>
            <w:r w:rsidRPr="00E21D72">
              <w:rPr>
                <w:rFonts w:ascii="Arial" w:hAnsi="Arial" w:cs="Arial"/>
                <w:b/>
                <w:sz w:val="20"/>
              </w:rPr>
              <w:t>Countywide Information and Referral</w:t>
            </w:r>
          </w:p>
          <w:p w14:paraId="0D813349" w14:textId="77777777" w:rsidR="00BB6460" w:rsidRDefault="00BB6460" w:rsidP="00327B41">
            <w:pPr>
              <w:rPr>
                <w:rFonts w:ascii="Arial" w:hAnsi="Arial" w:cs="Arial"/>
                <w:b/>
                <w:sz w:val="20"/>
              </w:rPr>
            </w:pPr>
          </w:p>
          <w:p w14:paraId="104B27EE" w14:textId="0A2BDB5D" w:rsidR="00BB6460" w:rsidRPr="00E21D72" w:rsidRDefault="00BB6460" w:rsidP="00327B41">
            <w:pPr>
              <w:rPr>
                <w:rFonts w:ascii="Arial" w:hAnsi="Arial" w:cs="Arial"/>
                <w:b/>
                <w:sz w:val="20"/>
              </w:rPr>
            </w:pPr>
            <w:r>
              <w:rPr>
                <w:rFonts w:ascii="Arial" w:hAnsi="Arial" w:cs="Arial"/>
                <w:sz w:val="20"/>
              </w:rPr>
              <w:t>Funds contracted CBO(s) to provide centralized, tech-based, info and referral.</w:t>
            </w:r>
          </w:p>
        </w:tc>
        <w:tc>
          <w:tcPr>
            <w:tcW w:w="0" w:type="auto"/>
          </w:tcPr>
          <w:p w14:paraId="0B73D8CF" w14:textId="77777777" w:rsidR="00BB6460" w:rsidRPr="000C524E" w:rsidRDefault="00BB6460" w:rsidP="00327B41">
            <w:pPr>
              <w:rPr>
                <w:rFonts w:ascii="Arial" w:hAnsi="Arial" w:cs="Arial"/>
                <w:sz w:val="20"/>
              </w:rPr>
            </w:pPr>
            <w:r w:rsidRPr="000C524E">
              <w:rPr>
                <w:rFonts w:ascii="Arial" w:hAnsi="Arial" w:cs="Arial"/>
                <w:sz w:val="20"/>
              </w:rPr>
              <w:t>All</w:t>
            </w:r>
          </w:p>
        </w:tc>
        <w:tc>
          <w:tcPr>
            <w:tcW w:w="0" w:type="auto"/>
          </w:tcPr>
          <w:p w14:paraId="23D0AE01" w14:textId="77777777" w:rsidR="00BB6460" w:rsidRDefault="00BB6460" w:rsidP="00327B41">
            <w:pPr>
              <w:rPr>
                <w:rFonts w:ascii="Arial" w:hAnsi="Arial" w:cs="Arial"/>
                <w:sz w:val="20"/>
              </w:rPr>
            </w:pPr>
            <w:r>
              <w:rPr>
                <w:rFonts w:ascii="Arial" w:hAnsi="Arial" w:cs="Arial"/>
                <w:sz w:val="20"/>
              </w:rPr>
              <w:t>2019-2023</w:t>
            </w:r>
          </w:p>
          <w:p w14:paraId="17B0256C" w14:textId="77777777" w:rsidR="00BB6460" w:rsidRDefault="00BB6460" w:rsidP="00327B41">
            <w:pPr>
              <w:rPr>
                <w:rFonts w:ascii="Arial" w:hAnsi="Arial" w:cs="Arial"/>
                <w:sz w:val="20"/>
              </w:rPr>
            </w:pPr>
          </w:p>
          <w:p w14:paraId="5B985788" w14:textId="1974B822" w:rsidR="00BB6460" w:rsidRPr="000C524E" w:rsidRDefault="00EE7CD8" w:rsidP="00327B41">
            <w:pPr>
              <w:rPr>
                <w:rFonts w:ascii="Arial" w:hAnsi="Arial" w:cs="Arial"/>
                <w:sz w:val="20"/>
              </w:rPr>
            </w:pPr>
            <w:r>
              <w:rPr>
                <w:rFonts w:ascii="Arial" w:hAnsi="Arial" w:cs="Arial"/>
                <w:sz w:val="20"/>
              </w:rPr>
              <w:t>$1,910</w:t>
            </w:r>
            <w:r w:rsidR="00BB6460">
              <w:rPr>
                <w:rFonts w:ascii="Arial" w:hAnsi="Arial" w:cs="Arial"/>
                <w:sz w:val="20"/>
              </w:rPr>
              <w:t>,000</w:t>
            </w:r>
          </w:p>
        </w:tc>
      </w:tr>
      <w:tr w:rsidR="00BB6460" w14:paraId="4176520A" w14:textId="77777777" w:rsidTr="00E21D72">
        <w:tc>
          <w:tcPr>
            <w:tcW w:w="0" w:type="auto"/>
            <w:vMerge/>
            <w:shd w:val="clear" w:color="auto" w:fill="D9D9D9" w:themeFill="background1" w:themeFillShade="D9"/>
          </w:tcPr>
          <w:p w14:paraId="310CBD33"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50C3087F" w14:textId="77777777" w:rsidR="00BB6460" w:rsidRPr="001B3803" w:rsidRDefault="00BB6460" w:rsidP="00327B41">
            <w:pPr>
              <w:rPr>
                <w:rFonts w:ascii="Arial" w:hAnsi="Arial" w:cs="Arial"/>
                <w:b/>
                <w:sz w:val="20"/>
              </w:rPr>
            </w:pPr>
            <w:r>
              <w:rPr>
                <w:rFonts w:ascii="Arial" w:hAnsi="Arial" w:cs="Arial"/>
                <w:b/>
                <w:sz w:val="20"/>
              </w:rPr>
              <w:t>SS</w:t>
            </w:r>
            <w:r w:rsidRPr="001B3803">
              <w:rPr>
                <w:rFonts w:ascii="Arial" w:hAnsi="Arial" w:cs="Arial"/>
                <w:b/>
                <w:sz w:val="20"/>
              </w:rPr>
              <w:t xml:space="preserve"> 2.C</w:t>
            </w:r>
          </w:p>
          <w:p w14:paraId="4F8B399B" w14:textId="77777777" w:rsidR="00BB6460" w:rsidRDefault="00BB6460" w:rsidP="00327B41">
            <w:pPr>
              <w:rPr>
                <w:rFonts w:ascii="Arial" w:hAnsi="Arial" w:cs="Arial"/>
                <w:b/>
                <w:sz w:val="20"/>
              </w:rPr>
            </w:pPr>
            <w:r w:rsidRPr="00E21D72">
              <w:rPr>
                <w:rFonts w:ascii="Arial" w:hAnsi="Arial" w:cs="Arial"/>
                <w:b/>
                <w:sz w:val="20"/>
              </w:rPr>
              <w:t>Consolidated Domestic Violence Hotline</w:t>
            </w:r>
          </w:p>
          <w:p w14:paraId="2B2DC4D7" w14:textId="77777777" w:rsidR="00BB6460" w:rsidRDefault="00BB6460" w:rsidP="00327B41">
            <w:pPr>
              <w:rPr>
                <w:rFonts w:ascii="Arial" w:hAnsi="Arial" w:cs="Arial"/>
                <w:b/>
                <w:sz w:val="20"/>
              </w:rPr>
            </w:pPr>
          </w:p>
          <w:p w14:paraId="6529C81A" w14:textId="50C2A0BD" w:rsidR="00BB6460" w:rsidRPr="00E21D72" w:rsidRDefault="00BB6460" w:rsidP="00327B41">
            <w:pPr>
              <w:rPr>
                <w:rFonts w:ascii="Arial" w:hAnsi="Arial" w:cs="Arial"/>
                <w:b/>
                <w:sz w:val="20"/>
              </w:rPr>
            </w:pPr>
            <w:r>
              <w:rPr>
                <w:rFonts w:ascii="Arial" w:hAnsi="Arial" w:cs="Arial"/>
                <w:sz w:val="20"/>
              </w:rPr>
              <w:t>Fund creation and staffing of a countywide, 24-hour, multi-lingual, multi-modal domestic violence hotline.</w:t>
            </w:r>
          </w:p>
        </w:tc>
        <w:tc>
          <w:tcPr>
            <w:tcW w:w="0" w:type="auto"/>
          </w:tcPr>
          <w:p w14:paraId="6C675CE5"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0E40C1A7" w14:textId="068C5ED2" w:rsidR="00BB6460" w:rsidRDefault="00EE7CD8" w:rsidP="00327B41">
            <w:pPr>
              <w:rPr>
                <w:rFonts w:ascii="Arial" w:hAnsi="Arial" w:cs="Arial"/>
                <w:sz w:val="20"/>
              </w:rPr>
            </w:pPr>
            <w:r>
              <w:rPr>
                <w:rFonts w:ascii="Arial" w:hAnsi="Arial" w:cs="Arial"/>
                <w:sz w:val="20"/>
              </w:rPr>
              <w:t>2019-2023</w:t>
            </w:r>
          </w:p>
          <w:p w14:paraId="6551E0A8" w14:textId="77777777" w:rsidR="00BB6460" w:rsidRDefault="00BB6460" w:rsidP="00327B41">
            <w:pPr>
              <w:rPr>
                <w:rFonts w:ascii="Arial" w:hAnsi="Arial" w:cs="Arial"/>
                <w:sz w:val="20"/>
              </w:rPr>
            </w:pPr>
          </w:p>
          <w:p w14:paraId="112487B1" w14:textId="77777777" w:rsidR="00BB6460" w:rsidRPr="000C524E" w:rsidRDefault="00BB6460" w:rsidP="00327B41">
            <w:pPr>
              <w:rPr>
                <w:rFonts w:ascii="Arial" w:hAnsi="Arial" w:cs="Arial"/>
                <w:sz w:val="20"/>
              </w:rPr>
            </w:pPr>
            <w:r>
              <w:rPr>
                <w:rFonts w:ascii="Arial" w:hAnsi="Arial" w:cs="Arial"/>
                <w:sz w:val="20"/>
              </w:rPr>
              <w:t>$3,290,000</w:t>
            </w:r>
          </w:p>
        </w:tc>
      </w:tr>
      <w:tr w:rsidR="00BB6460" w14:paraId="3C4DE96B" w14:textId="77777777" w:rsidTr="00E21D72">
        <w:tc>
          <w:tcPr>
            <w:tcW w:w="0" w:type="auto"/>
            <w:vMerge/>
            <w:shd w:val="clear" w:color="auto" w:fill="D9D9D9" w:themeFill="background1" w:themeFillShade="D9"/>
          </w:tcPr>
          <w:p w14:paraId="73362112"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7E9FAEC4" w14:textId="77777777" w:rsidR="00BB6460" w:rsidRDefault="00BB6460" w:rsidP="00327B41">
            <w:pPr>
              <w:rPr>
                <w:rFonts w:ascii="Arial" w:hAnsi="Arial" w:cs="Arial"/>
                <w:b/>
                <w:sz w:val="20"/>
              </w:rPr>
            </w:pPr>
            <w:r>
              <w:rPr>
                <w:rFonts w:ascii="Arial" w:hAnsi="Arial" w:cs="Arial"/>
                <w:b/>
                <w:sz w:val="20"/>
              </w:rPr>
              <w:t>SS 2.D</w:t>
            </w:r>
          </w:p>
          <w:p w14:paraId="559D48E7" w14:textId="77777777" w:rsidR="00BB6460" w:rsidRDefault="00BB6460" w:rsidP="00327B41">
            <w:pPr>
              <w:rPr>
                <w:rFonts w:ascii="Arial" w:hAnsi="Arial" w:cs="Arial"/>
                <w:b/>
                <w:sz w:val="20"/>
              </w:rPr>
            </w:pPr>
            <w:r w:rsidRPr="00E21D72">
              <w:rPr>
                <w:rFonts w:ascii="Arial" w:hAnsi="Arial" w:cs="Arial"/>
                <w:b/>
                <w:sz w:val="20"/>
              </w:rPr>
              <w:t>Remote Access from Rural Food Banks Pilot</w:t>
            </w:r>
          </w:p>
          <w:p w14:paraId="0E02A262" w14:textId="77777777" w:rsidR="00BB6460" w:rsidRDefault="00BB6460" w:rsidP="00327B41">
            <w:pPr>
              <w:rPr>
                <w:rFonts w:ascii="Arial" w:hAnsi="Arial" w:cs="Arial"/>
                <w:b/>
                <w:sz w:val="20"/>
              </w:rPr>
            </w:pPr>
          </w:p>
          <w:p w14:paraId="4F007F87" w14:textId="615EE17C" w:rsidR="00BB6460" w:rsidRPr="00E21D72" w:rsidRDefault="00BB6460" w:rsidP="00327B41">
            <w:pPr>
              <w:rPr>
                <w:rFonts w:ascii="Arial" w:hAnsi="Arial" w:cs="Arial"/>
                <w:b/>
                <w:sz w:val="20"/>
              </w:rPr>
            </w:pPr>
            <w:r>
              <w:rPr>
                <w:rFonts w:ascii="Arial" w:hAnsi="Arial" w:cs="Arial"/>
                <w:sz w:val="20"/>
              </w:rPr>
              <w:t>Fund a pilot in which selected food banks in a rural areas use technology to facilitate remote access to veterans and human services.</w:t>
            </w:r>
          </w:p>
        </w:tc>
        <w:tc>
          <w:tcPr>
            <w:tcW w:w="0" w:type="auto"/>
          </w:tcPr>
          <w:p w14:paraId="03E1BB55"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70C1C90F" w14:textId="77777777" w:rsidR="00BB6460" w:rsidRDefault="00BB6460" w:rsidP="00327B41">
            <w:pPr>
              <w:rPr>
                <w:rFonts w:ascii="Arial" w:hAnsi="Arial" w:cs="Arial"/>
                <w:sz w:val="20"/>
              </w:rPr>
            </w:pPr>
            <w:r>
              <w:rPr>
                <w:rFonts w:ascii="Arial" w:hAnsi="Arial" w:cs="Arial"/>
                <w:sz w:val="20"/>
              </w:rPr>
              <w:t>2021-2023</w:t>
            </w:r>
          </w:p>
          <w:p w14:paraId="554B2CF9" w14:textId="77777777" w:rsidR="00BB6460" w:rsidRDefault="00BB6460" w:rsidP="00327B41">
            <w:pPr>
              <w:rPr>
                <w:rFonts w:ascii="Arial" w:hAnsi="Arial" w:cs="Arial"/>
                <w:sz w:val="20"/>
              </w:rPr>
            </w:pPr>
          </w:p>
          <w:p w14:paraId="40093548" w14:textId="77777777" w:rsidR="00BB6460" w:rsidRPr="000C524E" w:rsidRDefault="00BB6460" w:rsidP="00327B41">
            <w:pPr>
              <w:rPr>
                <w:rFonts w:ascii="Arial" w:hAnsi="Arial" w:cs="Arial"/>
                <w:sz w:val="20"/>
              </w:rPr>
            </w:pPr>
            <w:r>
              <w:rPr>
                <w:rFonts w:ascii="Arial" w:hAnsi="Arial" w:cs="Arial"/>
                <w:sz w:val="20"/>
              </w:rPr>
              <w:t>$920,000</w:t>
            </w:r>
          </w:p>
        </w:tc>
      </w:tr>
      <w:tr w:rsidR="00BB6460" w14:paraId="2C7AEB38" w14:textId="77777777" w:rsidTr="00E21D72">
        <w:tc>
          <w:tcPr>
            <w:tcW w:w="0" w:type="auto"/>
            <w:vMerge w:val="restart"/>
            <w:shd w:val="clear" w:color="auto" w:fill="D9D9D9" w:themeFill="background1" w:themeFillShade="D9"/>
          </w:tcPr>
          <w:p w14:paraId="140074AE" w14:textId="77777777" w:rsidR="00BB6460" w:rsidRDefault="00BB6460" w:rsidP="00327B41">
            <w:pPr>
              <w:rPr>
                <w:rFonts w:ascii="Arial" w:hAnsi="Arial" w:cs="Arial"/>
                <w:b/>
                <w:sz w:val="20"/>
              </w:rPr>
            </w:pPr>
            <w:r w:rsidRPr="00563892">
              <w:rPr>
                <w:rFonts w:ascii="Arial" w:hAnsi="Arial" w:cs="Arial"/>
                <w:b/>
                <w:sz w:val="20"/>
              </w:rPr>
              <w:t>SS 3</w:t>
            </w:r>
          </w:p>
          <w:p w14:paraId="708903A3" w14:textId="77777777" w:rsidR="00BB6460" w:rsidRPr="00E21D72" w:rsidRDefault="00BB6460" w:rsidP="00327B41">
            <w:pPr>
              <w:rPr>
                <w:rFonts w:ascii="Arial" w:hAnsi="Arial" w:cs="Arial"/>
                <w:b/>
                <w:sz w:val="20"/>
              </w:rPr>
            </w:pPr>
            <w:r w:rsidRPr="00E21D72">
              <w:rPr>
                <w:rFonts w:ascii="Arial" w:hAnsi="Arial" w:cs="Arial"/>
                <w:b/>
                <w:sz w:val="20"/>
              </w:rPr>
              <w:t>Provide Specialized Case Management and Advocacy</w:t>
            </w:r>
          </w:p>
        </w:tc>
        <w:tc>
          <w:tcPr>
            <w:tcW w:w="0" w:type="auto"/>
            <w:shd w:val="clear" w:color="auto" w:fill="F2F2F2" w:themeFill="background1" w:themeFillShade="F2"/>
          </w:tcPr>
          <w:p w14:paraId="535D688B" w14:textId="77777777" w:rsidR="00BB6460" w:rsidRDefault="00BB6460" w:rsidP="00327B41">
            <w:pPr>
              <w:rPr>
                <w:rFonts w:ascii="Arial" w:hAnsi="Arial" w:cs="Arial"/>
                <w:b/>
                <w:sz w:val="20"/>
              </w:rPr>
            </w:pPr>
            <w:r>
              <w:rPr>
                <w:rFonts w:ascii="Arial" w:hAnsi="Arial" w:cs="Arial"/>
                <w:b/>
                <w:sz w:val="20"/>
              </w:rPr>
              <w:t>SS 3.A</w:t>
            </w:r>
          </w:p>
          <w:p w14:paraId="0FFD3C00" w14:textId="77777777" w:rsidR="00BB6460" w:rsidRDefault="00BB6460" w:rsidP="00327B41">
            <w:pPr>
              <w:rPr>
                <w:rFonts w:ascii="Arial" w:hAnsi="Arial" w:cs="Arial"/>
                <w:b/>
                <w:sz w:val="20"/>
              </w:rPr>
            </w:pPr>
            <w:r w:rsidRPr="00E21D72">
              <w:rPr>
                <w:rFonts w:ascii="Arial" w:hAnsi="Arial" w:cs="Arial"/>
                <w:b/>
                <w:sz w:val="20"/>
              </w:rPr>
              <w:t>Countywide CSE Survivor Case Management Collaborative</w:t>
            </w:r>
          </w:p>
          <w:p w14:paraId="00F37956" w14:textId="77777777" w:rsidR="00BB6460" w:rsidRDefault="00BB6460" w:rsidP="00327B41">
            <w:pPr>
              <w:rPr>
                <w:rFonts w:ascii="Arial" w:hAnsi="Arial" w:cs="Arial"/>
                <w:b/>
                <w:sz w:val="20"/>
              </w:rPr>
            </w:pPr>
          </w:p>
          <w:p w14:paraId="41807EBA" w14:textId="51A263DB" w:rsidR="00BB6460" w:rsidRPr="00E21D72" w:rsidRDefault="00BB6460" w:rsidP="00327B41">
            <w:pPr>
              <w:rPr>
                <w:rFonts w:ascii="Arial" w:hAnsi="Arial" w:cs="Arial"/>
                <w:b/>
                <w:sz w:val="20"/>
              </w:rPr>
            </w:pPr>
            <w:r>
              <w:rPr>
                <w:rFonts w:ascii="Arial" w:hAnsi="Arial" w:cs="Arial"/>
                <w:sz w:val="20"/>
              </w:rPr>
              <w:t>Establish countywide adult-survivor case management and county-wide collaborative model for adult survivors targeting specified needs.</w:t>
            </w:r>
          </w:p>
        </w:tc>
        <w:tc>
          <w:tcPr>
            <w:tcW w:w="0" w:type="auto"/>
          </w:tcPr>
          <w:p w14:paraId="52074827"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35F29E1C" w14:textId="77777777" w:rsidR="00BB6460" w:rsidRPr="000C524E" w:rsidRDefault="00BB6460" w:rsidP="00327B41">
            <w:pPr>
              <w:rPr>
                <w:rFonts w:ascii="Arial" w:hAnsi="Arial" w:cs="Arial"/>
                <w:sz w:val="20"/>
              </w:rPr>
            </w:pPr>
            <w:r w:rsidRPr="000C524E">
              <w:rPr>
                <w:rFonts w:ascii="Arial" w:hAnsi="Arial" w:cs="Arial"/>
                <w:sz w:val="20"/>
              </w:rPr>
              <w:t>2019-2023</w:t>
            </w:r>
          </w:p>
          <w:p w14:paraId="37A85A09" w14:textId="77777777" w:rsidR="00BB6460" w:rsidRPr="000C524E" w:rsidRDefault="00BB6460" w:rsidP="00327B41">
            <w:pPr>
              <w:rPr>
                <w:rFonts w:ascii="Arial" w:hAnsi="Arial" w:cs="Arial"/>
                <w:sz w:val="20"/>
              </w:rPr>
            </w:pPr>
          </w:p>
          <w:p w14:paraId="5092D825" w14:textId="77777777" w:rsidR="00BB6460" w:rsidRPr="000C524E" w:rsidRDefault="00BB6460" w:rsidP="00327B41">
            <w:pPr>
              <w:rPr>
                <w:rFonts w:ascii="Arial" w:hAnsi="Arial" w:cs="Arial"/>
                <w:sz w:val="20"/>
              </w:rPr>
            </w:pPr>
            <w:r w:rsidRPr="000C524E">
              <w:rPr>
                <w:rFonts w:ascii="Arial" w:hAnsi="Arial" w:cs="Arial"/>
                <w:sz w:val="20"/>
              </w:rPr>
              <w:t>$</w:t>
            </w:r>
            <w:r>
              <w:rPr>
                <w:rFonts w:ascii="Arial" w:hAnsi="Arial" w:cs="Arial"/>
                <w:sz w:val="20"/>
              </w:rPr>
              <w:t>1,795,000</w:t>
            </w:r>
          </w:p>
        </w:tc>
      </w:tr>
      <w:tr w:rsidR="00BB6460" w14:paraId="66AC9B29" w14:textId="77777777" w:rsidTr="00E21D72">
        <w:tc>
          <w:tcPr>
            <w:tcW w:w="0" w:type="auto"/>
            <w:vMerge/>
            <w:shd w:val="clear" w:color="auto" w:fill="D9D9D9" w:themeFill="background1" w:themeFillShade="D9"/>
          </w:tcPr>
          <w:p w14:paraId="029E8CC7" w14:textId="77777777" w:rsidR="00BB6460" w:rsidRPr="00563892" w:rsidRDefault="00BB6460" w:rsidP="00327B41">
            <w:pPr>
              <w:rPr>
                <w:rFonts w:ascii="Arial" w:hAnsi="Arial" w:cs="Arial"/>
                <w:b/>
                <w:sz w:val="20"/>
              </w:rPr>
            </w:pPr>
          </w:p>
        </w:tc>
        <w:tc>
          <w:tcPr>
            <w:tcW w:w="0" w:type="auto"/>
            <w:shd w:val="clear" w:color="auto" w:fill="F2F2F2" w:themeFill="background1" w:themeFillShade="F2"/>
          </w:tcPr>
          <w:p w14:paraId="178B6212" w14:textId="77777777" w:rsidR="00BB6460" w:rsidRPr="00BB6460" w:rsidRDefault="00BB6460" w:rsidP="00327B41">
            <w:pPr>
              <w:rPr>
                <w:rFonts w:ascii="Arial" w:hAnsi="Arial" w:cs="Arial"/>
                <w:b/>
                <w:sz w:val="20"/>
              </w:rPr>
            </w:pPr>
            <w:r w:rsidRPr="00BB6460">
              <w:rPr>
                <w:rFonts w:ascii="Arial" w:hAnsi="Arial" w:cs="Arial"/>
                <w:b/>
                <w:sz w:val="20"/>
              </w:rPr>
              <w:t>SS 3.B</w:t>
            </w:r>
          </w:p>
          <w:p w14:paraId="0761AF74" w14:textId="77777777" w:rsidR="00BB6460" w:rsidRDefault="00BB6460" w:rsidP="00327B41">
            <w:pPr>
              <w:rPr>
                <w:rFonts w:ascii="Arial" w:hAnsi="Arial" w:cs="Arial"/>
                <w:b/>
                <w:sz w:val="20"/>
              </w:rPr>
            </w:pPr>
            <w:r w:rsidRPr="00E21D72">
              <w:rPr>
                <w:rFonts w:ascii="Arial" w:hAnsi="Arial" w:cs="Arial"/>
                <w:b/>
                <w:sz w:val="20"/>
              </w:rPr>
              <w:t>Survivor-Centered Mobile Advocacy for Survivors of Sexual Assault and Domestic Violence</w:t>
            </w:r>
          </w:p>
          <w:p w14:paraId="4994A8FE" w14:textId="77777777" w:rsidR="00BB6460" w:rsidRDefault="00BB6460" w:rsidP="00327B41">
            <w:pPr>
              <w:rPr>
                <w:rFonts w:ascii="Arial" w:hAnsi="Arial" w:cs="Arial"/>
                <w:b/>
                <w:sz w:val="20"/>
              </w:rPr>
            </w:pPr>
          </w:p>
          <w:p w14:paraId="593E13B9" w14:textId="5C8787B3" w:rsidR="00BB6460" w:rsidRPr="00563892" w:rsidRDefault="00BB6460" w:rsidP="00327B41">
            <w:pPr>
              <w:rPr>
                <w:rFonts w:ascii="Arial" w:hAnsi="Arial" w:cs="Arial"/>
                <w:sz w:val="20"/>
              </w:rPr>
            </w:pPr>
            <w:r>
              <w:rPr>
                <w:rFonts w:ascii="Arial" w:hAnsi="Arial" w:cs="Arial"/>
                <w:sz w:val="20"/>
              </w:rPr>
              <w:t>Fund advocates, equipped with flexible emergency financial assistance, working in CBOs and tribal organizations.</w:t>
            </w:r>
          </w:p>
        </w:tc>
        <w:tc>
          <w:tcPr>
            <w:tcW w:w="0" w:type="auto"/>
          </w:tcPr>
          <w:p w14:paraId="124AC58F" w14:textId="521E43C1" w:rsidR="00BB6460" w:rsidRDefault="00BB6460" w:rsidP="00327B41">
            <w:pPr>
              <w:rPr>
                <w:rFonts w:ascii="Arial" w:hAnsi="Arial" w:cs="Arial"/>
                <w:sz w:val="20"/>
              </w:rPr>
            </w:pPr>
            <w:r>
              <w:rPr>
                <w:rFonts w:ascii="Arial" w:hAnsi="Arial" w:cs="Arial"/>
                <w:sz w:val="20"/>
              </w:rPr>
              <w:t>Veterans</w:t>
            </w:r>
            <w:r w:rsidR="00EE7CD8">
              <w:rPr>
                <w:rFonts w:ascii="Arial" w:hAnsi="Arial" w:cs="Arial"/>
                <w:sz w:val="20"/>
              </w:rPr>
              <w:t>,</w:t>
            </w:r>
          </w:p>
          <w:p w14:paraId="5989BD70"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5E6DEB62" w14:textId="77777777" w:rsidR="00BB6460" w:rsidRDefault="00BB6460" w:rsidP="00327B41">
            <w:pPr>
              <w:rPr>
                <w:rFonts w:ascii="Arial" w:hAnsi="Arial" w:cs="Arial"/>
                <w:sz w:val="20"/>
              </w:rPr>
            </w:pPr>
            <w:r>
              <w:rPr>
                <w:rFonts w:ascii="Arial" w:hAnsi="Arial" w:cs="Arial"/>
                <w:sz w:val="20"/>
              </w:rPr>
              <w:t>2019-2023</w:t>
            </w:r>
          </w:p>
          <w:p w14:paraId="39EBED89" w14:textId="77777777" w:rsidR="00BB6460" w:rsidRDefault="00BB6460" w:rsidP="00327B41">
            <w:pPr>
              <w:rPr>
                <w:rFonts w:ascii="Arial" w:hAnsi="Arial" w:cs="Arial"/>
                <w:sz w:val="20"/>
              </w:rPr>
            </w:pPr>
          </w:p>
          <w:p w14:paraId="2B047FEE" w14:textId="77777777" w:rsidR="00BB6460" w:rsidRPr="000C524E" w:rsidRDefault="00BB6460" w:rsidP="00327B41">
            <w:pPr>
              <w:rPr>
                <w:rFonts w:ascii="Arial" w:hAnsi="Arial" w:cs="Arial"/>
                <w:sz w:val="20"/>
              </w:rPr>
            </w:pPr>
            <w:r>
              <w:rPr>
                <w:rFonts w:ascii="Arial" w:hAnsi="Arial" w:cs="Arial"/>
                <w:sz w:val="20"/>
              </w:rPr>
              <w:t>$6,035,000</w:t>
            </w:r>
          </w:p>
        </w:tc>
      </w:tr>
      <w:tr w:rsidR="00BB6460" w14:paraId="67C40FE9" w14:textId="77777777" w:rsidTr="00E21D72">
        <w:tc>
          <w:tcPr>
            <w:tcW w:w="0" w:type="auto"/>
            <w:vMerge/>
            <w:shd w:val="clear" w:color="auto" w:fill="D9D9D9" w:themeFill="background1" w:themeFillShade="D9"/>
          </w:tcPr>
          <w:p w14:paraId="06C95B99" w14:textId="77777777" w:rsidR="00BB6460" w:rsidRPr="00563892" w:rsidRDefault="00BB6460" w:rsidP="00327B41">
            <w:pPr>
              <w:rPr>
                <w:rFonts w:ascii="Arial" w:hAnsi="Arial" w:cs="Arial"/>
                <w:b/>
                <w:sz w:val="20"/>
              </w:rPr>
            </w:pPr>
          </w:p>
        </w:tc>
        <w:tc>
          <w:tcPr>
            <w:tcW w:w="0" w:type="auto"/>
            <w:shd w:val="clear" w:color="auto" w:fill="F2F2F2" w:themeFill="background1" w:themeFillShade="F2"/>
          </w:tcPr>
          <w:p w14:paraId="75CBBF0A" w14:textId="77777777" w:rsidR="00BB6460" w:rsidRPr="00563892" w:rsidRDefault="00BB6460" w:rsidP="00327B41">
            <w:pPr>
              <w:rPr>
                <w:rFonts w:ascii="Arial" w:hAnsi="Arial" w:cs="Arial"/>
                <w:b/>
                <w:sz w:val="20"/>
              </w:rPr>
            </w:pPr>
            <w:r w:rsidRPr="00563892">
              <w:rPr>
                <w:rFonts w:ascii="Arial" w:hAnsi="Arial" w:cs="Arial"/>
                <w:b/>
                <w:sz w:val="20"/>
              </w:rPr>
              <w:t>SS 3.C</w:t>
            </w:r>
          </w:p>
          <w:p w14:paraId="566DBE89" w14:textId="77777777" w:rsidR="00BB6460" w:rsidRDefault="00BB6460" w:rsidP="00327B41">
            <w:pPr>
              <w:rPr>
                <w:rFonts w:ascii="Arial" w:hAnsi="Arial" w:cs="Arial"/>
                <w:b/>
                <w:sz w:val="20"/>
              </w:rPr>
            </w:pPr>
            <w:r w:rsidRPr="00E21D72">
              <w:rPr>
                <w:rFonts w:ascii="Arial" w:hAnsi="Arial" w:cs="Arial"/>
                <w:b/>
                <w:sz w:val="20"/>
              </w:rPr>
              <w:t>System Navigation for Persons with Disabilities and their Caregivers</w:t>
            </w:r>
          </w:p>
          <w:p w14:paraId="4B3365CF" w14:textId="77777777" w:rsidR="00BB6460" w:rsidRDefault="00BB6460" w:rsidP="00327B41">
            <w:pPr>
              <w:rPr>
                <w:rFonts w:ascii="Arial" w:hAnsi="Arial" w:cs="Arial"/>
                <w:b/>
                <w:sz w:val="20"/>
              </w:rPr>
            </w:pPr>
          </w:p>
          <w:p w14:paraId="246CE742" w14:textId="5D8C9CC7" w:rsidR="00BB6460" w:rsidRPr="00E21D72" w:rsidRDefault="00BB6460" w:rsidP="00327B41">
            <w:pPr>
              <w:rPr>
                <w:rFonts w:ascii="Arial" w:hAnsi="Arial" w:cs="Arial"/>
                <w:b/>
                <w:sz w:val="20"/>
              </w:rPr>
            </w:pPr>
            <w:r>
              <w:rPr>
                <w:rFonts w:ascii="Arial" w:hAnsi="Arial" w:cs="Arial"/>
                <w:sz w:val="20"/>
              </w:rPr>
              <w:t>Fund provision of system navigation assistance and community building for low-income persons with disabilities and their caregivers.</w:t>
            </w:r>
          </w:p>
        </w:tc>
        <w:tc>
          <w:tcPr>
            <w:tcW w:w="0" w:type="auto"/>
          </w:tcPr>
          <w:p w14:paraId="28B4CC31" w14:textId="77777777" w:rsidR="00BB6460" w:rsidRPr="000C524E" w:rsidRDefault="00BB6460" w:rsidP="00327B41">
            <w:pPr>
              <w:rPr>
                <w:rFonts w:ascii="Arial" w:hAnsi="Arial" w:cs="Arial"/>
                <w:sz w:val="20"/>
              </w:rPr>
            </w:pPr>
            <w:r>
              <w:rPr>
                <w:rFonts w:ascii="Arial" w:hAnsi="Arial" w:cs="Arial"/>
                <w:sz w:val="20"/>
              </w:rPr>
              <w:t>Vulnerable Populations</w:t>
            </w:r>
          </w:p>
        </w:tc>
        <w:tc>
          <w:tcPr>
            <w:tcW w:w="0" w:type="auto"/>
          </w:tcPr>
          <w:p w14:paraId="0FE7E817" w14:textId="0AC2F1CE" w:rsidR="00BB6460" w:rsidRDefault="00720103" w:rsidP="00327B41">
            <w:pPr>
              <w:rPr>
                <w:rFonts w:ascii="Arial" w:hAnsi="Arial" w:cs="Arial"/>
                <w:sz w:val="20"/>
              </w:rPr>
            </w:pPr>
            <w:r>
              <w:rPr>
                <w:rFonts w:ascii="Arial" w:hAnsi="Arial" w:cs="Arial"/>
                <w:sz w:val="20"/>
              </w:rPr>
              <w:t>2020</w:t>
            </w:r>
            <w:r w:rsidR="00BB6460">
              <w:rPr>
                <w:rFonts w:ascii="Arial" w:hAnsi="Arial" w:cs="Arial"/>
                <w:sz w:val="20"/>
              </w:rPr>
              <w:t>-2023</w:t>
            </w:r>
          </w:p>
          <w:p w14:paraId="4EBF7373" w14:textId="77777777" w:rsidR="00BB6460" w:rsidRDefault="00BB6460" w:rsidP="00327B41">
            <w:pPr>
              <w:rPr>
                <w:rFonts w:ascii="Arial" w:hAnsi="Arial" w:cs="Arial"/>
                <w:sz w:val="20"/>
              </w:rPr>
            </w:pPr>
          </w:p>
          <w:p w14:paraId="21BCEC5A" w14:textId="77777777" w:rsidR="00BB6460" w:rsidRPr="000C524E" w:rsidRDefault="00BB6460" w:rsidP="00327B41">
            <w:pPr>
              <w:rPr>
                <w:rFonts w:ascii="Arial" w:hAnsi="Arial" w:cs="Arial"/>
                <w:sz w:val="20"/>
              </w:rPr>
            </w:pPr>
            <w:r>
              <w:rPr>
                <w:rFonts w:ascii="Arial" w:hAnsi="Arial" w:cs="Arial"/>
                <w:sz w:val="20"/>
              </w:rPr>
              <w:t>$1,037,000</w:t>
            </w:r>
          </w:p>
        </w:tc>
      </w:tr>
      <w:tr w:rsidR="00BB6460" w14:paraId="190E84F8" w14:textId="77777777" w:rsidTr="00E21D72">
        <w:tc>
          <w:tcPr>
            <w:tcW w:w="0" w:type="auto"/>
            <w:vMerge/>
            <w:shd w:val="clear" w:color="auto" w:fill="D9D9D9" w:themeFill="background1" w:themeFillShade="D9"/>
          </w:tcPr>
          <w:p w14:paraId="67A347F7" w14:textId="77777777" w:rsidR="00BB6460" w:rsidRPr="00563892" w:rsidRDefault="00BB6460" w:rsidP="00327B41">
            <w:pPr>
              <w:rPr>
                <w:rFonts w:ascii="Arial" w:hAnsi="Arial" w:cs="Arial"/>
                <w:b/>
                <w:sz w:val="20"/>
              </w:rPr>
            </w:pPr>
          </w:p>
        </w:tc>
        <w:tc>
          <w:tcPr>
            <w:tcW w:w="0" w:type="auto"/>
            <w:shd w:val="clear" w:color="auto" w:fill="F2F2F2" w:themeFill="background1" w:themeFillShade="F2"/>
          </w:tcPr>
          <w:p w14:paraId="7E0CC543" w14:textId="77777777" w:rsidR="00BB6460" w:rsidRPr="00BB6460" w:rsidRDefault="00BB6460" w:rsidP="00327B41">
            <w:pPr>
              <w:rPr>
                <w:rFonts w:ascii="Arial" w:hAnsi="Arial" w:cs="Arial"/>
                <w:b/>
                <w:sz w:val="20"/>
              </w:rPr>
            </w:pPr>
            <w:r w:rsidRPr="00BB6460">
              <w:rPr>
                <w:rFonts w:ascii="Arial" w:hAnsi="Arial" w:cs="Arial"/>
                <w:b/>
                <w:sz w:val="20"/>
              </w:rPr>
              <w:t>SS 3.D</w:t>
            </w:r>
          </w:p>
          <w:p w14:paraId="76677833" w14:textId="77777777" w:rsidR="00BB6460" w:rsidRDefault="00BB6460" w:rsidP="00327B41">
            <w:pPr>
              <w:rPr>
                <w:rFonts w:ascii="Arial" w:hAnsi="Arial" w:cs="Arial"/>
                <w:b/>
                <w:sz w:val="20"/>
              </w:rPr>
            </w:pPr>
            <w:r w:rsidRPr="00E21D72">
              <w:rPr>
                <w:rFonts w:ascii="Arial" w:hAnsi="Arial" w:cs="Arial"/>
                <w:b/>
                <w:sz w:val="20"/>
              </w:rPr>
              <w:t>Cultural Navigator</w:t>
            </w:r>
          </w:p>
          <w:p w14:paraId="7A7B2AAB" w14:textId="77777777" w:rsidR="00BB6460" w:rsidRDefault="00BB6460" w:rsidP="00327B41">
            <w:pPr>
              <w:rPr>
                <w:rFonts w:ascii="Arial" w:hAnsi="Arial" w:cs="Arial"/>
                <w:b/>
                <w:sz w:val="20"/>
              </w:rPr>
            </w:pPr>
          </w:p>
          <w:p w14:paraId="4AF8A92E" w14:textId="15E0B60A" w:rsidR="00BB6460" w:rsidRPr="00E21D72" w:rsidRDefault="00BB6460" w:rsidP="00327B41">
            <w:pPr>
              <w:rPr>
                <w:rFonts w:ascii="Arial" w:hAnsi="Arial" w:cs="Arial"/>
                <w:b/>
                <w:sz w:val="20"/>
              </w:rPr>
            </w:pPr>
            <w:r>
              <w:rPr>
                <w:rFonts w:ascii="Arial" w:hAnsi="Arial" w:cs="Arial"/>
                <w:sz w:val="20"/>
              </w:rPr>
              <w:t>Fund community-based organization or organizations to provide a liaison from client background to facilitate service access.</w:t>
            </w:r>
          </w:p>
        </w:tc>
        <w:tc>
          <w:tcPr>
            <w:tcW w:w="0" w:type="auto"/>
          </w:tcPr>
          <w:p w14:paraId="67A373FB" w14:textId="77777777" w:rsidR="00BB6460" w:rsidRPr="000C524E" w:rsidRDefault="00BB6460" w:rsidP="00327B41">
            <w:pPr>
              <w:rPr>
                <w:rFonts w:ascii="Arial" w:hAnsi="Arial" w:cs="Arial"/>
                <w:sz w:val="20"/>
              </w:rPr>
            </w:pPr>
            <w:r>
              <w:rPr>
                <w:rFonts w:ascii="Arial" w:hAnsi="Arial" w:cs="Arial"/>
                <w:sz w:val="20"/>
              </w:rPr>
              <w:t>Vulnerable Population</w:t>
            </w:r>
          </w:p>
        </w:tc>
        <w:tc>
          <w:tcPr>
            <w:tcW w:w="0" w:type="auto"/>
          </w:tcPr>
          <w:p w14:paraId="5465A58A" w14:textId="77777777" w:rsidR="00BB6460" w:rsidRDefault="00BB6460" w:rsidP="00327B41">
            <w:pPr>
              <w:rPr>
                <w:rFonts w:ascii="Arial" w:hAnsi="Arial" w:cs="Arial"/>
                <w:sz w:val="20"/>
              </w:rPr>
            </w:pPr>
            <w:r>
              <w:rPr>
                <w:rFonts w:ascii="Arial" w:hAnsi="Arial" w:cs="Arial"/>
                <w:sz w:val="20"/>
              </w:rPr>
              <w:t>2019-2023</w:t>
            </w:r>
          </w:p>
          <w:p w14:paraId="5A8C7107" w14:textId="77777777" w:rsidR="00BB6460" w:rsidRDefault="00BB6460" w:rsidP="00327B41">
            <w:pPr>
              <w:rPr>
                <w:rFonts w:ascii="Arial" w:hAnsi="Arial" w:cs="Arial"/>
                <w:sz w:val="20"/>
              </w:rPr>
            </w:pPr>
          </w:p>
          <w:p w14:paraId="58D907D6" w14:textId="77777777" w:rsidR="00BB6460" w:rsidRPr="000C524E" w:rsidRDefault="00BB6460" w:rsidP="00327B41">
            <w:pPr>
              <w:rPr>
                <w:rFonts w:ascii="Arial" w:hAnsi="Arial" w:cs="Arial"/>
                <w:sz w:val="20"/>
              </w:rPr>
            </w:pPr>
            <w:r>
              <w:rPr>
                <w:rFonts w:ascii="Arial" w:hAnsi="Arial" w:cs="Arial"/>
                <w:sz w:val="20"/>
              </w:rPr>
              <w:t>$475,000</w:t>
            </w:r>
          </w:p>
        </w:tc>
      </w:tr>
      <w:tr w:rsidR="00BB6460" w14:paraId="5289389D" w14:textId="77777777" w:rsidTr="00E21D72">
        <w:tc>
          <w:tcPr>
            <w:tcW w:w="0" w:type="auto"/>
            <w:vMerge w:val="restart"/>
            <w:shd w:val="clear" w:color="auto" w:fill="D9D9D9" w:themeFill="background1" w:themeFillShade="D9"/>
          </w:tcPr>
          <w:p w14:paraId="5D0FEAF8" w14:textId="77777777" w:rsidR="00BB6460" w:rsidRPr="00B95ECD" w:rsidRDefault="00BB6460" w:rsidP="00327B41">
            <w:pPr>
              <w:rPr>
                <w:rFonts w:ascii="Arial" w:hAnsi="Arial" w:cs="Arial"/>
                <w:b/>
                <w:sz w:val="20"/>
              </w:rPr>
            </w:pPr>
            <w:r w:rsidRPr="00B95ECD">
              <w:rPr>
                <w:rFonts w:ascii="Arial" w:hAnsi="Arial" w:cs="Arial"/>
                <w:b/>
                <w:sz w:val="20"/>
              </w:rPr>
              <w:t>SS 4</w:t>
            </w:r>
          </w:p>
          <w:p w14:paraId="46B613DF" w14:textId="77777777" w:rsidR="00BB6460" w:rsidRPr="00E21D72" w:rsidRDefault="00BB6460" w:rsidP="00327B41">
            <w:pPr>
              <w:rPr>
                <w:rFonts w:ascii="Arial" w:hAnsi="Arial" w:cs="Arial"/>
                <w:b/>
                <w:sz w:val="20"/>
              </w:rPr>
            </w:pPr>
            <w:r w:rsidRPr="00E21D72">
              <w:rPr>
                <w:rFonts w:ascii="Arial" w:hAnsi="Arial" w:cs="Arial"/>
                <w:b/>
                <w:sz w:val="20"/>
              </w:rPr>
              <w:t>Cultivate an Effective Levy Community</w:t>
            </w:r>
          </w:p>
        </w:tc>
        <w:tc>
          <w:tcPr>
            <w:tcW w:w="0" w:type="auto"/>
            <w:shd w:val="clear" w:color="auto" w:fill="F2F2F2" w:themeFill="background1" w:themeFillShade="F2"/>
          </w:tcPr>
          <w:p w14:paraId="52251B71" w14:textId="77777777" w:rsidR="00BB6460" w:rsidRPr="00B95ECD" w:rsidRDefault="00BB6460" w:rsidP="00327B41">
            <w:pPr>
              <w:rPr>
                <w:rFonts w:ascii="Arial" w:hAnsi="Arial" w:cs="Arial"/>
                <w:b/>
                <w:sz w:val="20"/>
              </w:rPr>
            </w:pPr>
            <w:r w:rsidRPr="00B95ECD">
              <w:rPr>
                <w:rFonts w:ascii="Arial" w:hAnsi="Arial" w:cs="Arial"/>
                <w:b/>
                <w:sz w:val="20"/>
              </w:rPr>
              <w:t xml:space="preserve">SS 4.A </w:t>
            </w:r>
          </w:p>
          <w:p w14:paraId="68B46ABB" w14:textId="77777777" w:rsidR="00BB6460" w:rsidRDefault="00BB6460" w:rsidP="00327B41">
            <w:pPr>
              <w:rPr>
                <w:rFonts w:ascii="Arial" w:hAnsi="Arial" w:cs="Arial"/>
                <w:b/>
                <w:sz w:val="20"/>
              </w:rPr>
            </w:pPr>
            <w:r w:rsidRPr="00E21D72">
              <w:rPr>
                <w:rFonts w:ascii="Arial" w:hAnsi="Arial" w:cs="Arial"/>
                <w:b/>
                <w:sz w:val="20"/>
              </w:rPr>
              <w:t>Veterans Training Support Center</w:t>
            </w:r>
          </w:p>
          <w:p w14:paraId="6C6F849D" w14:textId="77777777" w:rsidR="00BB6460" w:rsidRDefault="00BB6460" w:rsidP="00327B41">
            <w:pPr>
              <w:rPr>
                <w:rFonts w:ascii="Arial" w:hAnsi="Arial" w:cs="Arial"/>
                <w:b/>
                <w:sz w:val="20"/>
              </w:rPr>
            </w:pPr>
          </w:p>
          <w:p w14:paraId="749A9830" w14:textId="548F62A0" w:rsidR="00BB6460" w:rsidRPr="00E21D72" w:rsidRDefault="00BB6460" w:rsidP="00327B41">
            <w:pPr>
              <w:rPr>
                <w:rFonts w:ascii="Arial" w:hAnsi="Arial" w:cs="Arial"/>
                <w:b/>
                <w:sz w:val="20"/>
              </w:rPr>
            </w:pPr>
            <w:r>
              <w:rPr>
                <w:rFonts w:ascii="Arial" w:hAnsi="Arial" w:cs="Arial"/>
                <w:sz w:val="20"/>
              </w:rPr>
              <w:t>Funding for training to community on key issues affecting veterans and their families.</w:t>
            </w:r>
          </w:p>
        </w:tc>
        <w:tc>
          <w:tcPr>
            <w:tcW w:w="0" w:type="auto"/>
          </w:tcPr>
          <w:p w14:paraId="058ECA9B" w14:textId="77777777" w:rsidR="00BB6460" w:rsidRPr="000C524E" w:rsidRDefault="00BB6460" w:rsidP="00327B41">
            <w:pPr>
              <w:rPr>
                <w:rFonts w:ascii="Arial" w:hAnsi="Arial" w:cs="Arial"/>
                <w:sz w:val="20"/>
              </w:rPr>
            </w:pPr>
            <w:r>
              <w:rPr>
                <w:rFonts w:ascii="Arial" w:hAnsi="Arial" w:cs="Arial"/>
                <w:sz w:val="20"/>
              </w:rPr>
              <w:t>Veterans</w:t>
            </w:r>
          </w:p>
        </w:tc>
        <w:tc>
          <w:tcPr>
            <w:tcW w:w="0" w:type="auto"/>
          </w:tcPr>
          <w:p w14:paraId="4B373D18" w14:textId="77777777" w:rsidR="00BB6460" w:rsidRPr="000C524E" w:rsidRDefault="00BB6460" w:rsidP="00327B41">
            <w:pPr>
              <w:jc w:val="both"/>
              <w:rPr>
                <w:rFonts w:ascii="Arial" w:hAnsi="Arial" w:cs="Arial"/>
                <w:sz w:val="20"/>
              </w:rPr>
            </w:pPr>
            <w:r w:rsidRPr="000C524E">
              <w:rPr>
                <w:rFonts w:ascii="Arial" w:hAnsi="Arial" w:cs="Arial"/>
                <w:sz w:val="20"/>
              </w:rPr>
              <w:t>2</w:t>
            </w:r>
            <w:r>
              <w:rPr>
                <w:rFonts w:ascii="Arial" w:hAnsi="Arial" w:cs="Arial"/>
                <w:sz w:val="20"/>
              </w:rPr>
              <w:t>019</w:t>
            </w:r>
            <w:r w:rsidRPr="000C524E">
              <w:rPr>
                <w:rFonts w:ascii="Arial" w:hAnsi="Arial" w:cs="Arial"/>
                <w:sz w:val="20"/>
              </w:rPr>
              <w:t>-2023</w:t>
            </w:r>
          </w:p>
          <w:p w14:paraId="212FAF1E" w14:textId="77777777" w:rsidR="00BB6460" w:rsidRPr="000C524E" w:rsidRDefault="00BB6460" w:rsidP="00327B41">
            <w:pPr>
              <w:jc w:val="both"/>
              <w:rPr>
                <w:rFonts w:ascii="Arial" w:hAnsi="Arial" w:cs="Arial"/>
                <w:sz w:val="20"/>
              </w:rPr>
            </w:pPr>
          </w:p>
          <w:p w14:paraId="3D5DCCDE" w14:textId="77777777" w:rsidR="00BB6460" w:rsidRPr="000C524E" w:rsidRDefault="00BB6460" w:rsidP="00327B41">
            <w:pPr>
              <w:jc w:val="both"/>
              <w:rPr>
                <w:rFonts w:ascii="Arial" w:hAnsi="Arial" w:cs="Arial"/>
                <w:sz w:val="20"/>
              </w:rPr>
            </w:pPr>
            <w:r>
              <w:rPr>
                <w:rFonts w:ascii="Arial" w:hAnsi="Arial" w:cs="Arial"/>
                <w:sz w:val="20"/>
              </w:rPr>
              <w:t>$1,440,000</w:t>
            </w:r>
          </w:p>
        </w:tc>
      </w:tr>
      <w:tr w:rsidR="00BB6460" w14:paraId="3AA53DF4" w14:textId="77777777" w:rsidTr="00E21D72">
        <w:tc>
          <w:tcPr>
            <w:tcW w:w="0" w:type="auto"/>
            <w:vMerge/>
            <w:shd w:val="clear" w:color="auto" w:fill="D9D9D9" w:themeFill="background1" w:themeFillShade="D9"/>
          </w:tcPr>
          <w:p w14:paraId="754DC250"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43246AC0" w14:textId="77777777" w:rsidR="00BB6460" w:rsidRDefault="00BB6460" w:rsidP="00327B41">
            <w:pPr>
              <w:rPr>
                <w:rFonts w:ascii="Arial" w:hAnsi="Arial" w:cs="Arial"/>
                <w:sz w:val="20"/>
              </w:rPr>
            </w:pPr>
            <w:r>
              <w:rPr>
                <w:rFonts w:ascii="Arial" w:hAnsi="Arial" w:cs="Arial"/>
                <w:b/>
                <w:sz w:val="20"/>
              </w:rPr>
              <w:t>SS</w:t>
            </w:r>
            <w:r w:rsidRPr="00B95ECD">
              <w:rPr>
                <w:rFonts w:ascii="Arial" w:hAnsi="Arial" w:cs="Arial"/>
                <w:b/>
                <w:sz w:val="20"/>
              </w:rPr>
              <w:t xml:space="preserve"> 4.B</w:t>
            </w:r>
            <w:r w:rsidRPr="000C524E">
              <w:rPr>
                <w:rFonts w:ascii="Arial" w:hAnsi="Arial" w:cs="Arial"/>
                <w:sz w:val="20"/>
              </w:rPr>
              <w:t xml:space="preserve"> </w:t>
            </w:r>
          </w:p>
          <w:p w14:paraId="1BC767D3" w14:textId="77777777" w:rsidR="00BB6460" w:rsidRDefault="00BB6460" w:rsidP="00327B41">
            <w:pPr>
              <w:rPr>
                <w:rFonts w:ascii="Arial" w:hAnsi="Arial" w:cs="Arial"/>
                <w:b/>
                <w:sz w:val="20"/>
              </w:rPr>
            </w:pPr>
            <w:r w:rsidRPr="00E21D72">
              <w:rPr>
                <w:rFonts w:ascii="Arial" w:hAnsi="Arial" w:cs="Arial"/>
                <w:b/>
                <w:sz w:val="20"/>
              </w:rPr>
              <w:t>Levy Core Competency Training</w:t>
            </w:r>
          </w:p>
          <w:p w14:paraId="4BE6B902" w14:textId="77777777" w:rsidR="00BB6460" w:rsidRDefault="00BB6460" w:rsidP="00327B41">
            <w:pPr>
              <w:rPr>
                <w:rFonts w:ascii="Arial" w:hAnsi="Arial" w:cs="Arial"/>
                <w:b/>
                <w:sz w:val="20"/>
              </w:rPr>
            </w:pPr>
          </w:p>
          <w:p w14:paraId="672032F8" w14:textId="4E3E7A3E" w:rsidR="00BB6460" w:rsidRPr="00E21D72" w:rsidRDefault="00BB6460" w:rsidP="00327B41">
            <w:pPr>
              <w:rPr>
                <w:rFonts w:ascii="Arial" w:hAnsi="Arial" w:cs="Arial"/>
                <w:b/>
                <w:sz w:val="20"/>
              </w:rPr>
            </w:pPr>
            <w:r>
              <w:rPr>
                <w:rFonts w:ascii="Arial" w:hAnsi="Arial" w:cs="Arial"/>
                <w:sz w:val="20"/>
              </w:rPr>
              <w:t>Fund training on levy core competencies for levy-funded service providers.</w:t>
            </w:r>
          </w:p>
        </w:tc>
        <w:tc>
          <w:tcPr>
            <w:tcW w:w="0" w:type="auto"/>
          </w:tcPr>
          <w:p w14:paraId="79545E10" w14:textId="77777777" w:rsidR="00BB6460" w:rsidRPr="000C524E" w:rsidRDefault="00BB6460" w:rsidP="00327B41">
            <w:pPr>
              <w:rPr>
                <w:rFonts w:ascii="Arial" w:hAnsi="Arial" w:cs="Arial"/>
                <w:sz w:val="20"/>
              </w:rPr>
            </w:pPr>
            <w:r>
              <w:rPr>
                <w:rFonts w:ascii="Arial" w:hAnsi="Arial" w:cs="Arial"/>
                <w:sz w:val="20"/>
              </w:rPr>
              <w:t>All</w:t>
            </w:r>
          </w:p>
        </w:tc>
        <w:tc>
          <w:tcPr>
            <w:tcW w:w="0" w:type="auto"/>
          </w:tcPr>
          <w:p w14:paraId="6736A995" w14:textId="77777777" w:rsidR="00BB6460" w:rsidRDefault="00BB6460" w:rsidP="00327B41">
            <w:pPr>
              <w:jc w:val="both"/>
              <w:rPr>
                <w:rFonts w:ascii="Arial" w:hAnsi="Arial" w:cs="Arial"/>
                <w:sz w:val="20"/>
              </w:rPr>
            </w:pPr>
            <w:r>
              <w:rPr>
                <w:rFonts w:ascii="Arial" w:hAnsi="Arial" w:cs="Arial"/>
                <w:sz w:val="20"/>
              </w:rPr>
              <w:t>2019-2023</w:t>
            </w:r>
          </w:p>
          <w:p w14:paraId="37149418" w14:textId="77777777" w:rsidR="00BB6460" w:rsidRDefault="00BB6460" w:rsidP="00327B41">
            <w:pPr>
              <w:jc w:val="both"/>
              <w:rPr>
                <w:rFonts w:ascii="Arial" w:hAnsi="Arial" w:cs="Arial"/>
                <w:sz w:val="20"/>
              </w:rPr>
            </w:pPr>
          </w:p>
          <w:p w14:paraId="2B8223D4" w14:textId="77777777" w:rsidR="00BB6460" w:rsidRPr="000C524E" w:rsidRDefault="00BB6460" w:rsidP="00327B41">
            <w:pPr>
              <w:jc w:val="both"/>
              <w:rPr>
                <w:rFonts w:ascii="Arial" w:hAnsi="Arial" w:cs="Arial"/>
                <w:sz w:val="20"/>
              </w:rPr>
            </w:pPr>
            <w:r>
              <w:rPr>
                <w:rFonts w:ascii="Arial" w:hAnsi="Arial" w:cs="Arial"/>
                <w:sz w:val="20"/>
              </w:rPr>
              <w:t>$150,000</w:t>
            </w:r>
          </w:p>
        </w:tc>
      </w:tr>
      <w:tr w:rsidR="00BB6460" w14:paraId="29312337" w14:textId="77777777" w:rsidTr="00E21D72">
        <w:tc>
          <w:tcPr>
            <w:tcW w:w="0" w:type="auto"/>
            <w:vMerge/>
            <w:shd w:val="clear" w:color="auto" w:fill="D9D9D9" w:themeFill="background1" w:themeFillShade="D9"/>
          </w:tcPr>
          <w:p w14:paraId="70468D7C"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5DAEB1B3" w14:textId="77777777" w:rsidR="00BB6460" w:rsidRDefault="00BB6460" w:rsidP="00327B41">
            <w:pPr>
              <w:rPr>
                <w:rFonts w:ascii="Arial" w:hAnsi="Arial" w:cs="Arial"/>
                <w:b/>
                <w:sz w:val="20"/>
              </w:rPr>
            </w:pPr>
            <w:r>
              <w:rPr>
                <w:rFonts w:ascii="Arial" w:hAnsi="Arial" w:cs="Arial"/>
                <w:b/>
                <w:sz w:val="20"/>
              </w:rPr>
              <w:t>SS 4.C</w:t>
            </w:r>
          </w:p>
          <w:p w14:paraId="4DE47816" w14:textId="77777777" w:rsidR="00BB6460" w:rsidRDefault="00BB6460" w:rsidP="00327B41">
            <w:pPr>
              <w:rPr>
                <w:rFonts w:ascii="Arial" w:hAnsi="Arial" w:cs="Arial"/>
                <w:b/>
                <w:sz w:val="20"/>
              </w:rPr>
            </w:pPr>
            <w:r w:rsidRPr="00E21D72">
              <w:rPr>
                <w:rFonts w:ascii="Arial" w:hAnsi="Arial" w:cs="Arial"/>
                <w:b/>
                <w:sz w:val="20"/>
              </w:rPr>
              <w:t>Countywide Nonprofit Wage Survey</w:t>
            </w:r>
          </w:p>
          <w:p w14:paraId="50DFBC7B" w14:textId="77777777" w:rsidR="00BB6460" w:rsidRDefault="00BB6460" w:rsidP="00327B41">
            <w:pPr>
              <w:rPr>
                <w:rFonts w:ascii="Arial" w:hAnsi="Arial" w:cs="Arial"/>
                <w:b/>
                <w:sz w:val="20"/>
              </w:rPr>
            </w:pPr>
          </w:p>
          <w:p w14:paraId="11E41059" w14:textId="6E0BB51C" w:rsidR="00BB6460" w:rsidRPr="00E21D72" w:rsidRDefault="00BB6460" w:rsidP="00327B41">
            <w:pPr>
              <w:rPr>
                <w:rFonts w:ascii="Arial" w:hAnsi="Arial" w:cs="Arial"/>
                <w:b/>
                <w:sz w:val="20"/>
              </w:rPr>
            </w:pPr>
            <w:r>
              <w:rPr>
                <w:rFonts w:ascii="Arial" w:hAnsi="Arial" w:cs="Arial"/>
                <w:sz w:val="20"/>
              </w:rPr>
              <w:t>Create, administer and update a non-profit wage survey to aid in decision-making about staff compensation and appropriate contract amounts.</w:t>
            </w:r>
          </w:p>
        </w:tc>
        <w:tc>
          <w:tcPr>
            <w:tcW w:w="0" w:type="auto"/>
          </w:tcPr>
          <w:p w14:paraId="2E72B961" w14:textId="77777777" w:rsidR="00BB6460" w:rsidRPr="000C524E" w:rsidRDefault="00BB6460" w:rsidP="00327B41">
            <w:pPr>
              <w:rPr>
                <w:rFonts w:ascii="Arial" w:hAnsi="Arial" w:cs="Arial"/>
                <w:sz w:val="20"/>
              </w:rPr>
            </w:pPr>
            <w:r>
              <w:rPr>
                <w:rFonts w:ascii="Arial" w:hAnsi="Arial" w:cs="Arial"/>
                <w:sz w:val="20"/>
              </w:rPr>
              <w:t>All</w:t>
            </w:r>
          </w:p>
        </w:tc>
        <w:tc>
          <w:tcPr>
            <w:tcW w:w="0" w:type="auto"/>
          </w:tcPr>
          <w:p w14:paraId="343AE183" w14:textId="77777777" w:rsidR="00BB6460" w:rsidRDefault="00BB6460" w:rsidP="00327B41">
            <w:pPr>
              <w:jc w:val="both"/>
              <w:rPr>
                <w:rFonts w:ascii="Arial" w:hAnsi="Arial" w:cs="Arial"/>
                <w:sz w:val="20"/>
              </w:rPr>
            </w:pPr>
            <w:r>
              <w:rPr>
                <w:rFonts w:ascii="Arial" w:hAnsi="Arial" w:cs="Arial"/>
                <w:sz w:val="20"/>
              </w:rPr>
              <w:t>2019, 2021, 2023</w:t>
            </w:r>
          </w:p>
          <w:p w14:paraId="51EA215A" w14:textId="77777777" w:rsidR="00BB6460" w:rsidRDefault="00BB6460" w:rsidP="00327B41">
            <w:pPr>
              <w:jc w:val="both"/>
              <w:rPr>
                <w:rFonts w:ascii="Arial" w:hAnsi="Arial" w:cs="Arial"/>
                <w:sz w:val="20"/>
              </w:rPr>
            </w:pPr>
          </w:p>
          <w:p w14:paraId="1E0E6478" w14:textId="77777777" w:rsidR="00BB6460" w:rsidRPr="000C524E" w:rsidRDefault="00BB6460" w:rsidP="00327B41">
            <w:pPr>
              <w:jc w:val="both"/>
              <w:rPr>
                <w:rFonts w:ascii="Arial" w:hAnsi="Arial" w:cs="Arial"/>
                <w:sz w:val="20"/>
              </w:rPr>
            </w:pPr>
            <w:r>
              <w:rPr>
                <w:rFonts w:ascii="Arial" w:hAnsi="Arial" w:cs="Arial"/>
                <w:sz w:val="20"/>
              </w:rPr>
              <w:t>$211,000</w:t>
            </w:r>
          </w:p>
        </w:tc>
      </w:tr>
      <w:tr w:rsidR="00BB6460" w14:paraId="2FFC6B43" w14:textId="77777777" w:rsidTr="00E21D72">
        <w:tc>
          <w:tcPr>
            <w:tcW w:w="0" w:type="auto"/>
            <w:vMerge/>
            <w:shd w:val="clear" w:color="auto" w:fill="D9D9D9" w:themeFill="background1" w:themeFillShade="D9"/>
          </w:tcPr>
          <w:p w14:paraId="5D20C3BB" w14:textId="77777777" w:rsidR="00BB6460" w:rsidRPr="000C524E" w:rsidRDefault="00BB6460" w:rsidP="00327B41">
            <w:pPr>
              <w:rPr>
                <w:rFonts w:ascii="Arial" w:hAnsi="Arial" w:cs="Arial"/>
                <w:sz w:val="20"/>
              </w:rPr>
            </w:pPr>
          </w:p>
        </w:tc>
        <w:tc>
          <w:tcPr>
            <w:tcW w:w="0" w:type="auto"/>
            <w:shd w:val="clear" w:color="auto" w:fill="F2F2F2" w:themeFill="background1" w:themeFillShade="F2"/>
          </w:tcPr>
          <w:p w14:paraId="4D01B31A" w14:textId="77777777" w:rsidR="00BB6460" w:rsidRDefault="00BB6460" w:rsidP="00327B41">
            <w:pPr>
              <w:rPr>
                <w:rFonts w:ascii="Arial" w:hAnsi="Arial" w:cs="Arial"/>
                <w:b/>
                <w:sz w:val="20"/>
              </w:rPr>
            </w:pPr>
            <w:r>
              <w:rPr>
                <w:rFonts w:ascii="Arial" w:hAnsi="Arial" w:cs="Arial"/>
                <w:b/>
                <w:sz w:val="20"/>
              </w:rPr>
              <w:t>SS 4.D</w:t>
            </w:r>
          </w:p>
          <w:p w14:paraId="522FD7F3" w14:textId="77777777" w:rsidR="00BB6460" w:rsidRDefault="00BB6460" w:rsidP="00327B41">
            <w:pPr>
              <w:rPr>
                <w:rFonts w:ascii="Arial" w:hAnsi="Arial" w:cs="Arial"/>
                <w:b/>
                <w:sz w:val="20"/>
              </w:rPr>
            </w:pPr>
            <w:r w:rsidRPr="00E21D72">
              <w:rPr>
                <w:rFonts w:ascii="Arial" w:hAnsi="Arial" w:cs="Arial"/>
                <w:b/>
                <w:sz w:val="20"/>
              </w:rPr>
              <w:t>Translate Levy Provider Materials and Interpreter Services</w:t>
            </w:r>
          </w:p>
          <w:p w14:paraId="107C6AF5" w14:textId="77777777" w:rsidR="00BB6460" w:rsidRDefault="00BB6460" w:rsidP="00327B41">
            <w:pPr>
              <w:rPr>
                <w:rFonts w:ascii="Arial" w:hAnsi="Arial" w:cs="Arial"/>
                <w:b/>
                <w:sz w:val="20"/>
              </w:rPr>
            </w:pPr>
          </w:p>
          <w:p w14:paraId="5540C1F0" w14:textId="29BE073A" w:rsidR="00BB6460" w:rsidRPr="00E21D72" w:rsidRDefault="00BB6460" w:rsidP="00327B41">
            <w:pPr>
              <w:rPr>
                <w:rFonts w:ascii="Arial" w:hAnsi="Arial" w:cs="Arial"/>
                <w:b/>
                <w:sz w:val="20"/>
              </w:rPr>
            </w:pPr>
            <w:r>
              <w:rPr>
                <w:rFonts w:ascii="Arial" w:hAnsi="Arial" w:cs="Arial"/>
                <w:sz w:val="20"/>
              </w:rPr>
              <w:t>Funds translation for VSHSL-funded providers of program materials and interpreter services for clients of VSHSL-funded providers.</w:t>
            </w:r>
          </w:p>
        </w:tc>
        <w:tc>
          <w:tcPr>
            <w:tcW w:w="0" w:type="auto"/>
          </w:tcPr>
          <w:p w14:paraId="79972387" w14:textId="77777777" w:rsidR="00BB6460" w:rsidRPr="000C524E" w:rsidRDefault="00BB6460" w:rsidP="00327B41">
            <w:pPr>
              <w:rPr>
                <w:rFonts w:ascii="Arial" w:hAnsi="Arial" w:cs="Arial"/>
                <w:sz w:val="20"/>
              </w:rPr>
            </w:pPr>
            <w:r>
              <w:rPr>
                <w:rFonts w:ascii="Arial" w:hAnsi="Arial" w:cs="Arial"/>
                <w:sz w:val="20"/>
              </w:rPr>
              <w:t>All</w:t>
            </w:r>
          </w:p>
        </w:tc>
        <w:tc>
          <w:tcPr>
            <w:tcW w:w="0" w:type="auto"/>
          </w:tcPr>
          <w:p w14:paraId="0F2CC40C" w14:textId="77777777" w:rsidR="00BB6460" w:rsidRDefault="00BB6460" w:rsidP="00327B41">
            <w:pPr>
              <w:jc w:val="both"/>
              <w:rPr>
                <w:rFonts w:ascii="Arial" w:hAnsi="Arial" w:cs="Arial"/>
                <w:sz w:val="20"/>
              </w:rPr>
            </w:pPr>
            <w:r>
              <w:rPr>
                <w:rFonts w:ascii="Arial" w:hAnsi="Arial" w:cs="Arial"/>
                <w:sz w:val="20"/>
              </w:rPr>
              <w:t>2019-2023</w:t>
            </w:r>
          </w:p>
          <w:p w14:paraId="4369B9C1" w14:textId="77777777" w:rsidR="00BB6460" w:rsidRDefault="00BB6460" w:rsidP="00327B41">
            <w:pPr>
              <w:jc w:val="both"/>
              <w:rPr>
                <w:rFonts w:ascii="Arial" w:hAnsi="Arial" w:cs="Arial"/>
                <w:sz w:val="20"/>
              </w:rPr>
            </w:pPr>
          </w:p>
          <w:p w14:paraId="4A080032" w14:textId="77777777" w:rsidR="00BB6460" w:rsidRPr="000C524E" w:rsidRDefault="00BB6460" w:rsidP="00327B41">
            <w:pPr>
              <w:jc w:val="both"/>
              <w:rPr>
                <w:rFonts w:ascii="Arial" w:hAnsi="Arial" w:cs="Arial"/>
                <w:sz w:val="20"/>
              </w:rPr>
            </w:pPr>
            <w:r>
              <w:rPr>
                <w:rFonts w:ascii="Arial" w:hAnsi="Arial" w:cs="Arial"/>
                <w:sz w:val="20"/>
              </w:rPr>
              <w:t>$340,000</w:t>
            </w:r>
          </w:p>
        </w:tc>
      </w:tr>
    </w:tbl>
    <w:p w14:paraId="01ABAECD" w14:textId="77777777" w:rsidR="00896646" w:rsidRPr="00BE7B84" w:rsidRDefault="00896646" w:rsidP="00BE7B84">
      <w:pPr>
        <w:rPr>
          <w:rFonts w:ascii="Arial" w:hAnsi="Arial" w:cs="Arial"/>
          <w:b/>
          <w:sz w:val="28"/>
          <w:szCs w:val="28"/>
        </w:rPr>
      </w:pPr>
    </w:p>
    <w:sectPr w:rsidR="00896646" w:rsidRPr="00BE7B84" w:rsidSect="00E21D72">
      <w:headerReference w:type="default" r:id="rId8"/>
      <w:pgSz w:w="12240" w:h="15840"/>
      <w:pgMar w:top="135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62570" w14:textId="77777777" w:rsidR="00E21D72" w:rsidRDefault="00E21D72" w:rsidP="00BE7B84">
      <w:pPr>
        <w:spacing w:after="0" w:line="240" w:lineRule="auto"/>
      </w:pPr>
      <w:r>
        <w:separator/>
      </w:r>
    </w:p>
  </w:endnote>
  <w:endnote w:type="continuationSeparator" w:id="0">
    <w:p w14:paraId="73843B45" w14:textId="77777777" w:rsidR="00E21D72" w:rsidRDefault="00E21D72" w:rsidP="00BE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0537C" w14:textId="77777777" w:rsidR="00E21D72" w:rsidRDefault="00E21D72" w:rsidP="00BE7B84">
      <w:pPr>
        <w:spacing w:after="0" w:line="240" w:lineRule="auto"/>
      </w:pPr>
      <w:r>
        <w:separator/>
      </w:r>
    </w:p>
  </w:footnote>
  <w:footnote w:type="continuationSeparator" w:id="0">
    <w:p w14:paraId="1ACBF2F2" w14:textId="77777777" w:rsidR="00E21D72" w:rsidRDefault="00E21D72" w:rsidP="00BE7B84">
      <w:pPr>
        <w:spacing w:after="0" w:line="240" w:lineRule="auto"/>
      </w:pPr>
      <w:r>
        <w:continuationSeparator/>
      </w:r>
    </w:p>
  </w:footnote>
  <w:footnote w:id="1">
    <w:p w14:paraId="227B5165" w14:textId="77777777" w:rsidR="00E21D72" w:rsidRPr="00354433" w:rsidRDefault="00E21D72" w:rsidP="00BE7B84">
      <w:pPr>
        <w:pStyle w:val="FootnoteText"/>
        <w:rPr>
          <w:rFonts w:ascii="Arial" w:hAnsi="Arial" w:cs="Arial"/>
        </w:rPr>
      </w:pPr>
      <w:r w:rsidRPr="00354433">
        <w:rPr>
          <w:rStyle w:val="FootnoteReference"/>
          <w:rFonts w:ascii="Arial" w:hAnsi="Arial" w:cs="Arial"/>
        </w:rPr>
        <w:footnoteRef/>
      </w:r>
      <w:r w:rsidRPr="00354433">
        <w:rPr>
          <w:rFonts w:ascii="Arial" w:hAnsi="Arial" w:cs="Arial"/>
        </w:rPr>
        <w:t xml:space="preserve"> Please note that the Implementation Plan identifies strategies in other areas as contributing to housing stability. Those strategies are not listed here, as this table lists only the strategies identified exclusively for housing stability.</w:t>
      </w:r>
    </w:p>
  </w:footnote>
  <w:footnote w:id="2">
    <w:p w14:paraId="6FEE6615" w14:textId="77777777" w:rsidR="00E21D72" w:rsidRPr="00621950" w:rsidRDefault="00E21D72" w:rsidP="00896646">
      <w:pPr>
        <w:pStyle w:val="FootnoteText"/>
        <w:rPr>
          <w:rFonts w:ascii="Arial" w:hAnsi="Arial" w:cs="Arial"/>
        </w:rPr>
      </w:pPr>
      <w:r w:rsidRPr="00621950">
        <w:rPr>
          <w:rStyle w:val="FootnoteReference"/>
          <w:rFonts w:ascii="Arial" w:hAnsi="Arial" w:cs="Arial"/>
        </w:rPr>
        <w:footnoteRef/>
      </w:r>
      <w:r w:rsidRPr="00621950">
        <w:rPr>
          <w:rFonts w:ascii="Arial" w:hAnsi="Arial" w:cs="Arial"/>
        </w:rPr>
        <w:t xml:space="preserve"> Note that in many cases funding is not equally distributed across years.</w:t>
      </w:r>
    </w:p>
  </w:footnote>
  <w:footnote w:id="3">
    <w:p w14:paraId="7DF46882" w14:textId="77777777" w:rsidR="00E21D72" w:rsidRPr="00151516" w:rsidRDefault="00E21D72" w:rsidP="00BB6460">
      <w:pPr>
        <w:pStyle w:val="FootnoteText"/>
        <w:rPr>
          <w:rFonts w:ascii="Arial" w:hAnsi="Arial" w:cs="Arial"/>
        </w:rPr>
      </w:pPr>
      <w:r w:rsidRPr="00151516">
        <w:rPr>
          <w:rStyle w:val="FootnoteReference"/>
          <w:rFonts w:ascii="Arial" w:hAnsi="Arial" w:cs="Arial"/>
        </w:rPr>
        <w:footnoteRef/>
      </w:r>
      <w:r w:rsidRPr="00151516">
        <w:rPr>
          <w:rFonts w:ascii="Arial" w:hAnsi="Arial" w:cs="Arial"/>
        </w:rPr>
        <w:t xml:space="preserve"> Note that in many cases funding is not equally distributed across years.</w:t>
      </w:r>
    </w:p>
  </w:footnote>
  <w:footnote w:id="4">
    <w:p w14:paraId="245A4B60" w14:textId="77777777" w:rsidR="00E21D72" w:rsidRPr="002E5F5A" w:rsidRDefault="00E21D72" w:rsidP="00BB6460">
      <w:pPr>
        <w:pStyle w:val="FootnoteText"/>
        <w:rPr>
          <w:rFonts w:ascii="Arial" w:hAnsi="Arial" w:cs="Arial"/>
        </w:rPr>
      </w:pPr>
      <w:r w:rsidRPr="002E5F5A">
        <w:rPr>
          <w:rStyle w:val="FootnoteReference"/>
          <w:rFonts w:ascii="Arial" w:hAnsi="Arial" w:cs="Arial"/>
        </w:rPr>
        <w:footnoteRef/>
      </w:r>
      <w:r w:rsidRPr="002E5F5A">
        <w:rPr>
          <w:rFonts w:ascii="Arial" w:hAnsi="Arial" w:cs="Arial"/>
        </w:rPr>
        <w:t xml:space="preserve"> Ordinance 18555, Section 1.A. defines as a "person who, without pay, cares for or supervises another person who requires such care or supervision due to disability, chronic illness or, in the case of a senior, age-related decline. Government-provided benefits or financial assistance provided directly to a person for being a caregiver are not considered pay within this definition." </w:t>
      </w:r>
    </w:p>
  </w:footnote>
  <w:footnote w:id="5">
    <w:p w14:paraId="0BA921EF" w14:textId="77777777" w:rsidR="00E21D72" w:rsidRPr="002E5F5A" w:rsidRDefault="00E21D72" w:rsidP="00896646">
      <w:pPr>
        <w:pStyle w:val="FootnoteText"/>
        <w:rPr>
          <w:rFonts w:ascii="Arial" w:hAnsi="Arial" w:cs="Arial"/>
        </w:rPr>
      </w:pPr>
      <w:r w:rsidRPr="002E5F5A">
        <w:rPr>
          <w:rStyle w:val="FootnoteReference"/>
          <w:rFonts w:ascii="Arial" w:hAnsi="Arial" w:cs="Arial"/>
        </w:rPr>
        <w:footnoteRef/>
      </w:r>
      <w:r w:rsidRPr="002E5F5A">
        <w:rPr>
          <w:rFonts w:ascii="Arial" w:hAnsi="Arial" w:cs="Arial"/>
        </w:rPr>
        <w:t xml:space="preserve"> Note that in many cases funding is not equally distributed across years.</w:t>
      </w:r>
    </w:p>
  </w:footnote>
  <w:footnote w:id="6">
    <w:p w14:paraId="72877BC1" w14:textId="77777777" w:rsidR="00E21D72" w:rsidRPr="00EF4433" w:rsidRDefault="00E21D72" w:rsidP="00896646">
      <w:pPr>
        <w:pStyle w:val="FootnoteText"/>
        <w:rPr>
          <w:rFonts w:ascii="Arial" w:hAnsi="Arial" w:cs="Arial"/>
        </w:rPr>
      </w:pPr>
      <w:r w:rsidRPr="00EF4433">
        <w:rPr>
          <w:rStyle w:val="FootnoteReference"/>
          <w:rFonts w:ascii="Arial" w:hAnsi="Arial" w:cs="Arial"/>
        </w:rPr>
        <w:footnoteRef/>
      </w:r>
      <w:r w:rsidRPr="00EF4433">
        <w:rPr>
          <w:rFonts w:ascii="Arial" w:hAnsi="Arial" w:cs="Arial"/>
        </w:rPr>
        <w:t xml:space="preserve"> Note that in many cases funding is not equally distributed across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FB18" w14:textId="230F2399" w:rsidR="00E21D72" w:rsidRDefault="00E21D72" w:rsidP="001B4872">
    <w:pPr>
      <w:jc w:val="center"/>
      <w:rPr>
        <w:rFonts w:ascii="Arial" w:hAnsi="Arial" w:cs="Arial"/>
        <w:b/>
        <w:sz w:val="28"/>
        <w:szCs w:val="28"/>
      </w:rPr>
    </w:pPr>
    <w:r w:rsidRPr="00E442F2">
      <w:rPr>
        <w:rFonts w:ascii="Arial" w:hAnsi="Arial" w:cs="Arial"/>
        <w:b/>
        <w:sz w:val="28"/>
        <w:szCs w:val="28"/>
      </w:rPr>
      <w:t>Attachment 5. VSHSL</w:t>
    </w:r>
    <w:r>
      <w:rPr>
        <w:rFonts w:ascii="Arial" w:hAnsi="Arial" w:cs="Arial"/>
        <w:b/>
        <w:sz w:val="28"/>
        <w:szCs w:val="28"/>
      </w:rPr>
      <w:t xml:space="preserve"> Implementation Plan Strategy and Program Summary</w:t>
    </w:r>
  </w:p>
  <w:p w14:paraId="4531D36F" w14:textId="77777777" w:rsidR="00E21D72" w:rsidRDefault="00E21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83F54"/>
    <w:multiLevelType w:val="hybridMultilevel"/>
    <w:tmpl w:val="3B188396"/>
    <w:lvl w:ilvl="0" w:tplc="3EDCCE9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84"/>
    <w:rsid w:val="0012690B"/>
    <w:rsid w:val="001B4872"/>
    <w:rsid w:val="001C22F9"/>
    <w:rsid w:val="00327B41"/>
    <w:rsid w:val="00362E99"/>
    <w:rsid w:val="005337D6"/>
    <w:rsid w:val="005B4070"/>
    <w:rsid w:val="00613509"/>
    <w:rsid w:val="00720103"/>
    <w:rsid w:val="00751864"/>
    <w:rsid w:val="007717A1"/>
    <w:rsid w:val="00797A1B"/>
    <w:rsid w:val="00862108"/>
    <w:rsid w:val="008768FB"/>
    <w:rsid w:val="00896646"/>
    <w:rsid w:val="00AC7C15"/>
    <w:rsid w:val="00BB6460"/>
    <w:rsid w:val="00BD4799"/>
    <w:rsid w:val="00BE7B84"/>
    <w:rsid w:val="00BF3EF4"/>
    <w:rsid w:val="00E21D72"/>
    <w:rsid w:val="00E442F2"/>
    <w:rsid w:val="00E57A6F"/>
    <w:rsid w:val="00EE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60D3"/>
  <w15:chartTrackingRefBased/>
  <w15:docId w15:val="{F74258EE-EFE6-4F2A-82A2-C98D43A8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E7B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E7B84"/>
    <w:rPr>
      <w:rFonts w:ascii="Times New Roman" w:eastAsia="Times New Roman" w:hAnsi="Times New Roman" w:cs="Times New Roman"/>
      <w:sz w:val="20"/>
      <w:szCs w:val="20"/>
    </w:rPr>
  </w:style>
  <w:style w:type="character" w:styleId="FootnoteReference">
    <w:name w:val="footnote reference"/>
    <w:uiPriority w:val="99"/>
    <w:qFormat/>
    <w:rsid w:val="00BE7B84"/>
    <w:rPr>
      <w:vertAlign w:val="superscript"/>
    </w:rPr>
  </w:style>
  <w:style w:type="table" w:customStyle="1" w:styleId="TableGrid2">
    <w:name w:val="Table Grid2"/>
    <w:basedOn w:val="TableNormal"/>
    <w:next w:val="TableGrid"/>
    <w:uiPriority w:val="39"/>
    <w:rsid w:val="00BE7B8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E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646"/>
    <w:pPr>
      <w:spacing w:after="0" w:line="300" w:lineRule="exact"/>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896646"/>
    <w:rPr>
      <w:sz w:val="16"/>
      <w:szCs w:val="16"/>
    </w:rPr>
  </w:style>
  <w:style w:type="paragraph" w:styleId="CommentText">
    <w:name w:val="annotation text"/>
    <w:basedOn w:val="Normal"/>
    <w:link w:val="CommentTextChar"/>
    <w:uiPriority w:val="99"/>
    <w:unhideWhenUsed/>
    <w:rsid w:val="008966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966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6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46"/>
    <w:rPr>
      <w:rFonts w:ascii="Segoe UI" w:hAnsi="Segoe UI" w:cs="Segoe UI"/>
      <w:sz w:val="18"/>
      <w:szCs w:val="18"/>
    </w:rPr>
  </w:style>
  <w:style w:type="paragraph" w:styleId="Header">
    <w:name w:val="header"/>
    <w:basedOn w:val="Normal"/>
    <w:link w:val="HeaderChar"/>
    <w:uiPriority w:val="99"/>
    <w:unhideWhenUsed/>
    <w:rsid w:val="001B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72"/>
  </w:style>
  <w:style w:type="paragraph" w:styleId="Footer">
    <w:name w:val="footer"/>
    <w:basedOn w:val="Normal"/>
    <w:link w:val="FooterChar"/>
    <w:uiPriority w:val="99"/>
    <w:unhideWhenUsed/>
    <w:rsid w:val="001B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19A1-4871-442E-B27A-560FFD00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Aldebot-Green, Scarlett</dc:creator>
  <cp:keywords/>
  <dc:description/>
  <cp:lastModifiedBy>Leskinen, Miranda</cp:lastModifiedBy>
  <cp:revision>2</cp:revision>
  <dcterms:created xsi:type="dcterms:W3CDTF">2018-05-02T23:20:00Z</dcterms:created>
  <dcterms:modified xsi:type="dcterms:W3CDTF">2018-05-02T23:20:00Z</dcterms:modified>
</cp:coreProperties>
</file>