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AD3B" w14:textId="77777777" w:rsidR="00C23ECF" w:rsidRDefault="00C23ECF" w:rsidP="000E2E18">
      <w:bookmarkStart w:id="0" w:name="_GoBack"/>
      <w:bookmarkEnd w:id="0"/>
    </w:p>
    <w:p w14:paraId="6473AD3C" w14:textId="77777777" w:rsidR="00C23ECF" w:rsidRDefault="00C23ECF" w:rsidP="000E2E18"/>
    <w:p w14:paraId="6473AD3D" w14:textId="77777777" w:rsidR="00C23ECF" w:rsidRDefault="00C23ECF" w:rsidP="000E2E18"/>
    <w:p w14:paraId="6473AD3E" w14:textId="77777777" w:rsidR="00C23ECF" w:rsidRDefault="00C23ECF" w:rsidP="000E2E18"/>
    <w:p w14:paraId="6473AD3F" w14:textId="77777777" w:rsidR="00C23ECF" w:rsidRDefault="00C23ECF" w:rsidP="000E2E18"/>
    <w:p w14:paraId="6473AD40" w14:textId="77777777" w:rsidR="00C23ECF" w:rsidRDefault="00C23ECF" w:rsidP="000E2E18"/>
    <w:p w14:paraId="6473AD41" w14:textId="77777777" w:rsidR="00C23ECF" w:rsidRDefault="00C23ECF" w:rsidP="000E2E18"/>
    <w:p w14:paraId="6473AD42" w14:textId="77777777" w:rsidR="00C23ECF" w:rsidRDefault="00C23ECF" w:rsidP="000E2E18"/>
    <w:p w14:paraId="6473AD43" w14:textId="77087874" w:rsidR="00C23ECF" w:rsidRDefault="00C23ECF" w:rsidP="000E2E18"/>
    <w:p w14:paraId="6473AD44" w14:textId="77777777" w:rsidR="00C23ECF" w:rsidRDefault="00C23ECF" w:rsidP="000E2E18"/>
    <w:p w14:paraId="6473AD45" w14:textId="545070E0" w:rsidR="00C23ECF" w:rsidRDefault="005C3A67" w:rsidP="000E2E18">
      <w:r>
        <w:t>April 6</w:t>
      </w:r>
      <w:r w:rsidR="00D40CF2">
        <w:t>, 2018</w:t>
      </w:r>
    </w:p>
    <w:p w14:paraId="6473AD46" w14:textId="77777777" w:rsidR="00C23ECF" w:rsidRDefault="00C23ECF" w:rsidP="000E2E18"/>
    <w:p w14:paraId="6473AD47" w14:textId="77777777" w:rsidR="00C23ECF" w:rsidRDefault="00C23ECF" w:rsidP="000E2E18"/>
    <w:p w14:paraId="6473AD48" w14:textId="79956085" w:rsidR="000E2E18" w:rsidRPr="008924FC" w:rsidRDefault="000E2E18" w:rsidP="000E2E18">
      <w:r w:rsidRPr="008924FC">
        <w:t xml:space="preserve">The Honorable </w:t>
      </w:r>
      <w:r w:rsidR="0014160E" w:rsidRPr="008924FC">
        <w:t>Joe McDermott</w:t>
      </w:r>
    </w:p>
    <w:p w14:paraId="6473AD49" w14:textId="77777777" w:rsidR="000E2E18" w:rsidRPr="008924FC" w:rsidRDefault="000E2E18" w:rsidP="000E2E18">
      <w:r w:rsidRPr="008924FC">
        <w:t>Chair, King County Council</w:t>
      </w:r>
    </w:p>
    <w:p w14:paraId="6473AD4A" w14:textId="77777777" w:rsidR="000E2E18" w:rsidRPr="008924FC" w:rsidRDefault="000E2E18" w:rsidP="000E2E18">
      <w:r w:rsidRPr="008924FC">
        <w:t>Room 1200</w:t>
      </w:r>
    </w:p>
    <w:p w14:paraId="6473AD4B" w14:textId="77777777" w:rsidR="000E2E18" w:rsidRPr="008924FC" w:rsidRDefault="000E2E18" w:rsidP="000E2E18">
      <w:r w:rsidRPr="008924FC">
        <w:t>C O U R T H O U S E</w:t>
      </w:r>
    </w:p>
    <w:p w14:paraId="6473AD4C" w14:textId="77777777" w:rsidR="000E2E18" w:rsidRPr="00D50E3A" w:rsidRDefault="000E2E18" w:rsidP="000E2E18">
      <w:pPr>
        <w:rPr>
          <w:highlight w:val="yellow"/>
        </w:rPr>
      </w:pPr>
    </w:p>
    <w:p w14:paraId="6473AD4D" w14:textId="5BAE2D05" w:rsidR="000E2E18" w:rsidRDefault="000E2E18" w:rsidP="000E2E18">
      <w:r w:rsidRPr="008924FC">
        <w:t xml:space="preserve">Dear Councilmember </w:t>
      </w:r>
      <w:r w:rsidR="0014160E" w:rsidRPr="008924FC">
        <w:t>McDermott</w:t>
      </w:r>
      <w:r w:rsidRPr="008924FC">
        <w:t>:</w:t>
      </w:r>
    </w:p>
    <w:p w14:paraId="6473AD4E" w14:textId="77777777" w:rsidR="00DF7A85" w:rsidRDefault="00DF7A85" w:rsidP="00A1511F"/>
    <w:p w14:paraId="76FA190E" w14:textId="53F6B93D" w:rsidR="00BB30AC" w:rsidRDefault="00A048BB" w:rsidP="00A1511F">
      <w:r>
        <w:t xml:space="preserve">This letter transmits </w:t>
      </w:r>
      <w:r w:rsidR="00B61ED3">
        <w:t>an ordinance authorizing the Executive to enter into</w:t>
      </w:r>
      <w:r w:rsidR="001154F8">
        <w:t xml:space="preserve"> an</w:t>
      </w:r>
      <w:r w:rsidR="00B61ED3">
        <w:t xml:space="preserve"> interlocal agreement </w:t>
      </w:r>
      <w:r w:rsidR="00DF7A85" w:rsidRPr="00D10DF7">
        <w:t xml:space="preserve">with </w:t>
      </w:r>
      <w:r w:rsidR="001154F8">
        <w:t xml:space="preserve">the </w:t>
      </w:r>
      <w:r w:rsidR="00D50E3A">
        <w:t xml:space="preserve">South King County Fire Training Consortium </w:t>
      </w:r>
      <w:r w:rsidR="00300B1E">
        <w:t>to train</w:t>
      </w:r>
      <w:r w:rsidR="00206590">
        <w:t xml:space="preserve"> the</w:t>
      </w:r>
      <w:r w:rsidR="00D50E3A">
        <w:t xml:space="preserve"> King County International Airport Aircraft</w:t>
      </w:r>
      <w:r w:rsidR="00DC045C">
        <w:t xml:space="preserve"> Rescue </w:t>
      </w:r>
      <w:r w:rsidR="00D50E3A">
        <w:t>Fire Fighting</w:t>
      </w:r>
      <w:r w:rsidR="00DC045C">
        <w:t xml:space="preserve"> </w:t>
      </w:r>
      <w:r w:rsidR="00206590">
        <w:t>unit for the purpose of improving operations</w:t>
      </w:r>
      <w:r w:rsidR="00DC045C" w:rsidRPr="00426197">
        <w:t xml:space="preserve"> and</w:t>
      </w:r>
      <w:r w:rsidR="00DC045C">
        <w:t xml:space="preserve"> mutual aid interoperability.</w:t>
      </w:r>
      <w:r w:rsidR="00D50E3A">
        <w:t xml:space="preserve">  </w:t>
      </w:r>
    </w:p>
    <w:p w14:paraId="247F99DF" w14:textId="77777777" w:rsidR="00DC045C" w:rsidRDefault="00DC045C" w:rsidP="00A1511F"/>
    <w:p w14:paraId="4E3EC47F" w14:textId="7325239D" w:rsidR="00DC045C" w:rsidRDefault="00DC045C" w:rsidP="00A1511F">
      <w:r>
        <w:t xml:space="preserve">King County International Airport contracts with the King County </w:t>
      </w:r>
      <w:r w:rsidR="00F47D40">
        <w:t>Sheriff’s</w:t>
      </w:r>
      <w:r w:rsidR="00426197">
        <w:t xml:space="preserve"> Office for emergency response</w:t>
      </w:r>
      <w:r>
        <w:t xml:space="preserve"> services including aircraft rescue fire fighting, fire protection, fire suppression and </w:t>
      </w:r>
      <w:r w:rsidR="00F47D40">
        <w:t>emergency</w:t>
      </w:r>
      <w:r>
        <w:t xml:space="preserve"> medical services. T</w:t>
      </w:r>
      <w:r w:rsidR="0095464C">
        <w:t xml:space="preserve">he Airport relies on fire and medical mutual aid support from neighboring cities for incidents exceeding the capacity of the Aircraft Rescue </w:t>
      </w:r>
      <w:r w:rsidR="00F47C33">
        <w:t xml:space="preserve">and Fire Fighting unit. Mutual aid interoperability in skills, </w:t>
      </w:r>
      <w:r w:rsidR="00F47D40">
        <w:t>abilities</w:t>
      </w:r>
      <w:r w:rsidR="00F47C33">
        <w:t xml:space="preserve"> and procedures provides for a coordinated and safe response. </w:t>
      </w:r>
    </w:p>
    <w:p w14:paraId="082E5CBC" w14:textId="334AB13C" w:rsidR="0095464C" w:rsidRDefault="0095464C" w:rsidP="00A1511F"/>
    <w:p w14:paraId="537E2755" w14:textId="5409AAA2" w:rsidR="0095464C" w:rsidRDefault="0095464C" w:rsidP="00A1511F">
      <w:r>
        <w:t>The South King County Tra</w:t>
      </w:r>
      <w:r w:rsidR="00AB2D2F">
        <w:t>ining Consortium is comprised of</w:t>
      </w:r>
      <w:r w:rsidR="00300B1E">
        <w:t xml:space="preserve"> 10</w:t>
      </w:r>
      <w:r>
        <w:t xml:space="preserve"> south King County fire departments with a </w:t>
      </w:r>
      <w:r w:rsidR="00AB2D2F">
        <w:t>vision statement to unify and enhance regional training that improves operational consistency, implements industry best practices and promot</w:t>
      </w:r>
      <w:r w:rsidR="00F47D40">
        <w:t>es a shared culture of excellence</w:t>
      </w:r>
      <w:r w:rsidR="00AB2D2F">
        <w:t>. By working tog</w:t>
      </w:r>
      <w:r w:rsidR="00F47C33">
        <w:t xml:space="preserve">ether, the Airport will participate in training at the highest possible level while managing costs by eliminating duplication of effort. </w:t>
      </w:r>
    </w:p>
    <w:p w14:paraId="4CCB0B5C" w14:textId="77777777" w:rsidR="00DC045C" w:rsidRDefault="00DC045C" w:rsidP="00A1511F"/>
    <w:p w14:paraId="099D7D4B" w14:textId="1863AB25" w:rsidR="00AA6343" w:rsidRDefault="0017229F" w:rsidP="00AA6343">
      <w:r>
        <w:t>T</w:t>
      </w:r>
      <w:r w:rsidR="00AA6343">
        <w:t xml:space="preserve">he proposed </w:t>
      </w:r>
      <w:r w:rsidR="00F12243">
        <w:t xml:space="preserve">ordinance and </w:t>
      </w:r>
      <w:r w:rsidR="00AA6343">
        <w:t xml:space="preserve">interlocal agreement will address and </w:t>
      </w:r>
      <w:r>
        <w:t>further</w:t>
      </w:r>
      <w:r w:rsidR="008E7103">
        <w:t xml:space="preserve"> several of</w:t>
      </w:r>
      <w:r w:rsidR="00AA6343">
        <w:t xml:space="preserve"> the </w:t>
      </w:r>
      <w:r>
        <w:t xml:space="preserve">key </w:t>
      </w:r>
      <w:r w:rsidR="008E7103">
        <w:t xml:space="preserve">guiding principles and </w:t>
      </w:r>
      <w:r w:rsidR="00AA6343">
        <w:t>goals of the King County Strategic Plan in the following ways:</w:t>
      </w:r>
    </w:p>
    <w:p w14:paraId="79DC5D64" w14:textId="77777777" w:rsidR="00AA6343" w:rsidRDefault="00AA6343" w:rsidP="00AA6343"/>
    <w:p w14:paraId="5C10F812" w14:textId="178B7492" w:rsidR="008E7103" w:rsidRPr="008E7103" w:rsidRDefault="008E7103" w:rsidP="00D24D53">
      <w:pPr>
        <w:pStyle w:val="ListParagraph"/>
        <w:numPr>
          <w:ilvl w:val="0"/>
          <w:numId w:val="3"/>
        </w:numPr>
        <w:rPr>
          <w:u w:val="single"/>
        </w:rPr>
      </w:pPr>
      <w:r w:rsidRPr="008E7103">
        <w:rPr>
          <w:u w:val="single"/>
        </w:rPr>
        <w:t>Collaborative</w:t>
      </w:r>
      <w:r w:rsidRPr="00841AB6">
        <w:t xml:space="preserve">: </w:t>
      </w:r>
      <w:r>
        <w:rPr>
          <w:i/>
        </w:rPr>
        <w:t xml:space="preserve">We work together effectively within the organization and in collaboration with other governments, private entities and community partners. </w:t>
      </w:r>
      <w:r w:rsidR="00216BBC" w:rsidRPr="00216BBC">
        <w:t>B</w:t>
      </w:r>
      <w:r w:rsidR="00F06F59" w:rsidRPr="00216BBC">
        <w:t xml:space="preserve">y </w:t>
      </w:r>
      <w:r w:rsidR="00F06F59" w:rsidRPr="00F06F59">
        <w:t xml:space="preserve">partnering with the </w:t>
      </w:r>
      <w:r w:rsidR="00F47D40">
        <w:t>South King County Fire Training Consortium</w:t>
      </w:r>
      <w:r w:rsidR="00216BBC">
        <w:t>, w</w:t>
      </w:r>
      <w:r w:rsidR="00F47D40">
        <w:t xml:space="preserve">e are able to promote </w:t>
      </w:r>
      <w:r w:rsidR="00426197">
        <w:t>inter</w:t>
      </w:r>
      <w:r w:rsidR="00F47D40">
        <w:t>operability and training with our mutual aid response partners.</w:t>
      </w:r>
    </w:p>
    <w:p w14:paraId="088B4CC7" w14:textId="6A5613E5" w:rsidR="00C96532" w:rsidRDefault="00216BBC" w:rsidP="00C22062">
      <w:pPr>
        <w:pStyle w:val="ListParagraph"/>
        <w:numPr>
          <w:ilvl w:val="0"/>
          <w:numId w:val="3"/>
        </w:numPr>
      </w:pPr>
      <w:r w:rsidRPr="00216BBC">
        <w:rPr>
          <w:u w:val="single"/>
        </w:rPr>
        <w:lastRenderedPageBreak/>
        <w:t>Financial Stewardship</w:t>
      </w:r>
      <w:r w:rsidRPr="00841AB6">
        <w:t>:</w:t>
      </w:r>
      <w:r>
        <w:t xml:space="preserve"> </w:t>
      </w:r>
      <w:r w:rsidR="00C96532" w:rsidRPr="00C22062">
        <w:rPr>
          <w:i/>
        </w:rPr>
        <w:t>Work with cities to identify opportunities to provide services more efficiently, such as contracting</w:t>
      </w:r>
      <w:r w:rsidR="00566D02" w:rsidRPr="00C22062">
        <w:rPr>
          <w:i/>
        </w:rPr>
        <w:t>.</w:t>
      </w:r>
      <w:r w:rsidR="00300B1E">
        <w:rPr>
          <w:i/>
        </w:rPr>
        <w:t xml:space="preserve"> </w:t>
      </w:r>
      <w:r w:rsidR="00566D02">
        <w:t>This objective</w:t>
      </w:r>
      <w:r w:rsidR="00C96532" w:rsidRPr="00C22062">
        <w:rPr>
          <w:i/>
        </w:rPr>
        <w:t xml:space="preserve"> </w:t>
      </w:r>
      <w:r w:rsidR="00C96532">
        <w:t>is further adv</w:t>
      </w:r>
      <w:r w:rsidR="00B32B90">
        <w:t>anced in managing costs by utilizing</w:t>
      </w:r>
      <w:r w:rsidR="00F47D40">
        <w:t xml:space="preserve"> audit, compliance and training proce</w:t>
      </w:r>
      <w:r w:rsidR="00B32B90">
        <w:t xml:space="preserve">dures already in place. </w:t>
      </w:r>
    </w:p>
    <w:p w14:paraId="141ECAB2" w14:textId="46616E9E" w:rsidR="00F47C33" w:rsidRPr="00F47C33" w:rsidRDefault="00F47C33" w:rsidP="00C22062">
      <w:pPr>
        <w:pStyle w:val="ListParagraph"/>
        <w:numPr>
          <w:ilvl w:val="0"/>
          <w:numId w:val="3"/>
        </w:numPr>
        <w:rPr>
          <w:i/>
        </w:rPr>
      </w:pPr>
      <w:r>
        <w:rPr>
          <w:u w:val="single"/>
        </w:rPr>
        <w:t>Quality Workforce</w:t>
      </w:r>
      <w:r w:rsidRPr="00F47C33">
        <w:t>:</w:t>
      </w:r>
      <w:r>
        <w:t xml:space="preserve"> </w:t>
      </w:r>
      <w:r w:rsidRPr="00F47C33">
        <w:rPr>
          <w:i/>
        </w:rPr>
        <w:t xml:space="preserve">Utilize employees in an efficient, effective and productive manner. </w:t>
      </w:r>
      <w:r w:rsidR="00F47D40">
        <w:t xml:space="preserve">By partnering with the South King County </w:t>
      </w:r>
      <w:r w:rsidR="00426197">
        <w:t>Fire Training C</w:t>
      </w:r>
      <w:r w:rsidR="00F47D40">
        <w:t xml:space="preserve">onsortium, the Airport </w:t>
      </w:r>
      <w:r w:rsidR="00B32B90">
        <w:t xml:space="preserve">is working with local jurisdictions to reduce duplication in effort for training programs. </w:t>
      </w:r>
      <w:r w:rsidR="00F47D40">
        <w:t xml:space="preserve"> </w:t>
      </w:r>
    </w:p>
    <w:p w14:paraId="6473AD58" w14:textId="77777777" w:rsidR="00DF7A85" w:rsidRDefault="00DF7A85" w:rsidP="00A1511F">
      <w:pPr>
        <w:tabs>
          <w:tab w:val="left" w:pos="360"/>
        </w:tabs>
        <w:ind w:left="360"/>
      </w:pPr>
    </w:p>
    <w:p w14:paraId="6473AD59" w14:textId="03461DB9" w:rsidR="00DF7A85" w:rsidRDefault="00616F97" w:rsidP="00213880">
      <w:pPr>
        <w:pStyle w:val="Flush1CS1"/>
      </w:pPr>
      <w:r w:rsidRPr="00616F97">
        <w:t>The King County Council’s</w:t>
      </w:r>
      <w:r w:rsidR="00DF7A85">
        <w:t xml:space="preserve"> approval of the attached interlocal agreement </w:t>
      </w:r>
      <w:r w:rsidR="005F1DE9">
        <w:t>allows King County</w:t>
      </w:r>
      <w:r w:rsidR="00F47D40">
        <w:t xml:space="preserve"> International Airport</w:t>
      </w:r>
      <w:r w:rsidR="005F1DE9">
        <w:t xml:space="preserve"> </w:t>
      </w:r>
      <w:r w:rsidR="00080AC0">
        <w:t xml:space="preserve">to partner with </w:t>
      </w:r>
      <w:proofErr w:type="gramStart"/>
      <w:r w:rsidR="00080AC0">
        <w:t xml:space="preserve">the </w:t>
      </w:r>
      <w:r w:rsidR="00F47D40">
        <w:t xml:space="preserve"> South</w:t>
      </w:r>
      <w:proofErr w:type="gramEnd"/>
      <w:r w:rsidR="00F47D40">
        <w:t xml:space="preserve"> King County Fire Training Consortium</w:t>
      </w:r>
      <w:r w:rsidR="00236C1A">
        <w:t xml:space="preserve">. </w:t>
      </w:r>
      <w:r w:rsidR="00DF7A85">
        <w:t xml:space="preserve">I recommend the </w:t>
      </w:r>
      <w:r w:rsidR="00B033FE">
        <w:t xml:space="preserve">King County </w:t>
      </w:r>
      <w:r w:rsidR="00DF7A85">
        <w:t>Council approve this ordinance</w:t>
      </w:r>
      <w:r>
        <w:t xml:space="preserve"> and the </w:t>
      </w:r>
      <w:proofErr w:type="spellStart"/>
      <w:r w:rsidR="005F1DE9">
        <w:t>interlocal</w:t>
      </w:r>
      <w:proofErr w:type="spellEnd"/>
      <w:r w:rsidR="005F1DE9">
        <w:t xml:space="preserve"> agreement.</w:t>
      </w:r>
    </w:p>
    <w:p w14:paraId="7E05B669" w14:textId="77777777" w:rsidR="006178B1" w:rsidRDefault="006178B1" w:rsidP="002C6365"/>
    <w:p w14:paraId="6473AD5B" w14:textId="10AA05AE" w:rsidR="00DF7A85" w:rsidRDefault="00DF7A85" w:rsidP="002C6365">
      <w:r>
        <w:t xml:space="preserve">If you have any questions regarding this ordinance, please contact </w:t>
      </w:r>
      <w:r w:rsidR="00C43357">
        <w:t>Randall</w:t>
      </w:r>
      <w:r w:rsidR="00F47D40">
        <w:t xml:space="preserve"> Berg</w:t>
      </w:r>
      <w:r w:rsidR="00E478B3">
        <w:t xml:space="preserve">, </w:t>
      </w:r>
      <w:r w:rsidR="009E781C">
        <w:t xml:space="preserve">Director, </w:t>
      </w:r>
      <w:r w:rsidR="00F47D40">
        <w:t>Airport Division</w:t>
      </w:r>
      <w:r w:rsidR="00E478B3">
        <w:t xml:space="preserve">, at </w:t>
      </w:r>
      <w:r w:rsidR="00E478B3" w:rsidRPr="008924FC">
        <w:t>206-</w:t>
      </w:r>
      <w:r w:rsidR="0029755B" w:rsidRPr="008924FC">
        <w:t>477</w:t>
      </w:r>
      <w:r w:rsidR="00E478B3" w:rsidRPr="008924FC">
        <w:t>-</w:t>
      </w:r>
      <w:r w:rsidR="002B5B85" w:rsidRPr="008924FC">
        <w:t>3666</w:t>
      </w:r>
      <w:r w:rsidRPr="008924FC">
        <w:t>.</w:t>
      </w:r>
    </w:p>
    <w:p w14:paraId="6473AD5C" w14:textId="77777777" w:rsidR="00DF7A85" w:rsidRDefault="00DF7A85" w:rsidP="002C6365"/>
    <w:p w14:paraId="6473AD5D" w14:textId="11F90703" w:rsidR="00DF7A85" w:rsidRDefault="00DF7A85" w:rsidP="002C6365">
      <w:r>
        <w:t>Sincerely,</w:t>
      </w:r>
    </w:p>
    <w:p w14:paraId="6473AD5E" w14:textId="77777777" w:rsidR="00DF7A85" w:rsidRDefault="00DF7A85" w:rsidP="002C6365"/>
    <w:p w14:paraId="6473AD5F" w14:textId="77777777" w:rsidR="00DF7A85" w:rsidRDefault="00DF7A85" w:rsidP="002C6365">
      <w:pPr>
        <w:pStyle w:val="Flush1CS1"/>
      </w:pPr>
    </w:p>
    <w:p w14:paraId="6473AD60" w14:textId="77777777" w:rsidR="00DF7A85" w:rsidRDefault="00DF7A85" w:rsidP="002C6365"/>
    <w:p w14:paraId="6473AD61" w14:textId="77777777" w:rsidR="00DF7A85" w:rsidRDefault="00510F0A" w:rsidP="002C6365">
      <w:r>
        <w:t>Dow Constantine</w:t>
      </w:r>
    </w:p>
    <w:p w14:paraId="6473AD62" w14:textId="77777777" w:rsidR="00DF7A85" w:rsidRDefault="00DF7A85" w:rsidP="002C6365">
      <w:r>
        <w:t>King County Executive</w:t>
      </w:r>
    </w:p>
    <w:p w14:paraId="6473AD63" w14:textId="77777777" w:rsidR="00DF7A85" w:rsidRDefault="00DF7A85" w:rsidP="002C6365"/>
    <w:p w14:paraId="26D5BB1B" w14:textId="3EE3C476" w:rsidR="00EF36FF" w:rsidRDefault="00EF36FF" w:rsidP="002C6365">
      <w:r>
        <w:t>Enclosures</w:t>
      </w:r>
    </w:p>
    <w:p w14:paraId="7077CC41" w14:textId="77777777" w:rsidR="00EF36FF" w:rsidRDefault="00EF36FF" w:rsidP="002C6365"/>
    <w:p w14:paraId="12F5EC67" w14:textId="77777777" w:rsidR="00D40CF2" w:rsidRPr="00E279AA" w:rsidRDefault="00D40CF2" w:rsidP="00D40CF2">
      <w:r>
        <w:t>cc:</w:t>
      </w:r>
      <w:r>
        <w:tab/>
      </w:r>
      <w:r w:rsidRPr="00E279AA">
        <w:t>King County Councilmembers</w:t>
      </w:r>
    </w:p>
    <w:p w14:paraId="716FE965" w14:textId="766D3CCA" w:rsidR="00300B1E" w:rsidRPr="005A4C29" w:rsidRDefault="00300B1E" w:rsidP="00300B1E">
      <w:r w:rsidRPr="005A4C29">
        <w:tab/>
      </w:r>
      <w:r w:rsidRPr="005A4C29">
        <w:tab/>
      </w:r>
      <w:r w:rsidRPr="005A4C29">
        <w:rPr>
          <w:u w:val="single"/>
        </w:rPr>
        <w:t>ATTN</w:t>
      </w:r>
      <w:r w:rsidRPr="005A4C29">
        <w:t xml:space="preserve">:  </w:t>
      </w:r>
      <w:r w:rsidR="005C3A67">
        <w:t>Carolyn Busch</w:t>
      </w:r>
      <w:r w:rsidRPr="005A4C29">
        <w:t>, C</w:t>
      </w:r>
      <w:r w:rsidR="005C3A67">
        <w:t xml:space="preserve">hief of Staff </w:t>
      </w:r>
    </w:p>
    <w:p w14:paraId="25682FC5" w14:textId="1BC52D72" w:rsidR="00300B1E" w:rsidRPr="005A4C29" w:rsidRDefault="00300B1E" w:rsidP="00300B1E">
      <w:r w:rsidRPr="005A4C29">
        <w:tab/>
      </w:r>
      <w:r w:rsidRPr="005A4C29">
        <w:tab/>
      </w:r>
      <w:r w:rsidRPr="005A4C29">
        <w:tab/>
        <w:t xml:space="preserve">  Melani Pedroza, Clerk of the Council</w:t>
      </w:r>
    </w:p>
    <w:p w14:paraId="3E7FF572" w14:textId="77777777" w:rsidR="00D40CF2" w:rsidRPr="00E279AA" w:rsidRDefault="00D40CF2" w:rsidP="00D40CF2">
      <w:pPr>
        <w:ind w:firstLine="720"/>
      </w:pPr>
      <w:r w:rsidRPr="00E279AA">
        <w:t>Dwight Dively, Director, Office of Performance, Strategy and Budget</w:t>
      </w:r>
    </w:p>
    <w:p w14:paraId="4DF7F533" w14:textId="77777777" w:rsidR="00D40CF2" w:rsidRPr="00E279AA" w:rsidRDefault="00D40CF2" w:rsidP="00D40CF2">
      <w:pPr>
        <w:ind w:firstLine="720"/>
      </w:pPr>
      <w:r w:rsidRPr="00E279AA">
        <w:t>Harold S. Taniguchi, Director, Department of Transportation (DOT)</w:t>
      </w:r>
    </w:p>
    <w:p w14:paraId="31AE9E26" w14:textId="42F4BD9B" w:rsidR="00D40CF2" w:rsidRDefault="00D40CF2" w:rsidP="00EF36FF">
      <w:pPr>
        <w:ind w:firstLine="720"/>
      </w:pPr>
      <w:r>
        <w:t>Randall D. Berg</w:t>
      </w:r>
      <w:r w:rsidRPr="00E279AA">
        <w:t xml:space="preserve">, Director, </w:t>
      </w:r>
      <w:r>
        <w:t xml:space="preserve">King County </w:t>
      </w:r>
      <w:proofErr w:type="spellStart"/>
      <w:r>
        <w:t>Interational</w:t>
      </w:r>
      <w:proofErr w:type="spellEnd"/>
      <w:r>
        <w:t xml:space="preserve"> Airport</w:t>
      </w:r>
      <w:r w:rsidRPr="00E279AA">
        <w:t>, DOT</w:t>
      </w:r>
    </w:p>
    <w:sectPr w:rsidR="00D40CF2" w:rsidSect="00471D38">
      <w:headerReference w:type="default" r:id="rId11"/>
      <w:pgSz w:w="12240" w:h="15840" w:code="1"/>
      <w:pgMar w:top="1440" w:right="1613" w:bottom="1440" w:left="161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452D" w14:textId="77777777" w:rsidR="000A40D3" w:rsidRDefault="000A40D3" w:rsidP="0024698B">
      <w:r>
        <w:separator/>
      </w:r>
    </w:p>
  </w:endnote>
  <w:endnote w:type="continuationSeparator" w:id="0">
    <w:p w14:paraId="54DC6A11" w14:textId="77777777" w:rsidR="000A40D3" w:rsidRDefault="000A40D3" w:rsidP="0024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2C51" w14:textId="77777777" w:rsidR="000A40D3" w:rsidRDefault="000A40D3" w:rsidP="0024698B">
      <w:r>
        <w:separator/>
      </w:r>
    </w:p>
  </w:footnote>
  <w:footnote w:type="continuationSeparator" w:id="0">
    <w:p w14:paraId="0D72ED70" w14:textId="77777777" w:rsidR="000A40D3" w:rsidRDefault="000A40D3" w:rsidP="0024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AD73" w14:textId="29AF5574" w:rsidR="00AC2F81" w:rsidRDefault="00AC2F81">
    <w:pPr>
      <w:pStyle w:val="Header"/>
    </w:pPr>
    <w:r>
      <w:t xml:space="preserve">The Honorable </w:t>
    </w:r>
    <w:r w:rsidR="0014160E">
      <w:t>Joe McDermott</w:t>
    </w:r>
  </w:p>
  <w:p w14:paraId="6473AD74" w14:textId="2240983C" w:rsidR="00AC2F81" w:rsidRDefault="005C3A67">
    <w:pPr>
      <w:pStyle w:val="Header"/>
    </w:pPr>
    <w:r>
      <w:t>April 6</w:t>
    </w:r>
    <w:r w:rsidR="00C43357">
      <w:t>, 2018</w:t>
    </w:r>
  </w:p>
  <w:p w14:paraId="6473AD75" w14:textId="77777777" w:rsidR="00AC2F81" w:rsidRDefault="00AC2F81">
    <w:pPr>
      <w:pStyle w:val="Header"/>
      <w:rPr>
        <w:noProof/>
      </w:rPr>
    </w:pPr>
    <w:r>
      <w:t xml:space="preserve">Page </w:t>
    </w:r>
    <w:r w:rsidR="00EC508E">
      <w:fldChar w:fldCharType="begin"/>
    </w:r>
    <w:r w:rsidR="00EC508E">
      <w:instrText xml:space="preserve"> PAGE   \* MERGEFORMAT </w:instrText>
    </w:r>
    <w:r w:rsidR="00EC508E">
      <w:fldChar w:fldCharType="separate"/>
    </w:r>
    <w:r w:rsidR="005C3A67">
      <w:rPr>
        <w:noProof/>
      </w:rPr>
      <w:t>2</w:t>
    </w:r>
    <w:r w:rsidR="00EC508E">
      <w:rPr>
        <w:noProof/>
      </w:rPr>
      <w:fldChar w:fldCharType="end"/>
    </w:r>
  </w:p>
  <w:p w14:paraId="6473AD76" w14:textId="77777777" w:rsidR="00AC2F81" w:rsidRDefault="00AC2F81">
    <w:pPr>
      <w:pStyle w:val="Header"/>
    </w:pPr>
  </w:p>
  <w:p w14:paraId="6473AD77" w14:textId="77777777" w:rsidR="00AC2F81" w:rsidRDefault="00AC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01AD"/>
    <w:multiLevelType w:val="hybridMultilevel"/>
    <w:tmpl w:val="0E8E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7B1534"/>
    <w:multiLevelType w:val="singleLevel"/>
    <w:tmpl w:val="4A063A1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7A9C7AC4"/>
    <w:multiLevelType w:val="hybridMultilevel"/>
    <w:tmpl w:val="E86C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F"/>
    <w:rsid w:val="00043D5D"/>
    <w:rsid w:val="00080AC0"/>
    <w:rsid w:val="0008246D"/>
    <w:rsid w:val="000843E3"/>
    <w:rsid w:val="000A40D3"/>
    <w:rsid w:val="000A73BC"/>
    <w:rsid w:val="000E2E18"/>
    <w:rsid w:val="000E7388"/>
    <w:rsid w:val="001154F8"/>
    <w:rsid w:val="0014160E"/>
    <w:rsid w:val="001444B4"/>
    <w:rsid w:val="0017229F"/>
    <w:rsid w:val="001A47E4"/>
    <w:rsid w:val="001C2257"/>
    <w:rsid w:val="0020213E"/>
    <w:rsid w:val="00206590"/>
    <w:rsid w:val="00213880"/>
    <w:rsid w:val="00216BBC"/>
    <w:rsid w:val="0023542B"/>
    <w:rsid w:val="00236C1A"/>
    <w:rsid w:val="002446CE"/>
    <w:rsid w:val="0024698B"/>
    <w:rsid w:val="002667E4"/>
    <w:rsid w:val="00272A9A"/>
    <w:rsid w:val="00275DEE"/>
    <w:rsid w:val="0028065B"/>
    <w:rsid w:val="00287D21"/>
    <w:rsid w:val="0029755B"/>
    <w:rsid w:val="002B5B85"/>
    <w:rsid w:val="002C2DC9"/>
    <w:rsid w:val="002C6365"/>
    <w:rsid w:val="002D4352"/>
    <w:rsid w:val="00300B1E"/>
    <w:rsid w:val="00315650"/>
    <w:rsid w:val="003352AD"/>
    <w:rsid w:val="00347EBB"/>
    <w:rsid w:val="003607A7"/>
    <w:rsid w:val="00362141"/>
    <w:rsid w:val="003679CF"/>
    <w:rsid w:val="003805A9"/>
    <w:rsid w:val="00390FA5"/>
    <w:rsid w:val="003C0CCA"/>
    <w:rsid w:val="003D4053"/>
    <w:rsid w:val="003E439D"/>
    <w:rsid w:val="0041395E"/>
    <w:rsid w:val="00421DBC"/>
    <w:rsid w:val="00426197"/>
    <w:rsid w:val="0043245E"/>
    <w:rsid w:val="00451C99"/>
    <w:rsid w:val="00471D38"/>
    <w:rsid w:val="004741F7"/>
    <w:rsid w:val="00477BBC"/>
    <w:rsid w:val="004A0D98"/>
    <w:rsid w:val="004D61BC"/>
    <w:rsid w:val="004E14BD"/>
    <w:rsid w:val="004E770C"/>
    <w:rsid w:val="004F4B9F"/>
    <w:rsid w:val="00510F0A"/>
    <w:rsid w:val="00512172"/>
    <w:rsid w:val="005172F8"/>
    <w:rsid w:val="005216F1"/>
    <w:rsid w:val="005276D9"/>
    <w:rsid w:val="005326F8"/>
    <w:rsid w:val="0053293C"/>
    <w:rsid w:val="00536457"/>
    <w:rsid w:val="00541A0E"/>
    <w:rsid w:val="00566D02"/>
    <w:rsid w:val="00571C8F"/>
    <w:rsid w:val="00587362"/>
    <w:rsid w:val="005C3A67"/>
    <w:rsid w:val="005C5961"/>
    <w:rsid w:val="005E1A72"/>
    <w:rsid w:val="005F1DE9"/>
    <w:rsid w:val="005F56CF"/>
    <w:rsid w:val="00616F97"/>
    <w:rsid w:val="006178B1"/>
    <w:rsid w:val="0062034C"/>
    <w:rsid w:val="00643978"/>
    <w:rsid w:val="00663560"/>
    <w:rsid w:val="00685464"/>
    <w:rsid w:val="006E20A9"/>
    <w:rsid w:val="006F79A4"/>
    <w:rsid w:val="00714041"/>
    <w:rsid w:val="007225BB"/>
    <w:rsid w:val="0073093E"/>
    <w:rsid w:val="00730CDA"/>
    <w:rsid w:val="00736480"/>
    <w:rsid w:val="0076642A"/>
    <w:rsid w:val="007D5FF2"/>
    <w:rsid w:val="007E1209"/>
    <w:rsid w:val="00804E1F"/>
    <w:rsid w:val="00815395"/>
    <w:rsid w:val="00816EB2"/>
    <w:rsid w:val="00841AB6"/>
    <w:rsid w:val="008924FC"/>
    <w:rsid w:val="0089298B"/>
    <w:rsid w:val="00897D35"/>
    <w:rsid w:val="008A1DA0"/>
    <w:rsid w:val="008D76B4"/>
    <w:rsid w:val="008E2980"/>
    <w:rsid w:val="008E7103"/>
    <w:rsid w:val="008F2B3D"/>
    <w:rsid w:val="0093595C"/>
    <w:rsid w:val="0094293B"/>
    <w:rsid w:val="00944BF2"/>
    <w:rsid w:val="00947B0E"/>
    <w:rsid w:val="0095194A"/>
    <w:rsid w:val="0095464C"/>
    <w:rsid w:val="00964438"/>
    <w:rsid w:val="009A7B00"/>
    <w:rsid w:val="009B68EF"/>
    <w:rsid w:val="009C0B9F"/>
    <w:rsid w:val="009E781C"/>
    <w:rsid w:val="00A048BB"/>
    <w:rsid w:val="00A1511F"/>
    <w:rsid w:val="00A2426D"/>
    <w:rsid w:val="00A7628E"/>
    <w:rsid w:val="00A94712"/>
    <w:rsid w:val="00AA6343"/>
    <w:rsid w:val="00AB2D2F"/>
    <w:rsid w:val="00AC2F81"/>
    <w:rsid w:val="00AD7407"/>
    <w:rsid w:val="00AE3F1D"/>
    <w:rsid w:val="00B033FE"/>
    <w:rsid w:val="00B23A1F"/>
    <w:rsid w:val="00B24D92"/>
    <w:rsid w:val="00B27803"/>
    <w:rsid w:val="00B3281B"/>
    <w:rsid w:val="00B32B90"/>
    <w:rsid w:val="00B61ED3"/>
    <w:rsid w:val="00B674A9"/>
    <w:rsid w:val="00B67CE4"/>
    <w:rsid w:val="00B812F7"/>
    <w:rsid w:val="00B9192E"/>
    <w:rsid w:val="00B939CC"/>
    <w:rsid w:val="00BA1E31"/>
    <w:rsid w:val="00BB30AC"/>
    <w:rsid w:val="00C00FD0"/>
    <w:rsid w:val="00C04004"/>
    <w:rsid w:val="00C12BBE"/>
    <w:rsid w:val="00C22062"/>
    <w:rsid w:val="00C23ECF"/>
    <w:rsid w:val="00C40307"/>
    <w:rsid w:val="00C43357"/>
    <w:rsid w:val="00C45D39"/>
    <w:rsid w:val="00C7255E"/>
    <w:rsid w:val="00C750DF"/>
    <w:rsid w:val="00C916FC"/>
    <w:rsid w:val="00C95B14"/>
    <w:rsid w:val="00C96532"/>
    <w:rsid w:val="00C97DDC"/>
    <w:rsid w:val="00CA2D30"/>
    <w:rsid w:val="00CB3749"/>
    <w:rsid w:val="00D10DF7"/>
    <w:rsid w:val="00D21E26"/>
    <w:rsid w:val="00D24D53"/>
    <w:rsid w:val="00D40CF2"/>
    <w:rsid w:val="00D50E3A"/>
    <w:rsid w:val="00D537F1"/>
    <w:rsid w:val="00D76543"/>
    <w:rsid w:val="00D77F1C"/>
    <w:rsid w:val="00D816C1"/>
    <w:rsid w:val="00DA0306"/>
    <w:rsid w:val="00DB2A67"/>
    <w:rsid w:val="00DC045C"/>
    <w:rsid w:val="00DF10AD"/>
    <w:rsid w:val="00DF3A75"/>
    <w:rsid w:val="00DF7A85"/>
    <w:rsid w:val="00E0056A"/>
    <w:rsid w:val="00E0203F"/>
    <w:rsid w:val="00E1596F"/>
    <w:rsid w:val="00E478B3"/>
    <w:rsid w:val="00EA1E8F"/>
    <w:rsid w:val="00EB7111"/>
    <w:rsid w:val="00EC508E"/>
    <w:rsid w:val="00EE2651"/>
    <w:rsid w:val="00EE5833"/>
    <w:rsid w:val="00EF36FF"/>
    <w:rsid w:val="00F01E7A"/>
    <w:rsid w:val="00F06F59"/>
    <w:rsid w:val="00F07CA7"/>
    <w:rsid w:val="00F12243"/>
    <w:rsid w:val="00F17D2B"/>
    <w:rsid w:val="00F2120C"/>
    <w:rsid w:val="00F33C3D"/>
    <w:rsid w:val="00F42AF7"/>
    <w:rsid w:val="00F47C33"/>
    <w:rsid w:val="00F47D40"/>
    <w:rsid w:val="00F508C9"/>
    <w:rsid w:val="00F5459B"/>
    <w:rsid w:val="00F74C02"/>
    <w:rsid w:val="00F754B2"/>
    <w:rsid w:val="00F84F25"/>
    <w:rsid w:val="00F91185"/>
    <w:rsid w:val="00FE54C4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AD3B"/>
  <w15:docId w15:val="{DB88B510-F35C-42A8-91BF-8E1F7A22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11F"/>
    <w:pPr>
      <w:keepNext/>
      <w:overflowPunct w:val="0"/>
      <w:autoSpaceDE w:val="0"/>
      <w:autoSpaceDN w:val="0"/>
      <w:adjustRightInd w:val="0"/>
      <w:spacing w:before="1600"/>
      <w:textAlignment w:val="baseline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2F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Flush1CS1">
    <w:name w:val="Flush 1 &lt;CS 1&gt;"/>
    <w:basedOn w:val="Normal"/>
    <w:uiPriority w:val="99"/>
    <w:rsid w:val="00A1511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1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F8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8FEC08BF0467C843A2BD7D49334C7C66" ma:contentTypeVersion="10" ma:contentTypeDescription="" ma:contentTypeScope="" ma:versionID="196d4feb04c561bd390ef1e8e05318b5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targetNamespace="http://schemas.microsoft.com/office/2006/metadata/properties" ma:root="true" ma:fieldsID="7cfd6f0f56caf459718511aea39e0a70" ns1:_="" ns2:_="" ns3:_="">
    <xsd:import namespace="http://schemas.microsoft.com/sharepoint/v3"/>
    <xsd:import namespace="308dc21f-8940-46b7-9ee9-f86b439897b1"/>
    <xsd:import namespace="cc811197-5a73-4d86-a206-c117da05dda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ed_x002f_Passed_x0020__x0023__x003a_ xmlns="308dc21f-8940-46b7-9ee9-f86b439897b1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2E33-BEA1-401D-8642-A4B20464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E6DE-864C-4EDE-B6E3-B253CA22AE79}">
  <ds:schemaRefs>
    <ds:schemaRef ds:uri="http://schemas.microsoft.com/office/2006/metadata/properties"/>
    <ds:schemaRef ds:uri="http://schemas.microsoft.com/office/infopath/2007/PartnerControls"/>
    <ds:schemaRef ds:uri="308dc21f-8940-46b7-9ee9-f86b439897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D4EA74-1BDE-4BCD-913B-65824D047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D9666-DDAA-4AF6-B6D1-5E8107DF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King County DOT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Coltrane</dc:creator>
  <cp:lastModifiedBy>Harrison, Shelley</cp:lastModifiedBy>
  <cp:revision>8</cp:revision>
  <cp:lastPrinted>2018-03-13T22:19:00Z</cp:lastPrinted>
  <dcterms:created xsi:type="dcterms:W3CDTF">2018-03-01T23:38:00Z</dcterms:created>
  <dcterms:modified xsi:type="dcterms:W3CDTF">2018-04-06T16:27:00Z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0x010100D03C1FEDB24A304B88B22491CFC09769008FEC08BF0467C843A2BD7D49334C7C66</vt:lpwstr>
  </property>
  <property fmtid="{D5CDD505-2E9C-101B-9397-08002B2CF9AE}" pid="3" name="Order">
    <vt:r8>13400</vt:r8>
  </property>
</Properties>
</file>