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8EE66" w14:textId="77777777" w:rsidR="00EB5A13" w:rsidRPr="00A46A5D" w:rsidRDefault="00EB5A13" w:rsidP="00EB5A13">
      <w:pPr>
        <w:pStyle w:val="Heading2"/>
        <w:rPr>
          <w:b w:val="0"/>
          <w:sz w:val="24"/>
          <w:u w:val="none"/>
        </w:rPr>
      </w:pPr>
      <w:bookmarkStart w:id="0" w:name="_GoBack"/>
      <w:bookmarkEnd w:id="0"/>
    </w:p>
    <w:p w14:paraId="624EA2B5" w14:textId="77777777" w:rsidR="00EB5A13" w:rsidRPr="000C529D" w:rsidRDefault="00EB5A13" w:rsidP="00EB5A13">
      <w:pPr>
        <w:pStyle w:val="Heading2"/>
        <w:rPr>
          <w:rFonts w:ascii="Arial" w:hAnsi="Arial" w:cs="Arial"/>
          <w:sz w:val="24"/>
        </w:rPr>
      </w:pPr>
      <w:r w:rsidRPr="000C529D">
        <w:rPr>
          <w:rFonts w:ascii="Arial" w:hAnsi="Arial" w:cs="Arial"/>
          <w:sz w:val="24"/>
        </w:rPr>
        <w:t>STAFF REPORT</w:t>
      </w:r>
    </w:p>
    <w:p w14:paraId="7DC4E9EB" w14:textId="77777777" w:rsidR="00EB5A13" w:rsidRPr="000C529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0C529D" w14:paraId="08515AEC"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64ED95B" w14:textId="77777777" w:rsidR="00EB5A13" w:rsidRPr="000C529D" w:rsidRDefault="00EB5A13" w:rsidP="00D16257">
            <w:pPr>
              <w:spacing w:before="120"/>
              <w:rPr>
                <w:rFonts w:ascii="Arial" w:hAnsi="Arial" w:cs="Arial"/>
                <w:b/>
              </w:rPr>
            </w:pPr>
            <w:r w:rsidRPr="000C529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9F52AA3" w14:textId="29922058" w:rsidR="00EB5A13" w:rsidRPr="000C529D" w:rsidRDefault="006E7C93" w:rsidP="00D16257">
            <w:pPr>
              <w:spacing w:before="120"/>
              <w:rPr>
                <w:rFonts w:ascii="Arial" w:hAnsi="Arial" w:cs="Arial"/>
              </w:rPr>
            </w:pPr>
            <w:r>
              <w:rPr>
                <w:rFonts w:ascii="Arial" w:hAnsi="Arial" w:cs="Arial"/>
              </w:rPr>
              <w:t>7-8</w:t>
            </w:r>
          </w:p>
        </w:tc>
        <w:tc>
          <w:tcPr>
            <w:tcW w:w="1170" w:type="dxa"/>
            <w:tcBorders>
              <w:top w:val="single" w:sz="4" w:space="0" w:color="auto"/>
              <w:left w:val="single" w:sz="4" w:space="0" w:color="auto"/>
              <w:bottom w:val="single" w:sz="4" w:space="0" w:color="auto"/>
              <w:right w:val="single" w:sz="4" w:space="0" w:color="auto"/>
            </w:tcBorders>
            <w:vAlign w:val="center"/>
          </w:tcPr>
          <w:p w14:paraId="6D7179FE" w14:textId="77777777" w:rsidR="00EB5A13" w:rsidRPr="000C529D" w:rsidRDefault="00EB5A13" w:rsidP="00D16257">
            <w:pPr>
              <w:spacing w:before="120"/>
              <w:rPr>
                <w:rFonts w:ascii="Arial" w:hAnsi="Arial" w:cs="Arial"/>
                <w:b/>
              </w:rPr>
            </w:pPr>
            <w:r w:rsidRPr="000C529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561E9C1" w14:textId="77777777" w:rsidR="00EB5A13" w:rsidRPr="000C529D" w:rsidRDefault="00DA0DD5" w:rsidP="00D16257">
            <w:pPr>
              <w:spacing w:before="120"/>
              <w:rPr>
                <w:rFonts w:ascii="Arial" w:hAnsi="Arial" w:cs="Arial"/>
              </w:rPr>
            </w:pPr>
            <w:r w:rsidRPr="000C529D">
              <w:rPr>
                <w:rFonts w:ascii="Arial" w:hAnsi="Arial" w:cs="Arial"/>
              </w:rPr>
              <w:t>Wendy Soo Hoo</w:t>
            </w:r>
          </w:p>
        </w:tc>
      </w:tr>
      <w:tr w:rsidR="00EB5A13" w:rsidRPr="000C529D" w14:paraId="401AF8E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19BFFD" w14:textId="77777777" w:rsidR="00EB5A13" w:rsidRPr="000C529D" w:rsidRDefault="00EB5A13" w:rsidP="00D16257">
            <w:pPr>
              <w:spacing w:before="120"/>
              <w:rPr>
                <w:rFonts w:ascii="Arial" w:hAnsi="Arial" w:cs="Arial"/>
              </w:rPr>
            </w:pPr>
            <w:r w:rsidRPr="000C529D">
              <w:rPr>
                <w:rFonts w:ascii="Arial" w:hAnsi="Arial" w:cs="Arial"/>
                <w:b/>
              </w:rPr>
              <w:t>Proposed No</w:t>
            </w:r>
            <w:r w:rsidRPr="000C529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AE725D9" w14:textId="77777777" w:rsidR="00EB5A13" w:rsidRPr="000C529D" w:rsidRDefault="00E631C2" w:rsidP="00D16257">
            <w:pPr>
              <w:rPr>
                <w:rFonts w:ascii="Arial" w:hAnsi="Arial" w:cs="Arial"/>
              </w:rPr>
            </w:pPr>
            <w:r w:rsidRPr="000C529D">
              <w:rPr>
                <w:rFonts w:ascii="Arial" w:hAnsi="Arial" w:cs="Arial"/>
              </w:rPr>
              <w:t>2016-0427</w:t>
            </w:r>
          </w:p>
          <w:p w14:paraId="70A3E6F9" w14:textId="77777777" w:rsidR="00E631C2" w:rsidRPr="000C529D" w:rsidRDefault="00E631C2" w:rsidP="00D16257">
            <w:pPr>
              <w:rPr>
                <w:rFonts w:ascii="Arial" w:hAnsi="Arial" w:cs="Arial"/>
              </w:rPr>
            </w:pPr>
            <w:r w:rsidRPr="000C529D">
              <w:rPr>
                <w:rFonts w:ascii="Arial" w:hAnsi="Arial" w:cs="Arial"/>
              </w:rPr>
              <w:t>2016-0428</w:t>
            </w:r>
          </w:p>
        </w:tc>
        <w:tc>
          <w:tcPr>
            <w:tcW w:w="1170" w:type="dxa"/>
            <w:tcBorders>
              <w:top w:val="single" w:sz="4" w:space="0" w:color="auto"/>
              <w:left w:val="single" w:sz="4" w:space="0" w:color="auto"/>
              <w:bottom w:val="single" w:sz="4" w:space="0" w:color="auto"/>
              <w:right w:val="single" w:sz="4" w:space="0" w:color="auto"/>
            </w:tcBorders>
            <w:vAlign w:val="center"/>
          </w:tcPr>
          <w:p w14:paraId="5AE0C2EF" w14:textId="77777777" w:rsidR="00EB5A13" w:rsidRPr="000C529D" w:rsidRDefault="00EB5A13" w:rsidP="00D16257">
            <w:pPr>
              <w:spacing w:before="120"/>
              <w:ind w:right="-108"/>
              <w:rPr>
                <w:rFonts w:ascii="Arial" w:hAnsi="Arial" w:cs="Arial"/>
              </w:rPr>
            </w:pPr>
            <w:r w:rsidRPr="000C529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BA33AFD" w14:textId="0B11B61D" w:rsidR="00EB5A13" w:rsidRPr="000C529D" w:rsidRDefault="00F97CBC" w:rsidP="00D16257">
            <w:pPr>
              <w:spacing w:before="120"/>
              <w:rPr>
                <w:rFonts w:ascii="Arial" w:hAnsi="Arial" w:cs="Arial"/>
              </w:rPr>
            </w:pPr>
            <w:r w:rsidRPr="000C529D">
              <w:rPr>
                <w:rFonts w:ascii="Arial" w:hAnsi="Arial" w:cs="Arial"/>
              </w:rPr>
              <w:t>October 12</w:t>
            </w:r>
            <w:r w:rsidR="00DA0DD5" w:rsidRPr="000C529D">
              <w:rPr>
                <w:rFonts w:ascii="Arial" w:hAnsi="Arial" w:cs="Arial"/>
              </w:rPr>
              <w:t>, 2016</w:t>
            </w:r>
          </w:p>
        </w:tc>
      </w:tr>
    </w:tbl>
    <w:p w14:paraId="65CB1BC4" w14:textId="77777777" w:rsidR="00C37A37" w:rsidRPr="000C529D" w:rsidRDefault="00C37A37" w:rsidP="00C37A37">
      <w:pPr>
        <w:rPr>
          <w:rFonts w:ascii="Arial" w:hAnsi="Arial" w:cs="Arial"/>
          <w:b/>
          <w:smallCaps/>
          <w:szCs w:val="24"/>
          <w:u w:val="single"/>
        </w:rPr>
      </w:pPr>
    </w:p>
    <w:p w14:paraId="3BF51F58" w14:textId="77777777" w:rsidR="00C75025" w:rsidRPr="000C529D" w:rsidRDefault="00C75025" w:rsidP="00C75025">
      <w:pPr>
        <w:jc w:val="both"/>
        <w:rPr>
          <w:rFonts w:ascii="Arial" w:hAnsi="Arial" w:cs="Arial"/>
          <w:b/>
          <w:u w:val="single"/>
        </w:rPr>
      </w:pPr>
      <w:r w:rsidRPr="000C529D">
        <w:rPr>
          <w:rFonts w:ascii="Arial" w:hAnsi="Arial" w:cs="Arial"/>
          <w:b/>
          <w:u w:val="single"/>
        </w:rPr>
        <w:t>SUBJECT</w:t>
      </w:r>
    </w:p>
    <w:p w14:paraId="45C05773" w14:textId="77777777" w:rsidR="00C75025" w:rsidRPr="000C529D" w:rsidRDefault="00C75025" w:rsidP="00C75025">
      <w:pPr>
        <w:rPr>
          <w:rFonts w:ascii="Arial" w:hAnsi="Arial" w:cs="Arial"/>
          <w:b/>
          <w:u w:val="single"/>
        </w:rPr>
      </w:pPr>
    </w:p>
    <w:p w14:paraId="7EE7A081" w14:textId="77777777" w:rsidR="00DA0DD5" w:rsidRPr="000C529D" w:rsidRDefault="00494F61" w:rsidP="00DA0DD5">
      <w:pPr>
        <w:jc w:val="both"/>
        <w:rPr>
          <w:rFonts w:ascii="Arial" w:hAnsi="Arial" w:cs="Arial"/>
          <w:color w:val="000000"/>
          <w:shd w:val="clear" w:color="auto" w:fill="FFFFFF"/>
        </w:rPr>
      </w:pPr>
      <w:r w:rsidRPr="000C529D">
        <w:rPr>
          <w:rFonts w:ascii="Arial" w:hAnsi="Arial" w:cs="Arial"/>
          <w:color w:val="000000"/>
          <w:shd w:val="clear" w:color="auto" w:fill="FFFFFF"/>
        </w:rPr>
        <w:t>Proposed Ordinance 2016-</w:t>
      </w:r>
      <w:r w:rsidR="00E631C2" w:rsidRPr="000C529D">
        <w:rPr>
          <w:rFonts w:ascii="Arial" w:hAnsi="Arial" w:cs="Arial"/>
          <w:color w:val="000000"/>
          <w:shd w:val="clear" w:color="auto" w:fill="FFFFFF"/>
        </w:rPr>
        <w:t>0427</w:t>
      </w:r>
      <w:r w:rsidRPr="000C529D">
        <w:rPr>
          <w:rFonts w:ascii="Arial" w:hAnsi="Arial" w:cs="Arial"/>
          <w:color w:val="000000"/>
          <w:shd w:val="clear" w:color="auto" w:fill="FFFFFF"/>
        </w:rPr>
        <w:t xml:space="preserve"> would approve the Mental Illness and Drug Dependency Sales Tax Service Improvement Plan</w:t>
      </w:r>
      <w:r w:rsidR="005B66E8" w:rsidRPr="000C529D">
        <w:rPr>
          <w:rFonts w:ascii="Arial" w:hAnsi="Arial" w:cs="Arial"/>
          <w:color w:val="000000"/>
          <w:shd w:val="clear" w:color="auto" w:fill="FFFFFF"/>
        </w:rPr>
        <w:t>.</w:t>
      </w:r>
    </w:p>
    <w:p w14:paraId="17056AE1" w14:textId="77777777" w:rsidR="00E631C2" w:rsidRPr="000C529D" w:rsidRDefault="00E631C2" w:rsidP="00DA0DD5">
      <w:pPr>
        <w:jc w:val="both"/>
        <w:rPr>
          <w:rFonts w:ascii="Arial" w:hAnsi="Arial" w:cs="Arial"/>
          <w:color w:val="000000"/>
          <w:shd w:val="clear" w:color="auto" w:fill="FFFFFF"/>
        </w:rPr>
      </w:pPr>
    </w:p>
    <w:p w14:paraId="45E1F083" w14:textId="77777777" w:rsidR="00E631C2" w:rsidRPr="000C529D" w:rsidRDefault="00E631C2" w:rsidP="00DA0DD5">
      <w:pPr>
        <w:jc w:val="both"/>
        <w:rPr>
          <w:rFonts w:ascii="Arial" w:hAnsi="Arial" w:cs="Arial"/>
          <w:b/>
          <w:u w:val="single"/>
        </w:rPr>
      </w:pPr>
      <w:r w:rsidRPr="000C529D">
        <w:rPr>
          <w:rFonts w:ascii="Arial" w:hAnsi="Arial" w:cs="Arial"/>
          <w:color w:val="000000"/>
          <w:shd w:val="clear" w:color="auto" w:fill="FFFFFF"/>
        </w:rPr>
        <w:t>Proposed Ordinance 2016-0428 would revise the MIDD policy goals</w:t>
      </w:r>
      <w:r w:rsidR="00EB2EB7" w:rsidRPr="000C529D">
        <w:rPr>
          <w:rFonts w:ascii="Arial" w:hAnsi="Arial" w:cs="Arial"/>
          <w:color w:val="000000"/>
          <w:shd w:val="clear" w:color="auto" w:fill="FFFFFF"/>
        </w:rPr>
        <w:t xml:space="preserve"> and requires transmittal of a detailed implementation plan and an evaluation plan by August 3, 2017</w:t>
      </w:r>
      <w:r w:rsidRPr="000C529D">
        <w:rPr>
          <w:rFonts w:ascii="Arial" w:hAnsi="Arial" w:cs="Arial"/>
          <w:color w:val="000000"/>
          <w:shd w:val="clear" w:color="auto" w:fill="FFFFFF"/>
        </w:rPr>
        <w:t>.</w:t>
      </w:r>
    </w:p>
    <w:p w14:paraId="07D4A2F7" w14:textId="77777777" w:rsidR="00C75025" w:rsidRPr="000C529D" w:rsidRDefault="00C75025" w:rsidP="00F31CDD">
      <w:pPr>
        <w:rPr>
          <w:rFonts w:ascii="Arial" w:hAnsi="Arial" w:cs="Arial"/>
          <w:b/>
          <w:smallCaps/>
          <w:szCs w:val="24"/>
          <w:u w:val="single"/>
        </w:rPr>
      </w:pPr>
    </w:p>
    <w:p w14:paraId="037C9B40" w14:textId="77777777" w:rsidR="00C37A37" w:rsidRPr="000C529D" w:rsidRDefault="007470ED" w:rsidP="00F31CDD">
      <w:pPr>
        <w:rPr>
          <w:rFonts w:ascii="Arial" w:hAnsi="Arial" w:cs="Arial"/>
          <w:b/>
          <w:smallCaps/>
          <w:szCs w:val="24"/>
          <w:u w:val="single"/>
        </w:rPr>
      </w:pPr>
      <w:r w:rsidRPr="000C529D">
        <w:rPr>
          <w:rFonts w:ascii="Arial" w:hAnsi="Arial" w:cs="Arial"/>
          <w:b/>
          <w:smallCaps/>
          <w:szCs w:val="24"/>
          <w:u w:val="single"/>
        </w:rPr>
        <w:t>SUMMARY</w:t>
      </w:r>
      <w:r w:rsidR="00082009" w:rsidRPr="000C529D">
        <w:rPr>
          <w:rFonts w:ascii="Arial" w:hAnsi="Arial" w:cs="Arial"/>
          <w:b/>
          <w:smallCaps/>
          <w:szCs w:val="24"/>
          <w:u w:val="single"/>
        </w:rPr>
        <w:t>:</w:t>
      </w:r>
    </w:p>
    <w:p w14:paraId="5E5C9E98" w14:textId="77777777" w:rsidR="00C75025" w:rsidRPr="000C529D" w:rsidRDefault="00C75025" w:rsidP="00846649">
      <w:pPr>
        <w:rPr>
          <w:rFonts w:ascii="Arial" w:hAnsi="Arial" w:cs="Arial"/>
          <w:szCs w:val="24"/>
        </w:rPr>
      </w:pPr>
    </w:p>
    <w:p w14:paraId="223D1DD7" w14:textId="77777777" w:rsidR="00494F61" w:rsidRPr="000C529D" w:rsidRDefault="00DA0DD5" w:rsidP="00DA0DD5">
      <w:pPr>
        <w:jc w:val="both"/>
        <w:rPr>
          <w:rFonts w:ascii="Arial" w:hAnsi="Arial" w:cs="Arial"/>
          <w:color w:val="000000" w:themeColor="text1"/>
        </w:rPr>
      </w:pPr>
      <w:r w:rsidRPr="000C529D">
        <w:rPr>
          <w:rFonts w:ascii="Arial" w:hAnsi="Arial" w:cs="Arial"/>
          <w:color w:val="000000" w:themeColor="text1"/>
        </w:rPr>
        <w:t>In March 2015, the King Coun</w:t>
      </w:r>
      <w:r w:rsidR="00022BB9" w:rsidRPr="000C529D">
        <w:rPr>
          <w:rFonts w:ascii="Arial" w:hAnsi="Arial" w:cs="Arial"/>
          <w:color w:val="000000" w:themeColor="text1"/>
        </w:rPr>
        <w:t>ty Council passed Ordinance 1799</w:t>
      </w:r>
      <w:r w:rsidRPr="000C529D">
        <w:rPr>
          <w:rFonts w:ascii="Arial" w:hAnsi="Arial" w:cs="Arial"/>
          <w:color w:val="000000" w:themeColor="text1"/>
        </w:rPr>
        <w:t>8 setting requirements for a comprehensive review of the strategies</w:t>
      </w:r>
      <w:r w:rsidR="006B7B20" w:rsidRPr="000C529D">
        <w:rPr>
          <w:rFonts w:ascii="Arial" w:hAnsi="Arial" w:cs="Arial"/>
          <w:color w:val="000000" w:themeColor="text1"/>
        </w:rPr>
        <w:t xml:space="preserve"> </w:t>
      </w:r>
      <w:r w:rsidR="004E64C1" w:rsidRPr="000C529D">
        <w:rPr>
          <w:rFonts w:ascii="Arial" w:hAnsi="Arial" w:cs="Arial"/>
          <w:color w:val="000000" w:themeColor="text1"/>
        </w:rPr>
        <w:t>supported by</w:t>
      </w:r>
      <w:r w:rsidR="00494F61" w:rsidRPr="000C529D">
        <w:rPr>
          <w:rFonts w:ascii="Arial" w:hAnsi="Arial" w:cs="Arial"/>
          <w:color w:val="000000" w:themeColor="text1"/>
        </w:rPr>
        <w:t xml:space="preserve"> current MIDD (MIDD 1</w:t>
      </w:r>
      <w:r w:rsidRPr="000C529D">
        <w:rPr>
          <w:rFonts w:ascii="Arial" w:hAnsi="Arial" w:cs="Arial"/>
          <w:color w:val="000000" w:themeColor="text1"/>
        </w:rPr>
        <w:t>) investments, and also setting forth requirements for an updated service improvement plan to guide investments of a rene</w:t>
      </w:r>
      <w:r w:rsidR="00494F61" w:rsidRPr="000C529D">
        <w:rPr>
          <w:rFonts w:ascii="Arial" w:hAnsi="Arial" w:cs="Arial"/>
          <w:color w:val="000000" w:themeColor="text1"/>
        </w:rPr>
        <w:t>wed MIDD (MIDD 2)</w:t>
      </w:r>
      <w:r w:rsidRPr="000C529D">
        <w:rPr>
          <w:rFonts w:ascii="Arial" w:hAnsi="Arial" w:cs="Arial"/>
          <w:color w:val="000000" w:themeColor="text1"/>
        </w:rPr>
        <w:t xml:space="preserve">.  </w:t>
      </w:r>
      <w:r w:rsidR="00351B4A" w:rsidRPr="000C529D">
        <w:rPr>
          <w:rFonts w:ascii="Arial" w:hAnsi="Arial" w:cs="Arial"/>
          <w:color w:val="000000" w:themeColor="text1"/>
        </w:rPr>
        <w:t>Proposed Ordinance 2016-</w:t>
      </w:r>
      <w:r w:rsidR="00E631C2" w:rsidRPr="000C529D">
        <w:rPr>
          <w:rFonts w:ascii="Arial" w:hAnsi="Arial" w:cs="Arial"/>
          <w:color w:val="000000" w:themeColor="text1"/>
        </w:rPr>
        <w:t>0427, which would approve</w:t>
      </w:r>
      <w:r w:rsidR="00351B4A" w:rsidRPr="000C529D">
        <w:rPr>
          <w:rFonts w:ascii="Arial" w:hAnsi="Arial" w:cs="Arial"/>
          <w:color w:val="000000" w:themeColor="text1"/>
        </w:rPr>
        <w:t xml:space="preserve"> the MIDD SIP</w:t>
      </w:r>
      <w:r w:rsidR="00E631C2" w:rsidRPr="000C529D">
        <w:rPr>
          <w:rFonts w:ascii="Arial" w:hAnsi="Arial" w:cs="Arial"/>
          <w:color w:val="000000" w:themeColor="text1"/>
        </w:rPr>
        <w:t>,</w:t>
      </w:r>
      <w:r w:rsidR="00351B4A" w:rsidRPr="000C529D">
        <w:rPr>
          <w:rFonts w:ascii="Arial" w:hAnsi="Arial" w:cs="Arial"/>
          <w:color w:val="000000" w:themeColor="text1"/>
        </w:rPr>
        <w:t xml:space="preserve"> was transmitted on August</w:t>
      </w:r>
      <w:r w:rsidR="00E631C2" w:rsidRPr="000C529D">
        <w:rPr>
          <w:rFonts w:ascii="Arial" w:hAnsi="Arial" w:cs="Arial"/>
          <w:color w:val="000000" w:themeColor="text1"/>
        </w:rPr>
        <w:t xml:space="preserve"> 25</w:t>
      </w:r>
      <w:r w:rsidR="00E631C2" w:rsidRPr="000C529D">
        <w:rPr>
          <w:rFonts w:ascii="Arial" w:hAnsi="Arial" w:cs="Arial"/>
          <w:color w:val="000000" w:themeColor="text1"/>
          <w:vertAlign w:val="superscript"/>
        </w:rPr>
        <w:t>th</w:t>
      </w:r>
      <w:r w:rsidR="00E631C2" w:rsidRPr="000C529D">
        <w:rPr>
          <w:rFonts w:ascii="Arial" w:hAnsi="Arial" w:cs="Arial"/>
          <w:color w:val="000000" w:themeColor="text1"/>
        </w:rPr>
        <w:t>, along with Proposed Ordinance 2016-0428, which would revise the MIDD policy goals</w:t>
      </w:r>
      <w:r w:rsidR="00351B4A" w:rsidRPr="000C529D">
        <w:rPr>
          <w:rFonts w:ascii="Arial" w:hAnsi="Arial" w:cs="Arial"/>
          <w:color w:val="000000" w:themeColor="text1"/>
        </w:rPr>
        <w:t>.</w:t>
      </w:r>
    </w:p>
    <w:p w14:paraId="1DAE74CF" w14:textId="77777777" w:rsidR="00494F61" w:rsidRPr="000C529D" w:rsidRDefault="00494F61" w:rsidP="00DA0DD5">
      <w:pPr>
        <w:jc w:val="both"/>
        <w:rPr>
          <w:rFonts w:ascii="Arial" w:hAnsi="Arial" w:cs="Arial"/>
          <w:color w:val="000000" w:themeColor="text1"/>
        </w:rPr>
      </w:pPr>
    </w:p>
    <w:p w14:paraId="48C3E96A" w14:textId="499C3543" w:rsidR="008C4741" w:rsidRPr="000C529D" w:rsidRDefault="00494F61" w:rsidP="00DA0DD5">
      <w:pPr>
        <w:jc w:val="both"/>
        <w:rPr>
          <w:rFonts w:ascii="Arial" w:hAnsi="Arial" w:cs="Arial"/>
          <w:color w:val="000000" w:themeColor="text1"/>
        </w:rPr>
      </w:pPr>
      <w:r w:rsidRPr="000C529D">
        <w:rPr>
          <w:rFonts w:ascii="Arial" w:hAnsi="Arial" w:cs="Arial"/>
          <w:color w:val="000000" w:themeColor="text1"/>
        </w:rPr>
        <w:t xml:space="preserve">This is the </w:t>
      </w:r>
      <w:r w:rsidR="00F97CBC" w:rsidRPr="000C529D">
        <w:rPr>
          <w:rFonts w:ascii="Arial" w:hAnsi="Arial" w:cs="Arial"/>
          <w:color w:val="000000" w:themeColor="text1"/>
        </w:rPr>
        <w:t>second of two discussions</w:t>
      </w:r>
      <w:r w:rsidRPr="000C529D">
        <w:rPr>
          <w:rFonts w:ascii="Arial" w:hAnsi="Arial" w:cs="Arial"/>
          <w:color w:val="000000" w:themeColor="text1"/>
        </w:rPr>
        <w:t xml:space="preserve"> of the MIDD SIP by the Regional Policy Committee.</w:t>
      </w:r>
      <w:r w:rsidR="00F97CBC" w:rsidRPr="000C529D">
        <w:rPr>
          <w:rFonts w:ascii="Arial" w:hAnsi="Arial" w:cs="Arial"/>
          <w:color w:val="000000" w:themeColor="text1"/>
        </w:rPr>
        <w:t xml:space="preserve">  Action is anticipated at the October 12, 2016 meeting.</w:t>
      </w:r>
      <w:r w:rsidRPr="000C529D">
        <w:rPr>
          <w:rStyle w:val="FootnoteReference"/>
          <w:rFonts w:ascii="Arial" w:hAnsi="Arial" w:cs="Arial"/>
          <w:color w:val="000000"/>
          <w:shd w:val="clear" w:color="auto" w:fill="FFFFFF"/>
        </w:rPr>
        <w:footnoteReference w:id="1"/>
      </w:r>
    </w:p>
    <w:p w14:paraId="1EDE5489" w14:textId="77777777" w:rsidR="00494F61" w:rsidRPr="000C529D" w:rsidRDefault="00494F61" w:rsidP="00DA0DD5">
      <w:pPr>
        <w:jc w:val="both"/>
        <w:rPr>
          <w:rFonts w:ascii="Arial" w:hAnsi="Arial" w:cs="Arial"/>
          <w:color w:val="000000" w:themeColor="text1"/>
        </w:rPr>
      </w:pPr>
    </w:p>
    <w:p w14:paraId="525DDB1E" w14:textId="77777777" w:rsidR="00E15C29" w:rsidRPr="000C529D" w:rsidRDefault="00E15C29" w:rsidP="00E15C29">
      <w:pPr>
        <w:rPr>
          <w:rFonts w:ascii="Arial" w:hAnsi="Arial" w:cs="Arial"/>
          <w:b/>
          <w:smallCaps/>
          <w:szCs w:val="24"/>
          <w:u w:val="single"/>
        </w:rPr>
      </w:pPr>
      <w:r w:rsidRPr="000C529D">
        <w:rPr>
          <w:rFonts w:ascii="Arial" w:hAnsi="Arial" w:cs="Arial"/>
          <w:b/>
          <w:smallCaps/>
          <w:szCs w:val="24"/>
          <w:u w:val="single"/>
        </w:rPr>
        <w:t>BACKGROUND</w:t>
      </w:r>
      <w:r w:rsidR="00082009" w:rsidRPr="000C529D">
        <w:rPr>
          <w:rFonts w:ascii="Arial" w:hAnsi="Arial" w:cs="Arial"/>
          <w:b/>
          <w:smallCaps/>
          <w:szCs w:val="24"/>
          <w:u w:val="single"/>
        </w:rPr>
        <w:t xml:space="preserve">: </w:t>
      </w:r>
    </w:p>
    <w:p w14:paraId="75ABF572" w14:textId="77777777" w:rsidR="00DA0DD5" w:rsidRPr="000C529D" w:rsidRDefault="00DA0DD5" w:rsidP="00E15C29">
      <w:pPr>
        <w:rPr>
          <w:rFonts w:ascii="Arial" w:hAnsi="Arial" w:cs="Arial"/>
          <w:b/>
          <w:smallCaps/>
          <w:szCs w:val="24"/>
          <w:u w:val="single"/>
        </w:rPr>
      </w:pPr>
    </w:p>
    <w:p w14:paraId="60F417AA" w14:textId="77777777" w:rsidR="00DA0DD5" w:rsidRPr="000C529D" w:rsidRDefault="00DA0DD5" w:rsidP="00DA0DD5">
      <w:pPr>
        <w:jc w:val="both"/>
        <w:rPr>
          <w:rFonts w:ascii="Arial" w:hAnsi="Arial" w:cs="Arial"/>
          <w:color w:val="000000"/>
        </w:rPr>
      </w:pPr>
      <w:r w:rsidRPr="000C529D">
        <w:rPr>
          <w:rFonts w:ascii="Arial" w:hAnsi="Arial" w:cs="Arial"/>
          <w:color w:val="000000"/>
        </w:rPr>
        <w:t>In 2007, the King County Council adopted Ordinance 15949 authorizing the levy and collection of an additional sales and use tax of one-tenth of one percent for the delivery of mental health and chemical dependency services and therapeutic courts.</w:t>
      </w:r>
      <w:r w:rsidRPr="000C529D">
        <w:rPr>
          <w:rStyle w:val="FootnoteReference"/>
          <w:rFonts w:ascii="Arial" w:hAnsi="Arial" w:cs="Arial"/>
          <w:color w:val="000000"/>
        </w:rPr>
        <w:footnoteReference w:id="2"/>
      </w:r>
      <w:r w:rsidRPr="000C529D">
        <w:rPr>
          <w:rFonts w:ascii="Arial" w:hAnsi="Arial" w:cs="Arial"/>
          <w:color w:val="000000"/>
        </w:rPr>
        <w:t xml:space="preserve"> This tax is referred to as the Mental Illness and Drug Dependency sales tax (</w:t>
      </w:r>
      <w:r w:rsidR="00494F61" w:rsidRPr="000C529D">
        <w:rPr>
          <w:rFonts w:ascii="Arial" w:hAnsi="Arial" w:cs="Arial"/>
          <w:color w:val="000000"/>
        </w:rPr>
        <w:t>MIDD 1</w:t>
      </w:r>
      <w:r w:rsidRPr="000C529D">
        <w:rPr>
          <w:rFonts w:ascii="Arial" w:hAnsi="Arial" w:cs="Arial"/>
          <w:color w:val="000000"/>
        </w:rPr>
        <w:t>) and is projected to generate approximately $117 million in the 2015/2016 biennium.</w:t>
      </w:r>
      <w:r w:rsidRPr="000C529D">
        <w:rPr>
          <w:rStyle w:val="FootnoteReference"/>
          <w:rFonts w:ascii="Arial" w:hAnsi="Arial" w:cs="Arial"/>
          <w:color w:val="000000"/>
        </w:rPr>
        <w:footnoteReference w:id="3"/>
      </w:r>
      <w:r w:rsidRPr="000C529D">
        <w:rPr>
          <w:rFonts w:ascii="Arial" w:hAnsi="Arial" w:cs="Arial"/>
          <w:color w:val="000000"/>
        </w:rPr>
        <w:t xml:space="preserve">  </w:t>
      </w:r>
    </w:p>
    <w:p w14:paraId="0F3CBB57" w14:textId="77777777" w:rsidR="00DA0DD5" w:rsidRPr="000C529D" w:rsidRDefault="00DA0DD5" w:rsidP="00DA0DD5">
      <w:pPr>
        <w:jc w:val="both"/>
        <w:rPr>
          <w:rFonts w:ascii="Arial" w:hAnsi="Arial" w:cs="Arial"/>
          <w:color w:val="000000"/>
        </w:rPr>
      </w:pPr>
    </w:p>
    <w:p w14:paraId="27EB9F45" w14:textId="77777777" w:rsidR="00DA0DD5" w:rsidRPr="000C529D" w:rsidRDefault="00DA0DD5" w:rsidP="00DA0DD5">
      <w:pPr>
        <w:jc w:val="both"/>
        <w:rPr>
          <w:rFonts w:ascii="Arial" w:hAnsi="Arial" w:cs="Arial"/>
          <w:color w:val="000000"/>
        </w:rPr>
      </w:pPr>
      <w:r w:rsidRPr="000C529D">
        <w:rPr>
          <w:rFonts w:ascii="Arial" w:hAnsi="Arial" w:cs="Arial"/>
          <w:color w:val="000000"/>
        </w:rPr>
        <w:lastRenderedPageBreak/>
        <w:t xml:space="preserve">Ordinance 15949 also established a policy framework for measuring the effectiveness of the public's investment in </w:t>
      </w:r>
      <w:r w:rsidR="00494F61" w:rsidRPr="000C529D">
        <w:rPr>
          <w:rFonts w:ascii="Arial" w:hAnsi="Arial" w:cs="Arial"/>
          <w:color w:val="000000"/>
        </w:rPr>
        <w:t>MIDD 1</w:t>
      </w:r>
      <w:r w:rsidRPr="000C529D">
        <w:rPr>
          <w:rFonts w:ascii="Arial" w:hAnsi="Arial" w:cs="Arial"/>
          <w:color w:val="000000"/>
        </w:rPr>
        <w:t xml:space="preserve"> programs, requiring the King County </w:t>
      </w:r>
      <w:r w:rsidR="00A54F3A" w:rsidRPr="000C529D">
        <w:rPr>
          <w:rFonts w:ascii="Arial" w:hAnsi="Arial" w:cs="Arial"/>
          <w:color w:val="000000"/>
        </w:rPr>
        <w:t>E</w:t>
      </w:r>
      <w:r w:rsidRPr="000C529D">
        <w:rPr>
          <w:rFonts w:ascii="Arial" w:hAnsi="Arial" w:cs="Arial"/>
          <w:color w:val="000000"/>
        </w:rPr>
        <w:t>xecutive to submit oversight, implementation and evaluation plans for the programs funded with the tax revenue.  The ordinance set forth five policy goals for t</w:t>
      </w:r>
      <w:r w:rsidR="006C425E" w:rsidRPr="000C529D">
        <w:rPr>
          <w:rFonts w:ascii="Arial" w:hAnsi="Arial" w:cs="Arial"/>
          <w:color w:val="000000"/>
        </w:rPr>
        <w:t xml:space="preserve">he programs supported with </w:t>
      </w:r>
      <w:r w:rsidR="00494F61" w:rsidRPr="000C529D">
        <w:rPr>
          <w:rFonts w:ascii="Arial" w:hAnsi="Arial" w:cs="Arial"/>
          <w:color w:val="000000"/>
        </w:rPr>
        <w:t>MIDD 1</w:t>
      </w:r>
      <w:r w:rsidRPr="000C529D">
        <w:rPr>
          <w:rFonts w:ascii="Arial" w:hAnsi="Arial" w:cs="Arial"/>
          <w:color w:val="000000"/>
        </w:rPr>
        <w:t xml:space="preserve"> funds</w:t>
      </w:r>
      <w:r w:rsidR="003E230F" w:rsidRPr="000C529D">
        <w:rPr>
          <w:rFonts w:ascii="Arial" w:hAnsi="Arial" w:cs="Arial"/>
          <w:color w:val="000000"/>
        </w:rPr>
        <w:t>:</w:t>
      </w:r>
      <w:r w:rsidRPr="000C529D">
        <w:rPr>
          <w:rFonts w:ascii="Arial" w:hAnsi="Arial" w:cs="Arial"/>
          <w:color w:val="000000"/>
        </w:rPr>
        <w:t xml:space="preserve"> </w:t>
      </w:r>
    </w:p>
    <w:p w14:paraId="1549E96B" w14:textId="77777777" w:rsidR="00DA0DD5" w:rsidRPr="000C529D" w:rsidRDefault="00DA0DD5" w:rsidP="00A54F3A">
      <w:pPr>
        <w:spacing w:before="100" w:beforeAutospacing="1" w:after="100" w:afterAutospacing="1"/>
        <w:ind w:left="360"/>
        <w:jc w:val="both"/>
        <w:rPr>
          <w:rFonts w:ascii="Arial" w:hAnsi="Arial" w:cs="Arial"/>
          <w:color w:val="000000"/>
        </w:rPr>
      </w:pPr>
      <w:r w:rsidRPr="000C529D">
        <w:rPr>
          <w:rFonts w:ascii="Arial" w:hAnsi="Arial" w:cs="Arial"/>
          <w:b/>
          <w:color w:val="000000"/>
        </w:rPr>
        <w:t>Policy Goal 1:</w:t>
      </w:r>
      <w:r w:rsidRPr="000C529D">
        <w:rPr>
          <w:rFonts w:ascii="Arial" w:hAnsi="Arial" w:cs="Arial"/>
          <w:color w:val="000000"/>
        </w:rPr>
        <w:t xml:space="preserve">  A reduction in the number of mentally ill and chemically dependent people using costly interventions, such as, jail, emergency rooms, and hospitals.</w:t>
      </w:r>
    </w:p>
    <w:p w14:paraId="4F8C6F0F" w14:textId="77777777" w:rsidR="00DA0DD5" w:rsidRPr="000C529D" w:rsidRDefault="00DA0DD5" w:rsidP="00A54F3A">
      <w:pPr>
        <w:spacing w:before="100" w:beforeAutospacing="1" w:after="100" w:afterAutospacing="1"/>
        <w:ind w:left="360"/>
        <w:jc w:val="both"/>
        <w:rPr>
          <w:rFonts w:ascii="Arial" w:hAnsi="Arial" w:cs="Arial"/>
          <w:color w:val="000000"/>
        </w:rPr>
      </w:pPr>
      <w:r w:rsidRPr="000C529D">
        <w:rPr>
          <w:rFonts w:ascii="Arial" w:hAnsi="Arial" w:cs="Arial"/>
          <w:b/>
          <w:color w:val="000000"/>
        </w:rPr>
        <w:t>Policy Goal 2:</w:t>
      </w:r>
      <w:r w:rsidRPr="000C529D">
        <w:rPr>
          <w:rFonts w:ascii="Arial" w:hAnsi="Arial" w:cs="Arial"/>
          <w:color w:val="000000"/>
        </w:rPr>
        <w:t xml:space="preserve">  A reduction in the number of people who recycle through the jail, returning repeatedly as a result of their mental illness or chemical dependency.</w:t>
      </w:r>
    </w:p>
    <w:p w14:paraId="598D6D56" w14:textId="77777777" w:rsidR="00DA0DD5" w:rsidRPr="000C529D" w:rsidRDefault="00DA0DD5" w:rsidP="00A54F3A">
      <w:pPr>
        <w:spacing w:before="100" w:beforeAutospacing="1" w:after="100" w:afterAutospacing="1"/>
        <w:ind w:left="360"/>
        <w:jc w:val="both"/>
        <w:rPr>
          <w:rFonts w:ascii="Arial" w:hAnsi="Arial" w:cs="Arial"/>
          <w:color w:val="000000"/>
        </w:rPr>
      </w:pPr>
      <w:r w:rsidRPr="000C529D">
        <w:rPr>
          <w:rFonts w:ascii="Arial" w:hAnsi="Arial" w:cs="Arial"/>
          <w:b/>
          <w:color w:val="000000"/>
        </w:rPr>
        <w:t>Policy Goal 3:</w:t>
      </w:r>
      <w:r w:rsidRPr="000C529D">
        <w:rPr>
          <w:rFonts w:ascii="Arial" w:hAnsi="Arial" w:cs="Arial"/>
          <w:color w:val="000000"/>
        </w:rPr>
        <w:t xml:space="preserve">  A reduction of the incidence and severity of chemical dependency and mental and emotional disorders in youth and adults.</w:t>
      </w:r>
    </w:p>
    <w:p w14:paraId="21A862BF" w14:textId="77777777" w:rsidR="00DA0DD5" w:rsidRPr="000C529D" w:rsidRDefault="00DA0DD5" w:rsidP="00A54F3A">
      <w:pPr>
        <w:ind w:left="360"/>
        <w:jc w:val="both"/>
        <w:rPr>
          <w:rFonts w:ascii="Arial" w:hAnsi="Arial" w:cs="Arial"/>
          <w:color w:val="000000"/>
        </w:rPr>
      </w:pPr>
      <w:r w:rsidRPr="000C529D">
        <w:rPr>
          <w:rFonts w:ascii="Arial" w:hAnsi="Arial" w:cs="Arial"/>
          <w:b/>
          <w:color w:val="000000"/>
        </w:rPr>
        <w:t>Policy Goal 4:</w:t>
      </w:r>
      <w:r w:rsidRPr="000C529D">
        <w:rPr>
          <w:rFonts w:ascii="Arial" w:hAnsi="Arial" w:cs="Arial"/>
          <w:color w:val="000000"/>
        </w:rPr>
        <w:t xml:space="preserve">  Diversion of mentally ill and chemically dependent youth and adults from initial or further justice system involvement.</w:t>
      </w:r>
    </w:p>
    <w:p w14:paraId="53E0FF72" w14:textId="77777777" w:rsidR="00DA0DD5" w:rsidRPr="000C529D" w:rsidRDefault="00DA0DD5" w:rsidP="00A54F3A">
      <w:pPr>
        <w:ind w:left="360"/>
        <w:jc w:val="both"/>
        <w:rPr>
          <w:rFonts w:ascii="Arial" w:hAnsi="Arial" w:cs="Arial"/>
          <w:color w:val="000000"/>
        </w:rPr>
      </w:pPr>
    </w:p>
    <w:p w14:paraId="79B48BE2" w14:textId="77777777" w:rsidR="00DA0DD5" w:rsidRPr="000C529D" w:rsidRDefault="00DA0DD5" w:rsidP="00A54F3A">
      <w:pPr>
        <w:ind w:left="360"/>
        <w:jc w:val="both"/>
        <w:rPr>
          <w:rFonts w:ascii="Arial" w:hAnsi="Arial" w:cs="Arial"/>
          <w:color w:val="000000"/>
        </w:rPr>
      </w:pPr>
      <w:r w:rsidRPr="000C529D">
        <w:rPr>
          <w:rFonts w:ascii="Arial" w:hAnsi="Arial" w:cs="Arial"/>
          <w:b/>
          <w:color w:val="000000"/>
        </w:rPr>
        <w:t>Policy Goal 5:</w:t>
      </w:r>
      <w:r w:rsidRPr="000C529D">
        <w:rPr>
          <w:rFonts w:ascii="Arial" w:hAnsi="Arial" w:cs="Arial"/>
          <w:color w:val="000000"/>
        </w:rPr>
        <w:t xml:space="preserve">  Explicit linkage with, and furthering the work of, other Council directed efforts including, the Adult and Juvenile Justice Operational Master plans, the Plan to End Homelessness, the Veterans and Human Services Levy Service Improvement Plan and the King County Mental Health Recovery Plan.</w:t>
      </w:r>
    </w:p>
    <w:p w14:paraId="1E674448" w14:textId="77777777" w:rsidR="00DA0DD5" w:rsidRPr="000C529D" w:rsidRDefault="00DA0DD5" w:rsidP="00DA0DD5">
      <w:pPr>
        <w:rPr>
          <w:rFonts w:ascii="Arial" w:hAnsi="Arial" w:cs="Arial"/>
          <w:color w:val="000000"/>
        </w:rPr>
      </w:pPr>
    </w:p>
    <w:p w14:paraId="7AB33646" w14:textId="77777777" w:rsidR="00DA0DD5" w:rsidRPr="000C529D" w:rsidRDefault="00DA0DD5" w:rsidP="00DA0DD5">
      <w:pPr>
        <w:rPr>
          <w:rFonts w:ascii="Arial" w:hAnsi="Arial" w:cs="Arial"/>
          <w:color w:val="000000"/>
        </w:rPr>
      </w:pPr>
      <w:r w:rsidRPr="000C529D">
        <w:rPr>
          <w:rFonts w:ascii="Arial" w:hAnsi="Arial" w:cs="Arial"/>
          <w:color w:val="000000"/>
        </w:rPr>
        <w:t>Subsequent ordinances established the MIDD Oversight Committee (April 2008)</w:t>
      </w:r>
      <w:r w:rsidRPr="000C529D">
        <w:rPr>
          <w:rStyle w:val="FootnoteReference"/>
          <w:rFonts w:ascii="Arial" w:hAnsi="Arial" w:cs="Arial"/>
          <w:color w:val="000000"/>
        </w:rPr>
        <w:footnoteReference w:id="4"/>
      </w:r>
      <w:r w:rsidRPr="000C529D">
        <w:rPr>
          <w:rFonts w:ascii="Arial" w:hAnsi="Arial" w:cs="Arial"/>
          <w:color w:val="000000"/>
        </w:rPr>
        <w:t xml:space="preserve"> and the </w:t>
      </w:r>
      <w:r w:rsidR="00494F61" w:rsidRPr="000C529D">
        <w:rPr>
          <w:rFonts w:ascii="Arial" w:hAnsi="Arial" w:cs="Arial"/>
          <w:color w:val="000000"/>
        </w:rPr>
        <w:t>MIDD 1</w:t>
      </w:r>
      <w:r w:rsidRPr="000C529D">
        <w:rPr>
          <w:rFonts w:ascii="Arial" w:hAnsi="Arial" w:cs="Arial"/>
          <w:color w:val="000000"/>
        </w:rPr>
        <w:t>mplementation Plan and MIDD Evaluation Plan (October 2008).</w:t>
      </w:r>
      <w:r w:rsidRPr="000C529D">
        <w:rPr>
          <w:rStyle w:val="FootnoteReference"/>
          <w:rFonts w:ascii="Arial" w:hAnsi="Arial" w:cs="Arial"/>
          <w:color w:val="000000"/>
        </w:rPr>
        <w:footnoteReference w:id="5"/>
      </w:r>
    </w:p>
    <w:p w14:paraId="48361D81" w14:textId="77777777" w:rsidR="00DA0DD5" w:rsidRPr="000C529D" w:rsidRDefault="00DA0DD5" w:rsidP="00DA0DD5">
      <w:pPr>
        <w:rPr>
          <w:rFonts w:ascii="Arial" w:hAnsi="Arial" w:cs="Arial"/>
          <w:color w:val="000000"/>
        </w:rPr>
      </w:pPr>
    </w:p>
    <w:p w14:paraId="5F16C44A" w14:textId="77777777" w:rsidR="00494F61" w:rsidRPr="000C529D" w:rsidRDefault="00494F61" w:rsidP="00494F61">
      <w:pPr>
        <w:rPr>
          <w:rFonts w:ascii="Arial" w:hAnsi="Arial" w:cs="Arial"/>
          <w:color w:val="000000"/>
          <w:u w:val="single"/>
        </w:rPr>
      </w:pPr>
      <w:r w:rsidRPr="000C529D">
        <w:rPr>
          <w:rFonts w:ascii="Arial" w:hAnsi="Arial" w:cs="Arial"/>
          <w:color w:val="000000"/>
          <w:u w:val="single"/>
        </w:rPr>
        <w:t>Ordinance 17998 Passed by Council in March 2015</w:t>
      </w:r>
    </w:p>
    <w:p w14:paraId="07753057" w14:textId="77777777" w:rsidR="00494F61" w:rsidRPr="000C529D" w:rsidRDefault="00494F61" w:rsidP="00494F61">
      <w:pPr>
        <w:rPr>
          <w:rFonts w:ascii="Arial" w:hAnsi="Arial" w:cs="Arial"/>
          <w:color w:val="000000"/>
        </w:rPr>
      </w:pPr>
    </w:p>
    <w:p w14:paraId="35CC2AD6" w14:textId="77777777" w:rsidR="00494F61" w:rsidRPr="000C529D" w:rsidRDefault="00494F61" w:rsidP="00494F61">
      <w:pPr>
        <w:jc w:val="both"/>
        <w:rPr>
          <w:rFonts w:ascii="Arial" w:hAnsi="Arial" w:cs="Arial"/>
          <w:color w:val="000000" w:themeColor="text1"/>
        </w:rPr>
      </w:pPr>
      <w:r w:rsidRPr="000C529D">
        <w:rPr>
          <w:rFonts w:ascii="Arial" w:hAnsi="Arial" w:cs="Arial"/>
          <w:color w:val="000000" w:themeColor="text1"/>
        </w:rPr>
        <w:t xml:space="preserve">In March 2015, the King County Council passed Ordinance 17998 setting requirements for a comprehensive review and potential modification of the MIDD 1 strategies described in the council-adopted MIDD 1 Implementation Plan. The required review and reporting processes were intended to provide key information to decision makers in considering continuation of the MIDD sales tax in 2016. </w:t>
      </w:r>
    </w:p>
    <w:p w14:paraId="7494142D" w14:textId="77777777" w:rsidR="00494F61" w:rsidRPr="000C529D" w:rsidRDefault="00494F61" w:rsidP="00494F61">
      <w:pPr>
        <w:jc w:val="both"/>
        <w:rPr>
          <w:rFonts w:ascii="Arial" w:hAnsi="Arial" w:cs="Arial"/>
          <w:color w:val="000000" w:themeColor="text1"/>
        </w:rPr>
      </w:pPr>
    </w:p>
    <w:p w14:paraId="6FD70AA4" w14:textId="77777777" w:rsidR="00494F61" w:rsidRPr="000C529D" w:rsidRDefault="00494F61" w:rsidP="00494F61">
      <w:pPr>
        <w:jc w:val="both"/>
        <w:rPr>
          <w:rFonts w:ascii="Arial" w:hAnsi="Arial" w:cs="Arial"/>
          <w:color w:val="000000" w:themeColor="text1"/>
        </w:rPr>
      </w:pPr>
      <w:r w:rsidRPr="000C529D">
        <w:rPr>
          <w:rFonts w:ascii="Arial" w:hAnsi="Arial" w:cs="Arial"/>
          <w:color w:val="000000" w:themeColor="text1"/>
        </w:rPr>
        <w:t xml:space="preserve">Ordinance 17998 required a comprehensive review of the current MIDD 1 strategies and analysis of the MIDD 1 investments and sets forth a process and criteria for recommendations for new strategies to be considered for a continued MIDD 2.  Three deliverables were required by the ordinance:  </w:t>
      </w:r>
    </w:p>
    <w:p w14:paraId="27C01F01" w14:textId="77777777" w:rsidR="00494F61" w:rsidRPr="000C529D" w:rsidRDefault="00494F61" w:rsidP="00494F61">
      <w:pPr>
        <w:jc w:val="both"/>
        <w:rPr>
          <w:rFonts w:ascii="Arial" w:hAnsi="Arial" w:cs="Arial"/>
          <w:color w:val="000000" w:themeColor="text1"/>
        </w:rPr>
      </w:pPr>
    </w:p>
    <w:p w14:paraId="107232B9" w14:textId="0F784999" w:rsidR="00494F61" w:rsidRPr="000C529D" w:rsidRDefault="00494F61" w:rsidP="00494F61">
      <w:pPr>
        <w:pStyle w:val="ListParagraph0"/>
        <w:numPr>
          <w:ilvl w:val="0"/>
          <w:numId w:val="17"/>
        </w:numPr>
        <w:jc w:val="both"/>
        <w:rPr>
          <w:rFonts w:ascii="Arial" w:hAnsi="Arial" w:cs="Arial"/>
          <w:color w:val="000000" w:themeColor="text1"/>
        </w:rPr>
      </w:pPr>
      <w:r w:rsidRPr="000C529D">
        <w:rPr>
          <w:rFonts w:ascii="Arial" w:hAnsi="Arial" w:cs="Arial"/>
          <w:color w:val="000000" w:themeColor="text1"/>
        </w:rPr>
        <w:t>a comprehensive historical review and assessment of MIDD 1 –</w:t>
      </w:r>
      <w:r w:rsidR="00B50AD9" w:rsidRPr="000C529D">
        <w:rPr>
          <w:rFonts w:ascii="Arial" w:hAnsi="Arial" w:cs="Arial"/>
          <w:color w:val="000000" w:themeColor="text1"/>
        </w:rPr>
        <w:t xml:space="preserve"> transmitted to council in June 2016 </w:t>
      </w:r>
      <w:r w:rsidR="0075501C" w:rsidRPr="000C529D">
        <w:rPr>
          <w:rFonts w:ascii="Arial" w:hAnsi="Arial" w:cs="Arial"/>
          <w:color w:val="000000" w:themeColor="text1"/>
        </w:rPr>
        <w:t>and approved by the Council on September 6, 2016 (Motion 14712</w:t>
      </w:r>
      <w:r w:rsidR="00B50AD9" w:rsidRPr="000C529D">
        <w:rPr>
          <w:rFonts w:ascii="Arial" w:hAnsi="Arial" w:cs="Arial"/>
          <w:color w:val="000000" w:themeColor="text1"/>
        </w:rPr>
        <w:t>)</w:t>
      </w:r>
      <w:r w:rsidRPr="000C529D">
        <w:rPr>
          <w:rFonts w:ascii="Arial" w:hAnsi="Arial" w:cs="Arial"/>
          <w:color w:val="000000" w:themeColor="text1"/>
        </w:rPr>
        <w:t>;</w:t>
      </w:r>
    </w:p>
    <w:p w14:paraId="08109005" w14:textId="6378737F" w:rsidR="00494F61" w:rsidRPr="000C529D" w:rsidRDefault="00494F61" w:rsidP="00494F61">
      <w:pPr>
        <w:pStyle w:val="ListParagraph0"/>
        <w:numPr>
          <w:ilvl w:val="0"/>
          <w:numId w:val="17"/>
        </w:numPr>
        <w:jc w:val="both"/>
        <w:rPr>
          <w:rFonts w:ascii="Arial" w:hAnsi="Arial" w:cs="Arial"/>
          <w:color w:val="000000" w:themeColor="text1"/>
        </w:rPr>
      </w:pPr>
      <w:r w:rsidRPr="000C529D">
        <w:rPr>
          <w:rFonts w:ascii="Arial" w:hAnsi="Arial" w:cs="Arial"/>
          <w:color w:val="000000" w:themeColor="text1"/>
        </w:rPr>
        <w:lastRenderedPageBreak/>
        <w:t xml:space="preserve">a MIDD service improvement plan to guide investments under a continued MIDD – </w:t>
      </w:r>
      <w:r w:rsidR="0075501C" w:rsidRPr="000C529D">
        <w:rPr>
          <w:rFonts w:ascii="Arial" w:hAnsi="Arial" w:cs="Arial"/>
          <w:color w:val="000000" w:themeColor="text1"/>
        </w:rPr>
        <w:t xml:space="preserve">Proposed Ordinance 2016-0427 was </w:t>
      </w:r>
      <w:r w:rsidR="00B50AD9" w:rsidRPr="000C529D">
        <w:rPr>
          <w:rFonts w:ascii="Arial" w:hAnsi="Arial" w:cs="Arial"/>
          <w:color w:val="000000" w:themeColor="text1"/>
        </w:rPr>
        <w:t>transmitted to council in August 2016</w:t>
      </w:r>
      <w:r w:rsidR="0075501C" w:rsidRPr="000C529D">
        <w:rPr>
          <w:rFonts w:ascii="Arial" w:hAnsi="Arial" w:cs="Arial"/>
          <w:color w:val="000000" w:themeColor="text1"/>
        </w:rPr>
        <w:t xml:space="preserve"> and dually referred to the Regional Policy Committee and the Budget and Fiscal Management Committee</w:t>
      </w:r>
      <w:r w:rsidRPr="000C529D">
        <w:rPr>
          <w:rFonts w:ascii="Arial" w:hAnsi="Arial" w:cs="Arial"/>
          <w:color w:val="000000" w:themeColor="text1"/>
        </w:rPr>
        <w:t xml:space="preserve">; and </w:t>
      </w:r>
    </w:p>
    <w:p w14:paraId="7E71B4C1" w14:textId="77777777" w:rsidR="00494F61" w:rsidRPr="000C529D" w:rsidRDefault="00494F61" w:rsidP="00494F61">
      <w:pPr>
        <w:pStyle w:val="ListParagraph0"/>
        <w:numPr>
          <w:ilvl w:val="0"/>
          <w:numId w:val="17"/>
        </w:numPr>
        <w:jc w:val="both"/>
        <w:rPr>
          <w:rFonts w:ascii="Arial" w:hAnsi="Arial" w:cs="Arial"/>
          <w:color w:val="000000" w:themeColor="text1"/>
        </w:rPr>
      </w:pPr>
      <w:proofErr w:type="gramStart"/>
      <w:r w:rsidRPr="000C529D">
        <w:rPr>
          <w:rFonts w:ascii="Arial" w:hAnsi="Arial" w:cs="Arial"/>
          <w:color w:val="000000" w:themeColor="text1"/>
        </w:rPr>
        <w:t>a</w:t>
      </w:r>
      <w:proofErr w:type="gramEnd"/>
      <w:r w:rsidRPr="000C529D">
        <w:rPr>
          <w:rFonts w:ascii="Arial" w:hAnsi="Arial" w:cs="Arial"/>
          <w:color w:val="000000" w:themeColor="text1"/>
        </w:rPr>
        <w:t xml:space="preserve"> progress report on the first two deliverables, which was transmitted</w:t>
      </w:r>
      <w:r w:rsidR="00B50AD9" w:rsidRPr="000C529D">
        <w:rPr>
          <w:rFonts w:ascii="Arial" w:hAnsi="Arial" w:cs="Arial"/>
          <w:color w:val="000000" w:themeColor="text1"/>
        </w:rPr>
        <w:t xml:space="preserve"> to council</w:t>
      </w:r>
      <w:r w:rsidRPr="000C529D">
        <w:rPr>
          <w:rFonts w:ascii="Arial" w:hAnsi="Arial" w:cs="Arial"/>
          <w:color w:val="000000" w:themeColor="text1"/>
        </w:rPr>
        <w:t xml:space="preserve"> in November 2015</w:t>
      </w:r>
      <w:r w:rsidR="00B50AD9" w:rsidRPr="000C529D">
        <w:rPr>
          <w:rFonts w:ascii="Arial" w:hAnsi="Arial" w:cs="Arial"/>
          <w:color w:val="000000" w:themeColor="text1"/>
        </w:rPr>
        <w:t xml:space="preserve"> (2015-RPT0164)</w:t>
      </w:r>
      <w:r w:rsidRPr="000C529D">
        <w:rPr>
          <w:rFonts w:ascii="Arial" w:hAnsi="Arial" w:cs="Arial"/>
          <w:color w:val="000000" w:themeColor="text1"/>
        </w:rPr>
        <w:t>.</w:t>
      </w:r>
    </w:p>
    <w:p w14:paraId="6B303F01" w14:textId="77777777" w:rsidR="00494F61" w:rsidRPr="000C529D" w:rsidRDefault="00494F61" w:rsidP="00494F61">
      <w:pPr>
        <w:jc w:val="both"/>
        <w:rPr>
          <w:rFonts w:ascii="Arial" w:hAnsi="Arial" w:cs="Arial"/>
          <w:color w:val="000000" w:themeColor="text1"/>
        </w:rPr>
      </w:pPr>
    </w:p>
    <w:p w14:paraId="34EE02F9" w14:textId="4DBE4989" w:rsidR="00494F61" w:rsidRPr="000C529D" w:rsidRDefault="00494F61" w:rsidP="00494F61">
      <w:pPr>
        <w:jc w:val="both"/>
        <w:rPr>
          <w:rFonts w:ascii="Arial" w:hAnsi="Arial" w:cs="Arial"/>
          <w:b/>
        </w:rPr>
      </w:pPr>
      <w:r w:rsidRPr="000C529D">
        <w:rPr>
          <w:rFonts w:ascii="Arial" w:hAnsi="Arial" w:cs="Arial"/>
          <w:color w:val="000000"/>
        </w:rPr>
        <w:t xml:space="preserve">Broad outreach was conducted in assessing the MIDD 1 and in developing the service improvement plan for MIDD 2. The outreach effort included surveys; five regional community conversations; and 13 focus groups ranging in size from four to 100 participants, involving specific communities, populations or sub-regional areas. </w:t>
      </w:r>
      <w:r w:rsidR="00D636EE" w:rsidRPr="000C529D">
        <w:rPr>
          <w:rFonts w:ascii="Arial" w:hAnsi="Arial" w:cs="Arial"/>
          <w:color w:val="000000"/>
        </w:rPr>
        <w:t xml:space="preserve"> More details regarding the outreach conducted can be found </w:t>
      </w:r>
      <w:r w:rsidR="0075501C" w:rsidRPr="000C529D">
        <w:rPr>
          <w:rFonts w:ascii="Arial" w:hAnsi="Arial" w:cs="Arial"/>
          <w:color w:val="000000"/>
        </w:rPr>
        <w:t xml:space="preserve">in Attachment </w:t>
      </w:r>
      <w:r w:rsidR="00950D8E" w:rsidRPr="000C529D">
        <w:rPr>
          <w:rFonts w:ascii="Arial" w:hAnsi="Arial" w:cs="Arial"/>
          <w:color w:val="000000"/>
        </w:rPr>
        <w:t>10.</w:t>
      </w:r>
    </w:p>
    <w:p w14:paraId="29F4DCCE" w14:textId="77777777" w:rsidR="00494F61" w:rsidRPr="000C529D" w:rsidRDefault="00494F61" w:rsidP="00494F61">
      <w:pPr>
        <w:contextualSpacing/>
        <w:rPr>
          <w:rFonts w:ascii="Arial" w:hAnsi="Arial" w:cs="Arial"/>
          <w:b/>
        </w:rPr>
      </w:pPr>
    </w:p>
    <w:p w14:paraId="31C79637" w14:textId="77777777" w:rsidR="00494F61" w:rsidRPr="000C529D" w:rsidRDefault="00494F61" w:rsidP="00B50AD9">
      <w:pPr>
        <w:contextualSpacing/>
        <w:jc w:val="both"/>
        <w:rPr>
          <w:rFonts w:ascii="Arial" w:hAnsi="Arial" w:cs="Arial"/>
          <w:u w:val="single"/>
        </w:rPr>
      </w:pPr>
      <w:r w:rsidRPr="000C529D">
        <w:rPr>
          <w:rFonts w:ascii="Arial" w:hAnsi="Arial" w:cs="Arial"/>
          <w:u w:val="single"/>
        </w:rPr>
        <w:t>King County Council Approved Extension of the MIDD Sales Tax in August 2016</w:t>
      </w:r>
    </w:p>
    <w:p w14:paraId="50DA8B7B" w14:textId="77777777" w:rsidR="00494F61" w:rsidRPr="000C529D" w:rsidRDefault="00494F61" w:rsidP="00494F61">
      <w:pPr>
        <w:contextualSpacing/>
        <w:rPr>
          <w:rFonts w:ascii="Arial" w:hAnsi="Arial" w:cs="Arial"/>
          <w:u w:val="single"/>
        </w:rPr>
      </w:pPr>
    </w:p>
    <w:p w14:paraId="6B25BCCE" w14:textId="77777777" w:rsidR="00494F61" w:rsidRPr="000C529D" w:rsidRDefault="00D636EE" w:rsidP="00B50AD9">
      <w:pPr>
        <w:contextualSpacing/>
        <w:jc w:val="both"/>
        <w:rPr>
          <w:rFonts w:ascii="Arial" w:hAnsi="Arial" w:cs="Arial"/>
        </w:rPr>
      </w:pPr>
      <w:r w:rsidRPr="000C529D">
        <w:rPr>
          <w:rFonts w:ascii="Arial" w:hAnsi="Arial" w:cs="Arial"/>
        </w:rPr>
        <w:t xml:space="preserve">Proposed Ordinance </w:t>
      </w:r>
      <w:r w:rsidR="0075501C" w:rsidRPr="000C529D">
        <w:rPr>
          <w:rFonts w:ascii="Arial" w:hAnsi="Arial" w:cs="Arial"/>
        </w:rPr>
        <w:t>2016-0287</w:t>
      </w:r>
      <w:r w:rsidRPr="000C529D">
        <w:rPr>
          <w:rFonts w:ascii="Arial" w:hAnsi="Arial" w:cs="Arial"/>
        </w:rPr>
        <w:t xml:space="preserve"> was transmitted to the Council on </w:t>
      </w:r>
      <w:r w:rsidR="0075501C" w:rsidRPr="000C529D">
        <w:rPr>
          <w:rFonts w:ascii="Arial" w:hAnsi="Arial" w:cs="Arial"/>
        </w:rPr>
        <w:t>June 6</w:t>
      </w:r>
      <w:r w:rsidRPr="000C529D">
        <w:rPr>
          <w:rFonts w:ascii="Arial" w:hAnsi="Arial" w:cs="Arial"/>
        </w:rPr>
        <w:t xml:space="preserve"> and referred to the B</w:t>
      </w:r>
      <w:r w:rsidR="0075501C" w:rsidRPr="000C529D">
        <w:rPr>
          <w:rFonts w:ascii="Arial" w:hAnsi="Arial" w:cs="Arial"/>
        </w:rPr>
        <w:t>udget and Fiscal Management</w:t>
      </w:r>
      <w:r w:rsidRPr="000C529D">
        <w:rPr>
          <w:rFonts w:ascii="Arial" w:hAnsi="Arial" w:cs="Arial"/>
        </w:rPr>
        <w:t xml:space="preserve"> Committee. </w:t>
      </w:r>
      <w:r w:rsidR="00494F61" w:rsidRPr="000C529D">
        <w:rPr>
          <w:rFonts w:ascii="Arial" w:hAnsi="Arial" w:cs="Arial"/>
        </w:rPr>
        <w:t>On August 22, 2016</w:t>
      </w:r>
      <w:r w:rsidR="00B50AD9" w:rsidRPr="000C529D">
        <w:rPr>
          <w:rFonts w:ascii="Arial" w:hAnsi="Arial" w:cs="Arial"/>
        </w:rPr>
        <w:t>,</w:t>
      </w:r>
      <w:r w:rsidR="00494F61" w:rsidRPr="000C529D">
        <w:rPr>
          <w:rFonts w:ascii="Arial" w:hAnsi="Arial" w:cs="Arial"/>
        </w:rPr>
        <w:t xml:space="preserve"> the King County Council voted to approved Ordinance</w:t>
      </w:r>
      <w:r w:rsidR="00E631C2" w:rsidRPr="000C529D">
        <w:rPr>
          <w:rFonts w:ascii="Arial" w:hAnsi="Arial" w:cs="Arial"/>
        </w:rPr>
        <w:t xml:space="preserve"> 18333</w:t>
      </w:r>
      <w:r w:rsidR="00494F61" w:rsidRPr="000C529D">
        <w:rPr>
          <w:rFonts w:ascii="Arial" w:hAnsi="Arial" w:cs="Arial"/>
        </w:rPr>
        <w:t>, extending collections of the MIDD sales tax through 2025.  The sales tax is expected to generate</w:t>
      </w:r>
      <w:r w:rsidR="00B50AD9" w:rsidRPr="000C529D">
        <w:rPr>
          <w:rFonts w:ascii="Arial" w:hAnsi="Arial" w:cs="Arial"/>
        </w:rPr>
        <w:t xml:space="preserve"> approximately</w:t>
      </w:r>
      <w:r w:rsidR="00494F61" w:rsidRPr="000C529D">
        <w:rPr>
          <w:rFonts w:ascii="Arial" w:hAnsi="Arial" w:cs="Arial"/>
        </w:rPr>
        <w:t xml:space="preserve"> </w:t>
      </w:r>
      <w:r w:rsidR="00E631C2" w:rsidRPr="000C529D">
        <w:rPr>
          <w:rFonts w:ascii="Arial" w:hAnsi="Arial" w:cs="Arial"/>
        </w:rPr>
        <w:t>$134 million in 2017/2018 and $143</w:t>
      </w:r>
      <w:r w:rsidR="00B50AD9" w:rsidRPr="000C529D">
        <w:rPr>
          <w:rFonts w:ascii="Arial" w:hAnsi="Arial" w:cs="Arial"/>
        </w:rPr>
        <w:t xml:space="preserve"> million in 2019/2020.</w:t>
      </w:r>
      <w:r w:rsidR="00E631C2" w:rsidRPr="000C529D">
        <w:rPr>
          <w:rStyle w:val="FootnoteReference"/>
          <w:rFonts w:ascii="Arial" w:hAnsi="Arial" w:cs="Arial"/>
        </w:rPr>
        <w:footnoteReference w:id="6"/>
      </w:r>
    </w:p>
    <w:p w14:paraId="21C923D9" w14:textId="77777777" w:rsidR="00494F61" w:rsidRPr="000C529D" w:rsidRDefault="00494F61" w:rsidP="00494F61">
      <w:pPr>
        <w:contextualSpacing/>
        <w:rPr>
          <w:rFonts w:ascii="Arial" w:hAnsi="Arial" w:cs="Arial"/>
          <w:b/>
        </w:rPr>
      </w:pPr>
    </w:p>
    <w:p w14:paraId="3C70FCCC" w14:textId="77777777" w:rsidR="00494F61" w:rsidRPr="000C529D" w:rsidRDefault="00B50AD9" w:rsidP="00B50AD9">
      <w:pPr>
        <w:contextualSpacing/>
        <w:rPr>
          <w:rFonts w:ascii="Arial" w:hAnsi="Arial" w:cs="Arial"/>
          <w:b/>
          <w:u w:val="single"/>
        </w:rPr>
      </w:pPr>
      <w:r w:rsidRPr="000C529D">
        <w:rPr>
          <w:rFonts w:ascii="Arial" w:hAnsi="Arial" w:cs="Arial"/>
          <w:b/>
          <w:u w:val="single"/>
        </w:rPr>
        <w:t>ANALYSIS</w:t>
      </w:r>
    </w:p>
    <w:p w14:paraId="559EE417" w14:textId="77777777" w:rsidR="00494F61" w:rsidRPr="000C529D" w:rsidRDefault="00494F61" w:rsidP="00494F61">
      <w:pPr>
        <w:contextualSpacing/>
        <w:rPr>
          <w:rFonts w:ascii="Arial" w:hAnsi="Arial" w:cs="Arial"/>
          <w:b/>
        </w:rPr>
      </w:pPr>
    </w:p>
    <w:p w14:paraId="4BA13938" w14:textId="77777777" w:rsidR="00351B4A" w:rsidRPr="000C529D" w:rsidRDefault="00351B4A" w:rsidP="00351B4A">
      <w:pPr>
        <w:contextualSpacing/>
        <w:jc w:val="both"/>
        <w:rPr>
          <w:rFonts w:ascii="Arial" w:hAnsi="Arial" w:cs="Arial"/>
        </w:rPr>
      </w:pPr>
      <w:r w:rsidRPr="000C529D">
        <w:rPr>
          <w:rFonts w:ascii="Arial" w:hAnsi="Arial" w:cs="Arial"/>
        </w:rPr>
        <w:t>The King County Council via Ordinance 17998 required transmittal of a service improvement plan to guide investments of the extended MIDD sales tax.  The ordinance required the plan to include (summarized):</w:t>
      </w:r>
    </w:p>
    <w:p w14:paraId="031D04A5" w14:textId="77777777" w:rsidR="00351B4A" w:rsidRPr="000C529D" w:rsidRDefault="00351B4A" w:rsidP="00351B4A">
      <w:pPr>
        <w:shd w:val="clear" w:color="auto" w:fill="FFFFFF"/>
        <w:jc w:val="both"/>
        <w:rPr>
          <w:rFonts w:ascii="Arial" w:hAnsi="Arial" w:cs="Arial"/>
          <w:color w:val="000000"/>
          <w:szCs w:val="24"/>
        </w:rPr>
      </w:pPr>
    </w:p>
    <w:p w14:paraId="0B47E59E" w14:textId="77777777" w:rsidR="00351B4A" w:rsidRPr="000C529D" w:rsidRDefault="00351B4A" w:rsidP="008A6F2A">
      <w:pPr>
        <w:pStyle w:val="ListParagraph0"/>
        <w:numPr>
          <w:ilvl w:val="0"/>
          <w:numId w:val="19"/>
        </w:numPr>
        <w:shd w:val="clear" w:color="auto" w:fill="FFFFFF"/>
        <w:jc w:val="both"/>
        <w:rPr>
          <w:rFonts w:ascii="Arial" w:hAnsi="Arial" w:cs="Arial"/>
          <w:color w:val="000000"/>
        </w:rPr>
      </w:pPr>
      <w:r w:rsidRPr="000C529D">
        <w:rPr>
          <w:rFonts w:ascii="Arial" w:hAnsi="Arial" w:cs="Arial"/>
          <w:color w:val="000000"/>
        </w:rPr>
        <w:t>A detailed description of each proposed strategy, service and program to be funded from the MIDD sales tax beginning in 2017;</w:t>
      </w:r>
    </w:p>
    <w:p w14:paraId="6040904D" w14:textId="77777777" w:rsidR="00351B4A" w:rsidRPr="000C529D" w:rsidRDefault="00351B4A" w:rsidP="008A6F2A">
      <w:pPr>
        <w:pStyle w:val="ListParagraph0"/>
        <w:numPr>
          <w:ilvl w:val="0"/>
          <w:numId w:val="19"/>
        </w:numPr>
        <w:shd w:val="clear" w:color="auto" w:fill="FFFFFF"/>
        <w:jc w:val="both"/>
        <w:rPr>
          <w:rFonts w:ascii="Arial" w:hAnsi="Arial" w:cs="Arial"/>
          <w:color w:val="000000"/>
        </w:rPr>
      </w:pPr>
      <w:r w:rsidRPr="000C529D">
        <w:rPr>
          <w:rFonts w:ascii="Arial" w:hAnsi="Arial" w:cs="Arial"/>
          <w:color w:val="000000"/>
        </w:rPr>
        <w:t>Explanation of how each recommended MIDD strategy, service and program supports the adopted and/or recommended MIDD policy goals;</w:t>
      </w:r>
    </w:p>
    <w:p w14:paraId="27ECC9C2" w14:textId="77777777" w:rsidR="00351B4A" w:rsidRPr="000C529D" w:rsidRDefault="00351B4A" w:rsidP="008A6F2A">
      <w:pPr>
        <w:pStyle w:val="ListParagraph0"/>
        <w:numPr>
          <w:ilvl w:val="0"/>
          <w:numId w:val="19"/>
        </w:numPr>
        <w:shd w:val="clear" w:color="auto" w:fill="FFFFFF"/>
        <w:jc w:val="both"/>
        <w:rPr>
          <w:rFonts w:ascii="Arial" w:hAnsi="Arial" w:cs="Arial"/>
          <w:color w:val="000000"/>
        </w:rPr>
      </w:pPr>
      <w:r w:rsidRPr="000C529D">
        <w:rPr>
          <w:rFonts w:ascii="Arial" w:hAnsi="Arial" w:cs="Arial"/>
          <w:color w:val="000000"/>
        </w:rPr>
        <w:t>A schedule for the implementation of the strategies, programs, and services outlined in the MIDD service improvement plan;</w:t>
      </w:r>
    </w:p>
    <w:p w14:paraId="4204E255" w14:textId="77777777" w:rsidR="00351B4A" w:rsidRPr="000C529D" w:rsidRDefault="00351B4A" w:rsidP="008A6F2A">
      <w:pPr>
        <w:pStyle w:val="ListParagraph0"/>
        <w:numPr>
          <w:ilvl w:val="0"/>
          <w:numId w:val="19"/>
        </w:numPr>
        <w:shd w:val="clear" w:color="auto" w:fill="FFFFFF"/>
        <w:jc w:val="both"/>
        <w:rPr>
          <w:rFonts w:ascii="Arial" w:hAnsi="Arial" w:cs="Arial"/>
          <w:color w:val="000000"/>
        </w:rPr>
      </w:pPr>
      <w:r w:rsidRPr="000C529D">
        <w:rPr>
          <w:rFonts w:ascii="Arial" w:hAnsi="Arial" w:cs="Arial"/>
          <w:color w:val="000000"/>
        </w:rPr>
        <w:t>A spending plan, including recommended 2017-2018 biennial budget levels for each proposed strategy, service and program;</w:t>
      </w:r>
    </w:p>
    <w:p w14:paraId="506B9BF6" w14:textId="77777777" w:rsidR="00351B4A" w:rsidRPr="000C529D" w:rsidRDefault="00351B4A" w:rsidP="008A6F2A">
      <w:pPr>
        <w:pStyle w:val="ListParagraph0"/>
        <w:numPr>
          <w:ilvl w:val="0"/>
          <w:numId w:val="19"/>
        </w:numPr>
        <w:shd w:val="clear" w:color="auto" w:fill="FFFFFF"/>
        <w:jc w:val="both"/>
        <w:rPr>
          <w:rFonts w:ascii="Arial" w:hAnsi="Arial" w:cs="Arial"/>
          <w:color w:val="000000"/>
        </w:rPr>
      </w:pPr>
      <w:r w:rsidRPr="000C529D">
        <w:rPr>
          <w:rFonts w:ascii="Arial" w:hAnsi="Arial" w:cs="Arial"/>
          <w:color w:val="000000"/>
        </w:rPr>
        <w:t>An initial list of performance measures, outcomes, and/or evaluation; and</w:t>
      </w:r>
    </w:p>
    <w:p w14:paraId="4B4B1857" w14:textId="77777777" w:rsidR="00351B4A" w:rsidRPr="000C529D" w:rsidRDefault="00351B4A" w:rsidP="008A6F2A">
      <w:pPr>
        <w:pStyle w:val="ListParagraph0"/>
        <w:numPr>
          <w:ilvl w:val="0"/>
          <w:numId w:val="19"/>
        </w:numPr>
        <w:shd w:val="clear" w:color="auto" w:fill="FFFFFF"/>
        <w:jc w:val="both"/>
        <w:rPr>
          <w:rFonts w:ascii="Arial" w:hAnsi="Arial" w:cs="Arial"/>
          <w:color w:val="000000"/>
        </w:rPr>
      </w:pPr>
      <w:r w:rsidRPr="000C529D">
        <w:rPr>
          <w:rFonts w:ascii="Arial" w:hAnsi="Arial" w:cs="Arial"/>
          <w:color w:val="000000"/>
        </w:rPr>
        <w:t xml:space="preserve">A proposed schedule for </w:t>
      </w:r>
      <w:r w:rsidR="008A6F2A" w:rsidRPr="000C529D">
        <w:rPr>
          <w:rFonts w:ascii="Arial" w:hAnsi="Arial" w:cs="Arial"/>
          <w:color w:val="000000"/>
        </w:rPr>
        <w:t xml:space="preserve">at least annual </w:t>
      </w:r>
      <w:r w:rsidRPr="000C529D">
        <w:rPr>
          <w:rFonts w:ascii="Arial" w:hAnsi="Arial" w:cs="Arial"/>
          <w:color w:val="000000"/>
        </w:rPr>
        <w:t>reporting to the council</w:t>
      </w:r>
      <w:r w:rsidR="008A6F2A" w:rsidRPr="000C529D">
        <w:rPr>
          <w:rFonts w:ascii="Arial" w:hAnsi="Arial" w:cs="Arial"/>
          <w:color w:val="000000"/>
        </w:rPr>
        <w:t xml:space="preserve"> on progress and performance</w:t>
      </w:r>
      <w:r w:rsidRPr="000C529D">
        <w:rPr>
          <w:rFonts w:ascii="Arial" w:hAnsi="Arial" w:cs="Arial"/>
          <w:color w:val="000000"/>
        </w:rPr>
        <w:t>.  </w:t>
      </w:r>
    </w:p>
    <w:p w14:paraId="1AF191A2" w14:textId="77777777" w:rsidR="00351B4A" w:rsidRPr="000C529D" w:rsidRDefault="00351B4A" w:rsidP="00351B4A">
      <w:pPr>
        <w:shd w:val="clear" w:color="auto" w:fill="FFFFFF"/>
        <w:jc w:val="both"/>
        <w:rPr>
          <w:rFonts w:ascii="Arial" w:hAnsi="Arial" w:cs="Arial"/>
          <w:color w:val="000000"/>
          <w:szCs w:val="24"/>
        </w:rPr>
      </w:pPr>
    </w:p>
    <w:p w14:paraId="406CA707" w14:textId="77777777" w:rsidR="00351B4A" w:rsidRPr="000C529D" w:rsidRDefault="00351B4A" w:rsidP="00351B4A">
      <w:pPr>
        <w:shd w:val="clear" w:color="auto" w:fill="FFFFFF"/>
        <w:jc w:val="both"/>
        <w:rPr>
          <w:rFonts w:ascii="Arial" w:hAnsi="Arial" w:cs="Arial"/>
          <w:color w:val="000000"/>
          <w:szCs w:val="24"/>
        </w:rPr>
      </w:pPr>
      <w:r w:rsidRPr="000C529D">
        <w:rPr>
          <w:rFonts w:ascii="Arial" w:hAnsi="Arial" w:cs="Arial"/>
          <w:color w:val="000000"/>
          <w:szCs w:val="24"/>
        </w:rPr>
        <w:t>The ordinance also required that the proposed MIDD service improvement plan strategies, services, and programs demonstrate that they:</w:t>
      </w:r>
    </w:p>
    <w:p w14:paraId="235093B5" w14:textId="77777777" w:rsidR="00351B4A" w:rsidRPr="000C529D" w:rsidRDefault="00351B4A" w:rsidP="00351B4A">
      <w:pPr>
        <w:shd w:val="clear" w:color="auto" w:fill="FFFFFF"/>
        <w:jc w:val="both"/>
        <w:rPr>
          <w:rFonts w:ascii="Arial" w:hAnsi="Arial" w:cs="Arial"/>
          <w:color w:val="000000"/>
          <w:szCs w:val="24"/>
        </w:rPr>
      </w:pPr>
    </w:p>
    <w:p w14:paraId="653F4A43" w14:textId="77777777" w:rsidR="00351B4A" w:rsidRPr="000C529D" w:rsidRDefault="00351B4A" w:rsidP="00351B4A">
      <w:pPr>
        <w:pStyle w:val="ListParagraph0"/>
        <w:numPr>
          <w:ilvl w:val="0"/>
          <w:numId w:val="18"/>
        </w:numPr>
        <w:shd w:val="clear" w:color="auto" w:fill="FFFFFF"/>
        <w:jc w:val="both"/>
        <w:rPr>
          <w:rFonts w:ascii="Arial" w:hAnsi="Arial" w:cs="Arial"/>
          <w:color w:val="000000"/>
        </w:rPr>
      </w:pPr>
      <w:r w:rsidRPr="000C529D">
        <w:rPr>
          <w:rFonts w:ascii="Arial" w:hAnsi="Arial" w:cs="Arial"/>
          <w:color w:val="000000"/>
        </w:rPr>
        <w:t>Are based on evidence related to successful outcomes for chemical dependency or mental health treatment programs and services, or best or promising practices for chemical dependency or mental health treatment programs and services;</w:t>
      </w:r>
    </w:p>
    <w:p w14:paraId="4810DF6E" w14:textId="77777777" w:rsidR="00351B4A" w:rsidRPr="000C529D" w:rsidRDefault="00351B4A" w:rsidP="00351B4A">
      <w:pPr>
        <w:pStyle w:val="ListParagraph0"/>
        <w:numPr>
          <w:ilvl w:val="0"/>
          <w:numId w:val="18"/>
        </w:numPr>
        <w:shd w:val="clear" w:color="auto" w:fill="FFFFFF"/>
        <w:jc w:val="both"/>
        <w:rPr>
          <w:rFonts w:ascii="Arial" w:hAnsi="Arial" w:cs="Arial"/>
          <w:color w:val="000000"/>
        </w:rPr>
      </w:pPr>
      <w:r w:rsidRPr="000C529D">
        <w:rPr>
          <w:rFonts w:ascii="Arial" w:hAnsi="Arial" w:cs="Arial"/>
          <w:color w:val="000000"/>
        </w:rPr>
        <w:lastRenderedPageBreak/>
        <w:t>Incorporate the goals and principles of recovery and resilience within a trauma informed framework;</w:t>
      </w:r>
      <w:r w:rsidRPr="000C529D">
        <w:rPr>
          <w:rStyle w:val="FootnoteReference"/>
          <w:rFonts w:ascii="Arial" w:hAnsi="Arial" w:cs="Arial"/>
          <w:color w:val="000000"/>
        </w:rPr>
        <w:footnoteReference w:id="7"/>
      </w:r>
      <w:r w:rsidRPr="000C529D">
        <w:rPr>
          <w:rFonts w:ascii="Arial" w:hAnsi="Arial" w:cs="Arial"/>
          <w:color w:val="000000"/>
        </w:rPr>
        <w:t xml:space="preserve"> </w:t>
      </w:r>
    </w:p>
    <w:p w14:paraId="4A5858CD" w14:textId="77777777" w:rsidR="00351B4A" w:rsidRPr="000C529D" w:rsidRDefault="00351B4A" w:rsidP="00351B4A">
      <w:pPr>
        <w:pStyle w:val="ListParagraph0"/>
        <w:numPr>
          <w:ilvl w:val="0"/>
          <w:numId w:val="18"/>
        </w:numPr>
        <w:shd w:val="clear" w:color="auto" w:fill="FFFFFF"/>
        <w:jc w:val="both"/>
        <w:rPr>
          <w:rFonts w:ascii="Arial" w:hAnsi="Arial" w:cs="Arial"/>
          <w:color w:val="000000"/>
        </w:rPr>
      </w:pPr>
      <w:r w:rsidRPr="000C529D">
        <w:rPr>
          <w:rFonts w:ascii="Arial" w:hAnsi="Arial" w:cs="Arial"/>
          <w:color w:val="000000"/>
        </w:rPr>
        <w:t>Integrate the sequential intercept model that addresses the criminalization of mentally ill individuals;</w:t>
      </w:r>
    </w:p>
    <w:p w14:paraId="3A538225" w14:textId="77777777" w:rsidR="00351B4A" w:rsidRPr="000C529D" w:rsidRDefault="00351B4A" w:rsidP="00351B4A">
      <w:pPr>
        <w:pStyle w:val="ListParagraph0"/>
        <w:numPr>
          <w:ilvl w:val="0"/>
          <w:numId w:val="18"/>
        </w:numPr>
        <w:shd w:val="clear" w:color="auto" w:fill="FFFFFF"/>
        <w:jc w:val="both"/>
        <w:rPr>
          <w:rFonts w:ascii="Arial" w:hAnsi="Arial" w:cs="Arial"/>
          <w:color w:val="000000"/>
        </w:rPr>
      </w:pPr>
      <w:r w:rsidRPr="000C529D">
        <w:rPr>
          <w:rFonts w:ascii="Arial" w:hAnsi="Arial" w:cs="Arial"/>
          <w:color w:val="000000"/>
        </w:rPr>
        <w:t>Reflect the county’s equity and social justice agenda, and other county policy and planning endeavors; and</w:t>
      </w:r>
    </w:p>
    <w:p w14:paraId="30B49ED5" w14:textId="77777777" w:rsidR="00351B4A" w:rsidRPr="000C529D" w:rsidRDefault="00351B4A" w:rsidP="00351B4A">
      <w:pPr>
        <w:pStyle w:val="ListParagraph0"/>
        <w:numPr>
          <w:ilvl w:val="0"/>
          <w:numId w:val="18"/>
        </w:numPr>
        <w:shd w:val="clear" w:color="auto" w:fill="FFFFFF"/>
        <w:jc w:val="both"/>
        <w:rPr>
          <w:rFonts w:ascii="Arial" w:hAnsi="Arial" w:cs="Arial"/>
          <w:color w:val="000000"/>
        </w:rPr>
      </w:pPr>
      <w:r w:rsidRPr="000C529D">
        <w:rPr>
          <w:rFonts w:ascii="Arial" w:hAnsi="Arial" w:cs="Arial"/>
          <w:color w:val="000000"/>
        </w:rPr>
        <w:t>Will leverage opportunities provided by the federal Affordable Care Act and the state's requirements for a single behavioral health contract with regional support networks as specified by Chapter 225, Laws of Washington 225.</w:t>
      </w:r>
    </w:p>
    <w:p w14:paraId="1C3E1F9B" w14:textId="77777777" w:rsidR="00351B4A" w:rsidRPr="000C529D" w:rsidRDefault="00351B4A" w:rsidP="00351B4A">
      <w:pPr>
        <w:shd w:val="clear" w:color="auto" w:fill="FFFFFF"/>
        <w:jc w:val="both"/>
        <w:rPr>
          <w:rFonts w:ascii="Arial" w:hAnsi="Arial" w:cs="Arial"/>
          <w:color w:val="000000"/>
        </w:rPr>
      </w:pPr>
    </w:p>
    <w:p w14:paraId="164F4910" w14:textId="77777777" w:rsidR="00351B4A" w:rsidRPr="000C529D" w:rsidRDefault="00351B4A" w:rsidP="00351B4A">
      <w:pPr>
        <w:shd w:val="clear" w:color="auto" w:fill="FFFFFF"/>
        <w:jc w:val="both"/>
        <w:rPr>
          <w:rFonts w:ascii="Arial" w:hAnsi="Arial" w:cs="Arial"/>
          <w:color w:val="000000"/>
        </w:rPr>
      </w:pPr>
      <w:r w:rsidRPr="000C529D">
        <w:rPr>
          <w:rFonts w:ascii="Arial" w:hAnsi="Arial" w:cs="Arial"/>
          <w:color w:val="000000"/>
        </w:rPr>
        <w:t>Or</w:t>
      </w:r>
      <w:r w:rsidR="00030495" w:rsidRPr="000C529D">
        <w:rPr>
          <w:rFonts w:ascii="Arial" w:hAnsi="Arial" w:cs="Arial"/>
          <w:color w:val="000000"/>
        </w:rPr>
        <w:t>dinance 17998 also required the</w:t>
      </w:r>
      <w:r w:rsidRPr="000C529D">
        <w:rPr>
          <w:rFonts w:ascii="Arial" w:hAnsi="Arial" w:cs="Arial"/>
          <w:color w:val="000000"/>
        </w:rPr>
        <w:t xml:space="preserve"> SIP to </w:t>
      </w:r>
      <w:r w:rsidRPr="000C529D">
        <w:rPr>
          <w:rFonts w:ascii="Arial" w:hAnsi="Arial" w:cs="Arial"/>
          <w:color w:val="000000"/>
          <w:szCs w:val="24"/>
        </w:rPr>
        <w:t>identify processes for changing MIDD strategies, services and programs, including specifying how and when the MIDD oversight committee is to be engaged;</w:t>
      </w:r>
      <w:r w:rsidRPr="000C529D">
        <w:rPr>
          <w:rFonts w:ascii="Arial" w:hAnsi="Arial" w:cs="Arial"/>
          <w:color w:val="000000"/>
        </w:rPr>
        <w:t xml:space="preserve"> </w:t>
      </w:r>
      <w:r w:rsidRPr="000C529D">
        <w:rPr>
          <w:rFonts w:ascii="Arial" w:hAnsi="Arial" w:cs="Arial"/>
          <w:color w:val="000000"/>
          <w:szCs w:val="24"/>
        </w:rPr>
        <w:t>recommend MIDD fund balance reserve policies; and review and confirm or recommend modifications to the purpose, role, and composition of the MIDD Oversight Committee.</w:t>
      </w:r>
    </w:p>
    <w:p w14:paraId="7AB2B6C9" w14:textId="77777777" w:rsidR="00351B4A" w:rsidRPr="000C529D" w:rsidRDefault="00351B4A" w:rsidP="00351B4A">
      <w:pPr>
        <w:jc w:val="both"/>
        <w:rPr>
          <w:rFonts w:ascii="Arial" w:hAnsi="Arial" w:cs="Arial"/>
          <w:szCs w:val="24"/>
        </w:rPr>
      </w:pPr>
    </w:p>
    <w:p w14:paraId="351B4444" w14:textId="77777777" w:rsidR="00B50AD9" w:rsidRPr="000C529D" w:rsidRDefault="00B50AD9" w:rsidP="00351B4A">
      <w:pPr>
        <w:contextualSpacing/>
        <w:jc w:val="both"/>
        <w:rPr>
          <w:rFonts w:ascii="Arial" w:hAnsi="Arial" w:cs="Arial"/>
        </w:rPr>
      </w:pPr>
      <w:r w:rsidRPr="000C529D">
        <w:rPr>
          <w:rFonts w:ascii="Arial" w:hAnsi="Arial" w:cs="Arial"/>
        </w:rPr>
        <w:t>This staff report summarizes the substantive chapters of the service improvement plan.  Potential policy issues are highlighted at the end of the Analysis section of the staff report.</w:t>
      </w:r>
    </w:p>
    <w:p w14:paraId="7216B94B" w14:textId="77777777" w:rsidR="00B50AD9" w:rsidRPr="000C529D" w:rsidRDefault="00B50AD9" w:rsidP="00B50AD9">
      <w:pPr>
        <w:contextualSpacing/>
        <w:jc w:val="both"/>
        <w:rPr>
          <w:rFonts w:ascii="Arial" w:hAnsi="Arial" w:cs="Arial"/>
          <w:b/>
        </w:rPr>
      </w:pPr>
    </w:p>
    <w:p w14:paraId="6CCF7538" w14:textId="77777777" w:rsidR="0007420E" w:rsidRPr="000C529D" w:rsidRDefault="00B50AD9" w:rsidP="00B50AD9">
      <w:pPr>
        <w:pStyle w:val="ListParagraph0"/>
        <w:numPr>
          <w:ilvl w:val="0"/>
          <w:numId w:val="5"/>
        </w:numPr>
        <w:spacing w:line="240" w:lineRule="auto"/>
        <w:contextualSpacing/>
        <w:jc w:val="both"/>
        <w:rPr>
          <w:rFonts w:ascii="Arial" w:hAnsi="Arial" w:cs="Arial"/>
          <w:b/>
        </w:rPr>
      </w:pPr>
      <w:r w:rsidRPr="000C529D">
        <w:rPr>
          <w:rFonts w:ascii="Arial" w:hAnsi="Arial" w:cs="Arial"/>
          <w:b/>
        </w:rPr>
        <w:t>Executive Summary</w:t>
      </w:r>
    </w:p>
    <w:p w14:paraId="6DD0D2A9" w14:textId="77777777" w:rsidR="00B50AD9" w:rsidRPr="000C529D" w:rsidRDefault="00B50AD9" w:rsidP="00B50AD9">
      <w:pPr>
        <w:pStyle w:val="ListParagraph0"/>
        <w:spacing w:line="240" w:lineRule="auto"/>
        <w:contextualSpacing/>
        <w:jc w:val="both"/>
        <w:rPr>
          <w:rFonts w:ascii="Arial" w:hAnsi="Arial" w:cs="Arial"/>
          <w:b/>
        </w:rPr>
      </w:pPr>
    </w:p>
    <w:p w14:paraId="7F2E9E31" w14:textId="77777777" w:rsidR="0007420E" w:rsidRPr="000C529D" w:rsidRDefault="0007420E" w:rsidP="00B50AD9">
      <w:pPr>
        <w:pStyle w:val="ListParagraph0"/>
        <w:numPr>
          <w:ilvl w:val="0"/>
          <w:numId w:val="5"/>
        </w:numPr>
        <w:spacing w:line="240" w:lineRule="auto"/>
        <w:contextualSpacing/>
        <w:jc w:val="both"/>
        <w:rPr>
          <w:rFonts w:ascii="Arial" w:hAnsi="Arial" w:cs="Arial"/>
          <w:b/>
        </w:rPr>
      </w:pPr>
      <w:r w:rsidRPr="000C529D">
        <w:rPr>
          <w:rFonts w:ascii="Arial" w:hAnsi="Arial" w:cs="Arial"/>
          <w:b/>
        </w:rPr>
        <w:t>MIDD Key Environmental Changes</w:t>
      </w:r>
    </w:p>
    <w:p w14:paraId="3A77C74B" w14:textId="77777777" w:rsidR="0007420E" w:rsidRPr="000C529D" w:rsidRDefault="0007420E" w:rsidP="00B50AD9">
      <w:pPr>
        <w:jc w:val="both"/>
        <w:rPr>
          <w:rFonts w:ascii="Arial" w:hAnsi="Arial" w:cs="Arial"/>
          <w:b/>
        </w:rPr>
      </w:pPr>
    </w:p>
    <w:p w14:paraId="20256E13" w14:textId="77777777" w:rsidR="0007420E" w:rsidRPr="000C529D" w:rsidRDefault="0007420E" w:rsidP="00B50AD9">
      <w:pPr>
        <w:widowControl w:val="0"/>
        <w:autoSpaceDE w:val="0"/>
        <w:autoSpaceDN w:val="0"/>
        <w:adjustRightInd w:val="0"/>
        <w:jc w:val="both"/>
        <w:rPr>
          <w:rFonts w:ascii="Arial" w:hAnsi="Arial" w:cs="Arial"/>
        </w:rPr>
      </w:pPr>
      <w:r w:rsidRPr="000C529D">
        <w:rPr>
          <w:rFonts w:ascii="Arial" w:hAnsi="Arial" w:cs="Arial"/>
        </w:rPr>
        <w:t xml:space="preserve">This chapter describes the history of MIDD 1, which was enacted by the King County Council in 2007 via Ordinance 15949 as authorized under Revised Code of Washington (RCW) 82.14.460.  The sales tax was authorized by the Washington State Legislature when it </w:t>
      </w:r>
      <w:r w:rsidRPr="000C529D">
        <w:rPr>
          <w:rFonts w:ascii="Arial" w:hAnsi="Arial" w:cs="Arial"/>
          <w:u w:val="single"/>
        </w:rPr>
        <w:t>passed</w:t>
      </w:r>
      <w:r w:rsidRPr="000C529D">
        <w:rPr>
          <w:rFonts w:ascii="Arial" w:hAnsi="Arial" w:cs="Arial"/>
        </w:rPr>
        <w:t xml:space="preserve"> the Omnibus Mental Health and Substance Abuse Act in 2005.</w:t>
      </w:r>
      <w:r w:rsidRPr="000C529D">
        <w:rPr>
          <w:rStyle w:val="FootnoteReference"/>
          <w:rFonts w:ascii="Arial" w:hAnsi="Arial" w:cs="Arial"/>
        </w:rPr>
        <w:footnoteReference w:id="8"/>
      </w:r>
    </w:p>
    <w:p w14:paraId="56FCA2F9" w14:textId="77777777" w:rsidR="0007420E" w:rsidRPr="000C529D" w:rsidRDefault="0007420E" w:rsidP="00B50AD9">
      <w:pPr>
        <w:widowControl w:val="0"/>
        <w:autoSpaceDE w:val="0"/>
        <w:autoSpaceDN w:val="0"/>
        <w:adjustRightInd w:val="0"/>
        <w:jc w:val="both"/>
        <w:rPr>
          <w:rFonts w:ascii="Arial" w:hAnsi="Arial" w:cs="Arial"/>
        </w:rPr>
      </w:pPr>
    </w:p>
    <w:p w14:paraId="3504FCA8" w14:textId="77777777" w:rsidR="0007420E" w:rsidRPr="000C529D" w:rsidRDefault="0007420E" w:rsidP="00B50AD9">
      <w:pPr>
        <w:widowControl w:val="0"/>
        <w:autoSpaceDE w:val="0"/>
        <w:autoSpaceDN w:val="0"/>
        <w:adjustRightInd w:val="0"/>
        <w:jc w:val="both"/>
        <w:rPr>
          <w:rFonts w:ascii="Arial" w:hAnsi="Arial" w:cs="Arial"/>
        </w:rPr>
      </w:pPr>
      <w:r w:rsidRPr="000C529D">
        <w:rPr>
          <w:rFonts w:ascii="Arial" w:hAnsi="Arial" w:cs="Arial"/>
        </w:rPr>
        <w:t>This chapter also describes key changed conditions impacting MIDD, including behavioral health integration, the U.S. Affordable Care Act, and the 2014 Washington State Supreme court ruling regarding psychiatric boarding (In re the Detention of D.W. et al).  In addition, King County has shifted to emphasizing a trauma-informed care framework, which recognizes the role that trauma has played in individuals’ lives.  King County has also focused on equity and social justice and recognizing that race, place, income and other factors impact quality of life and health outcomes for residents of King County.</w:t>
      </w:r>
    </w:p>
    <w:p w14:paraId="1B5D767A" w14:textId="77777777" w:rsidR="0007420E" w:rsidRPr="000C529D" w:rsidRDefault="0007420E" w:rsidP="00B50AD9">
      <w:pPr>
        <w:widowControl w:val="0"/>
        <w:autoSpaceDE w:val="0"/>
        <w:autoSpaceDN w:val="0"/>
        <w:adjustRightInd w:val="0"/>
        <w:jc w:val="both"/>
        <w:rPr>
          <w:rFonts w:ascii="Arial" w:hAnsi="Arial" w:cs="Arial"/>
        </w:rPr>
      </w:pPr>
    </w:p>
    <w:p w14:paraId="6B96D7B2" w14:textId="77777777" w:rsidR="0007420E" w:rsidRPr="000C529D" w:rsidRDefault="0007420E" w:rsidP="00B50AD9">
      <w:pPr>
        <w:jc w:val="both"/>
        <w:rPr>
          <w:rFonts w:ascii="Arial" w:hAnsi="Arial" w:cs="Arial"/>
        </w:rPr>
      </w:pPr>
      <w:r w:rsidRPr="000C529D">
        <w:rPr>
          <w:rFonts w:ascii="Arial" w:hAnsi="Arial" w:cs="Arial"/>
        </w:rPr>
        <w:t>Chapter II also discusses the results of the MIDD 1 Comprehensive Retrospective Report.</w:t>
      </w:r>
      <w:r w:rsidRPr="000C529D">
        <w:rPr>
          <w:rStyle w:val="FootnoteReference"/>
          <w:rFonts w:ascii="Arial" w:hAnsi="Arial" w:cs="Arial"/>
        </w:rPr>
        <w:footnoteReference w:id="9"/>
      </w:r>
      <w:r w:rsidRPr="000C529D">
        <w:rPr>
          <w:rFonts w:ascii="Arial" w:hAnsi="Arial" w:cs="Arial"/>
        </w:rPr>
        <w:t xml:space="preserve">  The report found that:</w:t>
      </w:r>
    </w:p>
    <w:p w14:paraId="14DDBC68" w14:textId="77777777" w:rsidR="0007420E" w:rsidRPr="000C529D" w:rsidRDefault="0007420E" w:rsidP="00B50AD9">
      <w:pPr>
        <w:jc w:val="both"/>
        <w:rPr>
          <w:rFonts w:ascii="Arial" w:hAnsi="Arial" w:cs="Arial"/>
        </w:rPr>
      </w:pPr>
    </w:p>
    <w:p w14:paraId="19919542" w14:textId="77777777" w:rsidR="0007420E" w:rsidRPr="000C529D" w:rsidRDefault="0007420E" w:rsidP="00B50AD9">
      <w:pPr>
        <w:widowControl w:val="0"/>
        <w:numPr>
          <w:ilvl w:val="0"/>
          <w:numId w:val="6"/>
        </w:numPr>
        <w:tabs>
          <w:tab w:val="left" w:pos="220"/>
          <w:tab w:val="left" w:pos="720"/>
        </w:tabs>
        <w:autoSpaceDE w:val="0"/>
        <w:autoSpaceDN w:val="0"/>
        <w:adjustRightInd w:val="0"/>
        <w:jc w:val="both"/>
        <w:rPr>
          <w:rFonts w:ascii="Arial" w:hAnsi="Arial" w:cs="Arial"/>
          <w:bCs/>
        </w:rPr>
      </w:pPr>
      <w:r w:rsidRPr="000C529D">
        <w:rPr>
          <w:rFonts w:ascii="Arial" w:hAnsi="Arial" w:cs="Arial"/>
          <w:bCs/>
        </w:rPr>
        <w:t xml:space="preserve">Aggregating results from all relevant strategies, </w:t>
      </w:r>
      <w:r w:rsidR="00494F61" w:rsidRPr="000C529D">
        <w:rPr>
          <w:rFonts w:ascii="Arial" w:hAnsi="Arial" w:cs="Arial"/>
          <w:bCs/>
        </w:rPr>
        <w:t>MIDD 1</w:t>
      </w:r>
      <w:r w:rsidR="00030495" w:rsidRPr="000C529D">
        <w:rPr>
          <w:rFonts w:ascii="Arial" w:hAnsi="Arial" w:cs="Arial"/>
          <w:bCs/>
        </w:rPr>
        <w:t xml:space="preserve"> i</w:t>
      </w:r>
      <w:r w:rsidRPr="000C529D">
        <w:rPr>
          <w:rFonts w:ascii="Arial" w:hAnsi="Arial" w:cs="Arial"/>
          <w:bCs/>
        </w:rPr>
        <w:t xml:space="preserve">s recognized as successful and effective in meeting the established policy goals. </w:t>
      </w:r>
    </w:p>
    <w:p w14:paraId="0117D6A7" w14:textId="77777777" w:rsidR="0007420E" w:rsidRPr="000C529D" w:rsidRDefault="0007420E" w:rsidP="00B50AD9">
      <w:pPr>
        <w:widowControl w:val="0"/>
        <w:numPr>
          <w:ilvl w:val="0"/>
          <w:numId w:val="6"/>
        </w:numPr>
        <w:tabs>
          <w:tab w:val="left" w:pos="220"/>
          <w:tab w:val="left" w:pos="720"/>
        </w:tabs>
        <w:autoSpaceDE w:val="0"/>
        <w:autoSpaceDN w:val="0"/>
        <w:adjustRightInd w:val="0"/>
        <w:jc w:val="both"/>
        <w:rPr>
          <w:rFonts w:ascii="Arial" w:hAnsi="Arial" w:cs="Arial"/>
          <w:bCs/>
        </w:rPr>
      </w:pPr>
      <w:r w:rsidRPr="000C529D">
        <w:rPr>
          <w:rFonts w:ascii="Arial" w:hAnsi="Arial" w:cs="Arial"/>
          <w:bCs/>
        </w:rPr>
        <w:t xml:space="preserve">Significant reductions in jail and emergency department use, and psychiatric hospitalizations, are documented by MIDD evaluation data. </w:t>
      </w:r>
    </w:p>
    <w:p w14:paraId="0A9277B3" w14:textId="77777777" w:rsidR="0007420E" w:rsidRPr="000C529D" w:rsidRDefault="0007420E" w:rsidP="00B50AD9">
      <w:pPr>
        <w:jc w:val="both"/>
        <w:rPr>
          <w:rFonts w:ascii="Arial" w:hAnsi="Arial" w:cs="Arial"/>
          <w:b/>
        </w:rPr>
      </w:pPr>
    </w:p>
    <w:p w14:paraId="3006B5E4" w14:textId="77777777" w:rsidR="0007420E" w:rsidRPr="000C529D" w:rsidRDefault="0007420E" w:rsidP="00B50AD9">
      <w:pPr>
        <w:pStyle w:val="ListParagraph0"/>
        <w:numPr>
          <w:ilvl w:val="0"/>
          <w:numId w:val="5"/>
        </w:numPr>
        <w:spacing w:line="240" w:lineRule="auto"/>
        <w:contextualSpacing/>
        <w:jc w:val="both"/>
        <w:rPr>
          <w:rFonts w:ascii="Arial" w:hAnsi="Arial" w:cs="Arial"/>
          <w:b/>
        </w:rPr>
      </w:pPr>
      <w:r w:rsidRPr="000C529D">
        <w:rPr>
          <w:rFonts w:ascii="Arial" w:hAnsi="Arial" w:cs="Arial"/>
          <w:b/>
        </w:rPr>
        <w:t>Key Components of MIDD 2</w:t>
      </w:r>
    </w:p>
    <w:p w14:paraId="0C7CC316" w14:textId="77777777" w:rsidR="0007420E" w:rsidRPr="000C529D" w:rsidRDefault="0007420E" w:rsidP="0007420E">
      <w:pPr>
        <w:pStyle w:val="ListParagraph0"/>
        <w:rPr>
          <w:rFonts w:ascii="Arial" w:hAnsi="Arial" w:cs="Arial"/>
          <w:b/>
        </w:rPr>
      </w:pPr>
    </w:p>
    <w:p w14:paraId="2954D742" w14:textId="77777777" w:rsidR="0007420E" w:rsidRPr="000C529D" w:rsidRDefault="0007420E" w:rsidP="00B50AD9">
      <w:pPr>
        <w:jc w:val="both"/>
        <w:rPr>
          <w:rFonts w:ascii="Arial" w:hAnsi="Arial" w:cs="Arial"/>
        </w:rPr>
      </w:pPr>
      <w:r w:rsidRPr="000C529D">
        <w:rPr>
          <w:rFonts w:ascii="Arial" w:hAnsi="Arial" w:cs="Arial"/>
        </w:rPr>
        <w:t xml:space="preserve">This chapter describes the collaborative process (developed jointly with the MIDD Oversight Committee) for creating the MIDD 2 framework.  The process involved extensive community outreach and input.  </w:t>
      </w:r>
    </w:p>
    <w:p w14:paraId="36D2B9E9" w14:textId="77777777" w:rsidR="0007420E" w:rsidRPr="000C529D" w:rsidRDefault="0007420E" w:rsidP="00B50AD9">
      <w:pPr>
        <w:jc w:val="both"/>
        <w:rPr>
          <w:rFonts w:ascii="Arial" w:hAnsi="Arial" w:cs="Arial"/>
        </w:rPr>
      </w:pPr>
    </w:p>
    <w:p w14:paraId="4D32E0F2" w14:textId="77777777" w:rsidR="0007420E" w:rsidRPr="000C529D" w:rsidRDefault="0007420E" w:rsidP="00B50AD9">
      <w:pPr>
        <w:jc w:val="both"/>
        <w:rPr>
          <w:rFonts w:ascii="Arial" w:hAnsi="Arial" w:cs="Arial"/>
        </w:rPr>
      </w:pPr>
      <w:r w:rsidRPr="000C529D">
        <w:rPr>
          <w:rFonts w:ascii="Arial" w:hAnsi="Arial" w:cs="Arial"/>
        </w:rPr>
        <w:t>Development of proposed MIDD 2 recommendations included a review of existing MIDD 1 strategies and a call for new proposals.  Interested parties submitted new concepts to the county.  County staff developed over 90 briefing papers on the new concepts determined to be eligible for MIDD funding and the briefing papers were reviewed and sorted by panels comprised of community members and MIDD Oversight Committee members.</w:t>
      </w:r>
    </w:p>
    <w:p w14:paraId="33EC7609" w14:textId="77777777" w:rsidR="0007420E" w:rsidRPr="000C529D" w:rsidRDefault="0007420E" w:rsidP="00B50AD9">
      <w:pPr>
        <w:jc w:val="both"/>
        <w:rPr>
          <w:rFonts w:ascii="Arial" w:hAnsi="Arial" w:cs="Arial"/>
        </w:rPr>
      </w:pPr>
    </w:p>
    <w:p w14:paraId="1179141C" w14:textId="77777777" w:rsidR="0007420E" w:rsidRPr="000C529D" w:rsidRDefault="0007420E" w:rsidP="0007420E">
      <w:pPr>
        <w:jc w:val="both"/>
        <w:rPr>
          <w:rFonts w:ascii="Arial" w:hAnsi="Arial" w:cs="Arial"/>
          <w:color w:val="000000"/>
        </w:rPr>
      </w:pPr>
    </w:p>
    <w:tbl>
      <w:tblPr>
        <w:tblStyle w:val="TableGrid"/>
        <w:tblW w:w="0" w:type="auto"/>
        <w:tblLook w:val="04A0" w:firstRow="1" w:lastRow="0" w:firstColumn="1" w:lastColumn="0" w:noHBand="0" w:noVBand="1"/>
      </w:tblPr>
      <w:tblGrid>
        <w:gridCol w:w="4788"/>
        <w:gridCol w:w="4788"/>
      </w:tblGrid>
      <w:tr w:rsidR="0007420E" w:rsidRPr="000C529D" w14:paraId="74B21142" w14:textId="77777777" w:rsidTr="00494F61">
        <w:tc>
          <w:tcPr>
            <w:tcW w:w="9576" w:type="dxa"/>
            <w:gridSpan w:val="2"/>
            <w:shd w:val="clear" w:color="auto" w:fill="000000" w:themeFill="text1"/>
          </w:tcPr>
          <w:p w14:paraId="6D052BAB" w14:textId="77777777" w:rsidR="0007420E" w:rsidRPr="000C529D" w:rsidRDefault="0007420E" w:rsidP="00494F61">
            <w:pPr>
              <w:spacing w:before="60"/>
              <w:jc w:val="center"/>
              <w:rPr>
                <w:rFonts w:ascii="Arial" w:hAnsi="Arial" w:cs="Arial"/>
                <w:b/>
                <w:color w:val="FFFFFF" w:themeColor="background1"/>
                <w:szCs w:val="24"/>
              </w:rPr>
            </w:pPr>
            <w:r w:rsidRPr="000C529D">
              <w:rPr>
                <w:rFonts w:ascii="Arial" w:hAnsi="Arial" w:cs="Arial"/>
                <w:b/>
                <w:color w:val="FFFFFF" w:themeColor="background1"/>
                <w:szCs w:val="24"/>
              </w:rPr>
              <w:t>Table 1</w:t>
            </w:r>
          </w:p>
          <w:p w14:paraId="7A69337B" w14:textId="77777777" w:rsidR="0007420E" w:rsidRPr="000C529D" w:rsidRDefault="0007420E" w:rsidP="00494F61">
            <w:pPr>
              <w:jc w:val="center"/>
              <w:rPr>
                <w:rFonts w:ascii="Arial" w:hAnsi="Arial" w:cs="Arial"/>
                <w:b/>
                <w:color w:val="FFFFFF" w:themeColor="background1"/>
                <w:szCs w:val="24"/>
              </w:rPr>
            </w:pPr>
            <w:r w:rsidRPr="000C529D">
              <w:rPr>
                <w:rFonts w:ascii="Arial" w:hAnsi="Arial" w:cs="Arial"/>
                <w:b/>
                <w:color w:val="FFFFFF" w:themeColor="background1"/>
                <w:szCs w:val="24"/>
              </w:rPr>
              <w:t xml:space="preserve">Comparison of MIDD 1 Adopted Policy Goals and </w:t>
            </w:r>
          </w:p>
          <w:p w14:paraId="30E8F955" w14:textId="77777777" w:rsidR="0007420E" w:rsidRPr="000C529D" w:rsidRDefault="00494F61" w:rsidP="00494F61">
            <w:pPr>
              <w:spacing w:after="60"/>
              <w:jc w:val="center"/>
              <w:rPr>
                <w:rFonts w:ascii="Arial" w:hAnsi="Arial" w:cs="Arial"/>
                <w:b/>
                <w:color w:val="FFFFFF" w:themeColor="background1"/>
                <w:szCs w:val="24"/>
              </w:rPr>
            </w:pPr>
            <w:r w:rsidRPr="000C529D">
              <w:rPr>
                <w:rFonts w:ascii="Arial" w:hAnsi="Arial" w:cs="Arial"/>
                <w:b/>
                <w:color w:val="FFFFFF" w:themeColor="background1"/>
                <w:szCs w:val="24"/>
              </w:rPr>
              <w:t>MIDD 2</w:t>
            </w:r>
            <w:r w:rsidR="0007420E" w:rsidRPr="000C529D">
              <w:rPr>
                <w:rFonts w:ascii="Arial" w:hAnsi="Arial" w:cs="Arial"/>
                <w:b/>
                <w:color w:val="FFFFFF" w:themeColor="background1"/>
                <w:szCs w:val="24"/>
              </w:rPr>
              <w:t xml:space="preserve"> Recommended Policy Goals</w:t>
            </w:r>
          </w:p>
        </w:tc>
      </w:tr>
      <w:tr w:rsidR="0007420E" w:rsidRPr="000C529D" w14:paraId="73866545" w14:textId="77777777" w:rsidTr="00494F61">
        <w:tc>
          <w:tcPr>
            <w:tcW w:w="4788" w:type="dxa"/>
            <w:shd w:val="clear" w:color="auto" w:fill="000000" w:themeFill="text1"/>
          </w:tcPr>
          <w:p w14:paraId="6E4D19F1" w14:textId="77777777" w:rsidR="0007420E" w:rsidRPr="000C529D" w:rsidRDefault="0007420E" w:rsidP="00494F61">
            <w:pPr>
              <w:spacing w:before="60" w:after="60"/>
              <w:jc w:val="center"/>
              <w:rPr>
                <w:rFonts w:ascii="Arial" w:hAnsi="Arial" w:cs="Arial"/>
                <w:b/>
                <w:color w:val="FFFFFF" w:themeColor="background1"/>
                <w:szCs w:val="24"/>
              </w:rPr>
            </w:pPr>
            <w:r w:rsidRPr="000C529D">
              <w:rPr>
                <w:rFonts w:ascii="Arial" w:hAnsi="Arial" w:cs="Arial"/>
                <w:b/>
                <w:color w:val="FFFFFF" w:themeColor="background1"/>
                <w:szCs w:val="24"/>
              </w:rPr>
              <w:t>MIDD 1 Adopted Policy Goals</w:t>
            </w:r>
          </w:p>
        </w:tc>
        <w:tc>
          <w:tcPr>
            <w:tcW w:w="4788" w:type="dxa"/>
            <w:shd w:val="clear" w:color="auto" w:fill="000000" w:themeFill="text1"/>
          </w:tcPr>
          <w:p w14:paraId="1EE93441" w14:textId="77777777" w:rsidR="0007420E" w:rsidRPr="000C529D" w:rsidRDefault="0007420E" w:rsidP="00494F61">
            <w:pPr>
              <w:spacing w:before="60" w:after="60"/>
              <w:jc w:val="center"/>
              <w:rPr>
                <w:rFonts w:ascii="Arial" w:hAnsi="Arial" w:cs="Arial"/>
                <w:b/>
                <w:color w:val="FFFFFF" w:themeColor="background1"/>
                <w:szCs w:val="24"/>
              </w:rPr>
            </w:pPr>
            <w:r w:rsidRPr="000C529D">
              <w:rPr>
                <w:rFonts w:ascii="Arial" w:hAnsi="Arial" w:cs="Arial"/>
                <w:b/>
                <w:color w:val="FFFFFF" w:themeColor="background1"/>
                <w:szCs w:val="24"/>
              </w:rPr>
              <w:t>Proposed MIDD 2 Policy Goals</w:t>
            </w:r>
          </w:p>
        </w:tc>
      </w:tr>
      <w:tr w:rsidR="0007420E" w:rsidRPr="000C529D" w14:paraId="105DBE70" w14:textId="77777777" w:rsidTr="00B51D96">
        <w:trPr>
          <w:trHeight w:val="980"/>
        </w:trPr>
        <w:tc>
          <w:tcPr>
            <w:tcW w:w="4788" w:type="dxa"/>
            <w:vAlign w:val="center"/>
          </w:tcPr>
          <w:p w14:paraId="3B8C9A28" w14:textId="6AE61051" w:rsidR="0007420E" w:rsidRPr="000C529D" w:rsidRDefault="0007420E" w:rsidP="00B51D96">
            <w:pPr>
              <w:autoSpaceDE w:val="0"/>
              <w:autoSpaceDN w:val="0"/>
              <w:adjustRightInd w:val="0"/>
              <w:rPr>
                <w:rFonts w:ascii="Arial" w:hAnsi="Arial" w:cs="Arial"/>
                <w:color w:val="000000"/>
                <w:szCs w:val="24"/>
              </w:rPr>
            </w:pPr>
            <w:r w:rsidRPr="000C529D">
              <w:rPr>
                <w:rFonts w:ascii="Arial" w:hAnsi="Arial" w:cs="Arial"/>
                <w:sz w:val="22"/>
                <w:szCs w:val="22"/>
              </w:rPr>
              <w:t>A reduction of the number of mentally ill and chemically dependent using costly intervention like jail, emergency rooms and hospitals</w:t>
            </w:r>
          </w:p>
        </w:tc>
        <w:tc>
          <w:tcPr>
            <w:tcW w:w="4788" w:type="dxa"/>
            <w:vAlign w:val="center"/>
          </w:tcPr>
          <w:p w14:paraId="1A8C386F" w14:textId="5D11849A" w:rsidR="0007420E" w:rsidRPr="000C529D" w:rsidRDefault="0007420E" w:rsidP="00B51D96">
            <w:pPr>
              <w:autoSpaceDE w:val="0"/>
              <w:autoSpaceDN w:val="0"/>
              <w:adjustRightInd w:val="0"/>
              <w:rPr>
                <w:rFonts w:ascii="Arial" w:hAnsi="Arial" w:cs="Arial"/>
                <w:color w:val="000000"/>
                <w:szCs w:val="24"/>
              </w:rPr>
            </w:pPr>
            <w:r w:rsidRPr="000C529D">
              <w:rPr>
                <w:rFonts w:ascii="Arial" w:hAnsi="Arial" w:cs="Arial"/>
                <w:sz w:val="22"/>
                <w:szCs w:val="22"/>
              </w:rPr>
              <w:t>Divert individuals with behavioral health needs from costly interventions such as jail, emergency rooms and hospitals.</w:t>
            </w:r>
          </w:p>
        </w:tc>
      </w:tr>
      <w:tr w:rsidR="00B51D96" w:rsidRPr="000C529D" w14:paraId="0EB1874D" w14:textId="77777777" w:rsidTr="00B51D96">
        <w:trPr>
          <w:trHeight w:val="1232"/>
        </w:trPr>
        <w:tc>
          <w:tcPr>
            <w:tcW w:w="4788" w:type="dxa"/>
            <w:vAlign w:val="center"/>
          </w:tcPr>
          <w:p w14:paraId="076206A0" w14:textId="4C46CEE9"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A reduction of the number of people who recycle through the jail, returning repeatedly as a result of their mental illness or chemical dependency</w:t>
            </w:r>
          </w:p>
        </w:tc>
        <w:tc>
          <w:tcPr>
            <w:tcW w:w="4788" w:type="dxa"/>
            <w:vAlign w:val="center"/>
          </w:tcPr>
          <w:p w14:paraId="56A4E351" w14:textId="0418F39F"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Reduce the number, length and frequency of behavioral health crisis events.</w:t>
            </w:r>
          </w:p>
        </w:tc>
      </w:tr>
      <w:tr w:rsidR="00B51D96" w:rsidRPr="000C529D" w14:paraId="2A68B6CF" w14:textId="77777777" w:rsidTr="00B51D96">
        <w:trPr>
          <w:trHeight w:val="1023"/>
        </w:trPr>
        <w:tc>
          <w:tcPr>
            <w:tcW w:w="4788" w:type="dxa"/>
            <w:vAlign w:val="center"/>
          </w:tcPr>
          <w:p w14:paraId="72E89309" w14:textId="537CAAAB" w:rsidR="00B51D96" w:rsidRPr="000C529D" w:rsidRDefault="00B51D96" w:rsidP="00B51D96">
            <w:pPr>
              <w:autoSpaceDE w:val="0"/>
              <w:autoSpaceDN w:val="0"/>
              <w:adjustRightInd w:val="0"/>
              <w:rPr>
                <w:rFonts w:ascii="Arial" w:hAnsi="Arial" w:cs="Arial"/>
                <w:b/>
                <w:bCs/>
                <w:sz w:val="22"/>
                <w:szCs w:val="22"/>
              </w:rPr>
            </w:pPr>
            <w:r w:rsidRPr="000C529D">
              <w:rPr>
                <w:rFonts w:ascii="Arial" w:hAnsi="Arial" w:cs="Arial"/>
                <w:sz w:val="22"/>
                <w:szCs w:val="22"/>
              </w:rPr>
              <w:t>A reduction of the incidence and severity of chemical dependency and mental and emotional disorders in youth and adults</w:t>
            </w:r>
          </w:p>
        </w:tc>
        <w:tc>
          <w:tcPr>
            <w:tcW w:w="4788" w:type="dxa"/>
            <w:vAlign w:val="center"/>
          </w:tcPr>
          <w:p w14:paraId="5F5DBEAC" w14:textId="1AA4BC9E"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Increase culturally-appropriate, trauma-informed behavioral health services.</w:t>
            </w:r>
          </w:p>
        </w:tc>
      </w:tr>
      <w:tr w:rsidR="00B51D96" w:rsidRPr="000C529D" w14:paraId="22285B46" w14:textId="77777777" w:rsidTr="00B51D96">
        <w:trPr>
          <w:trHeight w:val="944"/>
        </w:trPr>
        <w:tc>
          <w:tcPr>
            <w:tcW w:w="4788" w:type="dxa"/>
            <w:vAlign w:val="center"/>
          </w:tcPr>
          <w:p w14:paraId="573126D1" w14:textId="3CE4CBE5"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Diversion of mentally ill and chemically dependent youth and adults from initial or further justice system involvement</w:t>
            </w:r>
          </w:p>
        </w:tc>
        <w:tc>
          <w:tcPr>
            <w:tcW w:w="4788" w:type="dxa"/>
            <w:vAlign w:val="center"/>
          </w:tcPr>
          <w:p w14:paraId="13AAFFE9" w14:textId="2A00E77C"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Improve health and wellness of individuals living with behavioral health conditions.</w:t>
            </w:r>
          </w:p>
        </w:tc>
      </w:tr>
      <w:tr w:rsidR="00B51D96" w:rsidRPr="000C529D" w14:paraId="10123E62" w14:textId="77777777" w:rsidTr="00B51D96">
        <w:trPr>
          <w:trHeight w:val="1970"/>
        </w:trPr>
        <w:tc>
          <w:tcPr>
            <w:tcW w:w="4788" w:type="dxa"/>
            <w:vAlign w:val="center"/>
          </w:tcPr>
          <w:p w14:paraId="79AC48A7" w14:textId="7FBD4FEB"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Explicit linkage with, and furthering the work of, other Council-directed efforts including, the Adult and Juvenile Justice Operational Master plans, the Plan to End Homelessness, the Veterans and Human Services Levy Service Improvement Plan and the County Recovery Plan.</w:t>
            </w:r>
          </w:p>
        </w:tc>
        <w:tc>
          <w:tcPr>
            <w:tcW w:w="4788" w:type="dxa"/>
            <w:vAlign w:val="center"/>
          </w:tcPr>
          <w:p w14:paraId="616C3AA2" w14:textId="1CAFDC57" w:rsidR="00B51D96" w:rsidRPr="000C529D" w:rsidRDefault="00B51D96" w:rsidP="00B51D96">
            <w:pPr>
              <w:rPr>
                <w:rFonts w:ascii="Arial" w:hAnsi="Arial" w:cs="Arial"/>
                <w:sz w:val="22"/>
                <w:szCs w:val="22"/>
              </w:rPr>
            </w:pPr>
            <w:r w:rsidRPr="000C529D">
              <w:rPr>
                <w:rFonts w:ascii="Arial" w:hAnsi="Arial" w:cs="Arial"/>
                <w:sz w:val="22"/>
                <w:szCs w:val="22"/>
              </w:rPr>
              <w:t>Explicit linkage with, and furthering the work of, other King County and community initiatives.</w:t>
            </w:r>
          </w:p>
        </w:tc>
      </w:tr>
    </w:tbl>
    <w:p w14:paraId="775F866E" w14:textId="77777777" w:rsidR="0007420E" w:rsidRPr="000C529D" w:rsidRDefault="0007420E" w:rsidP="0007420E">
      <w:pPr>
        <w:jc w:val="both"/>
        <w:rPr>
          <w:rFonts w:ascii="Arial" w:hAnsi="Arial" w:cs="Arial"/>
          <w:color w:val="000000"/>
        </w:rPr>
      </w:pPr>
    </w:p>
    <w:p w14:paraId="26B52F8F" w14:textId="77777777" w:rsidR="00D636EE" w:rsidRPr="000C529D" w:rsidRDefault="00D636EE" w:rsidP="00D636EE">
      <w:pPr>
        <w:jc w:val="both"/>
        <w:rPr>
          <w:rFonts w:ascii="Arial" w:hAnsi="Arial" w:cs="Arial"/>
        </w:rPr>
      </w:pPr>
      <w:r w:rsidRPr="000C529D">
        <w:rPr>
          <w:rFonts w:ascii="Arial" w:hAnsi="Arial" w:cs="Arial"/>
        </w:rPr>
        <w:lastRenderedPageBreak/>
        <w:t xml:space="preserve">This chapter also describes recommended policy goals for MIDD 2.  The policy goals are provided in the table above.  According to the SIP, the intent of the recommended policy goals is to “reflect a person centered language approach.”  </w:t>
      </w:r>
    </w:p>
    <w:p w14:paraId="0FEE55B2" w14:textId="77777777" w:rsidR="00D636EE" w:rsidRPr="000C529D" w:rsidRDefault="00D636EE" w:rsidP="00D636EE">
      <w:pPr>
        <w:jc w:val="both"/>
        <w:rPr>
          <w:rFonts w:ascii="Arial" w:hAnsi="Arial" w:cs="Arial"/>
        </w:rPr>
      </w:pPr>
    </w:p>
    <w:p w14:paraId="455A51D9" w14:textId="77777777" w:rsidR="00CE03CE" w:rsidRPr="000C529D" w:rsidRDefault="00CE03CE" w:rsidP="0007420E">
      <w:pPr>
        <w:rPr>
          <w:rFonts w:ascii="Arial" w:hAnsi="Arial" w:cs="Arial"/>
        </w:rPr>
      </w:pPr>
      <w:r w:rsidRPr="000C529D">
        <w:rPr>
          <w:rFonts w:ascii="Arial" w:hAnsi="Arial" w:cs="Arial"/>
        </w:rPr>
        <w:t xml:space="preserve">Proposed Ordinance 2016-0428, a companion to the SIP, would amend Ordinance 15949 to </w:t>
      </w:r>
      <w:r w:rsidR="00D636EE" w:rsidRPr="000C529D">
        <w:rPr>
          <w:rFonts w:ascii="Arial" w:hAnsi="Arial" w:cs="Arial"/>
        </w:rPr>
        <w:t xml:space="preserve">reflect and </w:t>
      </w:r>
      <w:r w:rsidRPr="000C529D">
        <w:rPr>
          <w:rFonts w:ascii="Arial" w:hAnsi="Arial" w:cs="Arial"/>
        </w:rPr>
        <w:t xml:space="preserve">update the </w:t>
      </w:r>
      <w:r w:rsidR="00D636EE" w:rsidRPr="000C529D">
        <w:rPr>
          <w:rFonts w:ascii="Arial" w:hAnsi="Arial" w:cs="Arial"/>
        </w:rPr>
        <w:t xml:space="preserve">proposed </w:t>
      </w:r>
      <w:r w:rsidRPr="000C529D">
        <w:rPr>
          <w:rFonts w:ascii="Arial" w:hAnsi="Arial" w:cs="Arial"/>
        </w:rPr>
        <w:t xml:space="preserve">policy goals for MIDD 2.  </w:t>
      </w:r>
    </w:p>
    <w:p w14:paraId="3502D6E9" w14:textId="77777777" w:rsidR="00CE03CE" w:rsidRPr="000C529D" w:rsidRDefault="00CE03CE" w:rsidP="0007420E">
      <w:pPr>
        <w:rPr>
          <w:rFonts w:ascii="Arial" w:hAnsi="Arial" w:cs="Arial"/>
        </w:rPr>
      </w:pPr>
    </w:p>
    <w:p w14:paraId="48FB83C2" w14:textId="77777777" w:rsidR="0007420E" w:rsidRPr="000C529D" w:rsidRDefault="0007420E" w:rsidP="0007420E">
      <w:pPr>
        <w:rPr>
          <w:rFonts w:ascii="Arial" w:hAnsi="Arial" w:cs="Arial"/>
        </w:rPr>
      </w:pPr>
      <w:r w:rsidRPr="000C529D">
        <w:rPr>
          <w:rFonts w:ascii="Arial" w:hAnsi="Arial" w:cs="Arial"/>
        </w:rPr>
        <w:t>The SIP also proposes a new framework for categorizing programs and services comprised of four strategies that are based on the continuum of care:</w:t>
      </w:r>
    </w:p>
    <w:p w14:paraId="73FA7E84" w14:textId="77777777" w:rsidR="0007420E" w:rsidRPr="000C529D" w:rsidRDefault="0007420E" w:rsidP="0007420E">
      <w:pPr>
        <w:rPr>
          <w:rFonts w:ascii="Arial" w:hAnsi="Arial" w:cs="Arial"/>
        </w:rPr>
      </w:pPr>
    </w:p>
    <w:p w14:paraId="6BD4945F" w14:textId="77777777" w:rsidR="0007420E" w:rsidRPr="000C529D" w:rsidRDefault="0007420E" w:rsidP="00B50AD9">
      <w:pPr>
        <w:pStyle w:val="ListParagraph0"/>
        <w:numPr>
          <w:ilvl w:val="0"/>
          <w:numId w:val="8"/>
        </w:numPr>
        <w:spacing w:line="240" w:lineRule="auto"/>
        <w:contextualSpacing/>
        <w:jc w:val="both"/>
        <w:rPr>
          <w:rFonts w:ascii="Arial" w:hAnsi="Arial" w:cs="Arial"/>
        </w:rPr>
      </w:pPr>
      <w:r w:rsidRPr="000C529D">
        <w:rPr>
          <w:rFonts w:ascii="Arial" w:hAnsi="Arial" w:cs="Arial"/>
          <w:color w:val="000000"/>
        </w:rPr>
        <w:t>Prevention and Early Intervention: People get the help they need to stay healthy and keep problems from escalating</w:t>
      </w:r>
    </w:p>
    <w:p w14:paraId="554CFB9E" w14:textId="77777777" w:rsidR="0007420E" w:rsidRPr="000C529D" w:rsidRDefault="0007420E" w:rsidP="00B50AD9">
      <w:pPr>
        <w:pStyle w:val="ListParagraph0"/>
        <w:numPr>
          <w:ilvl w:val="0"/>
          <w:numId w:val="8"/>
        </w:numPr>
        <w:spacing w:line="240" w:lineRule="auto"/>
        <w:contextualSpacing/>
        <w:jc w:val="both"/>
        <w:rPr>
          <w:rFonts w:ascii="Arial" w:hAnsi="Arial" w:cs="Arial"/>
        </w:rPr>
      </w:pPr>
      <w:r w:rsidRPr="000C529D">
        <w:rPr>
          <w:rFonts w:ascii="Arial" w:hAnsi="Arial" w:cs="Arial"/>
          <w:color w:val="000000"/>
        </w:rPr>
        <w:t>Crisis Diversion: People who are in crisis get the help they ned to avoid unnecessary hospitalization or incarceration</w:t>
      </w:r>
    </w:p>
    <w:p w14:paraId="055DC706" w14:textId="77777777" w:rsidR="0007420E" w:rsidRPr="000C529D" w:rsidRDefault="0007420E" w:rsidP="00B50AD9">
      <w:pPr>
        <w:pStyle w:val="ListParagraph0"/>
        <w:numPr>
          <w:ilvl w:val="0"/>
          <w:numId w:val="8"/>
        </w:numPr>
        <w:spacing w:line="240" w:lineRule="auto"/>
        <w:contextualSpacing/>
        <w:jc w:val="both"/>
        <w:rPr>
          <w:rFonts w:ascii="Arial" w:hAnsi="Arial" w:cs="Arial"/>
        </w:rPr>
      </w:pPr>
      <w:r w:rsidRPr="000C529D">
        <w:rPr>
          <w:rFonts w:ascii="Arial" w:hAnsi="Arial" w:cs="Arial"/>
          <w:color w:val="000000"/>
        </w:rPr>
        <w:t>Recovery and Reentry:  People become healthy and safely reintegrate to community after crisis</w:t>
      </w:r>
    </w:p>
    <w:p w14:paraId="79A8F6DC" w14:textId="77777777" w:rsidR="0007420E" w:rsidRPr="000C529D" w:rsidRDefault="0007420E" w:rsidP="00B50AD9">
      <w:pPr>
        <w:pStyle w:val="ListParagraph0"/>
        <w:keepNext/>
        <w:numPr>
          <w:ilvl w:val="0"/>
          <w:numId w:val="8"/>
        </w:numPr>
        <w:contextualSpacing/>
        <w:jc w:val="both"/>
        <w:rPr>
          <w:rFonts w:ascii="Arial" w:hAnsi="Arial" w:cs="Arial"/>
          <w:color w:val="000000"/>
        </w:rPr>
      </w:pPr>
      <w:r w:rsidRPr="000C529D">
        <w:rPr>
          <w:rFonts w:ascii="Arial" w:hAnsi="Arial" w:cs="Arial"/>
          <w:color w:val="000000"/>
        </w:rPr>
        <w:t>System Improvements:  Strengthen the behavioral health system to become more accessible and deliver onoutcomes</w:t>
      </w:r>
    </w:p>
    <w:p w14:paraId="62135346" w14:textId="77777777" w:rsidR="0007420E" w:rsidRPr="000C529D" w:rsidRDefault="0007420E" w:rsidP="0007420E">
      <w:pPr>
        <w:rPr>
          <w:rFonts w:ascii="Arial" w:hAnsi="Arial" w:cs="Arial"/>
          <w:b/>
        </w:rPr>
      </w:pPr>
    </w:p>
    <w:p w14:paraId="1A6EA04A" w14:textId="77777777" w:rsidR="0007420E" w:rsidRPr="000C529D" w:rsidRDefault="0007420E" w:rsidP="0007420E">
      <w:pPr>
        <w:pStyle w:val="ListParagraph0"/>
        <w:numPr>
          <w:ilvl w:val="0"/>
          <w:numId w:val="5"/>
        </w:numPr>
        <w:spacing w:line="240" w:lineRule="auto"/>
        <w:contextualSpacing/>
        <w:rPr>
          <w:rFonts w:ascii="Arial" w:hAnsi="Arial" w:cs="Arial"/>
        </w:rPr>
      </w:pPr>
      <w:r w:rsidRPr="000C529D">
        <w:rPr>
          <w:rFonts w:ascii="Arial" w:hAnsi="Arial" w:cs="Arial"/>
          <w:b/>
        </w:rPr>
        <w:t>Proposed MIDD 2 Initiatives</w:t>
      </w:r>
      <w:r w:rsidR="006955FB" w:rsidRPr="000C529D">
        <w:rPr>
          <w:rStyle w:val="FootnoteReference"/>
          <w:rFonts w:ascii="Arial" w:hAnsi="Arial" w:cs="Arial"/>
        </w:rPr>
        <w:footnoteReference w:id="10"/>
      </w:r>
    </w:p>
    <w:p w14:paraId="2107F407" w14:textId="77777777" w:rsidR="0007420E" w:rsidRPr="000C529D" w:rsidRDefault="0007420E" w:rsidP="0007420E">
      <w:pPr>
        <w:keepNext/>
        <w:jc w:val="both"/>
        <w:rPr>
          <w:rFonts w:ascii="Arial" w:hAnsi="Arial" w:cs="Arial"/>
          <w:color w:val="000000"/>
        </w:rPr>
      </w:pPr>
    </w:p>
    <w:p w14:paraId="49296C69" w14:textId="77777777" w:rsidR="0007420E" w:rsidRPr="000C529D" w:rsidRDefault="0007420E" w:rsidP="0007420E">
      <w:pPr>
        <w:keepNext/>
        <w:jc w:val="both"/>
        <w:rPr>
          <w:rFonts w:ascii="Arial" w:hAnsi="Arial" w:cs="Arial"/>
          <w:color w:val="000000"/>
        </w:rPr>
      </w:pPr>
      <w:r w:rsidRPr="000C529D">
        <w:rPr>
          <w:rFonts w:ascii="Arial" w:hAnsi="Arial" w:cs="Arial"/>
          <w:color w:val="000000"/>
        </w:rPr>
        <w:t>The MIDD 2 initiatives will be described further later in this staff report.</w:t>
      </w:r>
    </w:p>
    <w:p w14:paraId="5530D701" w14:textId="77777777" w:rsidR="0007420E" w:rsidRPr="000C529D" w:rsidRDefault="0007420E" w:rsidP="0007420E">
      <w:pPr>
        <w:keepNext/>
        <w:jc w:val="both"/>
        <w:rPr>
          <w:rFonts w:ascii="Arial" w:hAnsi="Arial" w:cs="Arial"/>
          <w:b/>
          <w:color w:val="000000"/>
        </w:rPr>
      </w:pPr>
      <w:r w:rsidRPr="000C529D">
        <w:rPr>
          <w:rFonts w:ascii="Arial" w:hAnsi="Arial" w:cs="Arial"/>
          <w:color w:val="000000"/>
        </w:rPr>
        <w:t xml:space="preserve"> </w:t>
      </w:r>
    </w:p>
    <w:p w14:paraId="4DB5198E" w14:textId="77777777" w:rsidR="0007420E" w:rsidRPr="000C529D" w:rsidRDefault="0007420E" w:rsidP="0007420E">
      <w:pPr>
        <w:pStyle w:val="ListParagraph0"/>
        <w:numPr>
          <w:ilvl w:val="0"/>
          <w:numId w:val="5"/>
        </w:numPr>
        <w:spacing w:line="240" w:lineRule="auto"/>
        <w:contextualSpacing/>
        <w:rPr>
          <w:rFonts w:ascii="Arial" w:hAnsi="Arial" w:cs="Arial"/>
          <w:b/>
        </w:rPr>
      </w:pPr>
      <w:r w:rsidRPr="000C529D">
        <w:rPr>
          <w:rFonts w:ascii="Arial" w:hAnsi="Arial" w:cs="Arial"/>
          <w:b/>
        </w:rPr>
        <w:t>Responses to Ordinance 17998</w:t>
      </w:r>
    </w:p>
    <w:p w14:paraId="37A22E69" w14:textId="77777777" w:rsidR="0007420E" w:rsidRPr="000C529D" w:rsidRDefault="0007420E" w:rsidP="0007420E">
      <w:pPr>
        <w:ind w:left="720"/>
        <w:rPr>
          <w:rFonts w:ascii="Arial" w:hAnsi="Arial" w:cs="Arial"/>
          <w:b/>
        </w:rPr>
      </w:pPr>
    </w:p>
    <w:p w14:paraId="63DB331B" w14:textId="77777777" w:rsidR="0007420E" w:rsidRPr="000C529D" w:rsidRDefault="0007420E" w:rsidP="00B50AD9">
      <w:pPr>
        <w:jc w:val="both"/>
        <w:rPr>
          <w:rFonts w:ascii="Arial" w:hAnsi="Arial" w:cs="Arial"/>
        </w:rPr>
      </w:pPr>
      <w:r w:rsidRPr="000C529D">
        <w:rPr>
          <w:rFonts w:ascii="Arial" w:hAnsi="Arial" w:cs="Arial"/>
        </w:rPr>
        <w:t>The SIP makes recommendations in Chapter V on MIDD 2 implementation issues and processes as required by Council via Ordinance 17998</w:t>
      </w:r>
      <w:r w:rsidR="00A113BB" w:rsidRPr="000C529D">
        <w:rPr>
          <w:rFonts w:ascii="Arial" w:hAnsi="Arial" w:cs="Arial"/>
        </w:rPr>
        <w:t xml:space="preserve">.  </w:t>
      </w:r>
      <w:r w:rsidRPr="000C529D">
        <w:rPr>
          <w:rFonts w:ascii="Arial" w:hAnsi="Arial" w:cs="Arial"/>
        </w:rPr>
        <w:t>Note that program descriptions for MIDD 2 are preliminary at this time and the plan recommends transmittal of</w:t>
      </w:r>
      <w:r w:rsidR="00A113BB" w:rsidRPr="000C529D">
        <w:rPr>
          <w:rFonts w:ascii="Arial" w:hAnsi="Arial" w:cs="Arial"/>
        </w:rPr>
        <w:t xml:space="preserve"> more</w:t>
      </w:r>
      <w:r w:rsidRPr="000C529D">
        <w:rPr>
          <w:rFonts w:ascii="Arial" w:hAnsi="Arial" w:cs="Arial"/>
        </w:rPr>
        <w:t xml:space="preserve"> detailed implementation plans and </w:t>
      </w:r>
      <w:r w:rsidR="00A113BB" w:rsidRPr="000C529D">
        <w:rPr>
          <w:rFonts w:ascii="Arial" w:hAnsi="Arial" w:cs="Arial"/>
        </w:rPr>
        <w:t>an evaluation plan in mid-2017.</w:t>
      </w:r>
    </w:p>
    <w:p w14:paraId="6B447F27" w14:textId="77777777" w:rsidR="0007420E" w:rsidRPr="000C529D" w:rsidRDefault="0007420E" w:rsidP="00B50AD9">
      <w:pPr>
        <w:jc w:val="both"/>
        <w:rPr>
          <w:rFonts w:ascii="Arial" w:hAnsi="Arial" w:cs="Arial"/>
        </w:rPr>
      </w:pPr>
    </w:p>
    <w:p w14:paraId="3DCEEE09" w14:textId="77777777" w:rsidR="0007420E" w:rsidRPr="000C529D" w:rsidRDefault="0007420E" w:rsidP="00B50AD9">
      <w:pPr>
        <w:jc w:val="both"/>
        <w:rPr>
          <w:rFonts w:ascii="Arial" w:hAnsi="Arial" w:cs="Arial"/>
          <w:u w:val="single"/>
        </w:rPr>
      </w:pPr>
      <w:r w:rsidRPr="000C529D">
        <w:rPr>
          <w:rFonts w:ascii="Arial" w:hAnsi="Arial" w:cs="Arial"/>
          <w:u w:val="single"/>
        </w:rPr>
        <w:t>MIDD Fund Financial Policy Recommendations</w:t>
      </w:r>
    </w:p>
    <w:p w14:paraId="468E9447" w14:textId="77777777" w:rsidR="0007420E" w:rsidRPr="000C529D" w:rsidRDefault="0007420E" w:rsidP="00B50AD9">
      <w:pPr>
        <w:jc w:val="both"/>
        <w:rPr>
          <w:rFonts w:ascii="Arial" w:hAnsi="Arial" w:cs="Arial"/>
        </w:rPr>
      </w:pPr>
    </w:p>
    <w:p w14:paraId="66DB4CCB" w14:textId="77777777" w:rsidR="0007420E" w:rsidRPr="000C529D" w:rsidRDefault="0007420E" w:rsidP="008F0BF2">
      <w:pPr>
        <w:tabs>
          <w:tab w:val="left" w:pos="2928"/>
        </w:tabs>
        <w:jc w:val="both"/>
        <w:rPr>
          <w:rFonts w:ascii="Arial" w:hAnsi="Arial" w:cs="Arial"/>
        </w:rPr>
      </w:pPr>
      <w:r w:rsidRPr="000C529D">
        <w:rPr>
          <w:rFonts w:ascii="Arial" w:hAnsi="Arial" w:cs="Arial"/>
        </w:rPr>
        <w:t xml:space="preserve">This chapter discusses recommendations related to MIDD fund financial policies. The SIP recommends </w:t>
      </w:r>
      <w:r w:rsidR="003E6FE7" w:rsidRPr="000C529D">
        <w:rPr>
          <w:rFonts w:ascii="Arial" w:hAnsi="Arial" w:cs="Arial"/>
        </w:rPr>
        <w:t xml:space="preserve">a 60-day Rainy Day Reserve for the MIDD fund and proposes to fully fund the reserve in 2017/2018. </w:t>
      </w:r>
      <w:r w:rsidR="008F0BF2" w:rsidRPr="000C529D">
        <w:rPr>
          <w:rFonts w:ascii="Arial" w:hAnsi="Arial" w:cs="Arial"/>
        </w:rPr>
        <w:t xml:space="preserve"> The 60-day reserve was developed in consultation with the Office of Performance, Strategy and Budget to mitigate volatility in sales tax collections and is estimated at about $11.2 million for 2017/2018.  When reserves are met, the SIP proposes to prioritize use of undesignated fund balance as follows:</w:t>
      </w:r>
    </w:p>
    <w:p w14:paraId="061E0242" w14:textId="77777777" w:rsidR="003E6FE7" w:rsidRPr="000C529D" w:rsidRDefault="003E6FE7" w:rsidP="00B50AD9">
      <w:pPr>
        <w:jc w:val="both"/>
        <w:rPr>
          <w:rFonts w:ascii="Arial" w:hAnsi="Arial" w:cs="Arial"/>
        </w:rPr>
      </w:pPr>
    </w:p>
    <w:p w14:paraId="484950C7" w14:textId="77777777" w:rsidR="0007420E" w:rsidRPr="000C529D" w:rsidRDefault="0007420E" w:rsidP="00B50AD9">
      <w:pPr>
        <w:pStyle w:val="ListParagraph0"/>
        <w:numPr>
          <w:ilvl w:val="0"/>
          <w:numId w:val="11"/>
        </w:numPr>
        <w:tabs>
          <w:tab w:val="left" w:pos="2928"/>
        </w:tabs>
        <w:spacing w:line="240" w:lineRule="auto"/>
        <w:contextualSpacing/>
        <w:jc w:val="both"/>
        <w:rPr>
          <w:rFonts w:ascii="Arial" w:hAnsi="Arial" w:cs="Arial"/>
        </w:rPr>
      </w:pPr>
      <w:r w:rsidRPr="000C529D">
        <w:rPr>
          <w:rFonts w:ascii="Arial" w:hAnsi="Arial" w:cs="Arial"/>
        </w:rPr>
        <w:t>Economic adjustments for providers without reducing s</w:t>
      </w:r>
      <w:r w:rsidR="008F0BF2" w:rsidRPr="000C529D">
        <w:rPr>
          <w:rFonts w:ascii="Arial" w:hAnsi="Arial" w:cs="Arial"/>
        </w:rPr>
        <w:t>ervices or existing initiatives.</w:t>
      </w:r>
    </w:p>
    <w:p w14:paraId="3FACC1FA" w14:textId="77777777" w:rsidR="008F0BF2" w:rsidRPr="000C529D" w:rsidRDefault="008F0BF2" w:rsidP="008F0BF2">
      <w:pPr>
        <w:pStyle w:val="ListParagraph0"/>
        <w:tabs>
          <w:tab w:val="left" w:pos="2928"/>
        </w:tabs>
        <w:spacing w:line="240" w:lineRule="auto"/>
        <w:contextualSpacing/>
        <w:jc w:val="both"/>
        <w:rPr>
          <w:rFonts w:ascii="Arial" w:hAnsi="Arial" w:cs="Arial"/>
        </w:rPr>
      </w:pPr>
    </w:p>
    <w:p w14:paraId="619A6BEF" w14:textId="77777777" w:rsidR="0007420E" w:rsidRPr="000C529D" w:rsidRDefault="0007420E" w:rsidP="00B50AD9">
      <w:pPr>
        <w:pStyle w:val="ListParagraph0"/>
        <w:numPr>
          <w:ilvl w:val="0"/>
          <w:numId w:val="11"/>
        </w:numPr>
        <w:tabs>
          <w:tab w:val="left" w:pos="2928"/>
        </w:tabs>
        <w:spacing w:line="240" w:lineRule="auto"/>
        <w:contextualSpacing/>
        <w:jc w:val="both"/>
        <w:rPr>
          <w:rFonts w:ascii="Arial" w:hAnsi="Arial" w:cs="Arial"/>
        </w:rPr>
      </w:pPr>
      <w:r w:rsidRPr="000C529D">
        <w:rPr>
          <w:rFonts w:ascii="Arial" w:hAnsi="Arial" w:cs="Arial"/>
        </w:rPr>
        <w:t>Allocate up to $650,000 annually to a</w:t>
      </w:r>
      <w:r w:rsidR="008F0BF2" w:rsidRPr="000C529D">
        <w:rPr>
          <w:rFonts w:ascii="Arial" w:hAnsi="Arial" w:cs="Arial"/>
        </w:rPr>
        <w:t>n Emerging Issues initiative.</w:t>
      </w:r>
    </w:p>
    <w:p w14:paraId="7C2BA10A" w14:textId="77777777" w:rsidR="0007420E" w:rsidRPr="000C529D" w:rsidRDefault="0007420E" w:rsidP="00B50AD9">
      <w:pPr>
        <w:tabs>
          <w:tab w:val="left" w:pos="2928"/>
        </w:tabs>
        <w:jc w:val="both"/>
        <w:rPr>
          <w:rFonts w:ascii="Arial" w:hAnsi="Arial" w:cs="Arial"/>
        </w:rPr>
      </w:pPr>
    </w:p>
    <w:p w14:paraId="30CDE815" w14:textId="77777777" w:rsidR="0007420E" w:rsidRPr="000C529D" w:rsidRDefault="0007420E" w:rsidP="00B50AD9">
      <w:pPr>
        <w:tabs>
          <w:tab w:val="left" w:pos="1344"/>
        </w:tabs>
        <w:jc w:val="both"/>
        <w:rPr>
          <w:rFonts w:ascii="Arial" w:hAnsi="Arial" w:cs="Arial"/>
          <w:u w:val="single"/>
        </w:rPr>
      </w:pPr>
      <w:r w:rsidRPr="000C529D">
        <w:rPr>
          <w:rFonts w:ascii="Arial" w:hAnsi="Arial" w:cs="Arial"/>
          <w:u w:val="single"/>
        </w:rPr>
        <w:t xml:space="preserve">Adding, Deleting, or Modifying </w:t>
      </w:r>
      <w:r w:rsidR="00494F61" w:rsidRPr="000C529D">
        <w:rPr>
          <w:rFonts w:ascii="Arial" w:hAnsi="Arial" w:cs="Arial"/>
          <w:u w:val="single"/>
        </w:rPr>
        <w:t xml:space="preserve">MIDD </w:t>
      </w:r>
      <w:r w:rsidR="008F0BF2" w:rsidRPr="000C529D">
        <w:rPr>
          <w:rFonts w:ascii="Arial" w:hAnsi="Arial" w:cs="Arial"/>
          <w:u w:val="single"/>
        </w:rPr>
        <w:t>I</w:t>
      </w:r>
      <w:r w:rsidRPr="000C529D">
        <w:rPr>
          <w:rFonts w:ascii="Arial" w:hAnsi="Arial" w:cs="Arial"/>
          <w:u w:val="single"/>
        </w:rPr>
        <w:t>nitiatives, Strategies, Services and Programs</w:t>
      </w:r>
    </w:p>
    <w:p w14:paraId="664D3363" w14:textId="77777777" w:rsidR="0007420E" w:rsidRPr="000C529D" w:rsidRDefault="0007420E" w:rsidP="00B50AD9">
      <w:pPr>
        <w:tabs>
          <w:tab w:val="left" w:pos="1344"/>
        </w:tabs>
        <w:jc w:val="both"/>
        <w:rPr>
          <w:rFonts w:ascii="Arial" w:hAnsi="Arial" w:cs="Arial"/>
        </w:rPr>
      </w:pPr>
    </w:p>
    <w:p w14:paraId="3AB93AED" w14:textId="77777777" w:rsidR="0007420E" w:rsidRPr="000C529D" w:rsidRDefault="0007420E" w:rsidP="00B50AD9">
      <w:pPr>
        <w:tabs>
          <w:tab w:val="left" w:pos="1344"/>
        </w:tabs>
        <w:jc w:val="both"/>
        <w:rPr>
          <w:rFonts w:ascii="Arial" w:hAnsi="Arial" w:cs="Arial"/>
        </w:rPr>
      </w:pPr>
      <w:r w:rsidRPr="000C529D">
        <w:rPr>
          <w:rFonts w:ascii="Arial" w:hAnsi="Arial" w:cs="Arial"/>
        </w:rPr>
        <w:lastRenderedPageBreak/>
        <w:t>The SIP calls for a similar revision process as under MIDD 1.  Currently, if one of three criteria is met, the MIDD Oversight Committee reviews the proposed revision.  Table 2 below shows the current MIDD 1 revision criteria and proposed MIDD 2 criteria.</w:t>
      </w:r>
    </w:p>
    <w:p w14:paraId="6F166764" w14:textId="77777777" w:rsidR="0007420E" w:rsidRPr="000C529D" w:rsidRDefault="0007420E" w:rsidP="0007420E">
      <w:pPr>
        <w:tabs>
          <w:tab w:val="left" w:pos="1344"/>
        </w:tabs>
        <w:rPr>
          <w:rFonts w:ascii="Arial" w:hAnsi="Arial" w:cs="Arial"/>
        </w:rPr>
      </w:pPr>
    </w:p>
    <w:tbl>
      <w:tblPr>
        <w:tblStyle w:val="TableGrid"/>
        <w:tblW w:w="0" w:type="auto"/>
        <w:tblLook w:val="04A0" w:firstRow="1" w:lastRow="0" w:firstColumn="1" w:lastColumn="0" w:noHBand="0" w:noVBand="1"/>
      </w:tblPr>
      <w:tblGrid>
        <w:gridCol w:w="4788"/>
        <w:gridCol w:w="4788"/>
      </w:tblGrid>
      <w:tr w:rsidR="0007420E" w:rsidRPr="000C529D" w14:paraId="5B0F5992" w14:textId="77777777" w:rsidTr="00494F61">
        <w:tc>
          <w:tcPr>
            <w:tcW w:w="9576" w:type="dxa"/>
            <w:gridSpan w:val="2"/>
            <w:shd w:val="clear" w:color="auto" w:fill="000000" w:themeFill="text1"/>
          </w:tcPr>
          <w:p w14:paraId="49896A9A" w14:textId="77777777" w:rsidR="0007420E" w:rsidRPr="000C529D" w:rsidRDefault="0007420E" w:rsidP="00494F61">
            <w:pPr>
              <w:spacing w:before="60"/>
              <w:jc w:val="center"/>
              <w:rPr>
                <w:rFonts w:ascii="Arial" w:hAnsi="Arial" w:cs="Arial"/>
                <w:b/>
                <w:color w:val="FFFFFF" w:themeColor="background1"/>
                <w:szCs w:val="24"/>
              </w:rPr>
            </w:pPr>
            <w:r w:rsidRPr="000C529D">
              <w:rPr>
                <w:rFonts w:ascii="Arial" w:hAnsi="Arial" w:cs="Arial"/>
                <w:b/>
                <w:color w:val="FFFFFF" w:themeColor="background1"/>
                <w:szCs w:val="24"/>
              </w:rPr>
              <w:t>Table 2</w:t>
            </w:r>
          </w:p>
          <w:p w14:paraId="37CB78C7" w14:textId="77777777" w:rsidR="0007420E" w:rsidRPr="000C529D" w:rsidRDefault="0007420E" w:rsidP="00494F61">
            <w:pPr>
              <w:jc w:val="center"/>
              <w:rPr>
                <w:rFonts w:ascii="Arial" w:hAnsi="Arial" w:cs="Arial"/>
                <w:b/>
                <w:color w:val="FFFFFF" w:themeColor="background1"/>
                <w:szCs w:val="24"/>
              </w:rPr>
            </w:pPr>
            <w:r w:rsidRPr="000C529D">
              <w:rPr>
                <w:rFonts w:ascii="Arial" w:hAnsi="Arial" w:cs="Arial"/>
                <w:b/>
                <w:color w:val="FFFFFF" w:themeColor="background1"/>
                <w:szCs w:val="24"/>
              </w:rPr>
              <w:t>Comparison of MIDD 1 Criteria for MIDD Oversight Committee Review of Potential Revisions to Initiatives, Strategies, Services and Programs</w:t>
            </w:r>
          </w:p>
          <w:p w14:paraId="13E5342D" w14:textId="77777777" w:rsidR="0007420E" w:rsidRPr="000C529D" w:rsidRDefault="0007420E" w:rsidP="00494F61">
            <w:pPr>
              <w:spacing w:after="60"/>
              <w:jc w:val="center"/>
              <w:rPr>
                <w:rFonts w:ascii="Arial" w:hAnsi="Arial" w:cs="Arial"/>
                <w:b/>
                <w:color w:val="FFFFFF" w:themeColor="background1"/>
                <w:szCs w:val="24"/>
              </w:rPr>
            </w:pPr>
          </w:p>
        </w:tc>
      </w:tr>
      <w:tr w:rsidR="0007420E" w:rsidRPr="000C529D" w14:paraId="5E576AEF" w14:textId="77777777" w:rsidTr="00494F61">
        <w:tc>
          <w:tcPr>
            <w:tcW w:w="4788" w:type="dxa"/>
            <w:shd w:val="clear" w:color="auto" w:fill="000000" w:themeFill="text1"/>
          </w:tcPr>
          <w:p w14:paraId="76EC0ADB" w14:textId="77777777" w:rsidR="0007420E" w:rsidRPr="000C529D" w:rsidRDefault="0007420E" w:rsidP="00494F61">
            <w:pPr>
              <w:spacing w:before="60" w:after="60"/>
              <w:jc w:val="center"/>
              <w:rPr>
                <w:rFonts w:ascii="Arial" w:hAnsi="Arial" w:cs="Arial"/>
                <w:b/>
                <w:color w:val="FFFFFF" w:themeColor="background1"/>
                <w:szCs w:val="24"/>
              </w:rPr>
            </w:pPr>
            <w:r w:rsidRPr="000C529D">
              <w:rPr>
                <w:rFonts w:ascii="Arial" w:hAnsi="Arial" w:cs="Arial"/>
                <w:b/>
                <w:color w:val="FFFFFF" w:themeColor="background1"/>
                <w:szCs w:val="24"/>
              </w:rPr>
              <w:t>MIDD 1 Revision Criteria</w:t>
            </w:r>
          </w:p>
        </w:tc>
        <w:tc>
          <w:tcPr>
            <w:tcW w:w="4788" w:type="dxa"/>
            <w:shd w:val="clear" w:color="auto" w:fill="000000" w:themeFill="text1"/>
          </w:tcPr>
          <w:p w14:paraId="58696513" w14:textId="77777777" w:rsidR="0007420E" w:rsidRPr="000C529D" w:rsidRDefault="0007420E" w:rsidP="00494F61">
            <w:pPr>
              <w:spacing w:before="60" w:after="60"/>
              <w:jc w:val="center"/>
              <w:rPr>
                <w:rFonts w:ascii="Arial" w:hAnsi="Arial" w:cs="Arial"/>
                <w:b/>
                <w:color w:val="FFFFFF" w:themeColor="background1"/>
                <w:szCs w:val="24"/>
              </w:rPr>
            </w:pPr>
            <w:r w:rsidRPr="000C529D">
              <w:rPr>
                <w:rFonts w:ascii="Arial" w:hAnsi="Arial" w:cs="Arial"/>
                <w:b/>
                <w:color w:val="FFFFFF" w:themeColor="background1"/>
                <w:szCs w:val="24"/>
              </w:rPr>
              <w:t>Proposed MIDD 2 Revision Criteria</w:t>
            </w:r>
          </w:p>
        </w:tc>
      </w:tr>
      <w:tr w:rsidR="0007420E" w:rsidRPr="000C529D" w14:paraId="753E02D8" w14:textId="77777777" w:rsidTr="00B51D96">
        <w:trPr>
          <w:trHeight w:val="566"/>
        </w:trPr>
        <w:tc>
          <w:tcPr>
            <w:tcW w:w="4788" w:type="dxa"/>
            <w:vAlign w:val="center"/>
          </w:tcPr>
          <w:p w14:paraId="44E434C7" w14:textId="524A4EC3" w:rsidR="0007420E" w:rsidRPr="000C529D" w:rsidRDefault="0007420E" w:rsidP="00B51D96">
            <w:pPr>
              <w:autoSpaceDE w:val="0"/>
              <w:autoSpaceDN w:val="0"/>
              <w:adjustRightInd w:val="0"/>
              <w:rPr>
                <w:rFonts w:ascii="Arial" w:hAnsi="Arial" w:cs="Arial"/>
                <w:color w:val="000000"/>
                <w:sz w:val="22"/>
                <w:szCs w:val="22"/>
              </w:rPr>
            </w:pPr>
            <w:r w:rsidRPr="000C529D">
              <w:rPr>
                <w:rFonts w:ascii="Arial" w:hAnsi="Arial" w:cs="Arial"/>
                <w:color w:val="000000"/>
                <w:sz w:val="22"/>
                <w:szCs w:val="22"/>
              </w:rPr>
              <w:t>Proposed change in funding of 15% or more</w:t>
            </w:r>
          </w:p>
        </w:tc>
        <w:tc>
          <w:tcPr>
            <w:tcW w:w="4788" w:type="dxa"/>
            <w:vAlign w:val="center"/>
          </w:tcPr>
          <w:p w14:paraId="5B84159D" w14:textId="63B22820" w:rsidR="0007420E" w:rsidRPr="000C529D" w:rsidRDefault="0007420E" w:rsidP="00B51D96">
            <w:pPr>
              <w:autoSpaceDE w:val="0"/>
              <w:autoSpaceDN w:val="0"/>
              <w:adjustRightInd w:val="0"/>
              <w:rPr>
                <w:rFonts w:ascii="Arial" w:hAnsi="Arial" w:cs="Arial"/>
                <w:color w:val="000000"/>
                <w:sz w:val="22"/>
                <w:szCs w:val="22"/>
              </w:rPr>
            </w:pPr>
            <w:r w:rsidRPr="000C529D">
              <w:rPr>
                <w:rFonts w:ascii="Arial" w:hAnsi="Arial" w:cs="Arial"/>
                <w:sz w:val="22"/>
                <w:szCs w:val="22"/>
              </w:rPr>
              <w:t>No change</w:t>
            </w:r>
          </w:p>
        </w:tc>
      </w:tr>
      <w:tr w:rsidR="00B51D96" w:rsidRPr="000C529D" w14:paraId="73B857AC" w14:textId="77777777" w:rsidTr="00B51D96">
        <w:trPr>
          <w:trHeight w:val="521"/>
        </w:trPr>
        <w:tc>
          <w:tcPr>
            <w:tcW w:w="4788" w:type="dxa"/>
            <w:vAlign w:val="center"/>
          </w:tcPr>
          <w:p w14:paraId="119D3135" w14:textId="07BC73C6"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color w:val="000000"/>
                <w:sz w:val="22"/>
                <w:szCs w:val="22"/>
              </w:rPr>
              <w:t>Proposed elimination of a strategy</w:t>
            </w:r>
          </w:p>
        </w:tc>
        <w:tc>
          <w:tcPr>
            <w:tcW w:w="4788" w:type="dxa"/>
            <w:vAlign w:val="center"/>
          </w:tcPr>
          <w:p w14:paraId="56757939" w14:textId="44BA527B"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No change</w:t>
            </w:r>
          </w:p>
        </w:tc>
      </w:tr>
      <w:tr w:rsidR="00B51D96" w:rsidRPr="000C529D" w14:paraId="76F2078D" w14:textId="77777777" w:rsidTr="00B51D96">
        <w:trPr>
          <w:trHeight w:val="980"/>
        </w:trPr>
        <w:tc>
          <w:tcPr>
            <w:tcW w:w="4788" w:type="dxa"/>
            <w:vAlign w:val="center"/>
          </w:tcPr>
          <w:p w14:paraId="1E5DEA6A" w14:textId="2C4F3C09" w:rsidR="00B51D96" w:rsidRPr="000C529D" w:rsidRDefault="00B51D96" w:rsidP="00B51D96">
            <w:pPr>
              <w:autoSpaceDE w:val="0"/>
              <w:autoSpaceDN w:val="0"/>
              <w:adjustRightInd w:val="0"/>
              <w:rPr>
                <w:rFonts w:ascii="Arial" w:hAnsi="Arial" w:cs="Arial"/>
                <w:color w:val="000000"/>
                <w:sz w:val="22"/>
                <w:szCs w:val="22"/>
              </w:rPr>
            </w:pPr>
            <w:r w:rsidRPr="000C529D">
              <w:rPr>
                <w:rFonts w:ascii="Arial" w:hAnsi="Arial" w:cs="Arial"/>
                <w:color w:val="000000"/>
                <w:sz w:val="22"/>
                <w:szCs w:val="22"/>
              </w:rPr>
              <w:t>Changes to provider resources, processes, funding, methodology, FTE, RFP or contract processes</w:t>
            </w:r>
          </w:p>
        </w:tc>
        <w:tc>
          <w:tcPr>
            <w:tcW w:w="4788" w:type="dxa"/>
            <w:vAlign w:val="center"/>
          </w:tcPr>
          <w:p w14:paraId="13F69D02" w14:textId="718209EF" w:rsidR="00B51D96" w:rsidRPr="000C529D" w:rsidRDefault="00B51D96" w:rsidP="00B51D96">
            <w:pPr>
              <w:autoSpaceDE w:val="0"/>
              <w:autoSpaceDN w:val="0"/>
              <w:adjustRightInd w:val="0"/>
              <w:rPr>
                <w:rFonts w:ascii="Arial" w:hAnsi="Arial" w:cs="Arial"/>
                <w:sz w:val="22"/>
                <w:szCs w:val="22"/>
              </w:rPr>
            </w:pPr>
            <w:r w:rsidRPr="000C529D">
              <w:rPr>
                <w:rFonts w:ascii="Arial" w:hAnsi="Arial" w:cs="Arial"/>
                <w:sz w:val="22"/>
                <w:szCs w:val="22"/>
              </w:rPr>
              <w:t>Changes to population served, outcomes or results, intervention or performance measures</w:t>
            </w:r>
          </w:p>
        </w:tc>
      </w:tr>
    </w:tbl>
    <w:p w14:paraId="67001E5D" w14:textId="77777777" w:rsidR="0007420E" w:rsidRPr="000C529D" w:rsidRDefault="0007420E" w:rsidP="0007420E">
      <w:pPr>
        <w:tabs>
          <w:tab w:val="left" w:pos="1344"/>
        </w:tabs>
        <w:rPr>
          <w:rFonts w:ascii="Arial" w:hAnsi="Arial" w:cs="Arial"/>
        </w:rPr>
      </w:pPr>
    </w:p>
    <w:p w14:paraId="0A99C668" w14:textId="77777777" w:rsidR="0007420E" w:rsidRPr="000C529D" w:rsidRDefault="0007420E" w:rsidP="00B50AD9">
      <w:pPr>
        <w:jc w:val="both"/>
        <w:rPr>
          <w:rFonts w:ascii="Arial" w:hAnsi="Arial" w:cs="Arial"/>
          <w:u w:val="single"/>
        </w:rPr>
      </w:pPr>
      <w:r w:rsidRPr="000C529D">
        <w:rPr>
          <w:rFonts w:ascii="Arial" w:hAnsi="Arial" w:cs="Arial"/>
          <w:u w:val="single"/>
        </w:rPr>
        <w:t>Emerging Issues Initiative Protocols</w:t>
      </w:r>
    </w:p>
    <w:p w14:paraId="485D377B" w14:textId="77777777" w:rsidR="0007420E" w:rsidRPr="000C529D" w:rsidRDefault="0007420E" w:rsidP="00B50AD9">
      <w:pPr>
        <w:jc w:val="both"/>
        <w:rPr>
          <w:rFonts w:ascii="Arial" w:hAnsi="Arial" w:cs="Arial"/>
          <w:u w:val="single"/>
        </w:rPr>
      </w:pPr>
    </w:p>
    <w:p w14:paraId="3B265043" w14:textId="77777777" w:rsidR="0007420E" w:rsidRPr="000C529D" w:rsidRDefault="00F1693F" w:rsidP="00B50AD9">
      <w:pPr>
        <w:jc w:val="both"/>
        <w:rPr>
          <w:rFonts w:ascii="Arial" w:hAnsi="Arial" w:cs="Arial"/>
        </w:rPr>
      </w:pPr>
      <w:r w:rsidRPr="000C529D">
        <w:rPr>
          <w:rFonts w:ascii="Arial" w:hAnsi="Arial" w:cs="Arial"/>
        </w:rPr>
        <w:t>As noted previously, t</w:t>
      </w:r>
      <w:r w:rsidR="0007420E" w:rsidRPr="000C529D">
        <w:rPr>
          <w:rFonts w:ascii="Arial" w:hAnsi="Arial" w:cs="Arial"/>
        </w:rPr>
        <w:t xml:space="preserve">he SIP </w:t>
      </w:r>
      <w:r w:rsidRPr="000C529D">
        <w:rPr>
          <w:rFonts w:ascii="Arial" w:hAnsi="Arial" w:cs="Arial"/>
        </w:rPr>
        <w:t xml:space="preserve">proposes to allocate funding annually </w:t>
      </w:r>
      <w:r w:rsidR="0007420E" w:rsidRPr="000C529D">
        <w:rPr>
          <w:rFonts w:ascii="Arial" w:hAnsi="Arial" w:cs="Arial"/>
        </w:rPr>
        <w:t xml:space="preserve">for an Emerging Issues initiative whereby certain programs can seek funding for up to two years under MIDD 2 and recommends the MIDD Oversight Committee and the Deparment of Community and Human Services develop criteria for funding emerging issues, including: </w:t>
      </w:r>
    </w:p>
    <w:p w14:paraId="47E1E75E" w14:textId="77777777" w:rsidR="0007420E" w:rsidRPr="000C529D" w:rsidRDefault="0007420E" w:rsidP="00B50AD9">
      <w:pPr>
        <w:jc w:val="both"/>
        <w:rPr>
          <w:rFonts w:ascii="Arial" w:hAnsi="Arial" w:cs="Arial"/>
        </w:rPr>
      </w:pPr>
    </w:p>
    <w:p w14:paraId="4075D07F" w14:textId="77777777" w:rsidR="0007420E" w:rsidRPr="000C529D" w:rsidRDefault="0007420E" w:rsidP="00B50AD9">
      <w:pPr>
        <w:pStyle w:val="ListParagraph0"/>
        <w:numPr>
          <w:ilvl w:val="0"/>
          <w:numId w:val="12"/>
        </w:numPr>
        <w:spacing w:line="240" w:lineRule="auto"/>
        <w:contextualSpacing/>
        <w:jc w:val="both"/>
        <w:rPr>
          <w:rFonts w:ascii="Arial" w:hAnsi="Arial" w:cs="Arial"/>
        </w:rPr>
      </w:pPr>
      <w:r w:rsidRPr="000C529D">
        <w:rPr>
          <w:rFonts w:ascii="Arial" w:hAnsi="Arial" w:cs="Arial"/>
        </w:rPr>
        <w:t>Allowable under RCW 82.14.460;</w:t>
      </w:r>
    </w:p>
    <w:p w14:paraId="02CC7FB1" w14:textId="77777777" w:rsidR="0007420E" w:rsidRPr="000C529D" w:rsidRDefault="0007420E" w:rsidP="00B50AD9">
      <w:pPr>
        <w:pStyle w:val="ListParagraph0"/>
        <w:numPr>
          <w:ilvl w:val="0"/>
          <w:numId w:val="12"/>
        </w:numPr>
        <w:spacing w:line="240" w:lineRule="auto"/>
        <w:contextualSpacing/>
        <w:jc w:val="both"/>
        <w:rPr>
          <w:rFonts w:ascii="Arial" w:hAnsi="Arial" w:cs="Arial"/>
        </w:rPr>
      </w:pPr>
      <w:r w:rsidRPr="000C529D">
        <w:rPr>
          <w:rFonts w:ascii="Arial" w:hAnsi="Arial" w:cs="Arial"/>
        </w:rPr>
        <w:t>Furthers the MIDD’s continuum of care;</w:t>
      </w:r>
    </w:p>
    <w:p w14:paraId="7A4B5DD3" w14:textId="77777777" w:rsidR="0007420E" w:rsidRPr="000C529D" w:rsidRDefault="0007420E" w:rsidP="00B50AD9">
      <w:pPr>
        <w:pStyle w:val="ListParagraph0"/>
        <w:numPr>
          <w:ilvl w:val="0"/>
          <w:numId w:val="12"/>
        </w:numPr>
        <w:spacing w:line="240" w:lineRule="auto"/>
        <w:contextualSpacing/>
        <w:jc w:val="both"/>
        <w:rPr>
          <w:rFonts w:ascii="Arial" w:hAnsi="Arial" w:cs="Arial"/>
        </w:rPr>
      </w:pPr>
      <w:r w:rsidRPr="000C529D">
        <w:rPr>
          <w:rFonts w:ascii="Arial" w:hAnsi="Arial" w:cs="Arial"/>
        </w:rPr>
        <w:t>Based on best or promising practices;</w:t>
      </w:r>
    </w:p>
    <w:p w14:paraId="385B4E28" w14:textId="77777777" w:rsidR="0007420E" w:rsidRPr="000C529D" w:rsidRDefault="0007420E" w:rsidP="00B50AD9">
      <w:pPr>
        <w:pStyle w:val="ListParagraph0"/>
        <w:numPr>
          <w:ilvl w:val="0"/>
          <w:numId w:val="12"/>
        </w:numPr>
        <w:spacing w:line="240" w:lineRule="auto"/>
        <w:contextualSpacing/>
        <w:jc w:val="both"/>
        <w:rPr>
          <w:rFonts w:ascii="Arial" w:hAnsi="Arial" w:cs="Arial"/>
        </w:rPr>
      </w:pPr>
      <w:r w:rsidRPr="000C529D">
        <w:rPr>
          <w:rFonts w:ascii="Arial" w:hAnsi="Arial" w:cs="Arial"/>
        </w:rPr>
        <w:t>Reflects a recovery oriented system of care; and</w:t>
      </w:r>
    </w:p>
    <w:p w14:paraId="21D231AB" w14:textId="77777777" w:rsidR="0007420E" w:rsidRPr="000C529D" w:rsidRDefault="0007420E" w:rsidP="00B50AD9">
      <w:pPr>
        <w:pStyle w:val="ListParagraph0"/>
        <w:numPr>
          <w:ilvl w:val="0"/>
          <w:numId w:val="12"/>
        </w:numPr>
        <w:spacing w:line="240" w:lineRule="auto"/>
        <w:contextualSpacing/>
        <w:jc w:val="both"/>
        <w:rPr>
          <w:rFonts w:ascii="Arial" w:hAnsi="Arial" w:cs="Arial"/>
        </w:rPr>
      </w:pPr>
      <w:r w:rsidRPr="000C529D">
        <w:rPr>
          <w:rFonts w:ascii="Arial" w:hAnsi="Arial" w:cs="Arial"/>
        </w:rPr>
        <w:t>Demonstrates financial sustainability outside of MIDD reserves.</w:t>
      </w:r>
    </w:p>
    <w:p w14:paraId="17C83E7F" w14:textId="77777777" w:rsidR="0007420E" w:rsidRPr="000C529D" w:rsidRDefault="0007420E" w:rsidP="00B50AD9">
      <w:pPr>
        <w:jc w:val="both"/>
        <w:rPr>
          <w:rFonts w:ascii="Arial" w:hAnsi="Arial" w:cs="Arial"/>
        </w:rPr>
      </w:pPr>
    </w:p>
    <w:p w14:paraId="78124BA6" w14:textId="77777777" w:rsidR="0007420E" w:rsidRPr="000C529D" w:rsidRDefault="0007420E" w:rsidP="00B50AD9">
      <w:pPr>
        <w:jc w:val="both"/>
        <w:rPr>
          <w:rFonts w:ascii="Arial" w:hAnsi="Arial" w:cs="Arial"/>
        </w:rPr>
      </w:pPr>
      <w:r w:rsidRPr="000C529D">
        <w:rPr>
          <w:rFonts w:ascii="Arial" w:hAnsi="Arial" w:cs="Arial"/>
        </w:rPr>
        <w:t>The SIP indicates that the Emerging Issues initiative is intended to be a flexible, short-term source of funds.  Emerging Issues w</w:t>
      </w:r>
      <w:r w:rsidR="00F1693F" w:rsidRPr="000C529D">
        <w:rPr>
          <w:rFonts w:ascii="Arial" w:hAnsi="Arial" w:cs="Arial"/>
        </w:rPr>
        <w:t xml:space="preserve">ould be considered at least once </w:t>
      </w:r>
      <w:r w:rsidRPr="000C529D">
        <w:rPr>
          <w:rFonts w:ascii="Arial" w:hAnsi="Arial" w:cs="Arial"/>
        </w:rPr>
        <w:t xml:space="preserve">each year by the MIDD Oversight Committee.  </w:t>
      </w:r>
    </w:p>
    <w:p w14:paraId="70ED2460" w14:textId="77777777" w:rsidR="00F1693F" w:rsidRPr="000C529D" w:rsidRDefault="00F1693F" w:rsidP="00B50AD9">
      <w:pPr>
        <w:jc w:val="both"/>
        <w:rPr>
          <w:rFonts w:ascii="Arial" w:hAnsi="Arial" w:cs="Arial"/>
        </w:rPr>
      </w:pPr>
    </w:p>
    <w:p w14:paraId="2D9A8390" w14:textId="4B962EAE" w:rsidR="00F97CBC" w:rsidRPr="000C529D" w:rsidRDefault="00F1693F" w:rsidP="00B50AD9">
      <w:pPr>
        <w:jc w:val="both"/>
        <w:rPr>
          <w:rFonts w:ascii="Arial" w:hAnsi="Arial" w:cs="Arial"/>
        </w:rPr>
      </w:pPr>
      <w:r w:rsidRPr="000C529D">
        <w:rPr>
          <w:rFonts w:ascii="Arial" w:hAnsi="Arial" w:cs="Arial"/>
        </w:rPr>
        <w:t>The SIP also in</w:t>
      </w:r>
      <w:r w:rsidR="00B30B03" w:rsidRPr="000C529D">
        <w:rPr>
          <w:rFonts w:ascii="Arial" w:hAnsi="Arial" w:cs="Arial"/>
        </w:rPr>
        <w:t>di</w:t>
      </w:r>
      <w:r w:rsidRPr="000C529D">
        <w:rPr>
          <w:rFonts w:ascii="Arial" w:hAnsi="Arial" w:cs="Arial"/>
        </w:rPr>
        <w:t xml:space="preserve">cates that if the </w:t>
      </w:r>
      <w:r w:rsidR="00997797" w:rsidRPr="000C529D">
        <w:rPr>
          <w:rFonts w:ascii="Arial" w:hAnsi="Arial" w:cs="Arial"/>
        </w:rPr>
        <w:t xml:space="preserve">Executive </w:t>
      </w:r>
      <w:r w:rsidRPr="000C529D">
        <w:rPr>
          <w:rFonts w:ascii="Arial" w:hAnsi="Arial" w:cs="Arial"/>
        </w:rPr>
        <w:t>determine</w:t>
      </w:r>
      <w:r w:rsidR="00997797" w:rsidRPr="000C529D">
        <w:rPr>
          <w:rFonts w:ascii="Arial" w:hAnsi="Arial" w:cs="Arial"/>
        </w:rPr>
        <w:t>s</w:t>
      </w:r>
      <w:r w:rsidRPr="000C529D">
        <w:rPr>
          <w:rFonts w:ascii="Arial" w:hAnsi="Arial" w:cs="Arial"/>
        </w:rPr>
        <w:t xml:space="preserve"> that MIDD revenues </w:t>
      </w:r>
      <w:r w:rsidR="00997797" w:rsidRPr="000C529D">
        <w:rPr>
          <w:rFonts w:ascii="Arial" w:hAnsi="Arial" w:cs="Arial"/>
        </w:rPr>
        <w:t xml:space="preserve">are expected to </w:t>
      </w:r>
      <w:r w:rsidRPr="000C529D">
        <w:rPr>
          <w:rFonts w:ascii="Arial" w:hAnsi="Arial" w:cs="Arial"/>
        </w:rPr>
        <w:t>greatly outpace projections for a sustained period and that economic adjustments can continue for existing providers, BHRD</w:t>
      </w:r>
      <w:r w:rsidR="00D5619D" w:rsidRPr="000C529D">
        <w:rPr>
          <w:rFonts w:ascii="Arial" w:hAnsi="Arial" w:cs="Arial"/>
        </w:rPr>
        <w:t xml:space="preserve"> (in collaboration with the MIDD Oversight Committee) may initiate</w:t>
      </w:r>
      <w:r w:rsidRPr="000C529D">
        <w:rPr>
          <w:rFonts w:ascii="Arial" w:hAnsi="Arial" w:cs="Arial"/>
        </w:rPr>
        <w:t xml:space="preserve"> a new initiative process</w:t>
      </w:r>
      <w:r w:rsidR="00D5619D" w:rsidRPr="000C529D">
        <w:rPr>
          <w:rFonts w:ascii="Arial" w:hAnsi="Arial" w:cs="Arial"/>
        </w:rPr>
        <w:t>.  The SIP states that the process for identifying a new initiative would follow</w:t>
      </w:r>
      <w:r w:rsidRPr="000C529D">
        <w:rPr>
          <w:rFonts w:ascii="Arial" w:hAnsi="Arial" w:cs="Arial"/>
        </w:rPr>
        <w:t xml:space="preserve"> a similar approach as the Fund Balance Workgroup or MIDD 2 process to identify new concepts.</w:t>
      </w:r>
      <w:r w:rsidR="00D24D29" w:rsidRPr="000C529D">
        <w:rPr>
          <w:rFonts w:ascii="Arial" w:hAnsi="Arial" w:cs="Arial"/>
        </w:rPr>
        <w:t xml:space="preserve">  The Fund Balance Workgroups have been comprised of MIDD Oversight Committee members and county staff and the workgroups have made recommendations on how to spend excess MIDD fund balance to the Oversight Committee.  The Oversight Committee then makes recommendations to the Executive.  The Executive considers the recommendations in proposing supplemental MIDD appropriations to the Council.  The new concepts approach was a structured, time-limited invitation to suggest new ideas for MIDD 2 </w:t>
      </w:r>
      <w:r w:rsidR="00D24D29" w:rsidRPr="000C529D">
        <w:rPr>
          <w:rFonts w:ascii="Arial" w:hAnsi="Arial" w:cs="Arial"/>
        </w:rPr>
        <w:lastRenderedPageBreak/>
        <w:t>funding described earlier in this staff report (refer to “</w:t>
      </w:r>
      <w:r w:rsidR="00D24D29" w:rsidRPr="000C529D">
        <w:rPr>
          <w:rFonts w:ascii="Arial" w:hAnsi="Arial" w:cs="Arial"/>
          <w:b/>
        </w:rPr>
        <w:t>Key Components of MIDD 2</w:t>
      </w:r>
      <w:r w:rsidR="00D24D29" w:rsidRPr="000C529D">
        <w:rPr>
          <w:rFonts w:ascii="Arial" w:hAnsi="Arial" w:cs="Arial"/>
        </w:rPr>
        <w:t>”</w:t>
      </w:r>
      <w:r w:rsidR="00D24D29" w:rsidRPr="000C529D">
        <w:rPr>
          <w:rFonts w:ascii="Arial" w:hAnsi="Arial" w:cs="Arial"/>
          <w:b/>
        </w:rPr>
        <w:t>)</w:t>
      </w:r>
      <w:r w:rsidR="00D24D29" w:rsidRPr="000C529D">
        <w:rPr>
          <w:rFonts w:ascii="Arial" w:hAnsi="Arial" w:cs="Arial"/>
        </w:rPr>
        <w:t xml:space="preserve">.  </w:t>
      </w:r>
      <w:r w:rsidR="00F97CBC" w:rsidRPr="000C529D">
        <w:rPr>
          <w:rFonts w:ascii="Arial" w:hAnsi="Arial" w:cs="Arial"/>
        </w:rPr>
        <w:t>All new initiatives would ultimately need to be approved by the Council for funding via an appropriation ordinance.</w:t>
      </w:r>
    </w:p>
    <w:p w14:paraId="2EF6919A" w14:textId="77777777" w:rsidR="00F97CBC" w:rsidRPr="000C529D" w:rsidRDefault="00F97CBC" w:rsidP="00B50AD9">
      <w:pPr>
        <w:jc w:val="both"/>
        <w:rPr>
          <w:rFonts w:ascii="Arial" w:hAnsi="Arial" w:cs="Arial"/>
        </w:rPr>
      </w:pPr>
    </w:p>
    <w:p w14:paraId="3505084F" w14:textId="77777777" w:rsidR="00CA769F" w:rsidRPr="000C529D" w:rsidRDefault="00F97CBC" w:rsidP="00B50AD9">
      <w:pPr>
        <w:jc w:val="both"/>
        <w:rPr>
          <w:rFonts w:ascii="Arial" w:hAnsi="Arial" w:cs="Arial"/>
        </w:rPr>
      </w:pPr>
      <w:r w:rsidRPr="000C529D">
        <w:rPr>
          <w:rFonts w:ascii="Arial" w:hAnsi="Arial" w:cs="Arial"/>
        </w:rPr>
        <w:t>Note that during the September 14, 2016 Regional Policy Committee meeting a committee member asked whether the Council would approve of emerging issues.  Council staff indicated that the Council would effectively approve of emerging issues when they were put forward for funding via a supplemental appropriation.  However, Executive staff have indicated that the intent is actually to appropriate $650,000 annually for emerging issues in the biennial budget rather than through a supplemental appropriation.  This means that the Council would not review or approve which emerging issues receive funding throughout the budget period.</w:t>
      </w:r>
      <w:r w:rsidR="00CA769F" w:rsidRPr="000C529D">
        <w:rPr>
          <w:rFonts w:ascii="Arial" w:hAnsi="Arial" w:cs="Arial"/>
        </w:rPr>
        <w:t xml:space="preserve">  </w:t>
      </w:r>
    </w:p>
    <w:p w14:paraId="1C2426EA" w14:textId="77777777" w:rsidR="0007420E" w:rsidRPr="000C529D" w:rsidRDefault="0007420E" w:rsidP="00B50AD9">
      <w:pPr>
        <w:tabs>
          <w:tab w:val="left" w:pos="3376"/>
        </w:tabs>
        <w:jc w:val="both"/>
        <w:rPr>
          <w:rFonts w:ascii="Arial" w:hAnsi="Arial" w:cs="Arial"/>
        </w:rPr>
      </w:pPr>
      <w:r w:rsidRPr="000C529D">
        <w:rPr>
          <w:rFonts w:ascii="Arial" w:hAnsi="Arial" w:cs="Arial"/>
        </w:rPr>
        <w:tab/>
        <w:t xml:space="preserve"> </w:t>
      </w:r>
    </w:p>
    <w:p w14:paraId="31F5A631" w14:textId="77777777" w:rsidR="0007420E" w:rsidRPr="000C529D" w:rsidRDefault="0007420E" w:rsidP="00B50AD9">
      <w:pPr>
        <w:jc w:val="both"/>
        <w:rPr>
          <w:rFonts w:ascii="Arial" w:hAnsi="Arial" w:cs="Arial"/>
          <w:u w:val="single"/>
        </w:rPr>
      </w:pPr>
      <w:r w:rsidRPr="000C529D">
        <w:rPr>
          <w:rFonts w:ascii="Arial" w:hAnsi="Arial" w:cs="Arial"/>
          <w:u w:val="single"/>
        </w:rPr>
        <w:t>Schedule for Reporting</w:t>
      </w:r>
    </w:p>
    <w:p w14:paraId="37F56EB5" w14:textId="77777777" w:rsidR="0007420E" w:rsidRPr="000C529D" w:rsidRDefault="0007420E" w:rsidP="00B50AD9">
      <w:pPr>
        <w:jc w:val="both"/>
        <w:rPr>
          <w:rFonts w:ascii="Arial" w:hAnsi="Arial" w:cs="Arial"/>
        </w:rPr>
      </w:pPr>
    </w:p>
    <w:p w14:paraId="5DA4E57A" w14:textId="46123215" w:rsidR="0007420E" w:rsidRPr="000C529D" w:rsidRDefault="0007420E" w:rsidP="00B50AD9">
      <w:pPr>
        <w:jc w:val="both"/>
        <w:rPr>
          <w:rFonts w:ascii="Arial" w:hAnsi="Arial" w:cs="Arial"/>
        </w:rPr>
      </w:pPr>
      <w:r w:rsidRPr="000C529D">
        <w:rPr>
          <w:rFonts w:ascii="Arial" w:hAnsi="Arial" w:cs="Arial"/>
        </w:rPr>
        <w:t>The SIP proposes a new reporting schedule.  The SIP calls for annual reporting to the Council, with the report due August 1, rather than April 1.</w:t>
      </w:r>
      <w:r w:rsidRPr="000C529D">
        <w:rPr>
          <w:rStyle w:val="FootnoteReference"/>
          <w:rFonts w:ascii="Arial" w:hAnsi="Arial" w:cs="Arial"/>
        </w:rPr>
        <w:footnoteReference w:id="11"/>
      </w:r>
      <w:r w:rsidRPr="000C529D">
        <w:rPr>
          <w:rFonts w:ascii="Arial" w:hAnsi="Arial" w:cs="Arial"/>
        </w:rPr>
        <w:t xml:space="preserve">  In addition, the SIP proposes shifting the reporting period to the calendar year rather than the current October through September reporting period.</w:t>
      </w:r>
      <w:r w:rsidR="0081111E" w:rsidRPr="000C529D">
        <w:rPr>
          <w:rFonts w:ascii="Arial" w:hAnsi="Arial" w:cs="Arial"/>
        </w:rPr>
        <w:t xml:space="preserve">  This would align MIDD reporting with local, state, federal and philanthropic reporting timelines, making the reporting process easier and more efficient for providers.</w:t>
      </w:r>
      <w:r w:rsidRPr="000C529D">
        <w:rPr>
          <w:rFonts w:ascii="Arial" w:hAnsi="Arial" w:cs="Arial"/>
        </w:rPr>
        <w:t xml:space="preserve">  The SIP also states the intention to develop a web-based data dashboard for more readily accessible and up-to-date information.</w:t>
      </w:r>
    </w:p>
    <w:p w14:paraId="1A045D5A" w14:textId="77777777" w:rsidR="0007420E" w:rsidRPr="000C529D" w:rsidRDefault="0007420E" w:rsidP="00B50AD9">
      <w:pPr>
        <w:jc w:val="both"/>
        <w:rPr>
          <w:rFonts w:ascii="Arial" w:hAnsi="Arial" w:cs="Arial"/>
        </w:rPr>
      </w:pPr>
    </w:p>
    <w:p w14:paraId="347E0BFB" w14:textId="77777777" w:rsidR="0007420E" w:rsidRPr="000C529D" w:rsidRDefault="0007420E" w:rsidP="00417A20">
      <w:pPr>
        <w:keepNext/>
        <w:jc w:val="both"/>
        <w:rPr>
          <w:rFonts w:ascii="Arial" w:hAnsi="Arial" w:cs="Arial"/>
          <w:u w:val="single"/>
        </w:rPr>
      </w:pPr>
      <w:r w:rsidRPr="000C529D">
        <w:rPr>
          <w:rFonts w:ascii="Arial" w:hAnsi="Arial" w:cs="Arial"/>
          <w:u w:val="single"/>
        </w:rPr>
        <w:t>Recommended Changes to the MIDD Oversight Committee</w:t>
      </w:r>
    </w:p>
    <w:p w14:paraId="629E5E32" w14:textId="77777777" w:rsidR="0007420E" w:rsidRPr="000C529D" w:rsidRDefault="0007420E" w:rsidP="00417A20">
      <w:pPr>
        <w:keepNext/>
        <w:jc w:val="both"/>
        <w:rPr>
          <w:rFonts w:ascii="Arial" w:hAnsi="Arial" w:cs="Arial"/>
        </w:rPr>
      </w:pPr>
    </w:p>
    <w:p w14:paraId="70907EF9" w14:textId="77777777" w:rsidR="0007420E" w:rsidRPr="000C529D" w:rsidRDefault="0007420E" w:rsidP="00417A20">
      <w:pPr>
        <w:keepNext/>
        <w:jc w:val="both"/>
        <w:rPr>
          <w:rFonts w:ascii="Arial" w:hAnsi="Arial" w:cs="Arial"/>
        </w:rPr>
      </w:pPr>
      <w:r w:rsidRPr="000C529D">
        <w:rPr>
          <w:rFonts w:ascii="Arial" w:hAnsi="Arial" w:cs="Arial"/>
        </w:rPr>
        <w:t xml:space="preserve">The King County Council adopted Ordinance 16077 in 2008, establishing the MIDD Oversight Committee as an advisory body with the purpose of “ensur[ing] that the implementation and evaluation of the strategies and programs funded by the tax revenue are transparent, accountable and collaborative.”  The ordinance also states that “the oversight committee should: promote coordination and collaboration between entities involved with sales tax programs; educate the public, policymakers and stakeholders on sales tax funded programs; and coordinate and share information with other related efforts and groups.”  MIDD Oversight Committee members are appointed by the Executive and confirmed by the Council. </w:t>
      </w:r>
    </w:p>
    <w:p w14:paraId="72641C5A" w14:textId="77777777" w:rsidR="0007420E" w:rsidRPr="000C529D" w:rsidRDefault="0007420E" w:rsidP="0007420E">
      <w:pPr>
        <w:rPr>
          <w:rFonts w:ascii="Arial" w:hAnsi="Arial" w:cs="Arial"/>
        </w:rPr>
      </w:pPr>
    </w:p>
    <w:tbl>
      <w:tblPr>
        <w:tblStyle w:val="TableGrid"/>
        <w:tblW w:w="0" w:type="auto"/>
        <w:jc w:val="center"/>
        <w:tblLook w:val="04A0" w:firstRow="1" w:lastRow="0" w:firstColumn="1" w:lastColumn="0" w:noHBand="0" w:noVBand="1"/>
      </w:tblPr>
      <w:tblGrid>
        <w:gridCol w:w="2952"/>
        <w:gridCol w:w="2952"/>
        <w:gridCol w:w="2952"/>
      </w:tblGrid>
      <w:tr w:rsidR="0007420E" w:rsidRPr="000C529D" w14:paraId="4611CE13" w14:textId="77777777" w:rsidTr="00B51D96">
        <w:trPr>
          <w:cantSplit/>
          <w:tblHeader/>
          <w:jc w:val="center"/>
        </w:trPr>
        <w:tc>
          <w:tcPr>
            <w:tcW w:w="8856" w:type="dxa"/>
            <w:gridSpan w:val="3"/>
            <w:shd w:val="clear" w:color="auto" w:fill="0C0C0C"/>
          </w:tcPr>
          <w:p w14:paraId="05A09951" w14:textId="77777777" w:rsidR="0007420E" w:rsidRPr="000C529D" w:rsidRDefault="0007420E" w:rsidP="00494F61">
            <w:pPr>
              <w:jc w:val="center"/>
              <w:rPr>
                <w:rFonts w:ascii="Arial" w:hAnsi="Arial" w:cs="Arial"/>
                <w:b/>
                <w:color w:val="FFFFFF" w:themeColor="background1"/>
                <w:sz w:val="22"/>
                <w:szCs w:val="22"/>
              </w:rPr>
            </w:pPr>
            <w:r w:rsidRPr="000C529D">
              <w:rPr>
                <w:rFonts w:ascii="Arial" w:hAnsi="Arial" w:cs="Arial"/>
                <w:b/>
                <w:color w:val="FFFFFF" w:themeColor="background1"/>
                <w:sz w:val="22"/>
                <w:szCs w:val="22"/>
              </w:rPr>
              <w:t>Table 3</w:t>
            </w:r>
          </w:p>
          <w:p w14:paraId="7D266C33" w14:textId="77777777" w:rsidR="0007420E" w:rsidRPr="000C529D" w:rsidRDefault="0007420E" w:rsidP="00494F61">
            <w:pPr>
              <w:jc w:val="center"/>
              <w:rPr>
                <w:rFonts w:ascii="Arial" w:hAnsi="Arial" w:cs="Arial"/>
                <w:b/>
                <w:color w:val="FFFFFF" w:themeColor="background1"/>
                <w:sz w:val="22"/>
                <w:szCs w:val="22"/>
              </w:rPr>
            </w:pPr>
            <w:r w:rsidRPr="000C529D">
              <w:rPr>
                <w:rFonts w:ascii="Arial" w:hAnsi="Arial" w:cs="Arial"/>
                <w:b/>
                <w:color w:val="FFFFFF" w:themeColor="background1"/>
                <w:sz w:val="22"/>
                <w:szCs w:val="22"/>
              </w:rPr>
              <w:t>MIDD 1 Oversight Committee Composition as Required by Ordinance 16077</w:t>
            </w:r>
          </w:p>
        </w:tc>
      </w:tr>
      <w:tr w:rsidR="0007420E" w:rsidRPr="000C529D" w14:paraId="175F29E5" w14:textId="77777777" w:rsidTr="00B51D96">
        <w:trPr>
          <w:cantSplit/>
          <w:jc w:val="center"/>
        </w:trPr>
        <w:tc>
          <w:tcPr>
            <w:tcW w:w="2952" w:type="dxa"/>
            <w:vAlign w:val="center"/>
          </w:tcPr>
          <w:p w14:paraId="341B77F5" w14:textId="77777777" w:rsidR="0007420E" w:rsidRPr="000C529D" w:rsidRDefault="0007420E" w:rsidP="00B51D96">
            <w:pPr>
              <w:rPr>
                <w:rFonts w:ascii="Arial" w:hAnsi="Arial" w:cs="Arial"/>
                <w:sz w:val="22"/>
                <w:szCs w:val="22"/>
              </w:rPr>
            </w:pPr>
            <w:r w:rsidRPr="000C529D">
              <w:rPr>
                <w:rFonts w:ascii="Arial" w:hAnsi="Arial" w:cs="Arial"/>
                <w:sz w:val="22"/>
                <w:szCs w:val="22"/>
              </w:rPr>
              <w:t>*King County Council</w:t>
            </w:r>
          </w:p>
        </w:tc>
        <w:tc>
          <w:tcPr>
            <w:tcW w:w="2952" w:type="dxa"/>
            <w:vAlign w:val="center"/>
          </w:tcPr>
          <w:p w14:paraId="1CD5CFAB" w14:textId="77777777" w:rsidR="0007420E" w:rsidRPr="000C529D" w:rsidRDefault="0007420E" w:rsidP="00B51D96">
            <w:pPr>
              <w:rPr>
                <w:rFonts w:ascii="Arial" w:hAnsi="Arial" w:cs="Arial"/>
                <w:sz w:val="22"/>
                <w:szCs w:val="22"/>
              </w:rPr>
            </w:pPr>
            <w:r w:rsidRPr="000C529D">
              <w:rPr>
                <w:rFonts w:ascii="Arial" w:hAnsi="Arial" w:cs="Arial"/>
                <w:sz w:val="22"/>
                <w:szCs w:val="22"/>
              </w:rPr>
              <w:t>King County Mental Health Advisory Board</w:t>
            </w:r>
          </w:p>
        </w:tc>
        <w:tc>
          <w:tcPr>
            <w:tcW w:w="2952" w:type="dxa"/>
            <w:vAlign w:val="center"/>
          </w:tcPr>
          <w:p w14:paraId="518C888B" w14:textId="78043451" w:rsidR="0007420E" w:rsidRPr="000C529D" w:rsidRDefault="0007420E" w:rsidP="00B51D96">
            <w:pPr>
              <w:rPr>
                <w:rFonts w:ascii="Arial" w:hAnsi="Arial" w:cs="Arial"/>
                <w:sz w:val="22"/>
                <w:szCs w:val="22"/>
              </w:rPr>
            </w:pPr>
            <w:r w:rsidRPr="000C529D">
              <w:rPr>
                <w:rFonts w:ascii="Arial" w:hAnsi="Arial" w:cs="Arial"/>
                <w:sz w:val="22"/>
                <w:szCs w:val="22"/>
              </w:rPr>
              <w:t xml:space="preserve">*King County systems integration </w:t>
            </w:r>
            <w:r w:rsidR="00426DDF" w:rsidRPr="000C529D">
              <w:rPr>
                <w:rFonts w:ascii="Arial" w:hAnsi="Arial" w:cs="Arial"/>
                <w:sz w:val="22"/>
                <w:szCs w:val="22"/>
              </w:rPr>
              <w:t>initiative</w:t>
            </w:r>
          </w:p>
        </w:tc>
      </w:tr>
      <w:tr w:rsidR="0007420E" w:rsidRPr="000C529D" w14:paraId="3EADB838" w14:textId="77777777" w:rsidTr="00B51D96">
        <w:trPr>
          <w:cantSplit/>
          <w:jc w:val="center"/>
        </w:trPr>
        <w:tc>
          <w:tcPr>
            <w:tcW w:w="2952" w:type="dxa"/>
            <w:vAlign w:val="center"/>
          </w:tcPr>
          <w:p w14:paraId="38D6F129" w14:textId="77777777" w:rsidR="0007420E" w:rsidRPr="000C529D" w:rsidRDefault="0007420E" w:rsidP="00B51D96">
            <w:pPr>
              <w:rPr>
                <w:rFonts w:ascii="Arial" w:hAnsi="Arial" w:cs="Arial"/>
                <w:sz w:val="22"/>
                <w:szCs w:val="22"/>
              </w:rPr>
            </w:pPr>
            <w:r w:rsidRPr="000C529D">
              <w:rPr>
                <w:rFonts w:ascii="Arial" w:hAnsi="Arial" w:cs="Arial"/>
                <w:sz w:val="22"/>
                <w:szCs w:val="22"/>
              </w:rPr>
              <w:t>*King County Executive</w:t>
            </w:r>
          </w:p>
        </w:tc>
        <w:tc>
          <w:tcPr>
            <w:tcW w:w="2952" w:type="dxa"/>
            <w:vAlign w:val="center"/>
          </w:tcPr>
          <w:p w14:paraId="28EE89DD" w14:textId="77777777" w:rsidR="0007420E" w:rsidRPr="000C529D" w:rsidRDefault="0007420E" w:rsidP="00B51D96">
            <w:pPr>
              <w:rPr>
                <w:rFonts w:ascii="Arial" w:hAnsi="Arial" w:cs="Arial"/>
                <w:sz w:val="22"/>
                <w:szCs w:val="22"/>
              </w:rPr>
            </w:pPr>
            <w:r w:rsidRPr="000C529D">
              <w:rPr>
                <w:rFonts w:ascii="Arial" w:hAnsi="Arial" w:cs="Arial"/>
                <w:sz w:val="22"/>
                <w:szCs w:val="22"/>
              </w:rPr>
              <w:t>King County Alcoholism and Substance Abuse Administrative Board</w:t>
            </w:r>
          </w:p>
        </w:tc>
        <w:tc>
          <w:tcPr>
            <w:tcW w:w="2952" w:type="dxa"/>
            <w:vAlign w:val="center"/>
          </w:tcPr>
          <w:p w14:paraId="622BA033" w14:textId="77777777" w:rsidR="0007420E" w:rsidRPr="000C529D" w:rsidRDefault="0007420E" w:rsidP="00B51D96">
            <w:pPr>
              <w:rPr>
                <w:rFonts w:ascii="Arial" w:hAnsi="Arial" w:cs="Arial"/>
                <w:sz w:val="22"/>
                <w:szCs w:val="22"/>
              </w:rPr>
            </w:pPr>
            <w:r w:rsidRPr="000C529D">
              <w:rPr>
                <w:rFonts w:ascii="Arial" w:hAnsi="Arial" w:cs="Arial"/>
                <w:sz w:val="22"/>
                <w:szCs w:val="22"/>
              </w:rPr>
              <w:t>The Community Health Council</w:t>
            </w:r>
          </w:p>
        </w:tc>
      </w:tr>
      <w:tr w:rsidR="0007420E" w:rsidRPr="000C529D" w14:paraId="604CA9BE" w14:textId="77777777" w:rsidTr="00B51D96">
        <w:trPr>
          <w:cantSplit/>
          <w:jc w:val="center"/>
        </w:trPr>
        <w:tc>
          <w:tcPr>
            <w:tcW w:w="2952" w:type="dxa"/>
            <w:vAlign w:val="center"/>
          </w:tcPr>
          <w:p w14:paraId="29810134" w14:textId="77777777" w:rsidR="0007420E" w:rsidRPr="000C529D" w:rsidRDefault="0007420E" w:rsidP="00B51D96">
            <w:pPr>
              <w:rPr>
                <w:rFonts w:ascii="Arial" w:hAnsi="Arial" w:cs="Arial"/>
                <w:sz w:val="22"/>
                <w:szCs w:val="22"/>
              </w:rPr>
            </w:pPr>
            <w:r w:rsidRPr="000C529D">
              <w:rPr>
                <w:rFonts w:ascii="Arial" w:hAnsi="Arial" w:cs="Arial"/>
                <w:sz w:val="22"/>
                <w:szCs w:val="22"/>
              </w:rPr>
              <w:t>*Superior Court</w:t>
            </w:r>
          </w:p>
        </w:tc>
        <w:tc>
          <w:tcPr>
            <w:tcW w:w="2952" w:type="dxa"/>
            <w:vAlign w:val="center"/>
          </w:tcPr>
          <w:p w14:paraId="5517FEF5" w14:textId="77777777" w:rsidR="0007420E" w:rsidRPr="000C529D" w:rsidRDefault="0007420E" w:rsidP="00B51D96">
            <w:pPr>
              <w:rPr>
                <w:rFonts w:ascii="Arial" w:hAnsi="Arial" w:cs="Arial"/>
                <w:sz w:val="22"/>
                <w:szCs w:val="22"/>
              </w:rPr>
            </w:pPr>
            <w:r w:rsidRPr="000C529D">
              <w:rPr>
                <w:rFonts w:ascii="Arial" w:hAnsi="Arial" w:cs="Arial"/>
                <w:sz w:val="22"/>
                <w:szCs w:val="22"/>
              </w:rPr>
              <w:t>A provider of both mental health and chemical dependency services in King County</w:t>
            </w:r>
          </w:p>
        </w:tc>
        <w:tc>
          <w:tcPr>
            <w:tcW w:w="2952" w:type="dxa"/>
            <w:vAlign w:val="center"/>
          </w:tcPr>
          <w:p w14:paraId="149CD965" w14:textId="77777777" w:rsidR="0007420E" w:rsidRPr="000C529D" w:rsidRDefault="0007420E" w:rsidP="00B51D96">
            <w:pPr>
              <w:rPr>
                <w:rFonts w:ascii="Arial" w:hAnsi="Arial" w:cs="Arial"/>
                <w:sz w:val="22"/>
                <w:szCs w:val="22"/>
              </w:rPr>
            </w:pPr>
            <w:r w:rsidRPr="000C529D">
              <w:rPr>
                <w:rFonts w:ascii="Arial" w:hAnsi="Arial" w:cs="Arial"/>
                <w:sz w:val="22"/>
                <w:szCs w:val="22"/>
              </w:rPr>
              <w:t>Washington State Hospital Association, representing King County Hospitals</w:t>
            </w:r>
          </w:p>
        </w:tc>
      </w:tr>
      <w:tr w:rsidR="0007420E" w:rsidRPr="000C529D" w14:paraId="1CC01D89" w14:textId="77777777" w:rsidTr="00B51D96">
        <w:trPr>
          <w:cantSplit/>
          <w:jc w:val="center"/>
        </w:trPr>
        <w:tc>
          <w:tcPr>
            <w:tcW w:w="2952" w:type="dxa"/>
            <w:vAlign w:val="center"/>
          </w:tcPr>
          <w:p w14:paraId="7818C4BF" w14:textId="77777777" w:rsidR="0007420E" w:rsidRPr="000C529D" w:rsidRDefault="0007420E" w:rsidP="00B51D96">
            <w:pPr>
              <w:rPr>
                <w:rFonts w:ascii="Arial" w:hAnsi="Arial" w:cs="Arial"/>
                <w:sz w:val="22"/>
                <w:szCs w:val="22"/>
              </w:rPr>
            </w:pPr>
            <w:r w:rsidRPr="000C529D">
              <w:rPr>
                <w:rFonts w:ascii="Arial" w:hAnsi="Arial" w:cs="Arial"/>
                <w:sz w:val="22"/>
                <w:szCs w:val="22"/>
              </w:rPr>
              <w:lastRenderedPageBreak/>
              <w:t>*District Court</w:t>
            </w:r>
          </w:p>
        </w:tc>
        <w:tc>
          <w:tcPr>
            <w:tcW w:w="2952" w:type="dxa"/>
            <w:vAlign w:val="center"/>
          </w:tcPr>
          <w:p w14:paraId="6940D4B6" w14:textId="77777777" w:rsidR="0007420E" w:rsidRPr="000C529D" w:rsidRDefault="0007420E" w:rsidP="00B51D96">
            <w:pPr>
              <w:rPr>
                <w:rFonts w:ascii="Arial" w:hAnsi="Arial" w:cs="Arial"/>
                <w:sz w:val="22"/>
                <w:szCs w:val="22"/>
              </w:rPr>
            </w:pPr>
            <w:r w:rsidRPr="000C529D">
              <w:rPr>
                <w:rFonts w:ascii="Arial" w:hAnsi="Arial" w:cs="Arial"/>
                <w:sz w:val="22"/>
                <w:szCs w:val="22"/>
              </w:rPr>
              <w:t>A provider of culturally specific mental health services in King County</w:t>
            </w:r>
          </w:p>
        </w:tc>
        <w:tc>
          <w:tcPr>
            <w:tcW w:w="2952" w:type="dxa"/>
            <w:vAlign w:val="center"/>
          </w:tcPr>
          <w:p w14:paraId="772D37BC" w14:textId="77777777" w:rsidR="0007420E" w:rsidRPr="000C529D" w:rsidRDefault="0007420E" w:rsidP="00B51D96">
            <w:pPr>
              <w:rPr>
                <w:rFonts w:ascii="Arial" w:hAnsi="Arial" w:cs="Arial"/>
                <w:sz w:val="22"/>
                <w:szCs w:val="22"/>
              </w:rPr>
            </w:pPr>
            <w:r w:rsidRPr="000C529D">
              <w:rPr>
                <w:rFonts w:ascii="Arial" w:hAnsi="Arial" w:cs="Arial"/>
                <w:sz w:val="22"/>
                <w:szCs w:val="22"/>
              </w:rPr>
              <w:t>Suburban Cities Association (now Sound Cities Association)</w:t>
            </w:r>
          </w:p>
        </w:tc>
      </w:tr>
      <w:tr w:rsidR="0007420E" w:rsidRPr="000C529D" w14:paraId="2E21CA9A" w14:textId="77777777" w:rsidTr="00B51D96">
        <w:trPr>
          <w:cantSplit/>
          <w:jc w:val="center"/>
        </w:trPr>
        <w:tc>
          <w:tcPr>
            <w:tcW w:w="2952" w:type="dxa"/>
            <w:vAlign w:val="center"/>
          </w:tcPr>
          <w:p w14:paraId="1139DC86" w14:textId="77777777" w:rsidR="0007420E" w:rsidRPr="000C529D" w:rsidRDefault="0007420E" w:rsidP="00B51D96">
            <w:pPr>
              <w:rPr>
                <w:rFonts w:ascii="Arial" w:hAnsi="Arial" w:cs="Arial"/>
                <w:sz w:val="22"/>
                <w:szCs w:val="22"/>
              </w:rPr>
            </w:pPr>
            <w:r w:rsidRPr="000C529D">
              <w:rPr>
                <w:rFonts w:ascii="Arial" w:hAnsi="Arial" w:cs="Arial"/>
                <w:sz w:val="22"/>
                <w:szCs w:val="22"/>
              </w:rPr>
              <w:t>*Prosecuting Attorney’s Office</w:t>
            </w:r>
          </w:p>
        </w:tc>
        <w:tc>
          <w:tcPr>
            <w:tcW w:w="2952" w:type="dxa"/>
            <w:vAlign w:val="center"/>
          </w:tcPr>
          <w:p w14:paraId="73CDCCA7" w14:textId="77777777" w:rsidR="0007420E" w:rsidRPr="000C529D" w:rsidRDefault="0007420E" w:rsidP="00B51D96">
            <w:pPr>
              <w:rPr>
                <w:rFonts w:ascii="Arial" w:hAnsi="Arial" w:cs="Arial"/>
                <w:sz w:val="22"/>
                <w:szCs w:val="22"/>
              </w:rPr>
            </w:pPr>
            <w:r w:rsidRPr="000C529D">
              <w:rPr>
                <w:rFonts w:ascii="Arial" w:hAnsi="Arial" w:cs="Arial"/>
                <w:sz w:val="22"/>
                <w:szCs w:val="22"/>
              </w:rPr>
              <w:t>A provider of culturally specific chemical dependency services in King County</w:t>
            </w:r>
          </w:p>
        </w:tc>
        <w:tc>
          <w:tcPr>
            <w:tcW w:w="2952" w:type="dxa"/>
            <w:vAlign w:val="center"/>
          </w:tcPr>
          <w:p w14:paraId="393129EA" w14:textId="77777777" w:rsidR="0007420E" w:rsidRPr="000C529D" w:rsidRDefault="0007420E" w:rsidP="00B51D96">
            <w:pPr>
              <w:rPr>
                <w:rFonts w:ascii="Arial" w:hAnsi="Arial" w:cs="Arial"/>
                <w:sz w:val="22"/>
                <w:szCs w:val="22"/>
              </w:rPr>
            </w:pPr>
            <w:r w:rsidRPr="000C529D">
              <w:rPr>
                <w:rFonts w:ascii="Arial" w:hAnsi="Arial" w:cs="Arial"/>
                <w:sz w:val="22"/>
                <w:szCs w:val="22"/>
              </w:rPr>
              <w:t>City of Seattle</w:t>
            </w:r>
          </w:p>
        </w:tc>
      </w:tr>
      <w:tr w:rsidR="0007420E" w:rsidRPr="000C529D" w14:paraId="54346A07" w14:textId="77777777" w:rsidTr="00B51D96">
        <w:trPr>
          <w:cantSplit/>
          <w:jc w:val="center"/>
        </w:trPr>
        <w:tc>
          <w:tcPr>
            <w:tcW w:w="2952" w:type="dxa"/>
            <w:vAlign w:val="center"/>
          </w:tcPr>
          <w:p w14:paraId="6166528E" w14:textId="77777777" w:rsidR="0007420E" w:rsidRPr="000C529D" w:rsidRDefault="0007420E" w:rsidP="00B51D96">
            <w:pPr>
              <w:rPr>
                <w:rFonts w:ascii="Arial" w:hAnsi="Arial" w:cs="Arial"/>
                <w:sz w:val="22"/>
                <w:szCs w:val="22"/>
              </w:rPr>
            </w:pPr>
            <w:r w:rsidRPr="000C529D">
              <w:rPr>
                <w:rFonts w:ascii="Arial" w:hAnsi="Arial" w:cs="Arial"/>
                <w:sz w:val="22"/>
                <w:szCs w:val="22"/>
              </w:rPr>
              <w:t>*Sheriff’s Office</w:t>
            </w:r>
          </w:p>
        </w:tc>
        <w:tc>
          <w:tcPr>
            <w:tcW w:w="2952" w:type="dxa"/>
            <w:vAlign w:val="center"/>
          </w:tcPr>
          <w:p w14:paraId="2D79FEE8" w14:textId="77777777" w:rsidR="0007420E" w:rsidRPr="000C529D" w:rsidRDefault="0007420E" w:rsidP="00B51D96">
            <w:pPr>
              <w:rPr>
                <w:rFonts w:ascii="Arial" w:hAnsi="Arial" w:cs="Arial"/>
                <w:sz w:val="22"/>
                <w:szCs w:val="22"/>
              </w:rPr>
            </w:pPr>
            <w:r w:rsidRPr="000C529D">
              <w:rPr>
                <w:rFonts w:ascii="Arial" w:hAnsi="Arial" w:cs="Arial"/>
                <w:sz w:val="22"/>
                <w:szCs w:val="22"/>
              </w:rPr>
              <w:t>A provider of domestic violence prevention services in King County</w:t>
            </w:r>
          </w:p>
        </w:tc>
        <w:tc>
          <w:tcPr>
            <w:tcW w:w="2952" w:type="dxa"/>
            <w:vAlign w:val="center"/>
          </w:tcPr>
          <w:p w14:paraId="3C34E4A5" w14:textId="77777777" w:rsidR="0007420E" w:rsidRPr="000C529D" w:rsidRDefault="0007420E" w:rsidP="00B51D96">
            <w:pPr>
              <w:rPr>
                <w:rFonts w:ascii="Arial" w:hAnsi="Arial" w:cs="Arial"/>
                <w:sz w:val="22"/>
                <w:szCs w:val="22"/>
              </w:rPr>
            </w:pPr>
            <w:r w:rsidRPr="000C529D">
              <w:rPr>
                <w:rFonts w:ascii="Arial" w:hAnsi="Arial" w:cs="Arial"/>
                <w:sz w:val="22"/>
                <w:szCs w:val="22"/>
              </w:rPr>
              <w:t>City of Bellevue</w:t>
            </w:r>
          </w:p>
        </w:tc>
      </w:tr>
      <w:tr w:rsidR="0007420E" w:rsidRPr="000C529D" w14:paraId="58BA9DEB" w14:textId="77777777" w:rsidTr="00B51D96">
        <w:trPr>
          <w:cantSplit/>
          <w:jc w:val="center"/>
        </w:trPr>
        <w:tc>
          <w:tcPr>
            <w:tcW w:w="2952" w:type="dxa"/>
            <w:vAlign w:val="center"/>
          </w:tcPr>
          <w:p w14:paraId="79D47172" w14:textId="77777777" w:rsidR="0007420E" w:rsidRPr="000C529D" w:rsidRDefault="0007420E" w:rsidP="00B51D96">
            <w:pPr>
              <w:rPr>
                <w:rFonts w:ascii="Arial" w:hAnsi="Arial" w:cs="Arial"/>
                <w:sz w:val="22"/>
                <w:szCs w:val="22"/>
              </w:rPr>
            </w:pPr>
            <w:r w:rsidRPr="000C529D">
              <w:rPr>
                <w:rFonts w:ascii="Arial" w:hAnsi="Arial" w:cs="Arial"/>
                <w:sz w:val="22"/>
                <w:szCs w:val="22"/>
              </w:rPr>
              <w:t>*Public Health</w:t>
            </w:r>
          </w:p>
        </w:tc>
        <w:tc>
          <w:tcPr>
            <w:tcW w:w="2952" w:type="dxa"/>
            <w:vAlign w:val="center"/>
          </w:tcPr>
          <w:p w14:paraId="6611199F" w14:textId="77777777" w:rsidR="0007420E" w:rsidRPr="000C529D" w:rsidRDefault="0007420E" w:rsidP="00B51D96">
            <w:pPr>
              <w:rPr>
                <w:rFonts w:ascii="Arial" w:hAnsi="Arial" w:cs="Arial"/>
                <w:sz w:val="22"/>
                <w:szCs w:val="22"/>
              </w:rPr>
            </w:pPr>
            <w:r w:rsidRPr="000C529D">
              <w:rPr>
                <w:rFonts w:ascii="Arial" w:hAnsi="Arial" w:cs="Arial"/>
                <w:sz w:val="22"/>
                <w:szCs w:val="22"/>
              </w:rPr>
              <w:t>A provider of sexual assault victim services in King County</w:t>
            </w:r>
          </w:p>
        </w:tc>
        <w:tc>
          <w:tcPr>
            <w:tcW w:w="2952" w:type="dxa"/>
            <w:vAlign w:val="center"/>
          </w:tcPr>
          <w:p w14:paraId="3910E8AA" w14:textId="77777777" w:rsidR="0007420E" w:rsidRPr="000C529D" w:rsidRDefault="0007420E" w:rsidP="00B51D96">
            <w:pPr>
              <w:rPr>
                <w:rFonts w:ascii="Arial" w:hAnsi="Arial" w:cs="Arial"/>
                <w:sz w:val="22"/>
                <w:szCs w:val="22"/>
              </w:rPr>
            </w:pPr>
            <w:r w:rsidRPr="000C529D">
              <w:rPr>
                <w:rFonts w:ascii="Arial" w:hAnsi="Arial" w:cs="Arial"/>
                <w:sz w:val="22"/>
                <w:szCs w:val="22"/>
              </w:rPr>
              <w:t>Labor representing a bona fide labor organization</w:t>
            </w:r>
          </w:p>
        </w:tc>
      </w:tr>
      <w:tr w:rsidR="0007420E" w:rsidRPr="000C529D" w14:paraId="0A61FA0D" w14:textId="77777777" w:rsidTr="00B51D96">
        <w:trPr>
          <w:cantSplit/>
          <w:jc w:val="center"/>
        </w:trPr>
        <w:tc>
          <w:tcPr>
            <w:tcW w:w="2952" w:type="dxa"/>
            <w:vAlign w:val="center"/>
          </w:tcPr>
          <w:p w14:paraId="0A492A40" w14:textId="77777777" w:rsidR="0007420E" w:rsidRPr="000C529D" w:rsidRDefault="0007420E" w:rsidP="00B51D96">
            <w:pPr>
              <w:rPr>
                <w:rFonts w:ascii="Arial" w:hAnsi="Arial" w:cs="Arial"/>
                <w:sz w:val="22"/>
                <w:szCs w:val="22"/>
              </w:rPr>
            </w:pPr>
            <w:r w:rsidRPr="000C529D">
              <w:rPr>
                <w:rFonts w:ascii="Arial" w:hAnsi="Arial" w:cs="Arial"/>
                <w:sz w:val="22"/>
                <w:szCs w:val="22"/>
              </w:rPr>
              <w:t>*Department of Judicial Administration</w:t>
            </w:r>
          </w:p>
        </w:tc>
        <w:tc>
          <w:tcPr>
            <w:tcW w:w="2952" w:type="dxa"/>
            <w:vAlign w:val="center"/>
          </w:tcPr>
          <w:p w14:paraId="33E67F9D" w14:textId="77777777" w:rsidR="0007420E" w:rsidRPr="000C529D" w:rsidRDefault="0007420E" w:rsidP="00B51D96">
            <w:pPr>
              <w:rPr>
                <w:rFonts w:ascii="Arial" w:hAnsi="Arial" w:cs="Arial"/>
                <w:sz w:val="22"/>
                <w:szCs w:val="22"/>
              </w:rPr>
            </w:pPr>
            <w:r w:rsidRPr="000C529D">
              <w:rPr>
                <w:rFonts w:ascii="Arial" w:hAnsi="Arial" w:cs="Arial"/>
                <w:sz w:val="22"/>
                <w:szCs w:val="22"/>
              </w:rPr>
              <w:t>An agency providing mental health and chemical dependency services to youth</w:t>
            </w:r>
          </w:p>
        </w:tc>
        <w:tc>
          <w:tcPr>
            <w:tcW w:w="2952" w:type="dxa"/>
            <w:vAlign w:val="center"/>
          </w:tcPr>
          <w:p w14:paraId="2CBA83E0" w14:textId="77777777" w:rsidR="0007420E" w:rsidRPr="000C529D" w:rsidRDefault="0007420E" w:rsidP="00B51D96">
            <w:pPr>
              <w:rPr>
                <w:rFonts w:ascii="Arial" w:hAnsi="Arial" w:cs="Arial"/>
                <w:sz w:val="22"/>
                <w:szCs w:val="22"/>
              </w:rPr>
            </w:pPr>
            <w:r w:rsidRPr="000C529D">
              <w:rPr>
                <w:rFonts w:ascii="Arial" w:hAnsi="Arial" w:cs="Arial"/>
                <w:sz w:val="22"/>
                <w:szCs w:val="22"/>
              </w:rPr>
              <w:t>*Office of the Public Defender (now Department of Public Defense)</w:t>
            </w:r>
          </w:p>
        </w:tc>
      </w:tr>
      <w:tr w:rsidR="0007420E" w:rsidRPr="000C529D" w14:paraId="41208B61" w14:textId="77777777" w:rsidTr="00B51D96">
        <w:trPr>
          <w:cantSplit/>
          <w:jc w:val="center"/>
        </w:trPr>
        <w:tc>
          <w:tcPr>
            <w:tcW w:w="2952" w:type="dxa"/>
            <w:vAlign w:val="center"/>
          </w:tcPr>
          <w:p w14:paraId="6BC277BF" w14:textId="77777777" w:rsidR="0007420E" w:rsidRPr="000C529D" w:rsidRDefault="0007420E" w:rsidP="00B51D96">
            <w:pPr>
              <w:rPr>
                <w:rFonts w:ascii="Arial" w:hAnsi="Arial" w:cs="Arial"/>
                <w:sz w:val="22"/>
                <w:szCs w:val="22"/>
              </w:rPr>
            </w:pPr>
            <w:r w:rsidRPr="000C529D">
              <w:rPr>
                <w:rFonts w:ascii="Arial" w:hAnsi="Arial" w:cs="Arial"/>
                <w:sz w:val="22"/>
                <w:szCs w:val="22"/>
              </w:rPr>
              <w:t>*Department of Adult and Juvenile Detention</w:t>
            </w:r>
          </w:p>
        </w:tc>
        <w:tc>
          <w:tcPr>
            <w:tcW w:w="2952" w:type="dxa"/>
            <w:vAlign w:val="center"/>
          </w:tcPr>
          <w:p w14:paraId="1E78CEFA" w14:textId="77777777" w:rsidR="0007420E" w:rsidRPr="000C529D" w:rsidRDefault="0007420E" w:rsidP="00B51D96">
            <w:pPr>
              <w:rPr>
                <w:rFonts w:ascii="Arial" w:hAnsi="Arial" w:cs="Arial"/>
                <w:sz w:val="22"/>
                <w:szCs w:val="22"/>
              </w:rPr>
            </w:pPr>
            <w:r w:rsidRPr="000C529D">
              <w:rPr>
                <w:rFonts w:ascii="Arial" w:hAnsi="Arial" w:cs="Arial"/>
                <w:sz w:val="22"/>
                <w:szCs w:val="22"/>
              </w:rPr>
              <w:t>Harborview Medical Center</w:t>
            </w:r>
          </w:p>
        </w:tc>
        <w:tc>
          <w:tcPr>
            <w:tcW w:w="2952" w:type="dxa"/>
            <w:vAlign w:val="center"/>
          </w:tcPr>
          <w:p w14:paraId="1BA91893" w14:textId="77777777" w:rsidR="0007420E" w:rsidRPr="000C529D" w:rsidRDefault="0007420E" w:rsidP="00B51D96">
            <w:pPr>
              <w:rPr>
                <w:rFonts w:ascii="Arial" w:hAnsi="Arial" w:cs="Arial"/>
                <w:sz w:val="22"/>
                <w:szCs w:val="22"/>
              </w:rPr>
            </w:pPr>
            <w:r w:rsidRPr="000C529D">
              <w:rPr>
                <w:rFonts w:ascii="Arial" w:hAnsi="Arial" w:cs="Arial"/>
                <w:sz w:val="22"/>
                <w:szCs w:val="22"/>
              </w:rPr>
              <w:t>The National Alliance on Mental Illness</w:t>
            </w:r>
          </w:p>
        </w:tc>
      </w:tr>
      <w:tr w:rsidR="0007420E" w:rsidRPr="000C529D" w14:paraId="361DB90D" w14:textId="77777777" w:rsidTr="00B51D96">
        <w:trPr>
          <w:cantSplit/>
          <w:jc w:val="center"/>
        </w:trPr>
        <w:tc>
          <w:tcPr>
            <w:tcW w:w="2952" w:type="dxa"/>
            <w:vAlign w:val="center"/>
          </w:tcPr>
          <w:p w14:paraId="188FE920" w14:textId="77777777" w:rsidR="0007420E" w:rsidRPr="000C529D" w:rsidRDefault="0007420E" w:rsidP="00B51D96">
            <w:pPr>
              <w:rPr>
                <w:rFonts w:ascii="Arial" w:hAnsi="Arial" w:cs="Arial"/>
                <w:sz w:val="22"/>
                <w:szCs w:val="22"/>
              </w:rPr>
            </w:pPr>
            <w:r w:rsidRPr="000C529D">
              <w:rPr>
                <w:rFonts w:ascii="Arial" w:hAnsi="Arial" w:cs="Arial"/>
                <w:sz w:val="22"/>
                <w:szCs w:val="22"/>
              </w:rPr>
              <w:t>*Department of Community and Human Services</w:t>
            </w:r>
          </w:p>
        </w:tc>
        <w:tc>
          <w:tcPr>
            <w:tcW w:w="2952" w:type="dxa"/>
            <w:vAlign w:val="center"/>
          </w:tcPr>
          <w:p w14:paraId="63EF1EC7" w14:textId="77777777" w:rsidR="0007420E" w:rsidRPr="000C529D" w:rsidRDefault="0007420E" w:rsidP="00B51D96">
            <w:pPr>
              <w:rPr>
                <w:rFonts w:ascii="Arial" w:hAnsi="Arial" w:cs="Arial"/>
                <w:sz w:val="22"/>
                <w:szCs w:val="22"/>
              </w:rPr>
            </w:pPr>
            <w:r w:rsidRPr="000C529D">
              <w:rPr>
                <w:rFonts w:ascii="Arial" w:hAnsi="Arial" w:cs="Arial"/>
                <w:sz w:val="22"/>
                <w:szCs w:val="22"/>
              </w:rPr>
              <w:t>The Committee to End Homeless in King County (now All Home)</w:t>
            </w:r>
          </w:p>
        </w:tc>
        <w:tc>
          <w:tcPr>
            <w:tcW w:w="2952" w:type="dxa"/>
            <w:vAlign w:val="center"/>
          </w:tcPr>
          <w:p w14:paraId="677CB44C" w14:textId="77777777" w:rsidR="0007420E" w:rsidRPr="000C529D" w:rsidRDefault="0007420E" w:rsidP="00B51D96">
            <w:pPr>
              <w:rPr>
                <w:rFonts w:ascii="Arial" w:hAnsi="Arial" w:cs="Arial"/>
                <w:sz w:val="22"/>
                <w:szCs w:val="22"/>
              </w:rPr>
            </w:pPr>
            <w:r w:rsidRPr="000C529D">
              <w:rPr>
                <w:rFonts w:ascii="Arial" w:hAnsi="Arial" w:cs="Arial"/>
                <w:sz w:val="22"/>
                <w:szCs w:val="22"/>
              </w:rPr>
              <w:t>A representative from a public defender agency that the county contracts with to provide services</w:t>
            </w:r>
          </w:p>
        </w:tc>
      </w:tr>
      <w:tr w:rsidR="0007420E" w:rsidRPr="000C529D" w14:paraId="17BB82BA" w14:textId="77777777" w:rsidTr="00B51D96">
        <w:trPr>
          <w:cantSplit/>
          <w:jc w:val="center"/>
        </w:trPr>
        <w:tc>
          <w:tcPr>
            <w:tcW w:w="8856" w:type="dxa"/>
            <w:gridSpan w:val="3"/>
            <w:vAlign w:val="center"/>
          </w:tcPr>
          <w:p w14:paraId="2D5101B7" w14:textId="77777777" w:rsidR="0007420E" w:rsidRPr="000C529D" w:rsidRDefault="0007420E" w:rsidP="00B51D96">
            <w:pPr>
              <w:rPr>
                <w:rFonts w:ascii="Arial" w:hAnsi="Arial" w:cs="Arial"/>
                <w:sz w:val="22"/>
                <w:szCs w:val="22"/>
              </w:rPr>
            </w:pPr>
            <w:r w:rsidRPr="000C529D">
              <w:rPr>
                <w:rFonts w:ascii="Arial" w:hAnsi="Arial" w:cs="Arial"/>
                <w:sz w:val="22"/>
                <w:szCs w:val="22"/>
              </w:rPr>
              <w:t>* Denotes a King County government seat.</w:t>
            </w:r>
          </w:p>
        </w:tc>
      </w:tr>
    </w:tbl>
    <w:p w14:paraId="0F92EAB9" w14:textId="77777777" w:rsidR="0007420E" w:rsidRPr="000C529D" w:rsidRDefault="0007420E" w:rsidP="0007420E">
      <w:pPr>
        <w:rPr>
          <w:rFonts w:ascii="Arial" w:hAnsi="Arial" w:cs="Arial"/>
        </w:rPr>
      </w:pPr>
    </w:p>
    <w:p w14:paraId="124363D2" w14:textId="77777777" w:rsidR="0007420E" w:rsidRPr="000C529D" w:rsidRDefault="0007420E" w:rsidP="00B50AD9">
      <w:pPr>
        <w:jc w:val="both"/>
        <w:rPr>
          <w:rFonts w:ascii="Arial" w:hAnsi="Arial" w:cs="Arial"/>
        </w:rPr>
      </w:pPr>
      <w:r w:rsidRPr="000C529D">
        <w:rPr>
          <w:rFonts w:ascii="Arial" w:hAnsi="Arial" w:cs="Arial"/>
        </w:rPr>
        <w:t>The SIP calls for modifying the existing composition based on the following:</w:t>
      </w:r>
    </w:p>
    <w:p w14:paraId="3E593400" w14:textId="77777777" w:rsidR="0007420E" w:rsidRPr="000C529D" w:rsidRDefault="0007420E" w:rsidP="00B50AD9">
      <w:pPr>
        <w:jc w:val="both"/>
        <w:rPr>
          <w:rFonts w:ascii="Arial" w:hAnsi="Arial" w:cs="Arial"/>
        </w:rPr>
      </w:pPr>
    </w:p>
    <w:p w14:paraId="7F2CAD20" w14:textId="77777777" w:rsidR="0007420E" w:rsidRPr="000C529D" w:rsidRDefault="0007420E" w:rsidP="00B50AD9">
      <w:pPr>
        <w:pStyle w:val="ListParagraph0"/>
        <w:numPr>
          <w:ilvl w:val="0"/>
          <w:numId w:val="13"/>
        </w:numPr>
        <w:spacing w:line="240" w:lineRule="auto"/>
        <w:contextualSpacing/>
        <w:jc w:val="both"/>
        <w:rPr>
          <w:rFonts w:ascii="Arial" w:hAnsi="Arial" w:cs="Arial"/>
        </w:rPr>
      </w:pPr>
      <w:r w:rsidRPr="000C529D">
        <w:rPr>
          <w:rFonts w:ascii="Arial" w:hAnsi="Arial" w:cs="Arial"/>
        </w:rPr>
        <w:t xml:space="preserve">Remove the King County Mental Health Advisory Board and King County Alcoholism and Substance Abuse Administration Board positions, as these boards have been dissolved. </w:t>
      </w:r>
    </w:p>
    <w:p w14:paraId="6FFAAF9D" w14:textId="77777777" w:rsidR="0007420E" w:rsidRPr="000C529D" w:rsidRDefault="0007420E" w:rsidP="00B50AD9">
      <w:pPr>
        <w:pStyle w:val="ListParagraph0"/>
        <w:numPr>
          <w:ilvl w:val="0"/>
          <w:numId w:val="13"/>
        </w:numPr>
        <w:spacing w:line="240" w:lineRule="auto"/>
        <w:contextualSpacing/>
        <w:jc w:val="both"/>
        <w:rPr>
          <w:rFonts w:ascii="Arial" w:hAnsi="Arial" w:cs="Arial"/>
        </w:rPr>
      </w:pPr>
      <w:r w:rsidRPr="000C529D">
        <w:rPr>
          <w:rFonts w:ascii="Arial" w:hAnsi="Arial" w:cs="Arial"/>
        </w:rPr>
        <w:t>Add a position representing the King County Behavioral Health and Recovery Board, which replaced the two dissolved boards.</w:t>
      </w:r>
    </w:p>
    <w:p w14:paraId="7F301823" w14:textId="77777777" w:rsidR="0007420E" w:rsidRPr="000C529D" w:rsidRDefault="0007420E" w:rsidP="00B50AD9">
      <w:pPr>
        <w:pStyle w:val="ListParagraph0"/>
        <w:numPr>
          <w:ilvl w:val="0"/>
          <w:numId w:val="13"/>
        </w:numPr>
        <w:spacing w:line="240" w:lineRule="auto"/>
        <w:contextualSpacing/>
        <w:jc w:val="both"/>
        <w:rPr>
          <w:rFonts w:ascii="Arial" w:hAnsi="Arial" w:cs="Arial"/>
        </w:rPr>
      </w:pPr>
      <w:r w:rsidRPr="000C529D">
        <w:rPr>
          <w:rFonts w:ascii="Arial" w:hAnsi="Arial" w:cs="Arial"/>
        </w:rPr>
        <w:t>Eliminate the position for the representative from a public defender agency, as public defense services have been brought into the county and the Department of Public Defense is currently represented on the committee.</w:t>
      </w:r>
    </w:p>
    <w:p w14:paraId="731AEB86" w14:textId="77777777" w:rsidR="0007420E" w:rsidRPr="000C529D" w:rsidRDefault="0007420E" w:rsidP="00B50AD9">
      <w:pPr>
        <w:pStyle w:val="ListParagraph0"/>
        <w:numPr>
          <w:ilvl w:val="0"/>
          <w:numId w:val="13"/>
        </w:numPr>
        <w:spacing w:line="240" w:lineRule="auto"/>
        <w:contextualSpacing/>
        <w:jc w:val="both"/>
        <w:rPr>
          <w:rFonts w:ascii="Arial" w:hAnsi="Arial" w:cs="Arial"/>
        </w:rPr>
      </w:pPr>
      <w:r w:rsidRPr="000C529D">
        <w:rPr>
          <w:rFonts w:ascii="Arial" w:hAnsi="Arial" w:cs="Arial"/>
        </w:rPr>
        <w:t>Updating the names of organizations.</w:t>
      </w:r>
    </w:p>
    <w:p w14:paraId="6ACA7AC6" w14:textId="77777777" w:rsidR="0007420E" w:rsidRPr="000C529D" w:rsidRDefault="0007420E" w:rsidP="00B50AD9">
      <w:pPr>
        <w:jc w:val="both"/>
        <w:rPr>
          <w:rFonts w:ascii="Arial" w:hAnsi="Arial" w:cs="Arial"/>
        </w:rPr>
      </w:pPr>
    </w:p>
    <w:p w14:paraId="74D4EAF3" w14:textId="77777777" w:rsidR="0007420E" w:rsidRPr="000C529D" w:rsidRDefault="0007420E" w:rsidP="00B50AD9">
      <w:pPr>
        <w:jc w:val="both"/>
        <w:rPr>
          <w:rFonts w:ascii="Arial" w:hAnsi="Arial" w:cs="Arial"/>
        </w:rPr>
      </w:pPr>
      <w:r w:rsidRPr="000C529D">
        <w:rPr>
          <w:rFonts w:ascii="Arial" w:hAnsi="Arial" w:cs="Arial"/>
        </w:rPr>
        <w:t>In addition, the SIP recommends adding six new positions (a net of four additional positions with the changes discussed above):</w:t>
      </w:r>
    </w:p>
    <w:p w14:paraId="27465135" w14:textId="77777777" w:rsidR="0007420E" w:rsidRPr="000C529D" w:rsidRDefault="0007420E" w:rsidP="0007420E">
      <w:pPr>
        <w:rPr>
          <w:rFonts w:ascii="Arial" w:hAnsi="Arial" w:cs="Arial"/>
        </w:rPr>
      </w:pPr>
    </w:p>
    <w:p w14:paraId="4FA62B81" w14:textId="77777777" w:rsidR="0007420E" w:rsidRPr="000C529D" w:rsidRDefault="0007420E" w:rsidP="00B50AD9">
      <w:pPr>
        <w:pStyle w:val="ListParagraph0"/>
        <w:numPr>
          <w:ilvl w:val="0"/>
          <w:numId w:val="14"/>
        </w:numPr>
        <w:spacing w:line="240" w:lineRule="auto"/>
        <w:contextualSpacing/>
        <w:jc w:val="both"/>
        <w:rPr>
          <w:rFonts w:ascii="Arial" w:hAnsi="Arial" w:cs="Arial"/>
        </w:rPr>
      </w:pPr>
      <w:r w:rsidRPr="000C529D">
        <w:rPr>
          <w:rFonts w:ascii="Arial" w:hAnsi="Arial" w:cs="Arial"/>
        </w:rPr>
        <w:t>Two representatives of communities and consumers to reflect principles of community engagement</w:t>
      </w:r>
    </w:p>
    <w:p w14:paraId="34DFD81E" w14:textId="77777777" w:rsidR="0007420E" w:rsidRPr="000C529D" w:rsidRDefault="0007420E" w:rsidP="00B50AD9">
      <w:pPr>
        <w:pStyle w:val="ListParagraph0"/>
        <w:numPr>
          <w:ilvl w:val="0"/>
          <w:numId w:val="14"/>
        </w:numPr>
        <w:spacing w:line="240" w:lineRule="auto"/>
        <w:contextualSpacing/>
        <w:jc w:val="both"/>
        <w:rPr>
          <w:rFonts w:ascii="Arial" w:hAnsi="Arial" w:cs="Arial"/>
        </w:rPr>
      </w:pPr>
      <w:r w:rsidRPr="000C529D">
        <w:rPr>
          <w:rFonts w:ascii="Arial" w:hAnsi="Arial" w:cs="Arial"/>
        </w:rPr>
        <w:t xml:space="preserve">Washington Recovery Alliance to enable a recovery-focused alliance with a broader view than a single agency </w:t>
      </w:r>
    </w:p>
    <w:p w14:paraId="0A72D217" w14:textId="77777777" w:rsidR="0007420E" w:rsidRPr="000C529D" w:rsidRDefault="0007420E" w:rsidP="00B50AD9">
      <w:pPr>
        <w:pStyle w:val="ListParagraph0"/>
        <w:numPr>
          <w:ilvl w:val="0"/>
          <w:numId w:val="14"/>
        </w:numPr>
        <w:spacing w:line="240" w:lineRule="auto"/>
        <w:contextualSpacing/>
        <w:jc w:val="both"/>
        <w:rPr>
          <w:rFonts w:ascii="Arial" w:hAnsi="Arial" w:cs="Arial"/>
        </w:rPr>
      </w:pPr>
      <w:r w:rsidRPr="000C529D">
        <w:rPr>
          <w:rFonts w:ascii="Arial" w:hAnsi="Arial" w:cs="Arial"/>
        </w:rPr>
        <w:t xml:space="preserve">Puget Sound Educational Services District to provide another linkage to children, youth and families </w:t>
      </w:r>
    </w:p>
    <w:p w14:paraId="71F27200" w14:textId="77777777" w:rsidR="0007420E" w:rsidRPr="000C529D" w:rsidRDefault="0007420E" w:rsidP="00B50AD9">
      <w:pPr>
        <w:pStyle w:val="ListParagraph0"/>
        <w:numPr>
          <w:ilvl w:val="0"/>
          <w:numId w:val="14"/>
        </w:numPr>
        <w:spacing w:line="240" w:lineRule="auto"/>
        <w:contextualSpacing/>
        <w:jc w:val="both"/>
        <w:rPr>
          <w:rFonts w:ascii="Arial" w:hAnsi="Arial" w:cs="Arial"/>
        </w:rPr>
      </w:pPr>
      <w:r w:rsidRPr="000C529D">
        <w:rPr>
          <w:rFonts w:ascii="Arial" w:hAnsi="Arial" w:cs="Arial"/>
        </w:rPr>
        <w:t>Many Minds Collaborative to reflect increased partnering with p</w:t>
      </w:r>
      <w:r w:rsidR="00801378" w:rsidRPr="000C529D">
        <w:rPr>
          <w:rFonts w:ascii="Arial" w:hAnsi="Arial" w:cs="Arial"/>
        </w:rPr>
        <w:t>hilanthropic organizations</w:t>
      </w:r>
    </w:p>
    <w:p w14:paraId="7D0C6C4C" w14:textId="77777777" w:rsidR="0007420E" w:rsidRPr="000C529D" w:rsidRDefault="0007420E" w:rsidP="00B50AD9">
      <w:pPr>
        <w:pStyle w:val="ListParagraph0"/>
        <w:numPr>
          <w:ilvl w:val="0"/>
          <w:numId w:val="14"/>
        </w:numPr>
        <w:spacing w:line="240" w:lineRule="auto"/>
        <w:contextualSpacing/>
        <w:jc w:val="both"/>
        <w:rPr>
          <w:rFonts w:ascii="Arial" w:hAnsi="Arial" w:cs="Arial"/>
        </w:rPr>
      </w:pPr>
      <w:r w:rsidRPr="000C529D">
        <w:rPr>
          <w:rFonts w:ascii="Arial" w:hAnsi="Arial" w:cs="Arial"/>
        </w:rPr>
        <w:lastRenderedPageBreak/>
        <w:t>Medicaid Managed Care Plans to reflect the increasing emphasis on managed care organizations as physical and mental health become increasingly integrated</w:t>
      </w:r>
    </w:p>
    <w:p w14:paraId="60A39B04" w14:textId="77777777" w:rsidR="0007420E" w:rsidRPr="000C529D" w:rsidRDefault="0007420E" w:rsidP="0007420E">
      <w:pPr>
        <w:rPr>
          <w:rFonts w:ascii="Arial" w:hAnsi="Arial" w:cs="Arial"/>
        </w:rPr>
      </w:pPr>
    </w:p>
    <w:p w14:paraId="3DE1FE0E" w14:textId="23208DCB" w:rsidR="006C4756" w:rsidRPr="000C529D" w:rsidRDefault="00801378" w:rsidP="000C529D">
      <w:pPr>
        <w:jc w:val="both"/>
        <w:rPr>
          <w:rFonts w:ascii="Arial" w:hAnsi="Arial" w:cs="Arial"/>
        </w:rPr>
      </w:pPr>
      <w:r w:rsidRPr="000C529D">
        <w:rPr>
          <w:rFonts w:ascii="Arial" w:hAnsi="Arial" w:cs="Arial"/>
        </w:rPr>
        <w:t xml:space="preserve">Council staff requested information from DCHS on why the Washington Recovery Alliance, Puget Sound Educational Services District and Many Minds Collaborative were specified and whether other organizations could be considered for </w:t>
      </w:r>
      <w:r w:rsidR="005E7102" w:rsidRPr="000C529D">
        <w:rPr>
          <w:rFonts w:ascii="Arial" w:hAnsi="Arial" w:cs="Arial"/>
        </w:rPr>
        <w:t>positions</w:t>
      </w:r>
      <w:r w:rsidRPr="000C529D">
        <w:rPr>
          <w:rFonts w:ascii="Arial" w:hAnsi="Arial" w:cs="Arial"/>
        </w:rPr>
        <w:t xml:space="preserve"> on the committee. </w:t>
      </w:r>
      <w:r w:rsidR="00615920" w:rsidRPr="000C529D">
        <w:rPr>
          <w:rFonts w:ascii="Arial" w:hAnsi="Arial" w:cs="Arial"/>
        </w:rPr>
        <w:t xml:space="preserve"> DCHS’s responded, in part:</w:t>
      </w:r>
    </w:p>
    <w:p w14:paraId="6F87FEF7" w14:textId="77777777" w:rsidR="00615920" w:rsidRPr="000C529D" w:rsidRDefault="00615920" w:rsidP="00B50AD9">
      <w:pPr>
        <w:jc w:val="both"/>
        <w:rPr>
          <w:rFonts w:ascii="Arial" w:hAnsi="Arial" w:cs="Arial"/>
        </w:rPr>
      </w:pPr>
    </w:p>
    <w:p w14:paraId="21DC37BA" w14:textId="77777777" w:rsidR="00615920" w:rsidRPr="000C529D" w:rsidRDefault="00615920" w:rsidP="00615920">
      <w:pPr>
        <w:pStyle w:val="ListParagraph0"/>
        <w:ind w:left="1080"/>
        <w:rPr>
          <w:rFonts w:ascii="Arial" w:hAnsi="Arial" w:cs="Arial"/>
          <w:sz w:val="22"/>
        </w:rPr>
      </w:pPr>
      <w:r w:rsidRPr="000C529D">
        <w:rPr>
          <w:rFonts w:ascii="Arial" w:hAnsi="Arial" w:cs="Arial"/>
        </w:rPr>
        <w:t xml:space="preserve">“Washington Recovery Alliance (WRA): This is a statewide organization working in the recovery field. The belief is this organization is the most organized and unified voice for recovery in our region and can bring the perspective of recovery to the work of the MIDD Oversight Committee. </w:t>
      </w:r>
    </w:p>
    <w:p w14:paraId="1852AFD7" w14:textId="77777777" w:rsidR="00615920" w:rsidRPr="000C529D" w:rsidRDefault="00615920" w:rsidP="00615920">
      <w:pPr>
        <w:pStyle w:val="ListParagraph0"/>
        <w:ind w:left="1080"/>
        <w:rPr>
          <w:rFonts w:ascii="Arial" w:hAnsi="Arial" w:cs="Arial"/>
        </w:rPr>
      </w:pPr>
    </w:p>
    <w:p w14:paraId="373099B5" w14:textId="77777777" w:rsidR="00615920" w:rsidRPr="000C529D" w:rsidRDefault="00615920" w:rsidP="00615920">
      <w:pPr>
        <w:pStyle w:val="ListParagraph0"/>
        <w:ind w:left="1080"/>
        <w:rPr>
          <w:rFonts w:ascii="Arial" w:hAnsi="Arial" w:cs="Arial"/>
        </w:rPr>
      </w:pPr>
      <w:r w:rsidRPr="000C529D">
        <w:rPr>
          <w:rFonts w:ascii="Arial" w:hAnsi="Arial" w:cs="Arial"/>
        </w:rPr>
        <w:t>Puget Sound Educational Services District (PSESD):  Having the perspective and voices of schools and the needs of school aged kids is a priority for the MIDD OC. PSESD is one of nine regional educational agencies serving school districts and state-approved private schools in Washington. Educational Service Districts are an essential regional</w:t>
      </w:r>
      <w:r w:rsidRPr="000C529D">
        <w:rPr>
          <w:rFonts w:ascii="Arial" w:hAnsi="Arial" w:cs="Arial"/>
          <w:b/>
          <w:bCs/>
        </w:rPr>
        <w:t xml:space="preserve"> </w:t>
      </w:r>
      <w:r w:rsidRPr="000C529D">
        <w:rPr>
          <w:rFonts w:ascii="Arial" w:hAnsi="Arial" w:cs="Arial"/>
        </w:rPr>
        <w:t>delivery system for early learning and K-12 services in the state</w:t>
      </w:r>
      <w:r w:rsidR="004B147B" w:rsidRPr="000C529D">
        <w:rPr>
          <w:rFonts w:ascii="Arial" w:hAnsi="Arial" w:cs="Arial"/>
        </w:rPr>
        <w:t xml:space="preserve">… </w:t>
      </w:r>
      <w:r w:rsidRPr="000C529D">
        <w:rPr>
          <w:rFonts w:ascii="Arial" w:hAnsi="Arial" w:cs="Arial"/>
        </w:rPr>
        <w:t xml:space="preserve">Because there are multiple school districts serving King County, it would not be possible to add a seat for each region or district and PSESD is a way to ensure these perspectives and voices are present to inform MIDD. They were also involved with the Youth Action Plan Task Force and have been involved in various advisory capacities with King County initiatives in the past. </w:t>
      </w:r>
    </w:p>
    <w:p w14:paraId="5E857CFC" w14:textId="77777777" w:rsidR="00615920" w:rsidRPr="000C529D" w:rsidRDefault="00615920" w:rsidP="00615920">
      <w:pPr>
        <w:pStyle w:val="ListParagraph0"/>
        <w:ind w:left="1080"/>
        <w:rPr>
          <w:rFonts w:ascii="Arial" w:hAnsi="Arial" w:cs="Arial"/>
        </w:rPr>
      </w:pPr>
    </w:p>
    <w:p w14:paraId="4218AD48" w14:textId="77777777" w:rsidR="00615920" w:rsidRPr="000C529D" w:rsidRDefault="00615920" w:rsidP="00615920">
      <w:pPr>
        <w:pStyle w:val="ListParagraph0"/>
        <w:ind w:left="1080"/>
        <w:rPr>
          <w:color w:val="FF0000"/>
        </w:rPr>
      </w:pPr>
      <w:r w:rsidRPr="000C529D">
        <w:rPr>
          <w:rFonts w:ascii="Arial" w:hAnsi="Arial" w:cs="Arial"/>
        </w:rPr>
        <w:t>Many Minds: Is a new philanthropic organization focused on catalyzing meaningful and lasting improvement in the mental health of people in King County. They are partnering with other stakeholders across the region to invest in and create change in the behavioral health arena, and have been working with our provider community. Adding them to the table brings a focus on behavioral health services.</w:t>
      </w:r>
      <w:r w:rsidRPr="000C529D">
        <w:rPr>
          <w:color w:val="FF0000"/>
        </w:rPr>
        <w:t xml:space="preserve"> </w:t>
      </w:r>
    </w:p>
    <w:p w14:paraId="47BC85E9" w14:textId="77777777" w:rsidR="00801378" w:rsidRPr="000C529D" w:rsidRDefault="00615920" w:rsidP="00B50AD9">
      <w:pPr>
        <w:jc w:val="both"/>
        <w:rPr>
          <w:rFonts w:ascii="Arial" w:hAnsi="Arial" w:cs="Arial"/>
        </w:rPr>
      </w:pPr>
      <w:r w:rsidRPr="000C529D">
        <w:rPr>
          <w:rFonts w:ascii="Arial" w:hAnsi="Arial" w:cs="Arial"/>
        </w:rPr>
        <w:t xml:space="preserve"> </w:t>
      </w:r>
    </w:p>
    <w:p w14:paraId="266A24EC" w14:textId="77777777" w:rsidR="0007420E" w:rsidRPr="000C529D" w:rsidRDefault="0007420E" w:rsidP="00B50AD9">
      <w:pPr>
        <w:jc w:val="both"/>
        <w:rPr>
          <w:rFonts w:ascii="Arial" w:hAnsi="Arial" w:cs="Arial"/>
        </w:rPr>
      </w:pPr>
      <w:r w:rsidRPr="000C529D">
        <w:rPr>
          <w:rFonts w:ascii="Arial" w:hAnsi="Arial" w:cs="Arial"/>
        </w:rPr>
        <w:t xml:space="preserve">Note that the SIP proposes to establish a standing Consumers and Communities </w:t>
      </w:r>
      <w:r w:rsidR="00D40A1E" w:rsidRPr="000C529D">
        <w:rPr>
          <w:rFonts w:ascii="Arial" w:hAnsi="Arial" w:cs="Arial"/>
        </w:rPr>
        <w:t xml:space="preserve">Ad Hoc Work Group </w:t>
      </w:r>
      <w:r w:rsidRPr="000C529D">
        <w:rPr>
          <w:rFonts w:ascii="Arial" w:hAnsi="Arial" w:cs="Arial"/>
        </w:rPr>
        <w:t xml:space="preserve">comprised of “individuals with lived experiences of the behavioral health system (consumers) and individuals who are a part of communities with marginalized identities or experiences,” including but not limited to the following: </w:t>
      </w:r>
      <w:r w:rsidR="00E63B93" w:rsidRPr="000C529D">
        <w:rPr>
          <w:rFonts w:ascii="Arial" w:hAnsi="Arial" w:cs="Arial"/>
        </w:rPr>
        <w:t>t</w:t>
      </w:r>
      <w:r w:rsidRPr="000C529D">
        <w:rPr>
          <w:rFonts w:ascii="Arial" w:hAnsi="Arial" w:cs="Arial"/>
        </w:rPr>
        <w:t>rans</w:t>
      </w:r>
      <w:r w:rsidR="00E63B93" w:rsidRPr="000C529D">
        <w:rPr>
          <w:rFonts w:ascii="Arial" w:hAnsi="Arial" w:cs="Arial"/>
        </w:rPr>
        <w:t>gender</w:t>
      </w:r>
      <w:r w:rsidRPr="000C529D">
        <w:rPr>
          <w:rFonts w:ascii="Arial" w:hAnsi="Arial" w:cs="Arial"/>
        </w:rPr>
        <w:t>, youth, immigrant/refugee, African-American, Asian/Pacific Islander, Hispanic, rural, faith, previous justice system involvement, and peers.</w:t>
      </w:r>
    </w:p>
    <w:p w14:paraId="51172D14" w14:textId="77777777" w:rsidR="0007420E" w:rsidRPr="000C529D" w:rsidRDefault="0007420E" w:rsidP="0007420E">
      <w:pPr>
        <w:rPr>
          <w:rFonts w:ascii="Arial" w:hAnsi="Arial" w:cs="Arial"/>
        </w:rPr>
      </w:pPr>
    </w:p>
    <w:p w14:paraId="01292CB7" w14:textId="77777777" w:rsidR="000D646D" w:rsidRPr="000C529D" w:rsidRDefault="0007420E" w:rsidP="00B50AD9">
      <w:pPr>
        <w:jc w:val="both"/>
        <w:rPr>
          <w:rFonts w:ascii="Arial" w:hAnsi="Arial" w:cs="Arial"/>
        </w:rPr>
      </w:pPr>
      <w:r w:rsidRPr="000C529D">
        <w:rPr>
          <w:rFonts w:ascii="Arial" w:hAnsi="Arial" w:cs="Arial"/>
        </w:rPr>
        <w:t xml:space="preserve">The SIP also </w:t>
      </w:r>
      <w:r w:rsidR="00146332" w:rsidRPr="000C529D">
        <w:rPr>
          <w:rFonts w:ascii="Arial" w:hAnsi="Arial" w:cs="Arial"/>
        </w:rPr>
        <w:t>recommends changing</w:t>
      </w:r>
      <w:r w:rsidRPr="000C529D">
        <w:rPr>
          <w:rFonts w:ascii="Arial" w:hAnsi="Arial" w:cs="Arial"/>
        </w:rPr>
        <w:t xml:space="preserve"> the name of the MIDD Oversight Committee to the MIDD Advisory Committee to clarify the role of the body.</w:t>
      </w:r>
      <w:r w:rsidR="00907406" w:rsidRPr="000C529D">
        <w:rPr>
          <w:rFonts w:ascii="Arial" w:hAnsi="Arial" w:cs="Arial"/>
        </w:rPr>
        <w:t xml:space="preserve">  </w:t>
      </w:r>
    </w:p>
    <w:p w14:paraId="23A510CB" w14:textId="77777777" w:rsidR="000D646D" w:rsidRPr="000C529D" w:rsidRDefault="000D646D" w:rsidP="00B50AD9">
      <w:pPr>
        <w:jc w:val="both"/>
        <w:rPr>
          <w:rFonts w:ascii="Arial" w:hAnsi="Arial" w:cs="Arial"/>
        </w:rPr>
      </w:pPr>
    </w:p>
    <w:p w14:paraId="0E820AF3" w14:textId="77777777" w:rsidR="0007420E" w:rsidRPr="000C529D" w:rsidRDefault="00907406" w:rsidP="00B50AD9">
      <w:pPr>
        <w:jc w:val="both"/>
        <w:rPr>
          <w:rFonts w:ascii="Arial" w:hAnsi="Arial" w:cs="Arial"/>
        </w:rPr>
      </w:pPr>
      <w:r w:rsidRPr="000C529D">
        <w:rPr>
          <w:rFonts w:ascii="Arial" w:hAnsi="Arial" w:cs="Arial"/>
        </w:rPr>
        <w:t>On August 25, 2016, the Executive transmitted Proposed Ordinance 2016-0429, which would implement these recommendations</w:t>
      </w:r>
      <w:r w:rsidR="008B7203" w:rsidRPr="000C529D">
        <w:rPr>
          <w:rFonts w:ascii="Arial" w:hAnsi="Arial" w:cs="Arial"/>
        </w:rPr>
        <w:t xml:space="preserve"> to amend the composition of the oversight committee</w:t>
      </w:r>
      <w:r w:rsidRPr="000C529D">
        <w:rPr>
          <w:rFonts w:ascii="Arial" w:hAnsi="Arial" w:cs="Arial"/>
        </w:rPr>
        <w:t>.  This ordinance was referred to the Health, Housing and Human Services Committee.</w:t>
      </w:r>
    </w:p>
    <w:p w14:paraId="2DEACB08" w14:textId="77777777" w:rsidR="0007420E" w:rsidRPr="000C529D" w:rsidRDefault="0007420E" w:rsidP="0007420E">
      <w:pPr>
        <w:rPr>
          <w:rFonts w:ascii="Arial" w:hAnsi="Arial" w:cs="Arial"/>
        </w:rPr>
      </w:pPr>
    </w:p>
    <w:p w14:paraId="237BBD53" w14:textId="77777777" w:rsidR="0007420E" w:rsidRPr="000C529D" w:rsidRDefault="0007420E" w:rsidP="00B50AD9">
      <w:pPr>
        <w:jc w:val="both"/>
        <w:rPr>
          <w:rFonts w:ascii="Arial" w:hAnsi="Arial" w:cs="Arial"/>
          <w:u w:val="single"/>
        </w:rPr>
      </w:pPr>
      <w:r w:rsidRPr="000C529D">
        <w:rPr>
          <w:rFonts w:ascii="Arial" w:hAnsi="Arial" w:cs="Arial"/>
          <w:u w:val="single"/>
        </w:rPr>
        <w:t>Other Policy Recommendations to Comply with Ordinance 17998</w:t>
      </w:r>
    </w:p>
    <w:p w14:paraId="5D1AD8F4" w14:textId="77777777" w:rsidR="0007420E" w:rsidRPr="000C529D" w:rsidRDefault="0007420E" w:rsidP="00B50AD9">
      <w:pPr>
        <w:jc w:val="both"/>
        <w:rPr>
          <w:rFonts w:ascii="Arial" w:hAnsi="Arial" w:cs="Arial"/>
        </w:rPr>
      </w:pPr>
    </w:p>
    <w:p w14:paraId="6A01E8E2" w14:textId="77777777" w:rsidR="0007420E" w:rsidRPr="000C529D" w:rsidRDefault="0007420E" w:rsidP="00B50AD9">
      <w:pPr>
        <w:jc w:val="both"/>
        <w:rPr>
          <w:rFonts w:ascii="Arial" w:hAnsi="Arial" w:cs="Arial"/>
        </w:rPr>
      </w:pPr>
      <w:r w:rsidRPr="000C529D">
        <w:rPr>
          <w:rFonts w:ascii="Arial" w:hAnsi="Arial" w:cs="Arial"/>
        </w:rPr>
        <w:t>The MIDD SIP also makes recommendations in several other policy areas, as required by Ordinance 17998.  Specifically:</w:t>
      </w:r>
    </w:p>
    <w:p w14:paraId="66501F55" w14:textId="77777777" w:rsidR="0007420E" w:rsidRPr="000C529D" w:rsidRDefault="0007420E" w:rsidP="00B50AD9">
      <w:pPr>
        <w:jc w:val="both"/>
        <w:rPr>
          <w:rFonts w:ascii="Arial" w:hAnsi="Arial" w:cs="Arial"/>
        </w:rPr>
      </w:pPr>
    </w:p>
    <w:p w14:paraId="2ACEFC09" w14:textId="77777777" w:rsidR="0007420E" w:rsidRPr="000C529D" w:rsidRDefault="0007420E" w:rsidP="00B50AD9">
      <w:pPr>
        <w:pStyle w:val="ListParagraph0"/>
        <w:numPr>
          <w:ilvl w:val="0"/>
          <w:numId w:val="15"/>
        </w:numPr>
        <w:spacing w:line="240" w:lineRule="auto"/>
        <w:contextualSpacing/>
        <w:jc w:val="both"/>
        <w:rPr>
          <w:rFonts w:ascii="Arial" w:hAnsi="Arial" w:cs="Arial"/>
        </w:rPr>
      </w:pPr>
      <w:r w:rsidRPr="000C529D">
        <w:rPr>
          <w:rFonts w:ascii="Arial" w:hAnsi="Arial" w:cs="Arial"/>
          <w:u w:val="single"/>
        </w:rPr>
        <w:t>Categories of practices</w:t>
      </w:r>
      <w:r w:rsidRPr="000C529D">
        <w:rPr>
          <w:rFonts w:ascii="Arial" w:hAnsi="Arial" w:cs="Arial"/>
        </w:rPr>
        <w:t>:  Under the approach in the SIP, MIDD 2 initiatives may be funded if they are emerging practices – practices that are not based on research results, “but for which anec</w:t>
      </w:r>
      <w:r w:rsidR="00197565" w:rsidRPr="000C529D">
        <w:rPr>
          <w:rFonts w:ascii="Arial" w:hAnsi="Arial" w:cs="Arial"/>
        </w:rPr>
        <w:t>dotal</w:t>
      </w:r>
      <w:r w:rsidRPr="000C529D">
        <w:rPr>
          <w:rFonts w:ascii="Arial" w:hAnsi="Arial" w:cs="Arial"/>
        </w:rPr>
        <w:t xml:space="preserve"> evidence and professional wisdom exists.” MIDD 2 initiatives may also be funded if they reflect promising practices, best practices, or evidence-based practices.</w:t>
      </w:r>
    </w:p>
    <w:p w14:paraId="61A7BE48" w14:textId="77777777" w:rsidR="00797FE8" w:rsidRPr="000C529D" w:rsidRDefault="00797FE8" w:rsidP="00797FE8">
      <w:pPr>
        <w:pStyle w:val="ListParagraph0"/>
        <w:spacing w:line="240" w:lineRule="auto"/>
        <w:contextualSpacing/>
        <w:jc w:val="both"/>
        <w:rPr>
          <w:rFonts w:ascii="Arial" w:hAnsi="Arial" w:cs="Arial"/>
        </w:rPr>
      </w:pPr>
    </w:p>
    <w:p w14:paraId="7B3BC843" w14:textId="77777777" w:rsidR="0007420E" w:rsidRPr="000C529D" w:rsidRDefault="0007420E" w:rsidP="00B50AD9">
      <w:pPr>
        <w:pStyle w:val="ListParagraph0"/>
        <w:numPr>
          <w:ilvl w:val="0"/>
          <w:numId w:val="15"/>
        </w:numPr>
        <w:spacing w:line="240" w:lineRule="auto"/>
        <w:contextualSpacing/>
        <w:jc w:val="both"/>
        <w:rPr>
          <w:rFonts w:ascii="Arial" w:hAnsi="Arial" w:cs="Arial"/>
        </w:rPr>
      </w:pPr>
      <w:r w:rsidRPr="000C529D">
        <w:rPr>
          <w:rFonts w:ascii="Arial" w:hAnsi="Arial" w:cs="Arial"/>
          <w:u w:val="single"/>
        </w:rPr>
        <w:t>Incorporating Goals of Recovery, Resiliency in a Trauma-Informed Care Framework</w:t>
      </w:r>
      <w:r w:rsidRPr="000C529D">
        <w:rPr>
          <w:rFonts w:ascii="Arial" w:hAnsi="Arial" w:cs="Arial"/>
        </w:rPr>
        <w:t>:  The SIP defines “recovery” as a process in which an individual achieves management of the individual’s symptoms and regains or develops sufficient skills and autonomy to enable the individual to live, work and participate fully in the community.  “Resiliency” is defined as an innate capacity that empowers people across the life span to successfully meet life’s challenges with a sense of self-determination, mastery and hope.  “Trauma-informed framework” means an approach to engage an individual with a history of trauma that recognizes the presence of trauma symptoms and acknowledges the impact that trauma has had on the individual’s life.  The SIP indicates that the proposed MIDD 2 initiatives support people in all phases of recovery.</w:t>
      </w:r>
    </w:p>
    <w:p w14:paraId="3F7EB910" w14:textId="77777777" w:rsidR="00797FE8" w:rsidRPr="000C529D" w:rsidRDefault="00797FE8" w:rsidP="00797FE8">
      <w:pPr>
        <w:contextualSpacing/>
        <w:jc w:val="both"/>
        <w:rPr>
          <w:rFonts w:ascii="Arial" w:hAnsi="Arial" w:cs="Arial"/>
        </w:rPr>
      </w:pPr>
    </w:p>
    <w:p w14:paraId="7B8E6510" w14:textId="77777777" w:rsidR="0007420E" w:rsidRPr="000C529D" w:rsidRDefault="0007420E" w:rsidP="00B50AD9">
      <w:pPr>
        <w:pStyle w:val="ListParagraph0"/>
        <w:numPr>
          <w:ilvl w:val="0"/>
          <w:numId w:val="15"/>
        </w:numPr>
        <w:spacing w:line="240" w:lineRule="auto"/>
        <w:contextualSpacing/>
        <w:jc w:val="both"/>
        <w:rPr>
          <w:rFonts w:ascii="Arial" w:hAnsi="Arial" w:cs="Arial"/>
        </w:rPr>
      </w:pPr>
      <w:r w:rsidRPr="000C529D">
        <w:rPr>
          <w:rFonts w:ascii="Arial" w:hAnsi="Arial" w:cs="Arial"/>
          <w:u w:val="single"/>
        </w:rPr>
        <w:t>Sequential Intercept Model in MIDD 2</w:t>
      </w:r>
      <w:r w:rsidRPr="000C529D">
        <w:rPr>
          <w:rFonts w:ascii="Arial" w:hAnsi="Arial" w:cs="Arial"/>
        </w:rPr>
        <w:t>:  As in MIDD 1, the Sequential Intercept Model is a guiding principle reflected in the SIP.  This framework is used to identify services that can divert people from incarceration, hospitalization and homelessness.  The MIDD 2 SIP further adapts this model to include people at risk of justice system involvement due to substance use but without mental illness, and to include diversion from emergency medical services as a priority.</w:t>
      </w:r>
    </w:p>
    <w:p w14:paraId="20C8173E" w14:textId="77777777" w:rsidR="00797FE8" w:rsidRPr="000C529D" w:rsidRDefault="00797FE8" w:rsidP="00797FE8">
      <w:pPr>
        <w:contextualSpacing/>
        <w:jc w:val="both"/>
        <w:rPr>
          <w:rFonts w:ascii="Arial" w:hAnsi="Arial" w:cs="Arial"/>
        </w:rPr>
      </w:pPr>
    </w:p>
    <w:p w14:paraId="373065E3" w14:textId="77777777" w:rsidR="0007420E" w:rsidRPr="000C529D" w:rsidRDefault="0007420E" w:rsidP="00B50AD9">
      <w:pPr>
        <w:pStyle w:val="ListParagraph0"/>
        <w:numPr>
          <w:ilvl w:val="0"/>
          <w:numId w:val="15"/>
        </w:numPr>
        <w:spacing w:line="240" w:lineRule="auto"/>
        <w:contextualSpacing/>
        <w:jc w:val="both"/>
        <w:rPr>
          <w:rFonts w:ascii="Arial" w:hAnsi="Arial" w:cs="Arial"/>
        </w:rPr>
      </w:pPr>
      <w:r w:rsidRPr="000C529D">
        <w:rPr>
          <w:rFonts w:ascii="Arial" w:hAnsi="Arial" w:cs="Arial"/>
          <w:u w:val="single"/>
        </w:rPr>
        <w:t>Equity and Social Justice in MIDD 2</w:t>
      </w:r>
      <w:r w:rsidRPr="000C529D">
        <w:rPr>
          <w:rFonts w:ascii="Arial" w:hAnsi="Arial" w:cs="Arial"/>
        </w:rPr>
        <w:t xml:space="preserve">:  The SIP indicates the county’s intent for MIDD 2 to be culturally responsive and specific and recognizing that focusing on evidence-based practices may perpetuate marginalization.  MIDD 2 is also proposed to use a harm reduction model, which intends to “meet people where they’re at” and accept people regardless of their behavior – this approach, according to the SIP is linked to </w:t>
      </w:r>
      <w:r w:rsidR="00797FE8" w:rsidRPr="000C529D">
        <w:rPr>
          <w:rFonts w:ascii="Arial" w:hAnsi="Arial" w:cs="Arial"/>
        </w:rPr>
        <w:t xml:space="preserve">equity and social justice </w:t>
      </w:r>
      <w:r w:rsidRPr="000C529D">
        <w:rPr>
          <w:rFonts w:ascii="Arial" w:hAnsi="Arial" w:cs="Arial"/>
        </w:rPr>
        <w:t>because it is intended to be non-judgmental and recognize realities of poverty, class, racism, trauma and other inequities.  Finally, the SIP indicates that MIDD 2 should provide culturally responsive, specific services and reentry opportunities, recognizing disproportionality in the county’s justice system.</w:t>
      </w:r>
    </w:p>
    <w:p w14:paraId="56C1906D" w14:textId="77777777" w:rsidR="00797FE8" w:rsidRPr="000C529D" w:rsidRDefault="00797FE8" w:rsidP="00797FE8">
      <w:pPr>
        <w:contextualSpacing/>
        <w:jc w:val="both"/>
        <w:rPr>
          <w:rFonts w:ascii="Arial" w:hAnsi="Arial" w:cs="Arial"/>
        </w:rPr>
      </w:pPr>
    </w:p>
    <w:p w14:paraId="5ACE9311" w14:textId="77777777" w:rsidR="0007420E" w:rsidRPr="000C529D" w:rsidRDefault="0007420E" w:rsidP="00B50AD9">
      <w:pPr>
        <w:pStyle w:val="ListParagraph0"/>
        <w:numPr>
          <w:ilvl w:val="0"/>
          <w:numId w:val="15"/>
        </w:numPr>
        <w:spacing w:line="240" w:lineRule="auto"/>
        <w:contextualSpacing/>
        <w:jc w:val="both"/>
        <w:rPr>
          <w:rFonts w:ascii="Arial" w:hAnsi="Arial" w:cs="Arial"/>
        </w:rPr>
      </w:pPr>
      <w:r w:rsidRPr="000C529D">
        <w:rPr>
          <w:rFonts w:ascii="Arial" w:hAnsi="Arial" w:cs="Arial"/>
          <w:u w:val="single"/>
        </w:rPr>
        <w:t>Integration with Other County Policy and Planning Work</w:t>
      </w:r>
      <w:r w:rsidRPr="000C529D">
        <w:rPr>
          <w:rFonts w:ascii="Arial" w:hAnsi="Arial" w:cs="Arial"/>
        </w:rPr>
        <w:t xml:space="preserve">:  Ongoing county policy efforts are already reflected in the MIDD 2 initiatives recommended in the SIP, including the Multiprong Opioid Initiative, which is intended to support recommendations of the Opiate Task Force, and the Youth Behavioral Health Alternatives to Secure Detention initiative is intended to align with the Juvenile Justice Equity Steering Committee.  The MIDD 2 detailed Implementation Plan </w:t>
      </w:r>
      <w:r w:rsidRPr="000C529D">
        <w:rPr>
          <w:rFonts w:ascii="Arial" w:hAnsi="Arial" w:cs="Arial"/>
        </w:rPr>
        <w:lastRenderedPageBreak/>
        <w:t xml:space="preserve">(proposed in the SIP to be transmitted in 2017) will describe how each MIDD funded initiative will align with these other policy efforts.  </w:t>
      </w:r>
    </w:p>
    <w:p w14:paraId="41ECDB7A" w14:textId="77777777" w:rsidR="0007420E" w:rsidRPr="000C529D" w:rsidRDefault="0007420E" w:rsidP="00B50AD9">
      <w:pPr>
        <w:jc w:val="both"/>
        <w:rPr>
          <w:rFonts w:ascii="Arial" w:hAnsi="Arial" w:cs="Arial"/>
        </w:rPr>
      </w:pPr>
    </w:p>
    <w:p w14:paraId="36ACAB2A" w14:textId="77777777" w:rsidR="0007420E" w:rsidRPr="000C529D" w:rsidRDefault="0007420E" w:rsidP="00B50AD9">
      <w:pPr>
        <w:jc w:val="both"/>
        <w:rPr>
          <w:rFonts w:ascii="Arial" w:hAnsi="Arial" w:cs="Arial"/>
        </w:rPr>
      </w:pPr>
      <w:r w:rsidRPr="000C529D">
        <w:rPr>
          <w:rFonts w:ascii="Arial" w:hAnsi="Arial" w:cs="Arial"/>
        </w:rPr>
        <w:t xml:space="preserve">Another area of policy recommendations required by Ordinance 17998 relate to leveraging Affordable Care Act (ACA) and Behavioral Health Integration opportunities.  With Medicaid expansion under the ACA, the SIP indicates that MIDD 2 will focus on directing services not supported by Medicaid and individuals who remain uninsured.  </w:t>
      </w:r>
    </w:p>
    <w:p w14:paraId="192F4DEA" w14:textId="77777777" w:rsidR="0007420E" w:rsidRPr="000C529D" w:rsidRDefault="0007420E" w:rsidP="00B50AD9">
      <w:pPr>
        <w:jc w:val="both"/>
        <w:rPr>
          <w:rFonts w:ascii="Arial" w:hAnsi="Arial" w:cs="Arial"/>
        </w:rPr>
      </w:pPr>
    </w:p>
    <w:p w14:paraId="46CCD3D0" w14:textId="5C4FCD75" w:rsidR="0007420E" w:rsidRPr="000C529D" w:rsidRDefault="0007420E" w:rsidP="00B50AD9">
      <w:pPr>
        <w:jc w:val="both"/>
        <w:rPr>
          <w:rFonts w:ascii="Arial" w:hAnsi="Arial" w:cs="Arial"/>
        </w:rPr>
      </w:pPr>
      <w:r w:rsidRPr="000C529D">
        <w:rPr>
          <w:rFonts w:ascii="Arial" w:hAnsi="Arial" w:cs="Arial"/>
        </w:rPr>
        <w:t xml:space="preserve">In addition, under the state mandate (ESSB 6312) to integrate mental illness and chemical dependency services, the county’s Behavioral Health and Recovery Division (BHRD) has established itself as the region’s Behavioral Health Organization.  BHRD is able to combine and leverage federal Medicaid, state general fund, mental health and substance use disorder block grant and MIDD dollars to provide a continuum of behavioral health services.  </w:t>
      </w:r>
    </w:p>
    <w:p w14:paraId="3AE6A92E" w14:textId="77777777" w:rsidR="0007420E" w:rsidRPr="000C529D" w:rsidRDefault="0007420E" w:rsidP="00B50AD9">
      <w:pPr>
        <w:jc w:val="both"/>
        <w:rPr>
          <w:rFonts w:ascii="Arial" w:hAnsi="Arial" w:cs="Arial"/>
        </w:rPr>
      </w:pPr>
    </w:p>
    <w:p w14:paraId="3DF522A7" w14:textId="7C89FBDC" w:rsidR="0007420E" w:rsidRPr="000C529D" w:rsidRDefault="0007420E" w:rsidP="00B50AD9">
      <w:pPr>
        <w:jc w:val="both"/>
        <w:rPr>
          <w:rFonts w:ascii="Arial" w:hAnsi="Arial" w:cs="Arial"/>
        </w:rPr>
      </w:pPr>
      <w:r w:rsidRPr="000C529D">
        <w:rPr>
          <w:rFonts w:ascii="Arial" w:hAnsi="Arial" w:cs="Arial"/>
        </w:rPr>
        <w:t xml:space="preserve">Note that one area of uncertainty for the future arises from a requirement set forth in ESSB 6312 to fully integrate Medicaid supported mental health, substance use, and physical health care by January 2020.  Currently, Medicaid physical health is provided through Managed Care Organizations, while Medicaid mental health and substance use services are provided by Behavioral Health Organizations.  How the integration will be implemented remains </w:t>
      </w:r>
      <w:r w:rsidR="00D729F5" w:rsidRPr="000C529D">
        <w:rPr>
          <w:rFonts w:ascii="Arial" w:hAnsi="Arial" w:cs="Arial"/>
        </w:rPr>
        <w:t xml:space="preserve">undetermined </w:t>
      </w:r>
      <w:r w:rsidRPr="000C529D">
        <w:rPr>
          <w:rFonts w:ascii="Arial" w:hAnsi="Arial" w:cs="Arial"/>
        </w:rPr>
        <w:t>and could have implications for prioritizing MIDD 2 investments in the context of potential major changes to the system.  According to the SIP, the County is currently considering timelines of achieving integration by July 1, 2018 or January 1, 2020</w:t>
      </w:r>
      <w:r w:rsidR="00DF693B" w:rsidRPr="000C529D">
        <w:rPr>
          <w:rFonts w:ascii="Arial" w:hAnsi="Arial" w:cs="Arial"/>
        </w:rPr>
        <w:t>.</w:t>
      </w:r>
    </w:p>
    <w:p w14:paraId="003F2B73" w14:textId="77777777" w:rsidR="0007420E" w:rsidRPr="000C529D" w:rsidRDefault="0007420E" w:rsidP="0007420E">
      <w:pPr>
        <w:rPr>
          <w:rFonts w:ascii="Arial" w:hAnsi="Arial" w:cs="Arial"/>
          <w:b/>
        </w:rPr>
      </w:pPr>
    </w:p>
    <w:p w14:paraId="127298E5" w14:textId="77777777" w:rsidR="0007420E" w:rsidRPr="000C529D" w:rsidRDefault="0007420E" w:rsidP="0007420E">
      <w:pPr>
        <w:pStyle w:val="ListParagraph0"/>
        <w:numPr>
          <w:ilvl w:val="0"/>
          <w:numId w:val="5"/>
        </w:numPr>
        <w:spacing w:line="240" w:lineRule="auto"/>
        <w:contextualSpacing/>
        <w:rPr>
          <w:rFonts w:ascii="Arial" w:hAnsi="Arial" w:cs="Arial"/>
          <w:b/>
        </w:rPr>
      </w:pPr>
      <w:r w:rsidRPr="000C529D">
        <w:rPr>
          <w:rFonts w:ascii="Arial" w:hAnsi="Arial" w:cs="Arial"/>
          <w:b/>
        </w:rPr>
        <w:t>Next Steps</w:t>
      </w:r>
    </w:p>
    <w:p w14:paraId="516052EC" w14:textId="77777777" w:rsidR="0007420E" w:rsidRPr="000C529D" w:rsidRDefault="0007420E" w:rsidP="0007420E">
      <w:pPr>
        <w:pStyle w:val="ListParagraph0"/>
        <w:rPr>
          <w:rFonts w:ascii="Arial" w:hAnsi="Arial" w:cs="Arial"/>
        </w:rPr>
      </w:pPr>
    </w:p>
    <w:p w14:paraId="775A05BF" w14:textId="77777777" w:rsidR="0007420E" w:rsidRPr="000C529D" w:rsidRDefault="0007420E" w:rsidP="00B50AD9">
      <w:pPr>
        <w:jc w:val="both"/>
        <w:rPr>
          <w:rFonts w:ascii="Arial" w:hAnsi="Arial" w:cs="Arial"/>
        </w:rPr>
      </w:pPr>
      <w:r w:rsidRPr="000C529D">
        <w:rPr>
          <w:rFonts w:ascii="Arial" w:hAnsi="Arial" w:cs="Arial"/>
        </w:rPr>
        <w:t xml:space="preserve">The SIP identifies three specific next steps to be completed in collaboration with the MIDD Oversight Committee and other stakeholders: development of implementation plans for MIDD 2 initiatives, completion of an evaluation plan, and a process to change the name of the MIDD.  </w:t>
      </w:r>
    </w:p>
    <w:p w14:paraId="539B76E2" w14:textId="77777777" w:rsidR="0007420E" w:rsidRPr="000C529D" w:rsidRDefault="0007420E" w:rsidP="00B50AD9">
      <w:pPr>
        <w:jc w:val="both"/>
        <w:rPr>
          <w:rFonts w:ascii="Arial" w:hAnsi="Arial" w:cs="Arial"/>
        </w:rPr>
      </w:pPr>
    </w:p>
    <w:p w14:paraId="0E2C97BE" w14:textId="77777777" w:rsidR="0007420E" w:rsidRPr="000C529D" w:rsidRDefault="0007420E" w:rsidP="00B50AD9">
      <w:pPr>
        <w:jc w:val="both"/>
        <w:rPr>
          <w:rFonts w:ascii="Arial" w:hAnsi="Arial" w:cs="Arial"/>
        </w:rPr>
      </w:pPr>
      <w:r w:rsidRPr="000C529D">
        <w:rPr>
          <w:rFonts w:ascii="Arial" w:hAnsi="Arial" w:cs="Arial"/>
        </w:rPr>
        <w:t xml:space="preserve">The implementation plans will provide details on each initiative, including how it aligns with MIDD 2 policy goals, performance measures, expected number of individuals served, spending plan, implementation schedule, whether it will be provided by the county or contractor, procurement details if applicable, and other relevant information.  The implementation plans will be transmitted to Council in 2017, along with an evaluation plan.  The SIP indicates that to the extent possible the MIDD evaluation plan will align with the BSK evaluation plan. </w:t>
      </w:r>
      <w:r w:rsidR="00CA388A" w:rsidRPr="000C529D">
        <w:rPr>
          <w:rFonts w:ascii="Arial" w:hAnsi="Arial" w:cs="Arial"/>
        </w:rPr>
        <w:t xml:space="preserve"> DCHS has provided additional information to staff indicating that “both initiatives share many providers, so coordination of data and dashboards where progress is tracked would be helpful for the providers and for t</w:t>
      </w:r>
      <w:r w:rsidR="00D729F5" w:rsidRPr="000C529D">
        <w:rPr>
          <w:rFonts w:ascii="Arial" w:hAnsi="Arial" w:cs="Arial"/>
        </w:rPr>
        <w:t>h</w:t>
      </w:r>
      <w:r w:rsidR="00CA388A" w:rsidRPr="000C529D">
        <w:rPr>
          <w:rFonts w:ascii="Arial" w:hAnsi="Arial" w:cs="Arial"/>
        </w:rPr>
        <w:t>e community.”  As an example, DCHS indicated that it plans to use similar structure, language and approach for the two evaluation frameworks so there is understanding across all initiatives.</w:t>
      </w:r>
    </w:p>
    <w:p w14:paraId="5FC60D1E" w14:textId="77777777" w:rsidR="0007420E" w:rsidRPr="000C529D" w:rsidRDefault="0007420E" w:rsidP="00B50AD9">
      <w:pPr>
        <w:jc w:val="both"/>
        <w:rPr>
          <w:rFonts w:ascii="Arial" w:hAnsi="Arial" w:cs="Arial"/>
        </w:rPr>
      </w:pPr>
    </w:p>
    <w:p w14:paraId="4BF22179" w14:textId="77777777" w:rsidR="0007420E" w:rsidRPr="000C529D" w:rsidRDefault="0007420E" w:rsidP="00B50AD9">
      <w:pPr>
        <w:jc w:val="both"/>
        <w:rPr>
          <w:rFonts w:ascii="Arial" w:hAnsi="Arial" w:cs="Arial"/>
        </w:rPr>
      </w:pPr>
      <w:r w:rsidRPr="000C529D">
        <w:rPr>
          <w:rFonts w:ascii="Arial" w:hAnsi="Arial" w:cs="Arial"/>
        </w:rPr>
        <w:t xml:space="preserve">Lastly, the SIP notes that stakeholder feedback indicated concern that the name of the sales tax, “the Mental Illness and Drug Dependency” sales tax is outdated and negative.  The SIP indicates the Executive’s intent to seek community feedback on a new name </w:t>
      </w:r>
      <w:r w:rsidRPr="000C529D">
        <w:rPr>
          <w:rFonts w:ascii="Arial" w:hAnsi="Arial" w:cs="Arial"/>
        </w:rPr>
        <w:lastRenderedPageBreak/>
        <w:t>and then work with the Council and the Prosecuting Attorney’s Office to revise the King County Code and other adopted legislation.</w:t>
      </w:r>
    </w:p>
    <w:p w14:paraId="22FAF62D" w14:textId="77777777" w:rsidR="0007420E" w:rsidRPr="000C529D" w:rsidRDefault="0007420E" w:rsidP="0007420E">
      <w:pPr>
        <w:rPr>
          <w:rFonts w:ascii="Arial" w:hAnsi="Arial" w:cs="Arial"/>
        </w:rPr>
      </w:pPr>
    </w:p>
    <w:p w14:paraId="10C2E050" w14:textId="77777777" w:rsidR="0007420E" w:rsidRPr="000C529D" w:rsidRDefault="0007420E" w:rsidP="00B50AD9">
      <w:pPr>
        <w:jc w:val="both"/>
        <w:rPr>
          <w:rFonts w:ascii="Arial" w:hAnsi="Arial" w:cs="Arial"/>
          <w:b/>
          <w:u w:val="single"/>
        </w:rPr>
      </w:pPr>
      <w:r w:rsidRPr="000C529D">
        <w:rPr>
          <w:rFonts w:ascii="Arial" w:hAnsi="Arial" w:cs="Arial"/>
          <w:b/>
          <w:u w:val="single"/>
        </w:rPr>
        <w:t>MIDD 2 INITIATIVES – CHAPTER IV</w:t>
      </w:r>
      <w:r w:rsidR="008B7119" w:rsidRPr="000C529D">
        <w:rPr>
          <w:rStyle w:val="FootnoteReference"/>
          <w:rFonts w:ascii="Arial" w:hAnsi="Arial" w:cs="Arial"/>
          <w:u w:val="single"/>
        </w:rPr>
        <w:footnoteReference w:id="12"/>
      </w:r>
      <w:r w:rsidR="00797FE8" w:rsidRPr="000C529D">
        <w:rPr>
          <w:rFonts w:ascii="Arial" w:hAnsi="Arial" w:cs="Arial"/>
          <w:b/>
          <w:u w:val="single"/>
        </w:rPr>
        <w:t xml:space="preserve"> </w:t>
      </w:r>
      <w:r w:rsidRPr="000C529D">
        <w:rPr>
          <w:rFonts w:ascii="Arial" w:hAnsi="Arial" w:cs="Arial"/>
          <w:b/>
          <w:u w:val="single"/>
        </w:rPr>
        <w:t xml:space="preserve">AND APPENDIX </w:t>
      </w:r>
      <w:r w:rsidR="006A7ACD" w:rsidRPr="000C529D">
        <w:rPr>
          <w:rFonts w:ascii="Arial" w:hAnsi="Arial" w:cs="Arial"/>
          <w:b/>
          <w:u w:val="single"/>
        </w:rPr>
        <w:t>H</w:t>
      </w:r>
    </w:p>
    <w:p w14:paraId="1F2406E0" w14:textId="77777777" w:rsidR="0007420E" w:rsidRPr="000C529D" w:rsidRDefault="0007420E" w:rsidP="00B50AD9">
      <w:pPr>
        <w:jc w:val="both"/>
        <w:rPr>
          <w:rFonts w:ascii="Arial" w:hAnsi="Arial" w:cs="Arial"/>
          <w:b/>
        </w:rPr>
      </w:pPr>
    </w:p>
    <w:p w14:paraId="4428807D" w14:textId="77777777" w:rsidR="0007420E" w:rsidRPr="000C529D" w:rsidRDefault="0007420E" w:rsidP="00B50AD9">
      <w:pPr>
        <w:jc w:val="both"/>
        <w:rPr>
          <w:rFonts w:ascii="Arial" w:hAnsi="Arial" w:cs="Arial"/>
        </w:rPr>
      </w:pPr>
      <w:r w:rsidRPr="000C529D">
        <w:rPr>
          <w:rFonts w:ascii="Arial" w:hAnsi="Arial" w:cs="Arial"/>
        </w:rPr>
        <w:t>According to Chapter IV of the SIP, the p</w:t>
      </w:r>
      <w:r w:rsidRPr="000C529D">
        <w:rPr>
          <w:rFonts w:ascii="Arial" w:hAnsi="Arial" w:cs="Arial"/>
          <w:bCs/>
        </w:rPr>
        <w:t>roposed MIDD 2 initiatives prioritize:</w:t>
      </w:r>
    </w:p>
    <w:p w14:paraId="60D60F54" w14:textId="77777777" w:rsidR="0007420E" w:rsidRPr="000C529D" w:rsidRDefault="0007420E" w:rsidP="00B50AD9">
      <w:pPr>
        <w:widowControl w:val="0"/>
        <w:tabs>
          <w:tab w:val="left" w:pos="220"/>
          <w:tab w:val="left" w:pos="720"/>
        </w:tabs>
        <w:autoSpaceDE w:val="0"/>
        <w:autoSpaceDN w:val="0"/>
        <w:adjustRightInd w:val="0"/>
        <w:jc w:val="both"/>
        <w:rPr>
          <w:rFonts w:ascii="Arial" w:hAnsi="Arial" w:cs="Arial"/>
        </w:rPr>
      </w:pPr>
    </w:p>
    <w:p w14:paraId="0F16F424" w14:textId="77777777" w:rsidR="0007420E" w:rsidRPr="000C529D" w:rsidRDefault="0007420E" w:rsidP="00B50AD9">
      <w:pPr>
        <w:pStyle w:val="ListParagraph0"/>
        <w:widowControl w:val="0"/>
        <w:numPr>
          <w:ilvl w:val="0"/>
          <w:numId w:val="9"/>
        </w:numPr>
        <w:tabs>
          <w:tab w:val="left" w:pos="220"/>
          <w:tab w:val="left" w:pos="720"/>
        </w:tabs>
        <w:autoSpaceDE w:val="0"/>
        <w:autoSpaceDN w:val="0"/>
        <w:adjustRightInd w:val="0"/>
        <w:spacing w:line="240" w:lineRule="auto"/>
        <w:contextualSpacing/>
        <w:jc w:val="both"/>
        <w:rPr>
          <w:rFonts w:ascii="Arial" w:hAnsi="Arial" w:cs="Arial"/>
        </w:rPr>
      </w:pPr>
      <w:r w:rsidRPr="000C529D">
        <w:rPr>
          <w:rFonts w:ascii="Arial" w:hAnsi="Arial" w:cs="Arial"/>
        </w:rPr>
        <w:t xml:space="preserve">Funding services and programs to keep people out of or returning to jail and the criminal justice system, including upstream prevention and diversion activities. </w:t>
      </w:r>
    </w:p>
    <w:p w14:paraId="7EA0CEC2" w14:textId="77777777" w:rsidR="0007420E" w:rsidRPr="000C529D" w:rsidRDefault="0007420E" w:rsidP="00B50AD9">
      <w:pPr>
        <w:pStyle w:val="ListParagraph0"/>
        <w:widowControl w:val="0"/>
        <w:numPr>
          <w:ilvl w:val="0"/>
          <w:numId w:val="9"/>
        </w:numPr>
        <w:tabs>
          <w:tab w:val="left" w:pos="220"/>
          <w:tab w:val="left" w:pos="720"/>
        </w:tabs>
        <w:autoSpaceDE w:val="0"/>
        <w:autoSpaceDN w:val="0"/>
        <w:adjustRightInd w:val="0"/>
        <w:spacing w:line="240" w:lineRule="auto"/>
        <w:contextualSpacing/>
        <w:jc w:val="both"/>
        <w:rPr>
          <w:rFonts w:ascii="Arial" w:hAnsi="Arial" w:cs="Arial"/>
        </w:rPr>
      </w:pPr>
      <w:r w:rsidRPr="000C529D">
        <w:rPr>
          <w:rFonts w:ascii="Arial" w:hAnsi="Arial" w:cs="Arial"/>
        </w:rPr>
        <w:t xml:space="preserve">Investing in a treatment on demand system that delivers treatment to people who need it, when they need it, so crises can be avoided or shortened. </w:t>
      </w:r>
    </w:p>
    <w:p w14:paraId="7A28E5D4" w14:textId="77777777" w:rsidR="0007420E" w:rsidRPr="000C529D" w:rsidRDefault="0007420E" w:rsidP="00B50AD9">
      <w:pPr>
        <w:pStyle w:val="ListParagraph0"/>
        <w:widowControl w:val="0"/>
        <w:numPr>
          <w:ilvl w:val="0"/>
          <w:numId w:val="9"/>
        </w:numPr>
        <w:tabs>
          <w:tab w:val="left" w:pos="220"/>
          <w:tab w:val="left" w:pos="720"/>
        </w:tabs>
        <w:autoSpaceDE w:val="0"/>
        <w:autoSpaceDN w:val="0"/>
        <w:adjustRightInd w:val="0"/>
        <w:spacing w:line="240" w:lineRule="auto"/>
        <w:contextualSpacing/>
        <w:jc w:val="both"/>
        <w:rPr>
          <w:rFonts w:ascii="Arial" w:hAnsi="Arial" w:cs="Arial"/>
        </w:rPr>
      </w:pPr>
      <w:r w:rsidRPr="000C529D">
        <w:rPr>
          <w:rFonts w:ascii="Arial" w:hAnsi="Arial" w:cs="Arial"/>
        </w:rPr>
        <w:t xml:space="preserve">Creating community driven grants so geographic and culturally diverse communities can customize behavioral health services for their unique needs. </w:t>
      </w:r>
    </w:p>
    <w:p w14:paraId="0E05F1E0" w14:textId="77777777" w:rsidR="0007420E" w:rsidRPr="000C529D" w:rsidRDefault="0007420E" w:rsidP="00B50AD9">
      <w:pPr>
        <w:jc w:val="both"/>
        <w:rPr>
          <w:rFonts w:ascii="Arial" w:hAnsi="Arial" w:cs="Arial"/>
        </w:rPr>
      </w:pPr>
    </w:p>
    <w:p w14:paraId="151CDB98" w14:textId="77777777" w:rsidR="0007420E" w:rsidRPr="000C529D" w:rsidRDefault="0007420E" w:rsidP="00F418B7">
      <w:pPr>
        <w:jc w:val="both"/>
        <w:rPr>
          <w:rFonts w:ascii="Arial" w:hAnsi="Arial" w:cs="Arial"/>
        </w:rPr>
      </w:pPr>
      <w:r w:rsidRPr="000C529D">
        <w:rPr>
          <w:rFonts w:ascii="Arial" w:hAnsi="Arial" w:cs="Arial"/>
        </w:rPr>
        <w:t>Successful MIDD 1 programs are proposed to continue into MIDD 2, though</w:t>
      </w:r>
      <w:r w:rsidR="00F418B7" w:rsidRPr="000C529D">
        <w:rPr>
          <w:rFonts w:ascii="Arial" w:hAnsi="Arial" w:cs="Arial"/>
        </w:rPr>
        <w:t xml:space="preserve"> the SIP indicates that some will be</w:t>
      </w:r>
      <w:r w:rsidRPr="000C529D">
        <w:rPr>
          <w:rFonts w:ascii="Arial" w:hAnsi="Arial" w:cs="Arial"/>
        </w:rPr>
        <w:t xml:space="preserve"> merged or retooled.  </w:t>
      </w:r>
      <w:r w:rsidR="00C771D5" w:rsidRPr="000C529D">
        <w:rPr>
          <w:rFonts w:ascii="Arial" w:hAnsi="Arial" w:cs="Arial"/>
        </w:rPr>
        <w:t>Twenty-</w:t>
      </w:r>
      <w:r w:rsidR="00155C80" w:rsidRPr="000C529D">
        <w:rPr>
          <w:rFonts w:ascii="Arial" w:hAnsi="Arial" w:cs="Arial"/>
        </w:rPr>
        <w:t>one</w:t>
      </w:r>
      <w:r w:rsidR="00C771D5" w:rsidRPr="000C529D">
        <w:rPr>
          <w:rFonts w:ascii="Arial" w:hAnsi="Arial" w:cs="Arial"/>
        </w:rPr>
        <w:t xml:space="preserve"> </w:t>
      </w:r>
      <w:r w:rsidRPr="000C529D">
        <w:rPr>
          <w:rFonts w:ascii="Arial" w:hAnsi="Arial" w:cs="Arial"/>
        </w:rPr>
        <w:t>(</w:t>
      </w:r>
      <w:r w:rsidR="00B40BFC" w:rsidRPr="000C529D">
        <w:rPr>
          <w:rFonts w:ascii="Arial" w:hAnsi="Arial" w:cs="Arial"/>
        </w:rPr>
        <w:t>2</w:t>
      </w:r>
      <w:r w:rsidR="00155C80" w:rsidRPr="000C529D">
        <w:rPr>
          <w:rFonts w:ascii="Arial" w:hAnsi="Arial" w:cs="Arial"/>
        </w:rPr>
        <w:t>1</w:t>
      </w:r>
      <w:r w:rsidRPr="000C529D">
        <w:rPr>
          <w:rFonts w:ascii="Arial" w:hAnsi="Arial" w:cs="Arial"/>
        </w:rPr>
        <w:t>)</w:t>
      </w:r>
      <w:r w:rsidR="00B35D60" w:rsidRPr="000C529D">
        <w:rPr>
          <w:rFonts w:ascii="Arial" w:hAnsi="Arial" w:cs="Arial"/>
        </w:rPr>
        <w:t xml:space="preserve"> </w:t>
      </w:r>
      <w:r w:rsidRPr="000C529D">
        <w:rPr>
          <w:rFonts w:ascii="Arial" w:hAnsi="Arial" w:cs="Arial"/>
        </w:rPr>
        <w:t>new programs are proposed for MIDD 2:</w:t>
      </w:r>
      <w:r w:rsidR="00F418B7" w:rsidRPr="000C529D">
        <w:rPr>
          <w:rFonts w:ascii="Arial" w:hAnsi="Arial" w:cs="Arial"/>
        </w:rPr>
        <w:t xml:space="preserve"> </w:t>
      </w:r>
    </w:p>
    <w:p w14:paraId="0F21190F" w14:textId="77777777" w:rsidR="00F418B7" w:rsidRPr="000C529D" w:rsidRDefault="00F418B7" w:rsidP="00F418B7">
      <w:pPr>
        <w:jc w:val="both"/>
        <w:rPr>
          <w:rFonts w:ascii="Arial" w:hAnsi="Arial" w:cs="Arial"/>
        </w:rPr>
      </w:pPr>
    </w:p>
    <w:p w14:paraId="03CB08D4"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Law Enfor</w:t>
      </w:r>
      <w:r w:rsidR="00B40BFC" w:rsidRPr="000C529D">
        <w:rPr>
          <w:rFonts w:ascii="Arial" w:hAnsi="Arial" w:cs="Arial"/>
          <w:color w:val="000000"/>
        </w:rPr>
        <w:t>cement Assisted Diversion (refer to Appendices in the SIP – pg. 25 of 290)</w:t>
      </w:r>
    </w:p>
    <w:p w14:paraId="1F1E5F38"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South County Crisis Diversion</w:t>
      </w:r>
      <w:r w:rsidR="00B40BFC" w:rsidRPr="000C529D">
        <w:rPr>
          <w:rFonts w:ascii="Arial" w:hAnsi="Arial" w:cs="Arial"/>
          <w:color w:val="000000"/>
        </w:rPr>
        <w:t xml:space="preserve"> (pg. 34 of 290)</w:t>
      </w:r>
    </w:p>
    <w:p w14:paraId="6B37B5A4"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Alternatives to Incarceration for Youth</w:t>
      </w:r>
      <w:r w:rsidR="00B40BFC" w:rsidRPr="000C529D">
        <w:rPr>
          <w:rFonts w:ascii="Arial" w:hAnsi="Arial" w:cs="Arial"/>
          <w:color w:val="000000"/>
        </w:rPr>
        <w:t xml:space="preserve"> (pg. 50 of 290)</w:t>
      </w:r>
    </w:p>
    <w:p w14:paraId="53404DA9"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Family Intervention Restorative Services</w:t>
      </w:r>
      <w:r w:rsidR="00B40BFC" w:rsidRPr="000C529D">
        <w:rPr>
          <w:rFonts w:ascii="Arial" w:hAnsi="Arial" w:cs="Arial"/>
          <w:color w:val="000000"/>
        </w:rPr>
        <w:t xml:space="preserve"> (pg. 44 of 290)</w:t>
      </w:r>
    </w:p>
    <w:p w14:paraId="64F03A9D"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Community Driven Behavioral Health Grants</w:t>
      </w:r>
      <w:r w:rsidR="00B40BFC" w:rsidRPr="000C529D">
        <w:rPr>
          <w:rFonts w:ascii="Arial" w:hAnsi="Arial" w:cs="Arial"/>
          <w:color w:val="000000"/>
        </w:rPr>
        <w:t xml:space="preserve"> (</w:t>
      </w:r>
      <w:r w:rsidR="00E76F22" w:rsidRPr="000C529D">
        <w:rPr>
          <w:rFonts w:ascii="Arial" w:hAnsi="Arial" w:cs="Arial"/>
          <w:color w:val="000000"/>
        </w:rPr>
        <w:t>pg. 85 of 290)</w:t>
      </w:r>
    </w:p>
    <w:p w14:paraId="6F057A4A"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Behavioral Health Services in Rural King County</w:t>
      </w:r>
      <w:r w:rsidR="00E76F22" w:rsidRPr="000C529D">
        <w:rPr>
          <w:rFonts w:ascii="Arial" w:hAnsi="Arial" w:cs="Arial"/>
          <w:color w:val="000000"/>
        </w:rPr>
        <w:t xml:space="preserve"> (pg. 90 of 290)</w:t>
      </w:r>
    </w:p>
    <w:p w14:paraId="4031603E"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Multipronged Opioid Response</w:t>
      </w:r>
      <w:r w:rsidR="00B40BFC" w:rsidRPr="000C529D">
        <w:rPr>
          <w:rFonts w:ascii="Arial" w:hAnsi="Arial" w:cs="Arial"/>
          <w:color w:val="000000"/>
        </w:rPr>
        <w:t xml:space="preserve"> (pg. 37 of 290)</w:t>
      </w:r>
    </w:p>
    <w:p w14:paraId="41461200"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Behavioral Health Urgent Care Walk-in</w:t>
      </w:r>
      <w:r w:rsidR="00B40BFC" w:rsidRPr="000C529D">
        <w:rPr>
          <w:rFonts w:ascii="Arial" w:hAnsi="Arial" w:cs="Arial"/>
          <w:color w:val="000000"/>
        </w:rPr>
        <w:t xml:space="preserve"> (pg. 41 of 290)</w:t>
      </w:r>
    </w:p>
    <w:p w14:paraId="382D5DEC"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Mental Health First Aid</w:t>
      </w:r>
      <w:r w:rsidR="00B40BFC" w:rsidRPr="000C529D">
        <w:rPr>
          <w:rFonts w:ascii="Arial" w:hAnsi="Arial" w:cs="Arial"/>
          <w:color w:val="000000"/>
        </w:rPr>
        <w:t xml:space="preserve"> (pg. 60 of 290)</w:t>
      </w:r>
    </w:p>
    <w:p w14:paraId="3F78EAFF"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Zero Suicide Pilot</w:t>
      </w:r>
      <w:r w:rsidR="00B40BFC" w:rsidRPr="000C529D">
        <w:rPr>
          <w:rFonts w:ascii="Arial" w:hAnsi="Arial" w:cs="Arial"/>
          <w:color w:val="000000"/>
        </w:rPr>
        <w:t xml:space="preserve"> (pg. 56 of 290)</w:t>
      </w:r>
    </w:p>
    <w:p w14:paraId="1CDBFE53"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Recovery Café</w:t>
      </w:r>
      <w:r w:rsidR="00B40BFC" w:rsidRPr="000C529D">
        <w:rPr>
          <w:rFonts w:ascii="Arial" w:hAnsi="Arial" w:cs="Arial"/>
          <w:color w:val="000000"/>
        </w:rPr>
        <w:t xml:space="preserve"> (pg. 71 of 290)</w:t>
      </w:r>
    </w:p>
    <w:p w14:paraId="3EB866C8"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Peer Bridgers/Peer Support</w:t>
      </w:r>
      <w:r w:rsidR="00B40BFC" w:rsidRPr="000C529D">
        <w:rPr>
          <w:rFonts w:ascii="Arial" w:hAnsi="Arial" w:cs="Arial"/>
          <w:color w:val="000000"/>
        </w:rPr>
        <w:t xml:space="preserve"> (pg. 75 of 290)</w:t>
      </w:r>
    </w:p>
    <w:p w14:paraId="434BDC13"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Rapid Rehousing-Oxford House Model</w:t>
      </w:r>
      <w:r w:rsidR="00B40BFC" w:rsidRPr="000C529D">
        <w:rPr>
          <w:rFonts w:ascii="Arial" w:hAnsi="Arial" w:cs="Arial"/>
          <w:color w:val="000000"/>
        </w:rPr>
        <w:t xml:space="preserve"> (pg. 64 of 290)</w:t>
      </w:r>
    </w:p>
    <w:p w14:paraId="5046A170"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Emerging Issues Initiative</w:t>
      </w:r>
      <w:r w:rsidR="00E76F22" w:rsidRPr="000C529D">
        <w:rPr>
          <w:rFonts w:ascii="Arial" w:hAnsi="Arial" w:cs="Arial"/>
          <w:color w:val="000000"/>
        </w:rPr>
        <w:t xml:space="preserve"> (described on pages 47-49 of the SIP)</w:t>
      </w:r>
    </w:p>
    <w:p w14:paraId="40AC2C0A" w14:textId="77777777" w:rsidR="0007420E" w:rsidRPr="000C529D" w:rsidRDefault="0007420E" w:rsidP="006A7ACD">
      <w:pPr>
        <w:pStyle w:val="ListParagraph0"/>
        <w:numPr>
          <w:ilvl w:val="0"/>
          <w:numId w:val="20"/>
        </w:numPr>
        <w:jc w:val="both"/>
        <w:rPr>
          <w:rFonts w:ascii="Arial" w:hAnsi="Arial" w:cs="Arial"/>
          <w:color w:val="000000"/>
        </w:rPr>
      </w:pPr>
      <w:r w:rsidRPr="000C529D">
        <w:rPr>
          <w:rFonts w:ascii="Arial" w:hAnsi="Arial" w:cs="Arial"/>
          <w:color w:val="000000"/>
        </w:rPr>
        <w:t>Youth and Young Adult Homelessness Services</w:t>
      </w:r>
      <w:r w:rsidR="00B40BFC" w:rsidRPr="000C529D">
        <w:rPr>
          <w:rFonts w:ascii="Arial" w:hAnsi="Arial" w:cs="Arial"/>
          <w:color w:val="000000"/>
        </w:rPr>
        <w:t xml:space="preserve"> (pg. 31 of 290)</w:t>
      </w:r>
    </w:p>
    <w:p w14:paraId="28225A1F" w14:textId="77777777" w:rsidR="006A7ACD" w:rsidRPr="000C529D" w:rsidRDefault="006A7ACD" w:rsidP="006A7ACD">
      <w:pPr>
        <w:pStyle w:val="ListParagraph0"/>
        <w:numPr>
          <w:ilvl w:val="0"/>
          <w:numId w:val="20"/>
        </w:numPr>
        <w:jc w:val="both"/>
        <w:rPr>
          <w:rFonts w:ascii="Arial" w:hAnsi="Arial" w:cs="Arial"/>
          <w:color w:val="000000"/>
        </w:rPr>
      </w:pPr>
      <w:r w:rsidRPr="000C529D">
        <w:rPr>
          <w:rFonts w:ascii="Arial" w:hAnsi="Arial" w:cs="Arial"/>
          <w:color w:val="000000"/>
        </w:rPr>
        <w:t>Young Adult Crisis Facility</w:t>
      </w:r>
      <w:r w:rsidR="00B40BFC" w:rsidRPr="000C529D">
        <w:rPr>
          <w:rFonts w:ascii="Arial" w:hAnsi="Arial" w:cs="Arial"/>
          <w:color w:val="000000"/>
        </w:rPr>
        <w:t xml:space="preserve"> (pg. 53 of 290)</w:t>
      </w:r>
    </w:p>
    <w:p w14:paraId="48E80C9C" w14:textId="77777777" w:rsidR="006A7ACD" w:rsidRPr="000C529D" w:rsidRDefault="006A7ACD" w:rsidP="006A7ACD">
      <w:pPr>
        <w:pStyle w:val="ListParagraph0"/>
        <w:numPr>
          <w:ilvl w:val="0"/>
          <w:numId w:val="20"/>
        </w:numPr>
        <w:jc w:val="both"/>
        <w:rPr>
          <w:rFonts w:ascii="Arial" w:hAnsi="Arial" w:cs="Arial"/>
          <w:color w:val="000000"/>
        </w:rPr>
      </w:pPr>
      <w:r w:rsidRPr="000C529D">
        <w:rPr>
          <w:rFonts w:ascii="Arial" w:hAnsi="Arial" w:cs="Arial"/>
          <w:color w:val="000000"/>
        </w:rPr>
        <w:t>Jail-Based Substance Use Disorder Treatment</w:t>
      </w:r>
      <w:r w:rsidR="00E76F22" w:rsidRPr="000C529D">
        <w:rPr>
          <w:rFonts w:ascii="Arial" w:hAnsi="Arial" w:cs="Arial"/>
          <w:color w:val="000000"/>
        </w:rPr>
        <w:t xml:space="preserve"> (pg. 80 of 290)</w:t>
      </w:r>
    </w:p>
    <w:p w14:paraId="0938A31A" w14:textId="77777777" w:rsidR="006A7ACD" w:rsidRPr="000C529D" w:rsidRDefault="006A7ACD" w:rsidP="006A7ACD">
      <w:pPr>
        <w:pStyle w:val="ListParagraph0"/>
        <w:numPr>
          <w:ilvl w:val="0"/>
          <w:numId w:val="20"/>
        </w:numPr>
        <w:jc w:val="both"/>
        <w:rPr>
          <w:rFonts w:ascii="Arial" w:hAnsi="Arial" w:cs="Arial"/>
          <w:color w:val="000000"/>
        </w:rPr>
      </w:pPr>
      <w:r w:rsidRPr="000C529D">
        <w:rPr>
          <w:rFonts w:ascii="Arial" w:hAnsi="Arial" w:cs="Arial"/>
          <w:color w:val="000000"/>
        </w:rPr>
        <w:t>Deputy Prosecuting Attorney for Familiar Faces</w:t>
      </w:r>
      <w:r w:rsidR="00E76F22" w:rsidRPr="000C529D">
        <w:rPr>
          <w:rFonts w:ascii="Arial" w:hAnsi="Arial" w:cs="Arial"/>
          <w:color w:val="000000"/>
        </w:rPr>
        <w:t xml:space="preserve"> (pg. 82 of 290)</w:t>
      </w:r>
    </w:p>
    <w:p w14:paraId="5CD5DB89" w14:textId="77777777" w:rsidR="002B3C7F" w:rsidRPr="000C529D" w:rsidRDefault="002B3C7F" w:rsidP="006A7ACD">
      <w:pPr>
        <w:pStyle w:val="ListParagraph0"/>
        <w:numPr>
          <w:ilvl w:val="0"/>
          <w:numId w:val="20"/>
        </w:numPr>
        <w:jc w:val="both"/>
        <w:rPr>
          <w:rFonts w:ascii="Arial" w:hAnsi="Arial" w:cs="Arial"/>
          <w:color w:val="000000"/>
        </w:rPr>
      </w:pPr>
      <w:r w:rsidRPr="000C529D">
        <w:rPr>
          <w:rFonts w:ascii="Arial" w:hAnsi="Arial" w:cs="Arial"/>
          <w:color w:val="000000"/>
        </w:rPr>
        <w:t>Planning for a Therapeutic Community Court</w:t>
      </w:r>
      <w:r w:rsidR="00E76F22" w:rsidRPr="000C529D">
        <w:rPr>
          <w:rFonts w:ascii="Arial" w:hAnsi="Arial" w:cs="Arial"/>
          <w:color w:val="000000"/>
        </w:rPr>
        <w:t xml:space="preserve"> (pg. 95 of 290) </w:t>
      </w:r>
    </w:p>
    <w:p w14:paraId="1353EE5D" w14:textId="77777777" w:rsidR="00B40BFC" w:rsidRPr="000C529D" w:rsidRDefault="00B40BFC" w:rsidP="006A7ACD">
      <w:pPr>
        <w:pStyle w:val="ListParagraph0"/>
        <w:numPr>
          <w:ilvl w:val="0"/>
          <w:numId w:val="20"/>
        </w:numPr>
        <w:jc w:val="both"/>
        <w:rPr>
          <w:rFonts w:ascii="Arial" w:hAnsi="Arial" w:cs="Arial"/>
          <w:color w:val="000000"/>
        </w:rPr>
      </w:pPr>
      <w:r w:rsidRPr="000C529D">
        <w:rPr>
          <w:rFonts w:ascii="Arial" w:hAnsi="Arial" w:cs="Arial"/>
          <w:color w:val="000000"/>
        </w:rPr>
        <w:t>Involuntary Treatment Triage Pilot (pg. 47 of 290)</w:t>
      </w:r>
    </w:p>
    <w:p w14:paraId="15EC263A" w14:textId="77777777" w:rsidR="00B40BFC" w:rsidRPr="000C529D" w:rsidRDefault="00B40BFC" w:rsidP="006A7ACD">
      <w:pPr>
        <w:pStyle w:val="ListParagraph0"/>
        <w:numPr>
          <w:ilvl w:val="0"/>
          <w:numId w:val="20"/>
        </w:numPr>
        <w:jc w:val="both"/>
        <w:rPr>
          <w:rFonts w:ascii="Arial" w:hAnsi="Arial" w:cs="Arial"/>
          <w:color w:val="000000"/>
        </w:rPr>
      </w:pPr>
      <w:r w:rsidRPr="000C529D">
        <w:rPr>
          <w:rFonts w:ascii="Arial" w:hAnsi="Arial" w:cs="Arial"/>
          <w:color w:val="000000"/>
        </w:rPr>
        <w:t>Behavioral Health Risk Assesment Tool for Adult Detention (pg. 67 of 290)</w:t>
      </w:r>
    </w:p>
    <w:p w14:paraId="1F833AA4" w14:textId="77777777" w:rsidR="0007420E" w:rsidRPr="000C529D" w:rsidRDefault="0007420E" w:rsidP="00F418B7">
      <w:pPr>
        <w:rPr>
          <w:rFonts w:ascii="Arial" w:hAnsi="Arial" w:cs="Arial"/>
        </w:rPr>
      </w:pPr>
    </w:p>
    <w:p w14:paraId="086D6891" w14:textId="77777777" w:rsidR="00155C80" w:rsidRPr="000C529D" w:rsidRDefault="00155C80" w:rsidP="00155C80">
      <w:pPr>
        <w:jc w:val="both"/>
        <w:rPr>
          <w:rFonts w:ascii="Arial" w:hAnsi="Arial" w:cs="Arial"/>
        </w:rPr>
      </w:pPr>
      <w:r w:rsidRPr="000C529D">
        <w:rPr>
          <w:rFonts w:ascii="Arial" w:hAnsi="Arial" w:cs="Arial"/>
        </w:rPr>
        <w:t>Note that the text in the SIP</w:t>
      </w:r>
      <w:r w:rsidR="00A56F34" w:rsidRPr="000C529D">
        <w:rPr>
          <w:rStyle w:val="FootnoteReference"/>
          <w:rFonts w:ascii="Arial" w:hAnsi="Arial" w:cs="Arial"/>
        </w:rPr>
        <w:footnoteReference w:id="13"/>
      </w:r>
      <w:r w:rsidRPr="000C529D">
        <w:rPr>
          <w:rFonts w:ascii="Arial" w:hAnsi="Arial" w:cs="Arial"/>
        </w:rPr>
        <w:t xml:space="preserve"> inadvertently identified Housing Capital and Rental Assistance as a new initiative and does not identify Involuntary Treatment Triage Pilot and Behavioral Health Risk Assessment Tool for Adult Detention.</w:t>
      </w:r>
    </w:p>
    <w:p w14:paraId="685144FC" w14:textId="77777777" w:rsidR="00155C80" w:rsidRPr="000C529D" w:rsidRDefault="00155C80" w:rsidP="00F418B7">
      <w:pPr>
        <w:rPr>
          <w:rFonts w:ascii="Arial" w:hAnsi="Arial" w:cs="Arial"/>
        </w:rPr>
      </w:pPr>
    </w:p>
    <w:p w14:paraId="10D06E3D" w14:textId="77777777" w:rsidR="000B71F4" w:rsidRPr="000C529D" w:rsidRDefault="000B3C48" w:rsidP="000B71F4">
      <w:pPr>
        <w:keepNext/>
        <w:jc w:val="both"/>
        <w:rPr>
          <w:rFonts w:ascii="Arial" w:hAnsi="Arial" w:cs="Arial"/>
          <w:color w:val="000000"/>
        </w:rPr>
      </w:pPr>
      <w:r w:rsidRPr="000C529D">
        <w:rPr>
          <w:rFonts w:ascii="Arial" w:hAnsi="Arial" w:cs="Arial"/>
          <w:color w:val="000000"/>
        </w:rPr>
        <w:t>Existing t</w:t>
      </w:r>
      <w:r w:rsidR="000B71F4" w:rsidRPr="000C529D">
        <w:rPr>
          <w:rFonts w:ascii="Arial" w:hAnsi="Arial" w:cs="Arial"/>
          <w:color w:val="000000"/>
        </w:rPr>
        <w:t>herapeutic courts are proposed to be fully supported by MIDD 2 due to the continued</w:t>
      </w:r>
      <w:r w:rsidR="006E5A69" w:rsidRPr="000C529D">
        <w:rPr>
          <w:rFonts w:ascii="Arial" w:hAnsi="Arial" w:cs="Arial"/>
          <w:color w:val="000000"/>
        </w:rPr>
        <w:t xml:space="preserve"> constraints on the General Fund.</w:t>
      </w:r>
      <w:r w:rsidR="006E5A69" w:rsidRPr="000C529D">
        <w:rPr>
          <w:rStyle w:val="FootnoteReference"/>
          <w:rFonts w:ascii="Arial" w:hAnsi="Arial" w:cs="Arial"/>
          <w:color w:val="000000"/>
        </w:rPr>
        <w:footnoteReference w:id="14"/>
      </w:r>
      <w:r w:rsidRPr="000C529D">
        <w:rPr>
          <w:rFonts w:ascii="Arial" w:hAnsi="Arial" w:cs="Arial"/>
          <w:color w:val="000000"/>
        </w:rPr>
        <w:t xml:space="preserve"> </w:t>
      </w:r>
    </w:p>
    <w:p w14:paraId="2721C2D9" w14:textId="77777777" w:rsidR="000B71F4" w:rsidRPr="000C529D" w:rsidRDefault="000B71F4" w:rsidP="000B71F4">
      <w:pPr>
        <w:keepNext/>
        <w:jc w:val="both"/>
        <w:rPr>
          <w:rFonts w:ascii="Arial" w:hAnsi="Arial" w:cs="Arial"/>
          <w:color w:val="000000"/>
        </w:rPr>
      </w:pPr>
    </w:p>
    <w:p w14:paraId="553CCA82" w14:textId="77777777" w:rsidR="006A7ACD" w:rsidRPr="000C529D" w:rsidRDefault="000B71F4" w:rsidP="0007420E">
      <w:pPr>
        <w:keepNext/>
        <w:jc w:val="both"/>
        <w:rPr>
          <w:rFonts w:ascii="Arial" w:hAnsi="Arial" w:cs="Arial"/>
          <w:color w:val="000000"/>
        </w:rPr>
      </w:pPr>
      <w:r w:rsidRPr="000C529D">
        <w:rPr>
          <w:rFonts w:ascii="Arial" w:hAnsi="Arial" w:cs="Arial"/>
          <w:color w:val="000000"/>
        </w:rPr>
        <w:t>Note that several of the</w:t>
      </w:r>
      <w:r w:rsidR="002B3C7F" w:rsidRPr="000C529D">
        <w:rPr>
          <w:rFonts w:ascii="Arial" w:hAnsi="Arial" w:cs="Arial"/>
          <w:color w:val="000000"/>
        </w:rPr>
        <w:t xml:space="preserve"> new</w:t>
      </w:r>
      <w:r w:rsidRPr="000C529D">
        <w:rPr>
          <w:rFonts w:ascii="Arial" w:hAnsi="Arial" w:cs="Arial"/>
          <w:color w:val="000000"/>
        </w:rPr>
        <w:t xml:space="preserve"> initiatives were added to the SIP by the Executive </w:t>
      </w:r>
      <w:r w:rsidR="002B3C7F" w:rsidRPr="000C529D">
        <w:rPr>
          <w:rFonts w:ascii="Arial" w:hAnsi="Arial" w:cs="Arial"/>
          <w:color w:val="000000"/>
        </w:rPr>
        <w:t>and were not part of the new concepts review process:  Jail-based Substance Use Disorder Treatment, Young Adult Crisis Facility, planning for a new therapeutic Community Court, and a Deputy Prosecuting Attorney for Familiar Faces.</w:t>
      </w:r>
      <w:r w:rsidR="00D91465" w:rsidRPr="000C529D">
        <w:rPr>
          <w:rFonts w:ascii="Arial" w:hAnsi="Arial" w:cs="Arial"/>
          <w:color w:val="000000"/>
        </w:rPr>
        <w:t xml:space="preserve">  These additional initiatives were proposed </w:t>
      </w:r>
      <w:r w:rsidR="00697435" w:rsidRPr="000C529D">
        <w:rPr>
          <w:rFonts w:ascii="Arial" w:hAnsi="Arial" w:cs="Arial"/>
          <w:color w:val="000000"/>
        </w:rPr>
        <w:t xml:space="preserve">largely </w:t>
      </w:r>
      <w:r w:rsidR="00D91465" w:rsidRPr="000C529D">
        <w:rPr>
          <w:rFonts w:ascii="Arial" w:hAnsi="Arial" w:cs="Arial"/>
          <w:color w:val="000000"/>
        </w:rPr>
        <w:t>based on increased MIDD sales tax projections and scaling back the costs for some new initiatives that will need ramp-up time to implement.</w:t>
      </w:r>
      <w:r w:rsidR="002B3C7F" w:rsidRPr="000C529D">
        <w:rPr>
          <w:rFonts w:ascii="Arial" w:hAnsi="Arial" w:cs="Arial"/>
          <w:color w:val="000000"/>
        </w:rPr>
        <w:t xml:space="preserve">  </w:t>
      </w:r>
      <w:r w:rsidRPr="000C529D">
        <w:rPr>
          <w:rFonts w:ascii="Arial" w:hAnsi="Arial" w:cs="Arial"/>
          <w:color w:val="000000"/>
        </w:rPr>
        <w:t xml:space="preserve">The </w:t>
      </w:r>
      <w:r w:rsidR="006A7ACD" w:rsidRPr="000C529D">
        <w:rPr>
          <w:rFonts w:ascii="Arial" w:hAnsi="Arial" w:cs="Arial"/>
          <w:color w:val="000000"/>
        </w:rPr>
        <w:t xml:space="preserve">new initiatives, as well as existing MIDD programs, are described in detail in SIP Appendix H.  </w:t>
      </w:r>
    </w:p>
    <w:p w14:paraId="1831C89A" w14:textId="77777777" w:rsidR="00C608F7" w:rsidRPr="000C529D" w:rsidRDefault="00C608F7" w:rsidP="0007420E">
      <w:pPr>
        <w:keepNext/>
        <w:jc w:val="both"/>
        <w:rPr>
          <w:rFonts w:ascii="Arial" w:hAnsi="Arial" w:cs="Arial"/>
          <w:color w:val="000000"/>
        </w:rPr>
      </w:pPr>
    </w:p>
    <w:p w14:paraId="48E97A96" w14:textId="77777777" w:rsidR="00C608F7" w:rsidRPr="000C529D" w:rsidRDefault="00C608F7" w:rsidP="0007420E">
      <w:pPr>
        <w:keepNext/>
        <w:jc w:val="both"/>
        <w:rPr>
          <w:rFonts w:ascii="Arial" w:hAnsi="Arial" w:cs="Arial"/>
          <w:color w:val="000000"/>
        </w:rPr>
      </w:pPr>
      <w:r w:rsidRPr="000C529D">
        <w:rPr>
          <w:rFonts w:ascii="Arial" w:hAnsi="Arial" w:cs="Arial"/>
          <w:color w:val="000000"/>
        </w:rPr>
        <w:t>Table 4 below lists all initiatives proposed for MIDD 2 funding, the MIDD 1 funding budgeted for 2015/2016, and proposed MIDD budget for 2017/2018.</w:t>
      </w:r>
    </w:p>
    <w:p w14:paraId="58EF6661" w14:textId="77777777" w:rsidR="00E72E7C" w:rsidRPr="000C529D" w:rsidRDefault="00E72E7C" w:rsidP="009F0FF1">
      <w:pPr>
        <w:rPr>
          <w:rFonts w:ascii="Arial" w:hAnsi="Arial" w:cs="Arial"/>
          <w:color w:val="000000"/>
        </w:rPr>
      </w:pPr>
    </w:p>
    <w:tbl>
      <w:tblPr>
        <w:tblW w:w="9470" w:type="dxa"/>
        <w:jc w:val="center"/>
        <w:tblLook w:val="04A0" w:firstRow="1" w:lastRow="0" w:firstColumn="1" w:lastColumn="0" w:noHBand="0" w:noVBand="1"/>
      </w:tblPr>
      <w:tblGrid>
        <w:gridCol w:w="1670"/>
        <w:gridCol w:w="4810"/>
        <w:gridCol w:w="1440"/>
        <w:gridCol w:w="1550"/>
      </w:tblGrid>
      <w:tr w:rsidR="00CA12D7" w:rsidRPr="000C529D" w14:paraId="16385D0D" w14:textId="77777777" w:rsidTr="00BF6F31">
        <w:trPr>
          <w:trHeight w:val="315"/>
          <w:tblHeader/>
          <w:jc w:val="center"/>
        </w:trPr>
        <w:tc>
          <w:tcPr>
            <w:tcW w:w="947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3776EB" w14:textId="77777777" w:rsidR="00CA12D7" w:rsidRPr="000C529D" w:rsidRDefault="00CA12D7" w:rsidP="00E72E7C">
            <w:pPr>
              <w:jc w:val="center"/>
              <w:rPr>
                <w:rFonts w:ascii="Arial" w:hAnsi="Arial" w:cs="Arial"/>
                <w:b/>
                <w:bCs/>
                <w:color w:val="FFFFFF" w:themeColor="background1"/>
                <w:szCs w:val="24"/>
              </w:rPr>
            </w:pPr>
            <w:r w:rsidRPr="000C529D">
              <w:rPr>
                <w:rFonts w:ascii="Arial" w:hAnsi="Arial" w:cs="Arial"/>
                <w:b/>
                <w:bCs/>
                <w:color w:val="FFFFFF" w:themeColor="background1"/>
                <w:szCs w:val="24"/>
              </w:rPr>
              <w:t>Table 4</w:t>
            </w:r>
          </w:p>
          <w:p w14:paraId="31DA13DA" w14:textId="77777777" w:rsidR="00CA12D7" w:rsidRPr="000C529D" w:rsidRDefault="00CA12D7" w:rsidP="00CA12D7">
            <w:pPr>
              <w:jc w:val="center"/>
              <w:rPr>
                <w:rFonts w:ascii="Arial" w:hAnsi="Arial" w:cs="Arial"/>
                <w:b/>
                <w:bCs/>
                <w:color w:val="FFFFFF" w:themeColor="background1"/>
                <w:szCs w:val="24"/>
              </w:rPr>
            </w:pPr>
            <w:r w:rsidRPr="000C529D">
              <w:rPr>
                <w:rFonts w:ascii="Arial" w:hAnsi="Arial" w:cs="Arial"/>
                <w:b/>
                <w:bCs/>
                <w:color w:val="FFFFFF" w:themeColor="background1"/>
                <w:szCs w:val="24"/>
              </w:rPr>
              <w:t>MIDD 2 Initiatives, 2015/2016 MIDD Budget and 2017/2018 MIDD Proposed Budget</w:t>
            </w:r>
          </w:p>
        </w:tc>
      </w:tr>
      <w:tr w:rsidR="00E72E7C" w:rsidRPr="000C529D" w14:paraId="0628500D" w14:textId="77777777" w:rsidTr="00BF6F31">
        <w:trPr>
          <w:trHeight w:val="773"/>
          <w:tblHeader/>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5680CF" w14:textId="77777777" w:rsidR="00E72E7C" w:rsidRPr="000C529D" w:rsidRDefault="00E72E7C" w:rsidP="00E72E7C">
            <w:pPr>
              <w:rPr>
                <w:rFonts w:ascii="Arial" w:hAnsi="Arial" w:cs="Arial"/>
                <w:b/>
                <w:szCs w:val="24"/>
              </w:rPr>
            </w:pPr>
          </w:p>
        </w:tc>
        <w:tc>
          <w:tcPr>
            <w:tcW w:w="4810" w:type="dxa"/>
            <w:tcBorders>
              <w:top w:val="single" w:sz="4" w:space="0" w:color="auto"/>
              <w:left w:val="nil"/>
              <w:bottom w:val="single" w:sz="4" w:space="0" w:color="auto"/>
              <w:right w:val="single" w:sz="4" w:space="0" w:color="auto"/>
            </w:tcBorders>
            <w:shd w:val="clear" w:color="auto" w:fill="FFFFFF" w:themeFill="background1"/>
            <w:vAlign w:val="bottom"/>
          </w:tcPr>
          <w:p w14:paraId="10984AD0" w14:textId="77777777" w:rsidR="00E72E7C" w:rsidRPr="000C529D" w:rsidRDefault="00C608F7" w:rsidP="00E72E7C">
            <w:pPr>
              <w:rPr>
                <w:rFonts w:ascii="Arial" w:hAnsi="Arial" w:cs="Arial"/>
                <w:b/>
                <w:szCs w:val="24"/>
              </w:rPr>
            </w:pPr>
            <w:r w:rsidRPr="000C529D">
              <w:rPr>
                <w:rFonts w:ascii="Arial" w:hAnsi="Arial" w:cs="Arial"/>
                <w:b/>
                <w:szCs w:val="24"/>
              </w:rPr>
              <w:t>MIDD Initiative Title</w:t>
            </w:r>
          </w:p>
        </w:tc>
        <w:tc>
          <w:tcPr>
            <w:tcW w:w="1440" w:type="dxa"/>
            <w:tcBorders>
              <w:top w:val="single" w:sz="4" w:space="0" w:color="auto"/>
              <w:left w:val="nil"/>
              <w:bottom w:val="single" w:sz="4" w:space="0" w:color="auto"/>
              <w:right w:val="single" w:sz="4" w:space="0" w:color="auto"/>
            </w:tcBorders>
            <w:shd w:val="clear" w:color="auto" w:fill="FFFFFF" w:themeFill="background1"/>
            <w:vAlign w:val="bottom"/>
          </w:tcPr>
          <w:p w14:paraId="3D7AB739" w14:textId="77777777" w:rsidR="00E72E7C" w:rsidRPr="000C529D" w:rsidRDefault="00C608F7" w:rsidP="00E72E7C">
            <w:pPr>
              <w:jc w:val="center"/>
              <w:rPr>
                <w:rFonts w:ascii="Arial" w:hAnsi="Arial" w:cs="Arial"/>
                <w:b/>
                <w:szCs w:val="24"/>
              </w:rPr>
            </w:pPr>
            <w:r w:rsidRPr="000C529D">
              <w:rPr>
                <w:rFonts w:ascii="Arial" w:hAnsi="Arial" w:cs="Arial"/>
                <w:b/>
                <w:szCs w:val="24"/>
              </w:rPr>
              <w:t>MIDD 1 2015-2016 Budget</w:t>
            </w:r>
          </w:p>
        </w:tc>
        <w:tc>
          <w:tcPr>
            <w:tcW w:w="1550" w:type="dxa"/>
            <w:tcBorders>
              <w:top w:val="single" w:sz="4" w:space="0" w:color="auto"/>
              <w:left w:val="nil"/>
              <w:bottom w:val="single" w:sz="4" w:space="0" w:color="auto"/>
              <w:right w:val="single" w:sz="4" w:space="0" w:color="auto"/>
            </w:tcBorders>
            <w:shd w:val="clear" w:color="auto" w:fill="FFFFFF" w:themeFill="background1"/>
            <w:vAlign w:val="bottom"/>
          </w:tcPr>
          <w:p w14:paraId="27D3DF40" w14:textId="77777777" w:rsidR="00C608F7" w:rsidRPr="000C529D" w:rsidRDefault="00C608F7" w:rsidP="00C608F7">
            <w:pPr>
              <w:jc w:val="center"/>
              <w:rPr>
                <w:rFonts w:ascii="Arial" w:hAnsi="Arial" w:cs="Arial"/>
                <w:b/>
                <w:bCs/>
                <w:szCs w:val="24"/>
              </w:rPr>
            </w:pPr>
            <w:r w:rsidRPr="000C529D">
              <w:rPr>
                <w:rFonts w:ascii="Arial" w:hAnsi="Arial" w:cs="Arial"/>
                <w:b/>
                <w:bCs/>
                <w:szCs w:val="24"/>
              </w:rPr>
              <w:t>MIDD 2 Proposed 2017-2018 Budget</w:t>
            </w:r>
          </w:p>
        </w:tc>
      </w:tr>
      <w:tr w:rsidR="00E72E7C" w:rsidRPr="000C529D" w14:paraId="7C8E9C4C" w14:textId="77777777" w:rsidTr="00BF6F31">
        <w:trPr>
          <w:trHeight w:val="593"/>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3C63B" w14:textId="77777777" w:rsidR="00E72E7C" w:rsidRPr="000C529D" w:rsidRDefault="00E72E7C" w:rsidP="00E72E7C">
            <w:pPr>
              <w:rPr>
                <w:rFonts w:ascii="Arial" w:hAnsi="Arial" w:cs="Arial"/>
                <w:szCs w:val="24"/>
              </w:rPr>
            </w:pPr>
            <w:r w:rsidRPr="000C529D">
              <w:rPr>
                <w:rFonts w:ascii="Arial" w:hAnsi="Arial" w:cs="Arial"/>
                <w:szCs w:val="24"/>
              </w:rPr>
              <w:t> </w:t>
            </w:r>
          </w:p>
        </w:tc>
        <w:tc>
          <w:tcPr>
            <w:tcW w:w="48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28B885" w14:textId="77777777" w:rsidR="00E72E7C" w:rsidRPr="000C529D" w:rsidRDefault="00E72E7C" w:rsidP="006C4756">
            <w:pPr>
              <w:rPr>
                <w:rFonts w:ascii="Arial" w:hAnsi="Arial" w:cs="Arial"/>
                <w:szCs w:val="24"/>
              </w:rPr>
            </w:pPr>
            <w:r w:rsidRPr="000C529D">
              <w:rPr>
                <w:rFonts w:ascii="Arial" w:hAnsi="Arial" w:cs="Arial"/>
                <w:szCs w:val="24"/>
              </w:rPr>
              <w:t>Administration &amp; Evaluation</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3BC685" w14:textId="77777777" w:rsidR="00E72E7C" w:rsidRPr="000C529D" w:rsidRDefault="00E72E7C" w:rsidP="006C4756">
            <w:pPr>
              <w:rPr>
                <w:rFonts w:ascii="Arial" w:hAnsi="Arial" w:cs="Arial"/>
                <w:szCs w:val="24"/>
              </w:rPr>
            </w:pPr>
            <w:r w:rsidRPr="000C529D">
              <w:rPr>
                <w:rFonts w:ascii="Arial" w:hAnsi="Arial" w:cs="Arial"/>
                <w:szCs w:val="24"/>
              </w:rPr>
              <w:t>6,839,770</w:t>
            </w:r>
          </w:p>
        </w:tc>
        <w:tc>
          <w:tcPr>
            <w:tcW w:w="15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3BADFD" w14:textId="77777777" w:rsidR="00E72E7C" w:rsidRPr="000C529D" w:rsidRDefault="00E72E7C" w:rsidP="006C4756">
            <w:pPr>
              <w:rPr>
                <w:rFonts w:ascii="Arial" w:hAnsi="Arial" w:cs="Arial"/>
                <w:bCs/>
                <w:szCs w:val="24"/>
              </w:rPr>
            </w:pPr>
            <w:r w:rsidRPr="000C529D">
              <w:rPr>
                <w:rFonts w:ascii="Arial" w:hAnsi="Arial" w:cs="Arial"/>
                <w:bCs/>
                <w:szCs w:val="24"/>
              </w:rPr>
              <w:t>8,386,300</w:t>
            </w:r>
          </w:p>
        </w:tc>
      </w:tr>
      <w:tr w:rsidR="00E72E7C" w:rsidRPr="000C529D" w14:paraId="425FD612" w14:textId="77777777" w:rsidTr="00BF6F31">
        <w:trPr>
          <w:trHeight w:val="890"/>
          <w:jc w:val="center"/>
        </w:trPr>
        <w:tc>
          <w:tcPr>
            <w:tcW w:w="1670"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14:paraId="060F0434" w14:textId="77777777" w:rsidR="00E72E7C" w:rsidRPr="000C529D" w:rsidRDefault="00E72E7C" w:rsidP="00E72E7C">
            <w:pPr>
              <w:jc w:val="center"/>
              <w:rPr>
                <w:rFonts w:ascii="Arial" w:hAnsi="Arial" w:cs="Arial"/>
                <w:b/>
                <w:bCs/>
                <w:szCs w:val="24"/>
              </w:rPr>
            </w:pPr>
            <w:r w:rsidRPr="000C529D">
              <w:rPr>
                <w:rFonts w:ascii="Arial" w:hAnsi="Arial" w:cs="Arial"/>
                <w:b/>
                <w:bCs/>
                <w:szCs w:val="24"/>
              </w:rPr>
              <w:t>Prevention and Early Intervention</w:t>
            </w:r>
          </w:p>
          <w:p w14:paraId="0920E449" w14:textId="77777777" w:rsidR="00C608F7" w:rsidRPr="000C529D" w:rsidRDefault="00C608F7" w:rsidP="00C608F7">
            <w:pPr>
              <w:jc w:val="center"/>
              <w:rPr>
                <w:rFonts w:ascii="Arial" w:hAnsi="Arial" w:cs="Arial"/>
                <w:b/>
                <w:bCs/>
                <w:szCs w:val="24"/>
              </w:rPr>
            </w:pPr>
            <w:r w:rsidRPr="000C529D">
              <w:rPr>
                <w:rFonts w:ascii="Arial" w:hAnsi="Arial" w:cs="Arial"/>
                <w:b/>
                <w:bCs/>
                <w:szCs w:val="24"/>
              </w:rPr>
              <w:t>($37.0 million proposed for 2017/2018)</w:t>
            </w: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4DE26A22" w14:textId="77777777" w:rsidR="00E72E7C" w:rsidRPr="000C529D" w:rsidRDefault="00E72E7C" w:rsidP="006C4756">
            <w:pPr>
              <w:rPr>
                <w:rFonts w:ascii="Arial" w:hAnsi="Arial" w:cs="Arial"/>
                <w:szCs w:val="24"/>
              </w:rPr>
            </w:pPr>
            <w:r w:rsidRPr="000C529D">
              <w:rPr>
                <w:rFonts w:ascii="Arial" w:hAnsi="Arial" w:cs="Arial"/>
                <w:szCs w:val="24"/>
              </w:rPr>
              <w:t>Screening, Brief Intervention and Referral To Treatment-SBIRT</w:t>
            </w:r>
            <w:r w:rsidR="007977F3" w:rsidRPr="000C529D">
              <w:rPr>
                <w:rFonts w:ascii="Arial" w:hAnsi="Arial" w:cs="Arial"/>
                <w:szCs w:val="24"/>
              </w:rPr>
              <w:t xml:space="preserve"> (pg. 125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20E7B3D" w14:textId="77777777" w:rsidR="00E72E7C" w:rsidRPr="000C529D" w:rsidRDefault="00E72E7C" w:rsidP="006C4756">
            <w:pPr>
              <w:rPr>
                <w:rFonts w:ascii="Arial" w:hAnsi="Arial" w:cs="Arial"/>
                <w:szCs w:val="24"/>
              </w:rPr>
            </w:pPr>
            <w:r w:rsidRPr="000C529D">
              <w:rPr>
                <w:rFonts w:ascii="Arial" w:hAnsi="Arial" w:cs="Arial"/>
                <w:szCs w:val="24"/>
              </w:rPr>
              <w:t>1,664,345</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09A8152" w14:textId="77777777" w:rsidR="00E72E7C" w:rsidRPr="000C529D" w:rsidRDefault="00E72E7C" w:rsidP="006C4756">
            <w:pPr>
              <w:rPr>
                <w:rFonts w:ascii="Arial" w:hAnsi="Arial" w:cs="Arial"/>
                <w:bCs/>
                <w:szCs w:val="24"/>
              </w:rPr>
            </w:pPr>
            <w:r w:rsidRPr="000C529D">
              <w:rPr>
                <w:rFonts w:ascii="Arial" w:hAnsi="Arial" w:cs="Arial"/>
                <w:bCs/>
                <w:szCs w:val="24"/>
              </w:rPr>
              <w:t>1,453,655</w:t>
            </w:r>
          </w:p>
        </w:tc>
      </w:tr>
      <w:tr w:rsidR="00E72E7C" w:rsidRPr="000C529D" w14:paraId="7BC0B7D8" w14:textId="77777777" w:rsidTr="00BF6F31">
        <w:trPr>
          <w:trHeight w:val="61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A4529D"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48023537" w14:textId="77777777" w:rsidR="00E72E7C" w:rsidRPr="000C529D" w:rsidRDefault="00E72E7C" w:rsidP="006C4756">
            <w:pPr>
              <w:rPr>
                <w:rFonts w:ascii="Arial" w:hAnsi="Arial" w:cs="Arial"/>
                <w:szCs w:val="24"/>
              </w:rPr>
            </w:pPr>
            <w:r w:rsidRPr="000C529D">
              <w:rPr>
                <w:rFonts w:ascii="Arial" w:hAnsi="Arial" w:cs="Arial"/>
                <w:szCs w:val="24"/>
              </w:rPr>
              <w:t>Juvenile Justice Youth Behavioral Health Assessments</w:t>
            </w:r>
            <w:r w:rsidR="007977F3" w:rsidRPr="000C529D">
              <w:rPr>
                <w:rFonts w:ascii="Arial" w:hAnsi="Arial" w:cs="Arial"/>
                <w:szCs w:val="24"/>
              </w:rPr>
              <w:t xml:space="preserve"> (pg. 128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7C05347" w14:textId="77777777" w:rsidR="00E72E7C" w:rsidRPr="000C529D" w:rsidRDefault="00E72E7C" w:rsidP="006C4756">
            <w:pPr>
              <w:rPr>
                <w:rFonts w:ascii="Arial" w:hAnsi="Arial" w:cs="Arial"/>
                <w:szCs w:val="24"/>
              </w:rPr>
            </w:pPr>
            <w:r w:rsidRPr="000C529D">
              <w:rPr>
                <w:rFonts w:ascii="Arial" w:hAnsi="Arial" w:cs="Arial"/>
                <w:szCs w:val="24"/>
              </w:rPr>
              <w:t>868,601</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48478B88" w14:textId="77777777" w:rsidR="00E72E7C" w:rsidRPr="000C529D" w:rsidRDefault="00E72E7C" w:rsidP="006C4756">
            <w:pPr>
              <w:rPr>
                <w:rFonts w:ascii="Arial" w:hAnsi="Arial" w:cs="Arial"/>
                <w:bCs/>
                <w:szCs w:val="24"/>
              </w:rPr>
            </w:pPr>
            <w:r w:rsidRPr="000C529D">
              <w:rPr>
                <w:rFonts w:ascii="Arial" w:hAnsi="Arial" w:cs="Arial"/>
                <w:bCs/>
                <w:szCs w:val="24"/>
              </w:rPr>
              <w:t>1,183,691</w:t>
            </w:r>
          </w:p>
        </w:tc>
      </w:tr>
      <w:tr w:rsidR="00E72E7C" w:rsidRPr="000C529D" w14:paraId="0730E8BB" w14:textId="77777777" w:rsidTr="00BF6F31">
        <w:trPr>
          <w:trHeight w:val="917"/>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59D8B3"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0DB0EFD" w14:textId="77777777" w:rsidR="00E72E7C" w:rsidRPr="000C529D" w:rsidRDefault="00E72E7C" w:rsidP="006C4756">
            <w:pPr>
              <w:rPr>
                <w:rFonts w:ascii="Arial" w:hAnsi="Arial" w:cs="Arial"/>
                <w:szCs w:val="24"/>
              </w:rPr>
            </w:pPr>
            <w:r w:rsidRPr="000C529D">
              <w:rPr>
                <w:rFonts w:ascii="Arial" w:hAnsi="Arial" w:cs="Arial"/>
                <w:szCs w:val="24"/>
              </w:rPr>
              <w:t>Prevention and Early Intervention Behavioral Health for Adults Over 50</w:t>
            </w:r>
            <w:r w:rsidR="007977F3" w:rsidRPr="000C529D">
              <w:rPr>
                <w:rFonts w:ascii="Arial" w:hAnsi="Arial" w:cs="Arial"/>
                <w:szCs w:val="24"/>
              </w:rPr>
              <w:t xml:space="preserve"> (pg. 131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5EDAD015" w14:textId="77777777" w:rsidR="00E72E7C" w:rsidRPr="000C529D" w:rsidRDefault="00E72E7C" w:rsidP="006C4756">
            <w:pPr>
              <w:rPr>
                <w:rFonts w:ascii="Arial" w:hAnsi="Arial" w:cs="Arial"/>
                <w:szCs w:val="24"/>
              </w:rPr>
            </w:pPr>
            <w:r w:rsidRPr="000C529D">
              <w:rPr>
                <w:rFonts w:ascii="Arial" w:hAnsi="Arial" w:cs="Arial"/>
                <w:szCs w:val="24"/>
              </w:rPr>
              <w:t>922,819</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B6D9D1C" w14:textId="77777777" w:rsidR="00E72E7C" w:rsidRPr="000C529D" w:rsidRDefault="00E72E7C" w:rsidP="006C4756">
            <w:pPr>
              <w:rPr>
                <w:rFonts w:ascii="Arial" w:hAnsi="Arial" w:cs="Arial"/>
                <w:bCs/>
                <w:szCs w:val="24"/>
              </w:rPr>
            </w:pPr>
            <w:r w:rsidRPr="000C529D">
              <w:rPr>
                <w:rFonts w:ascii="Arial" w:hAnsi="Arial" w:cs="Arial"/>
                <w:bCs/>
                <w:szCs w:val="24"/>
              </w:rPr>
              <w:t>981,880</w:t>
            </w:r>
          </w:p>
        </w:tc>
      </w:tr>
      <w:tr w:rsidR="00E72E7C" w:rsidRPr="000C529D" w14:paraId="54BCFADB" w14:textId="77777777" w:rsidTr="00BF6F31">
        <w:trPr>
          <w:trHeight w:val="89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A5D1231"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F8FCDD9" w14:textId="77777777" w:rsidR="00E72E7C" w:rsidRPr="000C529D" w:rsidRDefault="00E72E7C" w:rsidP="006C4756">
            <w:pPr>
              <w:rPr>
                <w:rFonts w:ascii="Arial" w:hAnsi="Arial" w:cs="Arial"/>
                <w:szCs w:val="24"/>
              </w:rPr>
            </w:pPr>
            <w:r w:rsidRPr="000C529D">
              <w:rPr>
                <w:rFonts w:ascii="Arial" w:hAnsi="Arial" w:cs="Arial"/>
                <w:szCs w:val="24"/>
              </w:rPr>
              <w:t xml:space="preserve">Older Adult Crisis Intervention/Geriatric Regional Assessment Team </w:t>
            </w:r>
            <w:r w:rsidR="007977F3" w:rsidRPr="000C529D">
              <w:rPr>
                <w:rFonts w:ascii="Arial" w:hAnsi="Arial" w:cs="Arial"/>
                <w:szCs w:val="24"/>
              </w:rPr>
              <w:t>–</w:t>
            </w:r>
            <w:r w:rsidRPr="000C529D">
              <w:rPr>
                <w:rFonts w:ascii="Arial" w:hAnsi="Arial" w:cs="Arial"/>
                <w:szCs w:val="24"/>
              </w:rPr>
              <w:t xml:space="preserve"> GRAT</w:t>
            </w:r>
            <w:r w:rsidR="007977F3" w:rsidRPr="000C529D">
              <w:rPr>
                <w:rFonts w:ascii="Arial" w:hAnsi="Arial" w:cs="Arial"/>
                <w:szCs w:val="24"/>
              </w:rPr>
              <w:t xml:space="preserve"> (pg. 134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AD8D4FA" w14:textId="77777777" w:rsidR="00E72E7C" w:rsidRPr="000C529D" w:rsidRDefault="00E72E7C" w:rsidP="006C4756">
            <w:pPr>
              <w:rPr>
                <w:rFonts w:ascii="Arial" w:hAnsi="Arial" w:cs="Arial"/>
                <w:szCs w:val="24"/>
              </w:rPr>
            </w:pPr>
            <w:r w:rsidRPr="000C529D">
              <w:rPr>
                <w:rFonts w:ascii="Arial" w:hAnsi="Arial" w:cs="Arial"/>
                <w:szCs w:val="24"/>
              </w:rPr>
              <w:t>641,299</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B6F37D0" w14:textId="77777777" w:rsidR="00E72E7C" w:rsidRPr="000C529D" w:rsidRDefault="00E72E7C" w:rsidP="006C4756">
            <w:pPr>
              <w:rPr>
                <w:rFonts w:ascii="Arial" w:hAnsi="Arial" w:cs="Arial"/>
                <w:bCs/>
                <w:szCs w:val="24"/>
              </w:rPr>
            </w:pPr>
            <w:r w:rsidRPr="000C529D">
              <w:rPr>
                <w:rFonts w:ascii="Arial" w:hAnsi="Arial" w:cs="Arial"/>
                <w:bCs/>
                <w:szCs w:val="24"/>
              </w:rPr>
              <w:t>666,605</w:t>
            </w:r>
          </w:p>
        </w:tc>
      </w:tr>
      <w:tr w:rsidR="00E72E7C" w:rsidRPr="000C529D" w14:paraId="0A5A0B2E" w14:textId="77777777" w:rsidTr="006C4756">
        <w:trPr>
          <w:trHeight w:val="548"/>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F08AA8"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7044CD6" w14:textId="77777777" w:rsidR="00E72E7C" w:rsidRPr="000C529D" w:rsidRDefault="00E72E7C" w:rsidP="006C4756">
            <w:pPr>
              <w:rPr>
                <w:rFonts w:ascii="Arial" w:hAnsi="Arial" w:cs="Arial"/>
                <w:szCs w:val="24"/>
              </w:rPr>
            </w:pPr>
            <w:r w:rsidRPr="000C529D">
              <w:rPr>
                <w:rFonts w:ascii="Arial" w:hAnsi="Arial" w:cs="Arial"/>
                <w:szCs w:val="24"/>
              </w:rPr>
              <w:t>Collaborative School Based Behavioral Health Services: Middle and High School Students</w:t>
            </w:r>
            <w:r w:rsidR="007977F3" w:rsidRPr="000C529D">
              <w:rPr>
                <w:rFonts w:ascii="Arial" w:hAnsi="Arial" w:cs="Arial"/>
                <w:szCs w:val="24"/>
              </w:rPr>
              <w:t xml:space="preserve"> (pg. 136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5B0486AE" w14:textId="77777777" w:rsidR="00E72E7C" w:rsidRPr="000C529D" w:rsidRDefault="00E72E7C" w:rsidP="006C4756">
            <w:pPr>
              <w:rPr>
                <w:rFonts w:ascii="Arial" w:hAnsi="Arial" w:cs="Arial"/>
                <w:szCs w:val="24"/>
              </w:rPr>
            </w:pPr>
            <w:r w:rsidRPr="000C529D">
              <w:rPr>
                <w:rFonts w:ascii="Arial" w:hAnsi="Arial" w:cs="Arial"/>
                <w:szCs w:val="24"/>
              </w:rPr>
              <w:t>3,021,931</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7AFB25A" w14:textId="77777777" w:rsidR="00E72E7C" w:rsidRPr="000C529D" w:rsidRDefault="00E72E7C" w:rsidP="006C4756">
            <w:pPr>
              <w:rPr>
                <w:rFonts w:ascii="Arial" w:hAnsi="Arial" w:cs="Arial"/>
                <w:bCs/>
                <w:szCs w:val="24"/>
              </w:rPr>
            </w:pPr>
            <w:r w:rsidRPr="000C529D">
              <w:rPr>
                <w:rFonts w:ascii="Arial" w:hAnsi="Arial" w:cs="Arial"/>
                <w:bCs/>
                <w:szCs w:val="24"/>
              </w:rPr>
              <w:t>3,187,204</w:t>
            </w:r>
          </w:p>
        </w:tc>
      </w:tr>
      <w:tr w:rsidR="00E72E7C" w:rsidRPr="000C529D" w14:paraId="59EA2C8D" w14:textId="77777777" w:rsidTr="00BF6F31">
        <w:trPr>
          <w:trHeight w:val="57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B6B8714"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729D9EB"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Zero Suicide Initiative Pilot</w:t>
            </w:r>
            <w:r w:rsidR="007977F3" w:rsidRPr="000C529D">
              <w:rPr>
                <w:rFonts w:ascii="Arial" w:hAnsi="Arial" w:cs="Arial"/>
                <w:szCs w:val="24"/>
              </w:rPr>
              <w:t xml:space="preserve"> (pg. 56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B99C313"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24DD53F2" w14:textId="77777777" w:rsidR="00E72E7C" w:rsidRPr="000C529D" w:rsidRDefault="00E72E7C" w:rsidP="006C4756">
            <w:pPr>
              <w:rPr>
                <w:rFonts w:ascii="Arial" w:hAnsi="Arial" w:cs="Arial"/>
                <w:bCs/>
                <w:szCs w:val="24"/>
              </w:rPr>
            </w:pPr>
            <w:r w:rsidRPr="000C529D">
              <w:rPr>
                <w:rFonts w:ascii="Arial" w:hAnsi="Arial" w:cs="Arial"/>
                <w:bCs/>
                <w:szCs w:val="24"/>
              </w:rPr>
              <w:t>1,013,000</w:t>
            </w:r>
          </w:p>
        </w:tc>
      </w:tr>
      <w:tr w:rsidR="00E72E7C" w:rsidRPr="000C529D" w14:paraId="08E2ECE7"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7BBFB90"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1AE6AB9"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Mental Health First Aid</w:t>
            </w:r>
            <w:r w:rsidR="007977F3" w:rsidRPr="000C529D">
              <w:rPr>
                <w:rFonts w:ascii="Arial" w:hAnsi="Arial" w:cs="Arial"/>
                <w:szCs w:val="24"/>
              </w:rPr>
              <w:t xml:space="preserve"> (pg. 60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B4129E1"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DF05B13" w14:textId="77777777" w:rsidR="00E72E7C" w:rsidRPr="000C529D" w:rsidRDefault="00E72E7C" w:rsidP="006C4756">
            <w:pPr>
              <w:rPr>
                <w:rFonts w:ascii="Arial" w:hAnsi="Arial" w:cs="Arial"/>
                <w:bCs/>
                <w:szCs w:val="24"/>
              </w:rPr>
            </w:pPr>
            <w:r w:rsidRPr="000C529D">
              <w:rPr>
                <w:rFonts w:ascii="Arial" w:hAnsi="Arial" w:cs="Arial"/>
                <w:bCs/>
                <w:szCs w:val="24"/>
              </w:rPr>
              <w:t>405,200</w:t>
            </w:r>
          </w:p>
        </w:tc>
      </w:tr>
      <w:tr w:rsidR="00E72E7C" w:rsidRPr="000C529D" w14:paraId="776C3B61"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A71D48"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A1B11F3" w14:textId="77777777" w:rsidR="00E72E7C" w:rsidRPr="000C529D" w:rsidRDefault="00E72E7C" w:rsidP="006C4756">
            <w:pPr>
              <w:rPr>
                <w:rFonts w:ascii="Arial" w:hAnsi="Arial" w:cs="Arial"/>
                <w:szCs w:val="24"/>
              </w:rPr>
            </w:pPr>
            <w:r w:rsidRPr="000C529D">
              <w:rPr>
                <w:rFonts w:ascii="Arial" w:hAnsi="Arial" w:cs="Arial"/>
                <w:szCs w:val="24"/>
              </w:rPr>
              <w:t>Crisis Intervention Training - First Responders</w:t>
            </w:r>
            <w:r w:rsidR="007977F3" w:rsidRPr="000C529D">
              <w:rPr>
                <w:rFonts w:ascii="Arial" w:hAnsi="Arial" w:cs="Arial"/>
                <w:szCs w:val="24"/>
              </w:rPr>
              <w:t xml:space="preserve"> (pg. 139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B8C52FF" w14:textId="77777777" w:rsidR="00E72E7C" w:rsidRPr="000C529D" w:rsidRDefault="00E72E7C" w:rsidP="006C4756">
            <w:pPr>
              <w:rPr>
                <w:rFonts w:ascii="Arial" w:hAnsi="Arial" w:cs="Arial"/>
                <w:szCs w:val="24"/>
              </w:rPr>
            </w:pPr>
            <w:r w:rsidRPr="000C529D">
              <w:rPr>
                <w:rFonts w:ascii="Arial" w:hAnsi="Arial" w:cs="Arial"/>
                <w:szCs w:val="24"/>
              </w:rPr>
              <w:t>1,890,496</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158D18E" w14:textId="77777777" w:rsidR="00E72E7C" w:rsidRPr="000C529D" w:rsidRDefault="00E72E7C" w:rsidP="006C4756">
            <w:pPr>
              <w:rPr>
                <w:rFonts w:ascii="Arial" w:hAnsi="Arial" w:cs="Arial"/>
                <w:bCs/>
                <w:szCs w:val="24"/>
              </w:rPr>
            </w:pPr>
            <w:r w:rsidRPr="000C529D">
              <w:rPr>
                <w:rFonts w:ascii="Arial" w:hAnsi="Arial" w:cs="Arial"/>
                <w:bCs/>
                <w:szCs w:val="24"/>
              </w:rPr>
              <w:t>1,661,320</w:t>
            </w:r>
          </w:p>
        </w:tc>
      </w:tr>
      <w:tr w:rsidR="00E72E7C" w:rsidRPr="000C529D" w14:paraId="7BAD5359"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2EEFC1"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9B067CD" w14:textId="77777777" w:rsidR="00E72E7C" w:rsidRPr="000C529D" w:rsidRDefault="00E72E7C" w:rsidP="006C4756">
            <w:pPr>
              <w:rPr>
                <w:rFonts w:ascii="Arial" w:hAnsi="Arial" w:cs="Arial"/>
                <w:szCs w:val="24"/>
              </w:rPr>
            </w:pPr>
            <w:r w:rsidRPr="000C529D">
              <w:rPr>
                <w:rFonts w:ascii="Arial" w:hAnsi="Arial" w:cs="Arial"/>
                <w:szCs w:val="24"/>
              </w:rPr>
              <w:t>Sexual Assault Behavioral Health Services</w:t>
            </w:r>
            <w:r w:rsidR="007977F3" w:rsidRPr="000C529D">
              <w:rPr>
                <w:rFonts w:ascii="Arial" w:hAnsi="Arial" w:cs="Arial"/>
                <w:szCs w:val="24"/>
              </w:rPr>
              <w:t xml:space="preserve"> (pg. 141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3F8AEF27" w14:textId="77777777" w:rsidR="00E72E7C" w:rsidRPr="000C529D" w:rsidRDefault="00E72E7C" w:rsidP="006C4756">
            <w:pPr>
              <w:rPr>
                <w:rFonts w:ascii="Arial" w:hAnsi="Arial" w:cs="Arial"/>
                <w:szCs w:val="24"/>
              </w:rPr>
            </w:pPr>
            <w:r w:rsidRPr="000C529D">
              <w:rPr>
                <w:rFonts w:ascii="Arial" w:hAnsi="Arial" w:cs="Arial"/>
                <w:szCs w:val="24"/>
              </w:rPr>
              <w:t>1,015,440</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005702D" w14:textId="77777777" w:rsidR="00E72E7C" w:rsidRPr="000C529D" w:rsidRDefault="00E72E7C" w:rsidP="006C4756">
            <w:pPr>
              <w:rPr>
                <w:rFonts w:ascii="Arial" w:hAnsi="Arial" w:cs="Arial"/>
                <w:bCs/>
                <w:szCs w:val="24"/>
              </w:rPr>
            </w:pPr>
            <w:r w:rsidRPr="000C529D">
              <w:rPr>
                <w:rFonts w:ascii="Arial" w:hAnsi="Arial" w:cs="Arial"/>
                <w:bCs/>
                <w:szCs w:val="24"/>
              </w:rPr>
              <w:t>1,183,691</w:t>
            </w:r>
          </w:p>
        </w:tc>
      </w:tr>
      <w:tr w:rsidR="00E72E7C" w:rsidRPr="000C529D" w14:paraId="053C4AB5" w14:textId="77777777" w:rsidTr="00BF6F31">
        <w:trPr>
          <w:trHeight w:val="88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6377D7"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9F94C58" w14:textId="77777777" w:rsidR="00E72E7C" w:rsidRPr="000C529D" w:rsidRDefault="00E72E7C" w:rsidP="006C4756">
            <w:pPr>
              <w:rPr>
                <w:rFonts w:ascii="Arial" w:hAnsi="Arial" w:cs="Arial"/>
                <w:szCs w:val="24"/>
              </w:rPr>
            </w:pPr>
            <w:r w:rsidRPr="000C529D">
              <w:rPr>
                <w:rFonts w:ascii="Arial" w:hAnsi="Arial" w:cs="Arial"/>
                <w:szCs w:val="24"/>
              </w:rPr>
              <w:t>Domestic Violence and Behavioral Health Services &amp; System Coordination</w:t>
            </w:r>
            <w:r w:rsidR="007977F3" w:rsidRPr="000C529D">
              <w:rPr>
                <w:rFonts w:ascii="Arial" w:hAnsi="Arial" w:cs="Arial"/>
                <w:szCs w:val="24"/>
              </w:rPr>
              <w:t xml:space="preserve"> (pg. 144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4BF2B29F" w14:textId="77777777" w:rsidR="00E72E7C" w:rsidRPr="000C529D" w:rsidRDefault="00E72E7C" w:rsidP="006C4756">
            <w:pPr>
              <w:rPr>
                <w:rFonts w:ascii="Arial" w:hAnsi="Arial" w:cs="Arial"/>
                <w:szCs w:val="24"/>
              </w:rPr>
            </w:pPr>
            <w:r w:rsidRPr="000C529D">
              <w:rPr>
                <w:rFonts w:ascii="Arial" w:hAnsi="Arial" w:cs="Arial"/>
                <w:szCs w:val="24"/>
              </w:rPr>
              <w:t>633,616</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38BB51C2" w14:textId="77777777" w:rsidR="00E72E7C" w:rsidRPr="000C529D" w:rsidRDefault="00E72E7C" w:rsidP="006C4756">
            <w:pPr>
              <w:rPr>
                <w:rFonts w:ascii="Arial" w:hAnsi="Arial" w:cs="Arial"/>
                <w:bCs/>
                <w:szCs w:val="24"/>
              </w:rPr>
            </w:pPr>
            <w:r w:rsidRPr="000C529D">
              <w:rPr>
                <w:rFonts w:ascii="Arial" w:hAnsi="Arial" w:cs="Arial"/>
                <w:bCs/>
                <w:szCs w:val="24"/>
              </w:rPr>
              <w:t>1,142,158</w:t>
            </w:r>
          </w:p>
        </w:tc>
      </w:tr>
      <w:tr w:rsidR="00E72E7C" w:rsidRPr="000C529D" w14:paraId="0487FE2C" w14:textId="77777777" w:rsidTr="00BF6F31">
        <w:trPr>
          <w:trHeight w:val="629"/>
          <w:jc w:val="center"/>
        </w:trPr>
        <w:tc>
          <w:tcPr>
            <w:tcW w:w="1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0AC350"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8F3D1CB" w14:textId="2CC48BAF" w:rsidR="00BF6F31" w:rsidRPr="000C529D" w:rsidRDefault="00E72E7C" w:rsidP="00BF6F31">
            <w:pPr>
              <w:rPr>
                <w:rFonts w:ascii="Arial" w:hAnsi="Arial" w:cs="Arial"/>
                <w:szCs w:val="24"/>
              </w:rPr>
            </w:pPr>
            <w:r w:rsidRPr="000C529D">
              <w:rPr>
                <w:rFonts w:ascii="Arial" w:hAnsi="Arial" w:cs="Arial"/>
                <w:szCs w:val="24"/>
              </w:rPr>
              <w:t>Community Behavioral Health Treatment</w:t>
            </w:r>
            <w:r w:rsidR="007977F3" w:rsidRPr="000C529D">
              <w:rPr>
                <w:rFonts w:ascii="Arial" w:hAnsi="Arial" w:cs="Arial"/>
                <w:szCs w:val="24"/>
              </w:rPr>
              <w:t xml:space="preserve"> (pg. 148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7CC42ACA" w14:textId="77777777" w:rsidR="00E72E7C" w:rsidRPr="000C529D" w:rsidRDefault="00E72E7C" w:rsidP="006C4756">
            <w:pPr>
              <w:rPr>
                <w:rFonts w:ascii="Arial" w:hAnsi="Arial" w:cs="Arial"/>
                <w:szCs w:val="24"/>
              </w:rPr>
            </w:pPr>
            <w:r w:rsidRPr="000C529D">
              <w:rPr>
                <w:rFonts w:ascii="Arial" w:hAnsi="Arial" w:cs="Arial"/>
                <w:szCs w:val="24"/>
              </w:rPr>
              <w:t>22,126,477</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CAA839E" w14:textId="77777777" w:rsidR="00E72E7C" w:rsidRPr="000C529D" w:rsidRDefault="00E72E7C" w:rsidP="006C4756">
            <w:pPr>
              <w:rPr>
                <w:rFonts w:ascii="Arial" w:hAnsi="Arial" w:cs="Arial"/>
                <w:bCs/>
                <w:szCs w:val="24"/>
              </w:rPr>
            </w:pPr>
            <w:r w:rsidRPr="000C529D">
              <w:rPr>
                <w:rFonts w:ascii="Arial" w:hAnsi="Arial" w:cs="Arial"/>
                <w:bCs/>
                <w:szCs w:val="24"/>
              </w:rPr>
              <w:t>24,089,140</w:t>
            </w:r>
          </w:p>
        </w:tc>
      </w:tr>
      <w:tr w:rsidR="00E72E7C" w:rsidRPr="000C529D" w14:paraId="43FB9A4C" w14:textId="77777777" w:rsidTr="00BF6F31">
        <w:trPr>
          <w:trHeight w:val="630"/>
          <w:jc w:val="center"/>
        </w:trPr>
        <w:tc>
          <w:tcPr>
            <w:tcW w:w="167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14:paraId="702E932E" w14:textId="77777777" w:rsidR="00E72E7C" w:rsidRPr="000C529D" w:rsidRDefault="00E72E7C" w:rsidP="00E72E7C">
            <w:pPr>
              <w:jc w:val="center"/>
              <w:rPr>
                <w:rFonts w:ascii="Arial" w:hAnsi="Arial" w:cs="Arial"/>
                <w:b/>
                <w:bCs/>
                <w:szCs w:val="24"/>
              </w:rPr>
            </w:pPr>
            <w:r w:rsidRPr="000C529D">
              <w:rPr>
                <w:rFonts w:ascii="Arial" w:hAnsi="Arial" w:cs="Arial"/>
                <w:b/>
                <w:bCs/>
                <w:szCs w:val="24"/>
              </w:rPr>
              <w:t>Crisis Diversion</w:t>
            </w:r>
          </w:p>
          <w:p w14:paraId="45D14A91" w14:textId="77777777" w:rsidR="00C608F7" w:rsidRPr="000C529D" w:rsidRDefault="00C608F7" w:rsidP="00E72E7C">
            <w:pPr>
              <w:jc w:val="center"/>
              <w:rPr>
                <w:rFonts w:ascii="Arial" w:hAnsi="Arial" w:cs="Arial"/>
                <w:b/>
                <w:bCs/>
                <w:szCs w:val="24"/>
              </w:rPr>
            </w:pPr>
            <w:r w:rsidRPr="000C529D">
              <w:rPr>
                <w:rFonts w:ascii="Arial" w:hAnsi="Arial" w:cs="Arial"/>
                <w:b/>
                <w:bCs/>
                <w:szCs w:val="24"/>
              </w:rPr>
              <w:t>($35.3 million proposed for 2017/2018)</w:t>
            </w:r>
          </w:p>
        </w:tc>
        <w:tc>
          <w:tcPr>
            <w:tcW w:w="48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66416"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Law Enforcement Assisted Diversion (LEAD)</w:t>
            </w:r>
            <w:r w:rsidR="007977F3" w:rsidRPr="000C529D">
              <w:rPr>
                <w:rFonts w:ascii="Arial" w:hAnsi="Arial" w:cs="Arial"/>
                <w:szCs w:val="24"/>
              </w:rPr>
              <w:t xml:space="preserve"> (pg. 25 of 290, Appendices)</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DA5771"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594D69" w14:textId="77777777" w:rsidR="00E72E7C" w:rsidRPr="000C529D" w:rsidRDefault="00E72E7C" w:rsidP="006C4756">
            <w:pPr>
              <w:rPr>
                <w:rFonts w:ascii="Arial" w:hAnsi="Arial" w:cs="Arial"/>
                <w:bCs/>
                <w:szCs w:val="24"/>
              </w:rPr>
            </w:pPr>
            <w:r w:rsidRPr="000C529D">
              <w:rPr>
                <w:rFonts w:ascii="Arial" w:hAnsi="Arial" w:cs="Arial"/>
                <w:bCs/>
                <w:szCs w:val="24"/>
              </w:rPr>
              <w:t>3,589,500</w:t>
            </w:r>
          </w:p>
        </w:tc>
      </w:tr>
      <w:tr w:rsidR="00E72E7C" w:rsidRPr="000C529D" w14:paraId="771B89E9" w14:textId="77777777" w:rsidTr="006C4756">
        <w:trPr>
          <w:trHeight w:val="6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5B37D8"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47A11F8"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Youth and Young Adult Homelessness Services</w:t>
            </w:r>
            <w:r w:rsidR="007977F3" w:rsidRPr="000C529D">
              <w:rPr>
                <w:rFonts w:ascii="Arial" w:hAnsi="Arial" w:cs="Arial"/>
                <w:szCs w:val="24"/>
              </w:rPr>
              <w:t xml:space="preserve"> (pg. 131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A1008EC"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4433178E" w14:textId="77777777" w:rsidR="00E72E7C" w:rsidRPr="000C529D" w:rsidRDefault="00E72E7C" w:rsidP="006C4756">
            <w:pPr>
              <w:rPr>
                <w:rFonts w:ascii="Arial" w:hAnsi="Arial" w:cs="Arial"/>
                <w:bCs/>
                <w:szCs w:val="24"/>
              </w:rPr>
            </w:pPr>
            <w:r w:rsidRPr="000C529D">
              <w:rPr>
                <w:rFonts w:ascii="Arial" w:hAnsi="Arial" w:cs="Arial"/>
                <w:bCs/>
                <w:szCs w:val="24"/>
              </w:rPr>
              <w:t>607,800</w:t>
            </w:r>
          </w:p>
        </w:tc>
      </w:tr>
      <w:tr w:rsidR="00E72E7C" w:rsidRPr="000C529D" w14:paraId="6D0A475E" w14:textId="77777777" w:rsidTr="006C4756">
        <w:trPr>
          <w:trHeight w:val="323"/>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6869BFD"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51B2BED" w14:textId="77777777" w:rsidR="00E72E7C" w:rsidRPr="000C529D" w:rsidRDefault="00E72E7C" w:rsidP="006C4756">
            <w:pPr>
              <w:rPr>
                <w:rFonts w:ascii="Arial" w:hAnsi="Arial" w:cs="Arial"/>
                <w:szCs w:val="24"/>
              </w:rPr>
            </w:pPr>
            <w:r w:rsidRPr="000C529D">
              <w:rPr>
                <w:rFonts w:ascii="Arial" w:hAnsi="Arial" w:cs="Arial"/>
                <w:szCs w:val="24"/>
              </w:rPr>
              <w:t>Outreach &amp; In reach System of Care</w:t>
            </w:r>
            <w:r w:rsidR="007977F3" w:rsidRPr="000C529D">
              <w:rPr>
                <w:rFonts w:ascii="Arial" w:hAnsi="Arial" w:cs="Arial"/>
                <w:szCs w:val="24"/>
              </w:rPr>
              <w:t xml:space="preserve"> </w:t>
            </w:r>
            <w:r w:rsidR="00876286" w:rsidRPr="000C529D">
              <w:rPr>
                <w:rFonts w:ascii="Arial" w:hAnsi="Arial" w:cs="Arial"/>
                <w:szCs w:val="24"/>
              </w:rPr>
              <w:t>(pg. 97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E70F60C" w14:textId="77777777" w:rsidR="00E72E7C" w:rsidRPr="000C529D" w:rsidRDefault="00E72E7C" w:rsidP="006C4756">
            <w:pPr>
              <w:rPr>
                <w:rFonts w:ascii="Arial" w:hAnsi="Arial" w:cs="Arial"/>
                <w:szCs w:val="24"/>
              </w:rPr>
            </w:pPr>
            <w:r w:rsidRPr="000C529D">
              <w:rPr>
                <w:rFonts w:ascii="Arial" w:hAnsi="Arial" w:cs="Arial"/>
                <w:szCs w:val="24"/>
              </w:rPr>
              <w:t>1,007,241</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6E9BE0C1" w14:textId="77777777" w:rsidR="00E72E7C" w:rsidRPr="000C529D" w:rsidRDefault="00E72E7C" w:rsidP="006C4756">
            <w:pPr>
              <w:rPr>
                <w:rFonts w:ascii="Arial" w:hAnsi="Arial" w:cs="Arial"/>
                <w:bCs/>
                <w:szCs w:val="24"/>
              </w:rPr>
            </w:pPr>
            <w:r w:rsidRPr="000C529D">
              <w:rPr>
                <w:rFonts w:ascii="Arial" w:hAnsi="Arial" w:cs="Arial"/>
                <w:bCs/>
                <w:szCs w:val="24"/>
              </w:rPr>
              <w:t>830,660</w:t>
            </w:r>
          </w:p>
        </w:tc>
      </w:tr>
      <w:tr w:rsidR="00E72E7C" w:rsidRPr="000C529D" w14:paraId="2F8DFFBE" w14:textId="77777777" w:rsidTr="006C4756">
        <w:trPr>
          <w:trHeight w:val="5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60D9B5"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48CD8A3"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South County Crisis Diversion Services/Center</w:t>
            </w:r>
            <w:r w:rsidR="00876286" w:rsidRPr="000C529D">
              <w:rPr>
                <w:rFonts w:ascii="Arial" w:hAnsi="Arial" w:cs="Arial"/>
                <w:szCs w:val="24"/>
              </w:rPr>
              <w:t xml:space="preserve"> (pg. 34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4A5F9D90"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12C6791" w14:textId="77777777" w:rsidR="00E72E7C" w:rsidRPr="000C529D" w:rsidRDefault="00E72E7C" w:rsidP="006C4756">
            <w:pPr>
              <w:rPr>
                <w:rFonts w:ascii="Arial" w:hAnsi="Arial" w:cs="Arial"/>
                <w:bCs/>
                <w:szCs w:val="24"/>
              </w:rPr>
            </w:pPr>
            <w:r w:rsidRPr="000C529D">
              <w:rPr>
                <w:rFonts w:ascii="Arial" w:hAnsi="Arial" w:cs="Arial"/>
                <w:bCs/>
                <w:szCs w:val="24"/>
              </w:rPr>
              <w:t>2,039,000</w:t>
            </w:r>
          </w:p>
        </w:tc>
      </w:tr>
      <w:tr w:rsidR="00E72E7C" w:rsidRPr="000C529D" w14:paraId="34613AEE" w14:textId="77777777" w:rsidTr="006C4756">
        <w:trPr>
          <w:trHeight w:val="31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598DC3C"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0445DD31" w14:textId="77777777" w:rsidR="00E72E7C" w:rsidRPr="000C529D" w:rsidRDefault="00E72E7C" w:rsidP="006C4756">
            <w:pPr>
              <w:rPr>
                <w:rFonts w:ascii="Arial" w:hAnsi="Arial" w:cs="Arial"/>
                <w:szCs w:val="24"/>
              </w:rPr>
            </w:pPr>
            <w:r w:rsidRPr="000C529D">
              <w:rPr>
                <w:rFonts w:ascii="Arial" w:hAnsi="Arial" w:cs="Arial"/>
                <w:szCs w:val="24"/>
              </w:rPr>
              <w:t>High Utilizer Care Teams</w:t>
            </w:r>
            <w:r w:rsidR="00876286" w:rsidRPr="000C529D">
              <w:rPr>
                <w:rFonts w:ascii="Arial" w:hAnsi="Arial" w:cs="Arial"/>
                <w:szCs w:val="24"/>
              </w:rPr>
              <w:t xml:space="preserve"> (pg. 100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74349CA" w14:textId="77777777" w:rsidR="00E72E7C" w:rsidRPr="000C529D" w:rsidRDefault="00E72E7C" w:rsidP="006C4756">
            <w:pPr>
              <w:rPr>
                <w:rFonts w:ascii="Arial" w:hAnsi="Arial" w:cs="Arial"/>
                <w:szCs w:val="24"/>
              </w:rPr>
            </w:pPr>
            <w:r w:rsidRPr="000C529D">
              <w:rPr>
                <w:rFonts w:ascii="Arial" w:hAnsi="Arial" w:cs="Arial"/>
                <w:szCs w:val="24"/>
              </w:rPr>
              <w:t>407,174</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3B728B92" w14:textId="77777777" w:rsidR="00E72E7C" w:rsidRPr="000C529D" w:rsidRDefault="00E72E7C" w:rsidP="006C4756">
            <w:pPr>
              <w:rPr>
                <w:rFonts w:ascii="Arial" w:hAnsi="Arial" w:cs="Arial"/>
                <w:bCs/>
                <w:szCs w:val="24"/>
              </w:rPr>
            </w:pPr>
            <w:r w:rsidRPr="000C529D">
              <w:rPr>
                <w:rFonts w:ascii="Arial" w:hAnsi="Arial" w:cs="Arial"/>
                <w:bCs/>
                <w:szCs w:val="24"/>
              </w:rPr>
              <w:t>519,163</w:t>
            </w:r>
          </w:p>
        </w:tc>
      </w:tr>
      <w:tr w:rsidR="00E72E7C" w:rsidRPr="000C529D" w14:paraId="2F656EFF" w14:textId="77777777" w:rsidTr="006C4756">
        <w:trPr>
          <w:trHeight w:val="6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11E7C9A"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99EE601" w14:textId="77777777" w:rsidR="00E72E7C" w:rsidRPr="000C529D" w:rsidRDefault="00E72E7C" w:rsidP="006C4756">
            <w:pPr>
              <w:rPr>
                <w:rFonts w:ascii="Arial" w:hAnsi="Arial" w:cs="Arial"/>
                <w:szCs w:val="24"/>
              </w:rPr>
            </w:pPr>
            <w:r w:rsidRPr="000C529D">
              <w:rPr>
                <w:rFonts w:ascii="Arial" w:hAnsi="Arial" w:cs="Arial"/>
                <w:szCs w:val="24"/>
              </w:rPr>
              <w:t>Adult Crisis Diversion Center, Respite Beds and Mobile Behavioral Health Crisis Team</w:t>
            </w:r>
            <w:r w:rsidR="00876286" w:rsidRPr="000C529D">
              <w:rPr>
                <w:rFonts w:ascii="Arial" w:hAnsi="Arial" w:cs="Arial"/>
                <w:szCs w:val="24"/>
              </w:rPr>
              <w:t xml:space="preserve"> (pg. 103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3FEA87D5" w14:textId="77777777" w:rsidR="00E72E7C" w:rsidRPr="000C529D" w:rsidRDefault="00E72E7C" w:rsidP="006C4756">
            <w:pPr>
              <w:rPr>
                <w:rFonts w:ascii="Arial" w:hAnsi="Arial" w:cs="Arial"/>
                <w:szCs w:val="24"/>
              </w:rPr>
            </w:pPr>
            <w:r w:rsidRPr="000C529D">
              <w:rPr>
                <w:rFonts w:ascii="Arial" w:hAnsi="Arial" w:cs="Arial"/>
                <w:szCs w:val="24"/>
              </w:rPr>
              <w:t>12,418,796</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2369DD8F" w14:textId="77777777" w:rsidR="00E72E7C" w:rsidRPr="000C529D" w:rsidRDefault="00E72E7C" w:rsidP="006C4756">
            <w:pPr>
              <w:rPr>
                <w:rFonts w:ascii="Arial" w:hAnsi="Arial" w:cs="Arial"/>
                <w:bCs/>
                <w:szCs w:val="24"/>
              </w:rPr>
            </w:pPr>
            <w:r w:rsidRPr="000C529D">
              <w:rPr>
                <w:rFonts w:ascii="Arial" w:hAnsi="Arial" w:cs="Arial"/>
                <w:bCs/>
                <w:szCs w:val="24"/>
              </w:rPr>
              <w:t>10,333,569</w:t>
            </w:r>
          </w:p>
        </w:tc>
      </w:tr>
      <w:tr w:rsidR="00E72E7C" w:rsidRPr="000C529D" w14:paraId="7BDB7934" w14:textId="77777777" w:rsidTr="006C4756">
        <w:trPr>
          <w:trHeight w:val="34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600161"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B21D0C9"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Multipronged Opioid Strategies</w:t>
            </w:r>
            <w:r w:rsidR="00876286" w:rsidRPr="000C529D">
              <w:rPr>
                <w:rFonts w:ascii="Arial" w:hAnsi="Arial" w:cs="Arial"/>
                <w:szCs w:val="24"/>
              </w:rPr>
              <w:t xml:space="preserve"> (pg. 37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B53941A" w14:textId="77777777" w:rsidR="00E72E7C" w:rsidRPr="000C529D" w:rsidRDefault="00E72E7C" w:rsidP="006C4756">
            <w:pPr>
              <w:rPr>
                <w:rFonts w:ascii="Arial" w:hAnsi="Arial" w:cs="Arial"/>
                <w:szCs w:val="24"/>
              </w:rPr>
            </w:pPr>
            <w:r w:rsidRPr="000C529D">
              <w:rPr>
                <w:rFonts w:ascii="Arial" w:hAnsi="Arial" w:cs="Arial"/>
                <w:szCs w:val="24"/>
              </w:rPr>
              <w:t>420,000</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0655E31" w14:textId="77777777" w:rsidR="00E72E7C" w:rsidRPr="000C529D" w:rsidRDefault="00E72E7C" w:rsidP="006C4756">
            <w:pPr>
              <w:rPr>
                <w:rFonts w:ascii="Arial" w:hAnsi="Arial" w:cs="Arial"/>
                <w:bCs/>
                <w:szCs w:val="24"/>
              </w:rPr>
            </w:pPr>
            <w:r w:rsidRPr="000C529D">
              <w:rPr>
                <w:rFonts w:ascii="Arial" w:hAnsi="Arial" w:cs="Arial"/>
                <w:bCs/>
                <w:szCs w:val="24"/>
              </w:rPr>
              <w:t>2,289,000</w:t>
            </w:r>
          </w:p>
        </w:tc>
      </w:tr>
      <w:tr w:rsidR="00E72E7C" w:rsidRPr="000C529D" w14:paraId="0E22C57E" w14:textId="77777777" w:rsidTr="006C4756">
        <w:trPr>
          <w:trHeight w:val="31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C5C663"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7589F9B" w14:textId="77777777" w:rsidR="00E72E7C" w:rsidRPr="000C529D" w:rsidRDefault="00E72E7C" w:rsidP="006C4756">
            <w:pPr>
              <w:rPr>
                <w:rFonts w:ascii="Arial" w:hAnsi="Arial" w:cs="Arial"/>
                <w:szCs w:val="24"/>
              </w:rPr>
            </w:pPr>
            <w:r w:rsidRPr="000C529D">
              <w:rPr>
                <w:rFonts w:ascii="Arial" w:hAnsi="Arial" w:cs="Arial"/>
                <w:szCs w:val="24"/>
              </w:rPr>
              <w:t>Children's Domestic Violence Response Team</w:t>
            </w:r>
            <w:r w:rsidR="00876286" w:rsidRPr="000C529D">
              <w:rPr>
                <w:rFonts w:ascii="Arial" w:hAnsi="Arial" w:cs="Arial"/>
                <w:szCs w:val="24"/>
              </w:rPr>
              <w:t xml:space="preserve"> (pg. 106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3DEFB668" w14:textId="77777777" w:rsidR="00E72E7C" w:rsidRPr="000C529D" w:rsidRDefault="00E72E7C" w:rsidP="006C4756">
            <w:pPr>
              <w:rPr>
                <w:rFonts w:ascii="Arial" w:hAnsi="Arial" w:cs="Arial"/>
                <w:szCs w:val="24"/>
              </w:rPr>
            </w:pPr>
            <w:r w:rsidRPr="000C529D">
              <w:rPr>
                <w:rFonts w:ascii="Arial" w:hAnsi="Arial" w:cs="Arial"/>
                <w:szCs w:val="24"/>
              </w:rPr>
              <w:t>456,033</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303576FE" w14:textId="77777777" w:rsidR="00E72E7C" w:rsidRPr="000C529D" w:rsidRDefault="00E72E7C" w:rsidP="006C4756">
            <w:pPr>
              <w:rPr>
                <w:rFonts w:ascii="Arial" w:hAnsi="Arial" w:cs="Arial"/>
                <w:bCs/>
                <w:szCs w:val="24"/>
              </w:rPr>
            </w:pPr>
            <w:r w:rsidRPr="000C529D">
              <w:rPr>
                <w:rFonts w:ascii="Arial" w:hAnsi="Arial" w:cs="Arial"/>
                <w:bCs/>
                <w:szCs w:val="24"/>
              </w:rPr>
              <w:t>571,079</w:t>
            </w:r>
          </w:p>
        </w:tc>
      </w:tr>
      <w:tr w:rsidR="00E72E7C" w:rsidRPr="000C529D" w14:paraId="793F5E20" w14:textId="77777777" w:rsidTr="006C4756">
        <w:trPr>
          <w:trHeight w:val="6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6FF36BB"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67E39A78"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Behavioral Health Urgent Care-Walk In Clinic Pilot</w:t>
            </w:r>
            <w:r w:rsidR="00876286" w:rsidRPr="000C529D">
              <w:rPr>
                <w:rFonts w:ascii="Arial" w:hAnsi="Arial" w:cs="Arial"/>
                <w:szCs w:val="24"/>
              </w:rPr>
              <w:t xml:space="preserve"> (pg. 41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1A9D512"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B5FE776" w14:textId="77777777" w:rsidR="00E72E7C" w:rsidRPr="000C529D" w:rsidRDefault="00E72E7C" w:rsidP="006C4756">
            <w:pPr>
              <w:rPr>
                <w:rFonts w:ascii="Arial" w:hAnsi="Arial" w:cs="Arial"/>
                <w:bCs/>
                <w:szCs w:val="24"/>
              </w:rPr>
            </w:pPr>
            <w:r w:rsidRPr="000C529D">
              <w:rPr>
                <w:rFonts w:ascii="Arial" w:hAnsi="Arial" w:cs="Arial"/>
                <w:bCs/>
                <w:szCs w:val="24"/>
              </w:rPr>
              <w:t>506,500</w:t>
            </w:r>
          </w:p>
        </w:tc>
      </w:tr>
      <w:tr w:rsidR="00E72E7C" w:rsidRPr="000C529D" w14:paraId="63A65AFF" w14:textId="77777777" w:rsidTr="006C4756">
        <w:trPr>
          <w:trHeight w:val="31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F0ADDAD"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EE6E6A1" w14:textId="77777777" w:rsidR="00E72E7C" w:rsidRPr="000C529D" w:rsidRDefault="00E72E7C" w:rsidP="006C4756">
            <w:pPr>
              <w:rPr>
                <w:rFonts w:ascii="Arial" w:hAnsi="Arial" w:cs="Arial"/>
                <w:szCs w:val="24"/>
              </w:rPr>
            </w:pPr>
            <w:r w:rsidRPr="000C529D">
              <w:rPr>
                <w:rFonts w:ascii="Arial" w:hAnsi="Arial" w:cs="Arial"/>
                <w:szCs w:val="24"/>
              </w:rPr>
              <w:t>Next Day Crisis Appointments</w:t>
            </w:r>
            <w:r w:rsidR="00876286" w:rsidRPr="000C529D">
              <w:rPr>
                <w:rFonts w:ascii="Arial" w:hAnsi="Arial" w:cs="Arial"/>
                <w:szCs w:val="24"/>
              </w:rPr>
              <w:t xml:space="preserve"> (pg. 109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B2A6B7A" w14:textId="77777777" w:rsidR="00E72E7C" w:rsidRPr="000C529D" w:rsidRDefault="00E72E7C" w:rsidP="006C4756">
            <w:pPr>
              <w:rPr>
                <w:rFonts w:ascii="Arial" w:hAnsi="Arial" w:cs="Arial"/>
                <w:szCs w:val="24"/>
              </w:rPr>
            </w:pPr>
            <w:r w:rsidRPr="000C529D">
              <w:rPr>
                <w:rFonts w:ascii="Arial" w:hAnsi="Arial" w:cs="Arial"/>
                <w:szCs w:val="24"/>
              </w:rPr>
              <w:t>533,985</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56A21FA" w14:textId="77777777" w:rsidR="00E72E7C" w:rsidRPr="000C529D" w:rsidRDefault="00E72E7C" w:rsidP="006C4756">
            <w:pPr>
              <w:rPr>
                <w:rFonts w:ascii="Arial" w:hAnsi="Arial" w:cs="Arial"/>
                <w:bCs/>
                <w:szCs w:val="24"/>
              </w:rPr>
            </w:pPr>
            <w:r w:rsidRPr="000C529D">
              <w:rPr>
                <w:rFonts w:ascii="Arial" w:hAnsi="Arial" w:cs="Arial"/>
                <w:bCs/>
                <w:szCs w:val="24"/>
              </w:rPr>
              <w:t>622,995</w:t>
            </w:r>
          </w:p>
        </w:tc>
      </w:tr>
      <w:tr w:rsidR="00E72E7C" w:rsidRPr="000C529D" w14:paraId="3698E5D9" w14:textId="77777777" w:rsidTr="006C4756">
        <w:trPr>
          <w:trHeight w:val="6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FDC70B"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45C9EC1A" w14:textId="77777777" w:rsidR="00E72E7C" w:rsidRPr="000C529D" w:rsidRDefault="00E72E7C" w:rsidP="006C4756">
            <w:pPr>
              <w:rPr>
                <w:rFonts w:ascii="Arial" w:hAnsi="Arial" w:cs="Arial"/>
                <w:szCs w:val="24"/>
              </w:rPr>
            </w:pPr>
            <w:r w:rsidRPr="000C529D">
              <w:rPr>
                <w:rFonts w:ascii="Arial" w:hAnsi="Arial" w:cs="Arial"/>
                <w:szCs w:val="24"/>
              </w:rPr>
              <w:t xml:space="preserve">Children's Crisis Outreach and Response System </w:t>
            </w:r>
            <w:r w:rsidR="00876286" w:rsidRPr="000C529D">
              <w:rPr>
                <w:rFonts w:ascii="Arial" w:hAnsi="Arial" w:cs="Arial"/>
                <w:szCs w:val="24"/>
              </w:rPr>
              <w:t>–</w:t>
            </w:r>
            <w:r w:rsidRPr="000C529D">
              <w:rPr>
                <w:rFonts w:ascii="Arial" w:hAnsi="Arial" w:cs="Arial"/>
                <w:szCs w:val="24"/>
              </w:rPr>
              <w:t xml:space="preserve"> CCORS</w:t>
            </w:r>
            <w:r w:rsidR="00876286" w:rsidRPr="000C529D">
              <w:rPr>
                <w:rFonts w:ascii="Arial" w:hAnsi="Arial" w:cs="Arial"/>
                <w:szCs w:val="24"/>
              </w:rPr>
              <w:t xml:space="preserve"> (pg. 113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E738C11" w14:textId="77777777" w:rsidR="00E72E7C" w:rsidRPr="000C529D" w:rsidRDefault="00E72E7C" w:rsidP="006C4756">
            <w:pPr>
              <w:rPr>
                <w:rFonts w:ascii="Arial" w:hAnsi="Arial" w:cs="Arial"/>
                <w:szCs w:val="24"/>
              </w:rPr>
            </w:pPr>
            <w:r w:rsidRPr="000C529D">
              <w:rPr>
                <w:rFonts w:ascii="Arial" w:hAnsi="Arial" w:cs="Arial"/>
                <w:szCs w:val="24"/>
              </w:rPr>
              <w:t>1,017,887</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61D15438" w14:textId="77777777" w:rsidR="00E72E7C" w:rsidRPr="000C529D" w:rsidRDefault="00E72E7C" w:rsidP="006C4756">
            <w:pPr>
              <w:rPr>
                <w:rFonts w:ascii="Arial" w:hAnsi="Arial" w:cs="Arial"/>
                <w:bCs/>
                <w:szCs w:val="24"/>
              </w:rPr>
            </w:pPr>
            <w:r w:rsidRPr="000C529D">
              <w:rPr>
                <w:rFonts w:ascii="Arial" w:hAnsi="Arial" w:cs="Arial"/>
                <w:bCs/>
                <w:szCs w:val="24"/>
              </w:rPr>
              <w:t>1,142,158</w:t>
            </w:r>
          </w:p>
        </w:tc>
      </w:tr>
      <w:tr w:rsidR="00E72E7C" w:rsidRPr="000C529D" w14:paraId="2078A5FC" w14:textId="77777777" w:rsidTr="006C4756">
        <w:trPr>
          <w:trHeight w:val="30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B69930"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21F9ABB" w14:textId="77777777" w:rsidR="00E72E7C" w:rsidRPr="000C529D" w:rsidRDefault="00E72E7C" w:rsidP="006C4756">
            <w:pPr>
              <w:rPr>
                <w:rFonts w:ascii="Arial" w:hAnsi="Arial" w:cs="Arial"/>
                <w:szCs w:val="24"/>
              </w:rPr>
            </w:pPr>
            <w:r w:rsidRPr="000C529D">
              <w:rPr>
                <w:rFonts w:ascii="Arial" w:hAnsi="Arial" w:cs="Arial"/>
                <w:szCs w:val="24"/>
              </w:rPr>
              <w:t>Parent Partners Family Assistance</w:t>
            </w:r>
            <w:r w:rsidR="00876286" w:rsidRPr="000C529D">
              <w:rPr>
                <w:rFonts w:ascii="Arial" w:hAnsi="Arial" w:cs="Arial"/>
                <w:szCs w:val="24"/>
              </w:rPr>
              <w:t xml:space="preserve"> (pg. 117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17FDF0A" w14:textId="77777777" w:rsidR="00E72E7C" w:rsidRPr="000C529D" w:rsidRDefault="00E72E7C" w:rsidP="006C4756">
            <w:pPr>
              <w:rPr>
                <w:rFonts w:ascii="Arial" w:hAnsi="Arial" w:cs="Arial"/>
                <w:szCs w:val="24"/>
              </w:rPr>
            </w:pPr>
            <w:r w:rsidRPr="000C529D">
              <w:rPr>
                <w:rFonts w:ascii="Arial" w:hAnsi="Arial" w:cs="Arial"/>
                <w:szCs w:val="24"/>
              </w:rPr>
              <w:t>788,271</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419C33B6" w14:textId="77777777" w:rsidR="00E72E7C" w:rsidRPr="000C529D" w:rsidRDefault="00E72E7C" w:rsidP="006C4756">
            <w:pPr>
              <w:rPr>
                <w:rFonts w:ascii="Arial" w:hAnsi="Arial" w:cs="Arial"/>
                <w:bCs/>
                <w:szCs w:val="24"/>
              </w:rPr>
            </w:pPr>
            <w:r w:rsidRPr="000C529D">
              <w:rPr>
                <w:rFonts w:ascii="Arial" w:hAnsi="Arial" w:cs="Arial"/>
                <w:bCs/>
                <w:szCs w:val="24"/>
              </w:rPr>
              <w:t>851,427</w:t>
            </w:r>
          </w:p>
        </w:tc>
      </w:tr>
      <w:tr w:rsidR="00E72E7C" w:rsidRPr="000C529D" w14:paraId="09FF0C0A" w14:textId="77777777" w:rsidTr="006C4756">
        <w:trPr>
          <w:trHeight w:val="278"/>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F84785B"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80A23A9"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Family Intervention Restorative Services </w:t>
            </w:r>
            <w:r w:rsidR="00876286" w:rsidRPr="000C529D">
              <w:rPr>
                <w:rFonts w:ascii="Arial" w:hAnsi="Arial" w:cs="Arial"/>
                <w:szCs w:val="24"/>
              </w:rPr>
              <w:t>–</w:t>
            </w:r>
            <w:r w:rsidRPr="000C529D">
              <w:rPr>
                <w:rFonts w:ascii="Arial" w:hAnsi="Arial" w:cs="Arial"/>
                <w:szCs w:val="24"/>
              </w:rPr>
              <w:t xml:space="preserve"> FIRS</w:t>
            </w:r>
            <w:r w:rsidR="00876286" w:rsidRPr="000C529D">
              <w:rPr>
                <w:rFonts w:ascii="Arial" w:hAnsi="Arial" w:cs="Arial"/>
                <w:szCs w:val="24"/>
              </w:rPr>
              <w:t xml:space="preserve"> (pg. 44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806D3C0"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28F63FEC" w14:textId="77777777" w:rsidR="00E72E7C" w:rsidRPr="000C529D" w:rsidRDefault="00E72E7C" w:rsidP="006C4756">
            <w:pPr>
              <w:rPr>
                <w:rFonts w:ascii="Arial" w:hAnsi="Arial" w:cs="Arial"/>
                <w:bCs/>
                <w:szCs w:val="24"/>
              </w:rPr>
            </w:pPr>
            <w:r w:rsidRPr="000C529D">
              <w:rPr>
                <w:rFonts w:ascii="Arial" w:hAnsi="Arial" w:cs="Arial"/>
                <w:bCs/>
                <w:szCs w:val="24"/>
              </w:rPr>
              <w:t>2,203,655</w:t>
            </w:r>
          </w:p>
        </w:tc>
      </w:tr>
      <w:tr w:rsidR="00E72E7C" w:rsidRPr="000C529D" w14:paraId="7B76CF3E" w14:textId="77777777" w:rsidTr="006C4756">
        <w:trPr>
          <w:trHeight w:val="368"/>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87DA42B"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70FB281"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Involuntary Treatment Triage Pilot</w:t>
            </w:r>
            <w:r w:rsidR="00876286" w:rsidRPr="000C529D">
              <w:rPr>
                <w:rFonts w:ascii="Arial" w:hAnsi="Arial" w:cs="Arial"/>
                <w:szCs w:val="24"/>
              </w:rPr>
              <w:t xml:space="preserve"> (pg. 47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03FD123"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4B46F020" w14:textId="77777777" w:rsidR="00E72E7C" w:rsidRPr="000C529D" w:rsidRDefault="00E72E7C" w:rsidP="006C4756">
            <w:pPr>
              <w:rPr>
                <w:rFonts w:ascii="Arial" w:hAnsi="Arial" w:cs="Arial"/>
                <w:bCs/>
                <w:szCs w:val="24"/>
              </w:rPr>
            </w:pPr>
            <w:r w:rsidRPr="000C529D">
              <w:rPr>
                <w:rFonts w:ascii="Arial" w:hAnsi="Arial" w:cs="Arial"/>
                <w:bCs/>
                <w:szCs w:val="24"/>
              </w:rPr>
              <w:t>303,900</w:t>
            </w:r>
          </w:p>
        </w:tc>
      </w:tr>
      <w:tr w:rsidR="00E72E7C" w:rsidRPr="000C529D" w14:paraId="47299724" w14:textId="77777777" w:rsidTr="006C4756">
        <w:trPr>
          <w:trHeight w:val="34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F972A4"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7AFAD75" w14:textId="77777777" w:rsidR="00E72E7C" w:rsidRPr="000C529D" w:rsidRDefault="00E72E7C" w:rsidP="006C4756">
            <w:pPr>
              <w:rPr>
                <w:rFonts w:ascii="Arial" w:hAnsi="Arial" w:cs="Arial"/>
                <w:szCs w:val="24"/>
              </w:rPr>
            </w:pPr>
            <w:r w:rsidRPr="000C529D">
              <w:rPr>
                <w:rFonts w:ascii="Arial" w:hAnsi="Arial" w:cs="Arial"/>
                <w:szCs w:val="24"/>
              </w:rPr>
              <w:t>Wraparound Services for Youth</w:t>
            </w:r>
            <w:r w:rsidR="00876286" w:rsidRPr="000C529D">
              <w:rPr>
                <w:rFonts w:ascii="Arial" w:hAnsi="Arial" w:cs="Arial"/>
                <w:szCs w:val="24"/>
              </w:rPr>
              <w:t xml:space="preserve"> (pg. 120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99E3DF8" w14:textId="77777777" w:rsidR="00E72E7C" w:rsidRPr="000C529D" w:rsidRDefault="00E72E7C" w:rsidP="006C4756">
            <w:pPr>
              <w:rPr>
                <w:rFonts w:ascii="Arial" w:hAnsi="Arial" w:cs="Arial"/>
                <w:szCs w:val="24"/>
              </w:rPr>
            </w:pPr>
            <w:r w:rsidRPr="000C529D">
              <w:rPr>
                <w:rFonts w:ascii="Arial" w:hAnsi="Arial" w:cs="Arial"/>
                <w:szCs w:val="24"/>
              </w:rPr>
              <w:t>9,159,800</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16BC0C1E" w14:textId="77777777" w:rsidR="00E72E7C" w:rsidRPr="000C529D" w:rsidRDefault="00E72E7C" w:rsidP="006C4756">
            <w:pPr>
              <w:rPr>
                <w:rFonts w:ascii="Arial" w:hAnsi="Arial" w:cs="Arial"/>
                <w:bCs/>
                <w:szCs w:val="24"/>
              </w:rPr>
            </w:pPr>
            <w:r w:rsidRPr="000C529D">
              <w:rPr>
                <w:rFonts w:ascii="Arial" w:hAnsi="Arial" w:cs="Arial"/>
                <w:bCs/>
                <w:szCs w:val="24"/>
              </w:rPr>
              <w:t>6,229,950</w:t>
            </w:r>
          </w:p>
        </w:tc>
      </w:tr>
      <w:tr w:rsidR="00E72E7C" w:rsidRPr="000C529D" w14:paraId="7F5FD7EE" w14:textId="77777777" w:rsidTr="00BF6F31">
        <w:trPr>
          <w:trHeight w:val="93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1981B6B"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63609B74"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Youth Behavioral Health Alternatives to Secure Detention</w:t>
            </w:r>
            <w:r w:rsidR="00876286" w:rsidRPr="000C529D">
              <w:rPr>
                <w:rFonts w:ascii="Arial" w:hAnsi="Arial" w:cs="Arial"/>
                <w:szCs w:val="24"/>
              </w:rPr>
              <w:t xml:space="preserve"> (pg. 50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C38AB34"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50C993E" w14:textId="77777777" w:rsidR="00E72E7C" w:rsidRPr="000C529D" w:rsidRDefault="00E72E7C" w:rsidP="006C4756">
            <w:pPr>
              <w:rPr>
                <w:rFonts w:ascii="Arial" w:hAnsi="Arial" w:cs="Arial"/>
                <w:bCs/>
                <w:szCs w:val="24"/>
              </w:rPr>
            </w:pPr>
            <w:r w:rsidRPr="000C529D">
              <w:rPr>
                <w:rFonts w:ascii="Arial" w:hAnsi="Arial" w:cs="Arial"/>
                <w:bCs/>
                <w:szCs w:val="24"/>
              </w:rPr>
              <w:t>1,276,000</w:t>
            </w:r>
          </w:p>
        </w:tc>
      </w:tr>
      <w:tr w:rsidR="00E72E7C" w:rsidRPr="000C529D" w14:paraId="1C38A594" w14:textId="77777777" w:rsidTr="006C4756">
        <w:trPr>
          <w:trHeight w:val="233"/>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AEBC1C5"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6175633A"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Young Adult Crisis Facility</w:t>
            </w:r>
            <w:r w:rsidR="00876286" w:rsidRPr="000C529D">
              <w:rPr>
                <w:rFonts w:ascii="Arial" w:hAnsi="Arial" w:cs="Arial"/>
                <w:szCs w:val="24"/>
              </w:rPr>
              <w:t xml:space="preserve"> (pg. 53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F6C9EE7"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35190745" w14:textId="77777777" w:rsidR="00E72E7C" w:rsidRPr="000C529D" w:rsidRDefault="00E72E7C" w:rsidP="006C4756">
            <w:pPr>
              <w:rPr>
                <w:rFonts w:ascii="Arial" w:hAnsi="Arial" w:cs="Arial"/>
                <w:bCs/>
                <w:szCs w:val="24"/>
              </w:rPr>
            </w:pPr>
            <w:r w:rsidRPr="000C529D">
              <w:rPr>
                <w:rFonts w:ascii="Arial" w:hAnsi="Arial" w:cs="Arial"/>
                <w:bCs/>
                <w:szCs w:val="24"/>
              </w:rPr>
              <w:t>1,430,000</w:t>
            </w:r>
          </w:p>
        </w:tc>
      </w:tr>
      <w:tr w:rsidR="00E72E7C" w:rsidRPr="000C529D" w14:paraId="3F6A33E0" w14:textId="77777777" w:rsidTr="00BF6F31">
        <w:trPr>
          <w:trHeight w:val="638"/>
          <w:jc w:val="center"/>
        </w:trPr>
        <w:tc>
          <w:tcPr>
            <w:tcW w:w="1670"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14:paraId="4434EB7E" w14:textId="77777777" w:rsidR="00C608F7" w:rsidRPr="000C529D" w:rsidRDefault="00E72E7C" w:rsidP="00E72E7C">
            <w:pPr>
              <w:jc w:val="center"/>
              <w:rPr>
                <w:rFonts w:ascii="Arial" w:hAnsi="Arial" w:cs="Arial"/>
                <w:b/>
                <w:bCs/>
                <w:szCs w:val="24"/>
              </w:rPr>
            </w:pPr>
            <w:r w:rsidRPr="000C529D">
              <w:rPr>
                <w:rFonts w:ascii="Arial" w:hAnsi="Arial" w:cs="Arial"/>
                <w:b/>
                <w:bCs/>
                <w:szCs w:val="24"/>
              </w:rPr>
              <w:t>Recovery and Reentry</w:t>
            </w:r>
            <w:r w:rsidR="00C608F7" w:rsidRPr="000C529D">
              <w:rPr>
                <w:rFonts w:ascii="Arial" w:hAnsi="Arial" w:cs="Arial"/>
                <w:b/>
                <w:bCs/>
                <w:szCs w:val="24"/>
              </w:rPr>
              <w:t xml:space="preserve"> </w:t>
            </w:r>
          </w:p>
          <w:p w14:paraId="3D3B1A9D" w14:textId="77777777" w:rsidR="00E72E7C" w:rsidRPr="000C529D" w:rsidRDefault="00C608F7" w:rsidP="00E72E7C">
            <w:pPr>
              <w:jc w:val="center"/>
              <w:rPr>
                <w:rFonts w:ascii="Arial" w:hAnsi="Arial" w:cs="Arial"/>
                <w:b/>
                <w:bCs/>
                <w:szCs w:val="24"/>
              </w:rPr>
            </w:pPr>
            <w:r w:rsidRPr="000C529D">
              <w:rPr>
                <w:rFonts w:ascii="Arial" w:hAnsi="Arial" w:cs="Arial"/>
                <w:b/>
                <w:bCs/>
                <w:szCs w:val="24"/>
              </w:rPr>
              <w:t>($19.7 million proposed for 2017/2018)</w:t>
            </w: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F78CAB6" w14:textId="77777777" w:rsidR="00E72E7C" w:rsidRPr="000C529D" w:rsidRDefault="00E72E7C" w:rsidP="006C4756">
            <w:pPr>
              <w:rPr>
                <w:rFonts w:ascii="Arial" w:hAnsi="Arial" w:cs="Arial"/>
                <w:szCs w:val="24"/>
              </w:rPr>
            </w:pPr>
            <w:r w:rsidRPr="000C529D">
              <w:rPr>
                <w:rFonts w:ascii="Arial" w:hAnsi="Arial" w:cs="Arial"/>
                <w:szCs w:val="24"/>
              </w:rPr>
              <w:t>Housing Supportive Services</w:t>
            </w:r>
            <w:r w:rsidR="00876286" w:rsidRPr="000C529D">
              <w:rPr>
                <w:rFonts w:ascii="Arial" w:hAnsi="Arial" w:cs="Arial"/>
                <w:szCs w:val="24"/>
              </w:rPr>
              <w:t xml:space="preserve"> (pg. 151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78055B24" w14:textId="77777777" w:rsidR="00E72E7C" w:rsidRPr="000C529D" w:rsidRDefault="00E72E7C" w:rsidP="006C4756">
            <w:pPr>
              <w:rPr>
                <w:rFonts w:ascii="Arial" w:hAnsi="Arial" w:cs="Arial"/>
                <w:szCs w:val="24"/>
              </w:rPr>
            </w:pPr>
            <w:r w:rsidRPr="000C529D">
              <w:rPr>
                <w:rFonts w:ascii="Arial" w:hAnsi="Arial" w:cs="Arial"/>
                <w:szCs w:val="24"/>
              </w:rPr>
              <w:t>4,101,416</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08668AC" w14:textId="77777777" w:rsidR="00E72E7C" w:rsidRPr="000C529D" w:rsidRDefault="00E72E7C" w:rsidP="006C4756">
            <w:pPr>
              <w:rPr>
                <w:rFonts w:ascii="Arial" w:hAnsi="Arial" w:cs="Arial"/>
                <w:bCs/>
                <w:szCs w:val="24"/>
              </w:rPr>
            </w:pPr>
            <w:r w:rsidRPr="000C529D">
              <w:rPr>
                <w:rFonts w:ascii="Arial" w:hAnsi="Arial" w:cs="Arial"/>
                <w:bCs/>
                <w:szCs w:val="24"/>
              </w:rPr>
              <w:t>4,146,712</w:t>
            </w:r>
          </w:p>
        </w:tc>
      </w:tr>
      <w:tr w:rsidR="00E72E7C" w:rsidRPr="000C529D" w14:paraId="33E27A5C" w14:textId="77777777" w:rsidTr="00BF6F31">
        <w:trPr>
          <w:trHeight w:val="629"/>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54E45A"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BC93D0B" w14:textId="77777777" w:rsidR="00E72E7C" w:rsidRPr="000C529D" w:rsidRDefault="00E72E7C" w:rsidP="006C4756">
            <w:pPr>
              <w:rPr>
                <w:rFonts w:ascii="Arial" w:hAnsi="Arial" w:cs="Arial"/>
                <w:szCs w:val="24"/>
              </w:rPr>
            </w:pPr>
            <w:r w:rsidRPr="000C529D">
              <w:rPr>
                <w:rFonts w:ascii="Arial" w:hAnsi="Arial" w:cs="Arial"/>
                <w:szCs w:val="24"/>
              </w:rPr>
              <w:t>Behavior Modification Classes at CCAP</w:t>
            </w:r>
            <w:r w:rsidR="00876286" w:rsidRPr="000C529D">
              <w:rPr>
                <w:rFonts w:ascii="Arial" w:hAnsi="Arial" w:cs="Arial"/>
                <w:szCs w:val="24"/>
              </w:rPr>
              <w:t xml:space="preserve"> (pg. 153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2379B80" w14:textId="77777777" w:rsidR="00E72E7C" w:rsidRPr="000C529D" w:rsidRDefault="00E72E7C" w:rsidP="006C4756">
            <w:pPr>
              <w:rPr>
                <w:rFonts w:ascii="Arial" w:hAnsi="Arial" w:cs="Arial"/>
                <w:szCs w:val="24"/>
              </w:rPr>
            </w:pPr>
            <w:r w:rsidRPr="000C529D">
              <w:rPr>
                <w:rFonts w:ascii="Arial" w:hAnsi="Arial" w:cs="Arial"/>
                <w:szCs w:val="24"/>
              </w:rPr>
              <w:t>152,688</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A55426E" w14:textId="77777777" w:rsidR="00E72E7C" w:rsidRPr="000C529D" w:rsidRDefault="00E72E7C" w:rsidP="006C4756">
            <w:pPr>
              <w:rPr>
                <w:rFonts w:ascii="Arial" w:hAnsi="Arial" w:cs="Arial"/>
                <w:bCs/>
                <w:szCs w:val="24"/>
              </w:rPr>
            </w:pPr>
            <w:r w:rsidRPr="000C529D">
              <w:rPr>
                <w:rFonts w:ascii="Arial" w:hAnsi="Arial" w:cs="Arial"/>
                <w:bCs/>
                <w:szCs w:val="24"/>
              </w:rPr>
              <w:t>157,825</w:t>
            </w:r>
          </w:p>
        </w:tc>
      </w:tr>
      <w:tr w:rsidR="00E72E7C" w:rsidRPr="000C529D" w14:paraId="0C55AC05"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7CF3C4"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EA05F99" w14:textId="77777777" w:rsidR="00E72E7C" w:rsidRPr="000C529D" w:rsidRDefault="00E72E7C" w:rsidP="006C4756">
            <w:pPr>
              <w:rPr>
                <w:rFonts w:ascii="Arial" w:hAnsi="Arial" w:cs="Arial"/>
                <w:szCs w:val="24"/>
              </w:rPr>
            </w:pPr>
            <w:r w:rsidRPr="000C529D">
              <w:rPr>
                <w:rFonts w:ascii="Arial" w:hAnsi="Arial" w:cs="Arial"/>
                <w:szCs w:val="24"/>
              </w:rPr>
              <w:t>Housing Capital and Rental</w:t>
            </w:r>
            <w:r w:rsidR="00876286" w:rsidRPr="000C529D">
              <w:rPr>
                <w:rFonts w:ascii="Arial" w:hAnsi="Arial" w:cs="Arial"/>
                <w:szCs w:val="24"/>
              </w:rPr>
              <w:t xml:space="preserve"> (pg. 156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49804FAA" w14:textId="77777777" w:rsidR="00E72E7C" w:rsidRPr="000C529D" w:rsidRDefault="00E72E7C" w:rsidP="006C4756">
            <w:pPr>
              <w:rPr>
                <w:rFonts w:ascii="Arial" w:hAnsi="Arial" w:cs="Arial"/>
                <w:szCs w:val="24"/>
              </w:rPr>
            </w:pPr>
            <w:r w:rsidRPr="000C529D">
              <w:rPr>
                <w:rFonts w:ascii="Arial" w:hAnsi="Arial" w:cs="Arial"/>
                <w:szCs w:val="24"/>
              </w:rPr>
              <w:t>1,650,000</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A7D19DA" w14:textId="77777777" w:rsidR="00E72E7C" w:rsidRPr="000C529D" w:rsidRDefault="00E72E7C" w:rsidP="006C4756">
            <w:pPr>
              <w:rPr>
                <w:rFonts w:ascii="Arial" w:hAnsi="Arial" w:cs="Arial"/>
                <w:bCs/>
                <w:szCs w:val="24"/>
              </w:rPr>
            </w:pPr>
            <w:r w:rsidRPr="000C529D">
              <w:rPr>
                <w:rFonts w:ascii="Arial" w:hAnsi="Arial" w:cs="Arial"/>
                <w:bCs/>
                <w:szCs w:val="24"/>
              </w:rPr>
              <w:t>4,849,400</w:t>
            </w:r>
          </w:p>
        </w:tc>
      </w:tr>
      <w:tr w:rsidR="00E72E7C" w:rsidRPr="000C529D" w14:paraId="00B6E4F6"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B4FDE7"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37D68B3"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Rapid Rehousing-Oxford House Model</w:t>
            </w:r>
            <w:r w:rsidR="00876286" w:rsidRPr="000C529D">
              <w:rPr>
                <w:rFonts w:ascii="Arial" w:hAnsi="Arial" w:cs="Arial"/>
                <w:szCs w:val="24"/>
              </w:rPr>
              <w:t xml:space="preserve"> (pg. 64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D267670"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79A979A" w14:textId="77777777" w:rsidR="00E72E7C" w:rsidRPr="000C529D" w:rsidRDefault="00E72E7C" w:rsidP="006C4756">
            <w:pPr>
              <w:rPr>
                <w:rFonts w:ascii="Arial" w:hAnsi="Arial" w:cs="Arial"/>
                <w:bCs/>
                <w:szCs w:val="24"/>
              </w:rPr>
            </w:pPr>
            <w:r w:rsidRPr="000C529D">
              <w:rPr>
                <w:rFonts w:ascii="Arial" w:hAnsi="Arial" w:cs="Arial"/>
                <w:bCs/>
                <w:szCs w:val="24"/>
              </w:rPr>
              <w:t>1,013,000</w:t>
            </w:r>
          </w:p>
        </w:tc>
      </w:tr>
      <w:tr w:rsidR="00E72E7C" w:rsidRPr="000C529D" w14:paraId="38CCD4E3" w14:textId="77777777" w:rsidTr="006C4756">
        <w:trPr>
          <w:trHeight w:val="6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37A6825"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09F9FE74" w14:textId="77777777" w:rsidR="00E72E7C" w:rsidRPr="000C529D" w:rsidRDefault="00E72E7C" w:rsidP="006C4756">
            <w:pPr>
              <w:rPr>
                <w:rFonts w:ascii="Arial" w:hAnsi="Arial" w:cs="Arial"/>
                <w:szCs w:val="24"/>
              </w:rPr>
            </w:pPr>
            <w:r w:rsidRPr="000C529D">
              <w:rPr>
                <w:rFonts w:ascii="Arial" w:hAnsi="Arial" w:cs="Arial"/>
                <w:szCs w:val="24"/>
              </w:rPr>
              <w:t>Housing Vouchers for Adult Drug Court</w:t>
            </w:r>
            <w:r w:rsidR="00876286" w:rsidRPr="000C529D">
              <w:rPr>
                <w:rFonts w:ascii="Arial" w:hAnsi="Arial" w:cs="Arial"/>
                <w:szCs w:val="24"/>
              </w:rPr>
              <w:t xml:space="preserve"> (pg. 160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56A37127" w14:textId="77777777" w:rsidR="00E72E7C" w:rsidRPr="000C529D" w:rsidRDefault="00E72E7C" w:rsidP="006C4756">
            <w:pPr>
              <w:rPr>
                <w:rFonts w:ascii="Arial" w:hAnsi="Arial" w:cs="Arial"/>
                <w:szCs w:val="24"/>
              </w:rPr>
            </w:pPr>
            <w:r w:rsidRPr="000C529D">
              <w:rPr>
                <w:rFonts w:ascii="Arial" w:hAnsi="Arial" w:cs="Arial"/>
                <w:szCs w:val="24"/>
              </w:rPr>
              <w:t>227,819</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738CAE7" w14:textId="77777777" w:rsidR="00E72E7C" w:rsidRPr="000C529D" w:rsidRDefault="00E72E7C" w:rsidP="006C4756">
            <w:pPr>
              <w:rPr>
                <w:rFonts w:ascii="Arial" w:hAnsi="Arial" w:cs="Arial"/>
                <w:bCs/>
                <w:szCs w:val="24"/>
              </w:rPr>
            </w:pPr>
            <w:r w:rsidRPr="000C529D">
              <w:rPr>
                <w:rFonts w:ascii="Arial" w:hAnsi="Arial" w:cs="Arial"/>
                <w:bCs/>
                <w:szCs w:val="24"/>
              </w:rPr>
              <w:t>468,282</w:t>
            </w:r>
          </w:p>
        </w:tc>
      </w:tr>
      <w:tr w:rsidR="00E72E7C" w:rsidRPr="000C529D" w14:paraId="44D3E88F" w14:textId="77777777" w:rsidTr="00BF6F31">
        <w:trPr>
          <w:trHeight w:val="70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0FE18E"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6D4CDD4C" w14:textId="77777777" w:rsidR="00E72E7C" w:rsidRPr="000C529D" w:rsidRDefault="00E72E7C" w:rsidP="006C4756">
            <w:pPr>
              <w:rPr>
                <w:rFonts w:ascii="Arial" w:hAnsi="Arial" w:cs="Arial"/>
                <w:szCs w:val="24"/>
              </w:rPr>
            </w:pPr>
            <w:r w:rsidRPr="000C529D">
              <w:rPr>
                <w:rFonts w:ascii="Arial" w:hAnsi="Arial" w:cs="Arial"/>
                <w:szCs w:val="24"/>
              </w:rPr>
              <w:t>Jail Reentry System of Care</w:t>
            </w:r>
            <w:r w:rsidR="00876286" w:rsidRPr="000C529D">
              <w:rPr>
                <w:rFonts w:ascii="Arial" w:hAnsi="Arial" w:cs="Arial"/>
                <w:szCs w:val="24"/>
              </w:rPr>
              <w:t xml:space="preserve"> (pg. 162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38D2AF36" w14:textId="77777777" w:rsidR="00E72E7C" w:rsidRPr="000C529D" w:rsidRDefault="00E72E7C" w:rsidP="006C4756">
            <w:pPr>
              <w:rPr>
                <w:rFonts w:ascii="Arial" w:hAnsi="Arial" w:cs="Arial"/>
                <w:szCs w:val="24"/>
              </w:rPr>
            </w:pPr>
            <w:r w:rsidRPr="000C529D">
              <w:rPr>
                <w:rFonts w:ascii="Arial" w:hAnsi="Arial" w:cs="Arial"/>
                <w:szCs w:val="24"/>
              </w:rPr>
              <w:t>812,734</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598752D" w14:textId="77777777" w:rsidR="00E72E7C" w:rsidRPr="000C529D" w:rsidRDefault="00E72E7C" w:rsidP="006C4756">
            <w:pPr>
              <w:rPr>
                <w:rFonts w:ascii="Arial" w:hAnsi="Arial" w:cs="Arial"/>
                <w:bCs/>
                <w:szCs w:val="24"/>
              </w:rPr>
            </w:pPr>
            <w:r w:rsidRPr="000C529D">
              <w:rPr>
                <w:rFonts w:ascii="Arial" w:hAnsi="Arial" w:cs="Arial"/>
                <w:bCs/>
                <w:szCs w:val="24"/>
              </w:rPr>
              <w:t>882,576</w:t>
            </w:r>
          </w:p>
        </w:tc>
      </w:tr>
      <w:tr w:rsidR="00E72E7C" w:rsidRPr="000C529D" w14:paraId="1B96E82A" w14:textId="77777777" w:rsidTr="00BF6F31">
        <w:trPr>
          <w:trHeight w:val="98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8D8C0C"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1425086"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Behavioral Health Risk Assessment Tool for Adult Detention</w:t>
            </w:r>
            <w:r w:rsidR="00876286" w:rsidRPr="000C529D">
              <w:rPr>
                <w:rFonts w:ascii="Arial" w:hAnsi="Arial" w:cs="Arial"/>
                <w:szCs w:val="24"/>
              </w:rPr>
              <w:t xml:space="preserve"> (pg. 67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817E5F2"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17DD3069" w14:textId="77777777" w:rsidR="00E72E7C" w:rsidRPr="000C529D" w:rsidRDefault="00E72E7C" w:rsidP="006C4756">
            <w:pPr>
              <w:rPr>
                <w:rFonts w:ascii="Arial" w:hAnsi="Arial" w:cs="Arial"/>
                <w:bCs/>
                <w:szCs w:val="24"/>
              </w:rPr>
            </w:pPr>
            <w:r w:rsidRPr="000C529D">
              <w:rPr>
                <w:rFonts w:ascii="Arial" w:hAnsi="Arial" w:cs="Arial"/>
                <w:bCs/>
                <w:szCs w:val="24"/>
              </w:rPr>
              <w:t>954,043</w:t>
            </w:r>
          </w:p>
        </w:tc>
      </w:tr>
      <w:tr w:rsidR="00E72E7C" w:rsidRPr="000C529D" w14:paraId="4EE34A5B" w14:textId="77777777" w:rsidTr="00BF6F31">
        <w:trPr>
          <w:trHeight w:val="629"/>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75559B2"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705EAB3F" w14:textId="77777777" w:rsidR="00E72E7C" w:rsidRPr="000C529D" w:rsidRDefault="00E72E7C" w:rsidP="006C4756">
            <w:pPr>
              <w:rPr>
                <w:rFonts w:ascii="Arial" w:hAnsi="Arial" w:cs="Arial"/>
                <w:szCs w:val="24"/>
              </w:rPr>
            </w:pPr>
            <w:r w:rsidRPr="000C529D">
              <w:rPr>
                <w:rFonts w:ascii="Arial" w:hAnsi="Arial" w:cs="Arial"/>
                <w:szCs w:val="24"/>
              </w:rPr>
              <w:t>Hospital Re-Entry Respite Beds</w:t>
            </w:r>
            <w:r w:rsidR="00876286" w:rsidRPr="000C529D">
              <w:rPr>
                <w:rFonts w:ascii="Arial" w:hAnsi="Arial" w:cs="Arial"/>
                <w:szCs w:val="24"/>
              </w:rPr>
              <w:t xml:space="preserve"> (pg. 165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7ADC88D1" w14:textId="77777777" w:rsidR="00E72E7C" w:rsidRPr="000C529D" w:rsidRDefault="00E72E7C" w:rsidP="006C4756">
            <w:pPr>
              <w:rPr>
                <w:rFonts w:ascii="Arial" w:hAnsi="Arial" w:cs="Arial"/>
                <w:szCs w:val="24"/>
              </w:rPr>
            </w:pPr>
            <w:r w:rsidRPr="000C529D">
              <w:rPr>
                <w:rFonts w:ascii="Arial" w:hAnsi="Arial" w:cs="Arial"/>
                <w:szCs w:val="24"/>
              </w:rPr>
              <w:t>1,035,241</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7979C0B8" w14:textId="77777777" w:rsidR="00E72E7C" w:rsidRPr="000C529D" w:rsidRDefault="00E72E7C" w:rsidP="006C4756">
            <w:pPr>
              <w:rPr>
                <w:rFonts w:ascii="Arial" w:hAnsi="Arial" w:cs="Arial"/>
                <w:bCs/>
                <w:szCs w:val="24"/>
              </w:rPr>
            </w:pPr>
            <w:r w:rsidRPr="000C529D">
              <w:rPr>
                <w:rFonts w:ascii="Arial" w:hAnsi="Arial" w:cs="Arial"/>
                <w:bCs/>
                <w:szCs w:val="24"/>
              </w:rPr>
              <w:t>1,881,445</w:t>
            </w:r>
          </w:p>
        </w:tc>
      </w:tr>
      <w:tr w:rsidR="00E72E7C" w:rsidRPr="000C529D" w14:paraId="0EF6F9A1" w14:textId="77777777" w:rsidTr="00BF6F31">
        <w:trPr>
          <w:trHeight w:val="61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A8541D"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4AF81D9"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Recovery Café</w:t>
            </w:r>
            <w:r w:rsidR="00876286" w:rsidRPr="000C529D">
              <w:rPr>
                <w:rFonts w:ascii="Arial" w:hAnsi="Arial" w:cs="Arial"/>
                <w:szCs w:val="24"/>
              </w:rPr>
              <w:t xml:space="preserve"> (pg. 71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C154D34"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83FB45D" w14:textId="77777777" w:rsidR="00E72E7C" w:rsidRPr="000C529D" w:rsidRDefault="00E72E7C" w:rsidP="006C4756">
            <w:pPr>
              <w:rPr>
                <w:rFonts w:ascii="Arial" w:hAnsi="Arial" w:cs="Arial"/>
                <w:bCs/>
                <w:szCs w:val="24"/>
              </w:rPr>
            </w:pPr>
            <w:r w:rsidRPr="000C529D">
              <w:rPr>
                <w:rFonts w:ascii="Arial" w:hAnsi="Arial" w:cs="Arial"/>
                <w:bCs/>
                <w:szCs w:val="24"/>
              </w:rPr>
              <w:t>706,500</w:t>
            </w:r>
          </w:p>
        </w:tc>
      </w:tr>
      <w:tr w:rsidR="00E72E7C" w:rsidRPr="000C529D" w14:paraId="1B395110"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D33E8D"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4A136F61" w14:textId="77777777" w:rsidR="00E72E7C" w:rsidRPr="000C529D" w:rsidRDefault="00E72E7C" w:rsidP="006C4756">
            <w:pPr>
              <w:rPr>
                <w:rFonts w:ascii="Arial" w:hAnsi="Arial" w:cs="Arial"/>
                <w:szCs w:val="24"/>
              </w:rPr>
            </w:pPr>
            <w:r w:rsidRPr="000C529D">
              <w:rPr>
                <w:rFonts w:ascii="Arial" w:hAnsi="Arial" w:cs="Arial"/>
                <w:szCs w:val="24"/>
              </w:rPr>
              <w:t>BH Employment Services &amp; Supported Employment</w:t>
            </w:r>
            <w:r w:rsidR="00876286" w:rsidRPr="000C529D">
              <w:rPr>
                <w:rFonts w:ascii="Arial" w:hAnsi="Arial" w:cs="Arial"/>
                <w:szCs w:val="24"/>
              </w:rPr>
              <w:t xml:space="preserve"> (pg. 168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6A4B301" w14:textId="77777777" w:rsidR="00E72E7C" w:rsidRPr="000C529D" w:rsidRDefault="00E72E7C" w:rsidP="006C4756">
            <w:pPr>
              <w:rPr>
                <w:rFonts w:ascii="Arial" w:hAnsi="Arial" w:cs="Arial"/>
                <w:szCs w:val="24"/>
              </w:rPr>
            </w:pPr>
            <w:r w:rsidRPr="000C529D">
              <w:rPr>
                <w:rFonts w:ascii="Arial" w:hAnsi="Arial" w:cs="Arial"/>
                <w:szCs w:val="24"/>
              </w:rPr>
              <w:t>2,300,708</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774143D" w14:textId="77777777" w:rsidR="00E72E7C" w:rsidRPr="000C529D" w:rsidRDefault="00E72E7C" w:rsidP="006C4756">
            <w:pPr>
              <w:rPr>
                <w:rFonts w:ascii="Arial" w:hAnsi="Arial" w:cs="Arial"/>
                <w:bCs/>
                <w:szCs w:val="24"/>
              </w:rPr>
            </w:pPr>
            <w:r w:rsidRPr="000C529D">
              <w:rPr>
                <w:rFonts w:ascii="Arial" w:hAnsi="Arial" w:cs="Arial"/>
                <w:bCs/>
                <w:szCs w:val="24"/>
              </w:rPr>
              <w:t>1,972,818</w:t>
            </w:r>
          </w:p>
        </w:tc>
      </w:tr>
      <w:tr w:rsidR="00E72E7C" w:rsidRPr="000C529D" w14:paraId="53D86369" w14:textId="77777777" w:rsidTr="002319B6">
        <w:trPr>
          <w:trHeight w:val="773"/>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E791AE"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4ECC82E6"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Peer Support and Peer Bridgers Pilot</w:t>
            </w:r>
            <w:r w:rsidR="00876286" w:rsidRPr="000C529D">
              <w:rPr>
                <w:rFonts w:ascii="Arial" w:hAnsi="Arial" w:cs="Arial"/>
                <w:szCs w:val="24"/>
              </w:rPr>
              <w:t xml:space="preserve"> (pg. 75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6C67E5C" w14:textId="77777777" w:rsidR="00E72E7C" w:rsidRPr="000C529D" w:rsidRDefault="00E72E7C" w:rsidP="006C4756">
            <w:pPr>
              <w:rPr>
                <w:rFonts w:ascii="Arial" w:hAnsi="Arial" w:cs="Arial"/>
                <w:szCs w:val="24"/>
              </w:rPr>
            </w:pPr>
            <w:r w:rsidRPr="000C529D">
              <w:rPr>
                <w:rFonts w:ascii="Arial" w:hAnsi="Arial" w:cs="Arial"/>
                <w:szCs w:val="24"/>
              </w:rPr>
              <w:t>590,000</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7EA5554" w14:textId="77777777" w:rsidR="00E72E7C" w:rsidRPr="000C529D" w:rsidRDefault="00E72E7C" w:rsidP="006C4756">
            <w:pPr>
              <w:rPr>
                <w:rFonts w:ascii="Arial" w:hAnsi="Arial" w:cs="Arial"/>
                <w:bCs/>
                <w:szCs w:val="24"/>
              </w:rPr>
            </w:pPr>
            <w:r w:rsidRPr="000C529D">
              <w:rPr>
                <w:rFonts w:ascii="Arial" w:hAnsi="Arial" w:cs="Arial"/>
                <w:bCs/>
                <w:szCs w:val="24"/>
              </w:rPr>
              <w:t>1,557,488</w:t>
            </w:r>
          </w:p>
        </w:tc>
      </w:tr>
      <w:tr w:rsidR="00E72E7C" w:rsidRPr="000C529D" w14:paraId="677D16B3" w14:textId="77777777" w:rsidTr="00BF6F31">
        <w:trPr>
          <w:trHeight w:val="62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6AA290"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8EB4BF9"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Jail-based SUD Treatment</w:t>
            </w:r>
            <w:r w:rsidR="00876286" w:rsidRPr="000C529D">
              <w:rPr>
                <w:rFonts w:ascii="Arial" w:hAnsi="Arial" w:cs="Arial"/>
                <w:szCs w:val="24"/>
              </w:rPr>
              <w:t xml:space="preserve"> (pg. 80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5CE6B3E"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3AF516EB" w14:textId="77777777" w:rsidR="00E72E7C" w:rsidRPr="000C529D" w:rsidRDefault="00E72E7C" w:rsidP="006C4756">
            <w:pPr>
              <w:rPr>
                <w:rFonts w:ascii="Arial" w:hAnsi="Arial" w:cs="Arial"/>
                <w:bCs/>
                <w:szCs w:val="24"/>
              </w:rPr>
            </w:pPr>
            <w:r w:rsidRPr="000C529D">
              <w:rPr>
                <w:rFonts w:ascii="Arial" w:hAnsi="Arial" w:cs="Arial"/>
                <w:bCs/>
                <w:szCs w:val="24"/>
              </w:rPr>
              <w:t>900,000</w:t>
            </w:r>
          </w:p>
        </w:tc>
      </w:tr>
      <w:tr w:rsidR="00E72E7C" w:rsidRPr="000C529D" w14:paraId="57F4D4B7" w14:textId="77777777" w:rsidTr="00BF6F31">
        <w:trPr>
          <w:trHeight w:val="719"/>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DCCF5B"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660BB956"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Deputy Prosecuting Attorney for Familiar Faces</w:t>
            </w:r>
            <w:r w:rsidR="00876286" w:rsidRPr="000C529D">
              <w:rPr>
                <w:rFonts w:ascii="Arial" w:hAnsi="Arial" w:cs="Arial"/>
                <w:szCs w:val="24"/>
              </w:rPr>
              <w:t xml:space="preserve"> (pg. 82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AD20BEE"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172094B0" w14:textId="77777777" w:rsidR="00E72E7C" w:rsidRPr="000C529D" w:rsidRDefault="00E72E7C" w:rsidP="006C4756">
            <w:pPr>
              <w:rPr>
                <w:rFonts w:ascii="Arial" w:hAnsi="Arial" w:cs="Arial"/>
                <w:bCs/>
                <w:szCs w:val="24"/>
              </w:rPr>
            </w:pPr>
            <w:r w:rsidRPr="000C529D">
              <w:rPr>
                <w:rFonts w:ascii="Arial" w:hAnsi="Arial" w:cs="Arial"/>
                <w:bCs/>
                <w:szCs w:val="24"/>
              </w:rPr>
              <w:t>192,602</w:t>
            </w:r>
          </w:p>
        </w:tc>
      </w:tr>
      <w:tr w:rsidR="00E72E7C" w:rsidRPr="000C529D" w14:paraId="44E92C09" w14:textId="77777777" w:rsidTr="006C4756">
        <w:trPr>
          <w:trHeight w:val="315"/>
          <w:jc w:val="center"/>
        </w:trPr>
        <w:tc>
          <w:tcPr>
            <w:tcW w:w="1670"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14:paraId="669153D5" w14:textId="77777777" w:rsidR="00E72E7C" w:rsidRPr="000C529D" w:rsidRDefault="00E72E7C" w:rsidP="00E72E7C">
            <w:pPr>
              <w:jc w:val="center"/>
              <w:rPr>
                <w:rFonts w:ascii="Arial" w:hAnsi="Arial" w:cs="Arial"/>
                <w:b/>
                <w:bCs/>
                <w:szCs w:val="24"/>
              </w:rPr>
            </w:pPr>
            <w:r w:rsidRPr="000C529D">
              <w:rPr>
                <w:rFonts w:ascii="Arial" w:hAnsi="Arial" w:cs="Arial"/>
                <w:b/>
                <w:bCs/>
                <w:szCs w:val="24"/>
              </w:rPr>
              <w:lastRenderedPageBreak/>
              <w:t>System Improvements</w:t>
            </w:r>
          </w:p>
          <w:p w14:paraId="704A0D09" w14:textId="77777777" w:rsidR="00C608F7" w:rsidRPr="000C529D" w:rsidRDefault="00C608F7" w:rsidP="00E72E7C">
            <w:pPr>
              <w:jc w:val="center"/>
              <w:rPr>
                <w:rFonts w:ascii="Arial" w:hAnsi="Arial" w:cs="Arial"/>
                <w:b/>
                <w:bCs/>
                <w:szCs w:val="24"/>
              </w:rPr>
            </w:pPr>
            <w:r w:rsidRPr="000C529D">
              <w:rPr>
                <w:rFonts w:ascii="Arial" w:hAnsi="Arial" w:cs="Arial"/>
                <w:b/>
                <w:bCs/>
                <w:szCs w:val="24"/>
              </w:rPr>
              <w:t>($12.5 million proposed for 2017/2018)</w:t>
            </w: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63E2F95E"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 xml:space="preserve">Community Driven Behavioral Health Grants </w:t>
            </w:r>
            <w:r w:rsidR="00876286" w:rsidRPr="000C529D">
              <w:rPr>
                <w:rFonts w:ascii="Arial" w:hAnsi="Arial" w:cs="Arial"/>
                <w:szCs w:val="24"/>
              </w:rPr>
              <w:t>(pg. 85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58588F5"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3EE3D182" w14:textId="77777777" w:rsidR="00E72E7C" w:rsidRPr="000C529D" w:rsidRDefault="00E72E7C" w:rsidP="006C4756">
            <w:pPr>
              <w:rPr>
                <w:rFonts w:ascii="Arial" w:hAnsi="Arial" w:cs="Arial"/>
                <w:bCs/>
                <w:szCs w:val="24"/>
              </w:rPr>
            </w:pPr>
            <w:r w:rsidRPr="000C529D">
              <w:rPr>
                <w:rFonts w:ascii="Arial" w:hAnsi="Arial" w:cs="Arial"/>
                <w:bCs/>
                <w:szCs w:val="24"/>
              </w:rPr>
              <w:t>709,100</w:t>
            </w:r>
          </w:p>
        </w:tc>
      </w:tr>
      <w:tr w:rsidR="00E72E7C" w:rsidRPr="000C529D" w14:paraId="08EFC441" w14:textId="77777777" w:rsidTr="006C4756">
        <w:trPr>
          <w:trHeight w:val="630"/>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04B3DDF"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1915D5E"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Behavioral Health Services In Rural King County</w:t>
            </w:r>
            <w:r w:rsidR="00876286" w:rsidRPr="000C529D">
              <w:rPr>
                <w:rFonts w:ascii="Arial" w:hAnsi="Arial" w:cs="Arial"/>
                <w:szCs w:val="24"/>
              </w:rPr>
              <w:t xml:space="preserve"> (pg. 90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0B7B251"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240BF19" w14:textId="77777777" w:rsidR="00E72E7C" w:rsidRPr="000C529D" w:rsidRDefault="00E72E7C" w:rsidP="006C4756">
            <w:pPr>
              <w:rPr>
                <w:rFonts w:ascii="Arial" w:hAnsi="Arial" w:cs="Arial"/>
                <w:bCs/>
                <w:szCs w:val="24"/>
              </w:rPr>
            </w:pPr>
            <w:r w:rsidRPr="000C529D">
              <w:rPr>
                <w:rFonts w:ascii="Arial" w:hAnsi="Arial" w:cs="Arial"/>
                <w:bCs/>
                <w:szCs w:val="24"/>
              </w:rPr>
              <w:t>709,100</w:t>
            </w:r>
          </w:p>
        </w:tc>
      </w:tr>
      <w:tr w:rsidR="00E72E7C" w:rsidRPr="000C529D" w14:paraId="4F2BF569" w14:textId="77777777" w:rsidTr="006C4756">
        <w:trPr>
          <w:trHeight w:val="278"/>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489E7F"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09F55768" w14:textId="77777777" w:rsidR="00E72E7C" w:rsidRPr="000C529D" w:rsidRDefault="00E72E7C" w:rsidP="006C4756">
            <w:pPr>
              <w:rPr>
                <w:rFonts w:ascii="Arial" w:hAnsi="Arial" w:cs="Arial"/>
                <w:szCs w:val="24"/>
              </w:rPr>
            </w:pPr>
            <w:r w:rsidRPr="000C529D">
              <w:rPr>
                <w:rFonts w:ascii="Arial" w:hAnsi="Arial" w:cs="Arial"/>
                <w:szCs w:val="24"/>
              </w:rPr>
              <w:t>Workload Reduction</w:t>
            </w:r>
            <w:r w:rsidR="00876286" w:rsidRPr="000C529D">
              <w:rPr>
                <w:rFonts w:ascii="Arial" w:hAnsi="Arial" w:cs="Arial"/>
                <w:szCs w:val="24"/>
              </w:rPr>
              <w:t xml:space="preserve"> (pg. 171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426DCEB" w14:textId="77777777" w:rsidR="00E72E7C" w:rsidRPr="000C529D" w:rsidRDefault="00E72E7C" w:rsidP="006C4756">
            <w:pPr>
              <w:rPr>
                <w:rFonts w:ascii="Arial" w:hAnsi="Arial" w:cs="Arial"/>
                <w:szCs w:val="24"/>
              </w:rPr>
            </w:pPr>
            <w:r w:rsidRPr="000C529D">
              <w:rPr>
                <w:rFonts w:ascii="Arial" w:hAnsi="Arial" w:cs="Arial"/>
                <w:szCs w:val="24"/>
              </w:rPr>
              <w:t>8,202,832</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1F5D654" w14:textId="77777777" w:rsidR="00E72E7C" w:rsidRPr="000C529D" w:rsidRDefault="00E72E7C" w:rsidP="006C4756">
            <w:pPr>
              <w:rPr>
                <w:rFonts w:ascii="Arial" w:hAnsi="Arial" w:cs="Arial"/>
                <w:bCs/>
                <w:szCs w:val="24"/>
              </w:rPr>
            </w:pPr>
            <w:r w:rsidRPr="000C529D">
              <w:rPr>
                <w:rFonts w:ascii="Arial" w:hAnsi="Arial" w:cs="Arial"/>
                <w:bCs/>
                <w:szCs w:val="24"/>
              </w:rPr>
              <w:t>8,306,600</w:t>
            </w:r>
          </w:p>
        </w:tc>
      </w:tr>
      <w:tr w:rsidR="00E72E7C" w:rsidRPr="000C529D" w14:paraId="3D15409B" w14:textId="77777777" w:rsidTr="006C4756">
        <w:trPr>
          <w:trHeight w:val="341"/>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4728D05"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998DB6D" w14:textId="77777777" w:rsidR="00E72E7C" w:rsidRPr="000C529D" w:rsidRDefault="00E72E7C" w:rsidP="006C4756">
            <w:pPr>
              <w:rPr>
                <w:rFonts w:ascii="Arial" w:hAnsi="Arial" w:cs="Arial"/>
                <w:szCs w:val="24"/>
              </w:rPr>
            </w:pPr>
            <w:r w:rsidRPr="000C529D">
              <w:rPr>
                <w:rFonts w:ascii="Arial" w:hAnsi="Arial" w:cs="Arial"/>
                <w:szCs w:val="24"/>
              </w:rPr>
              <w:t>Workforce Development</w:t>
            </w:r>
            <w:r w:rsidR="00876286" w:rsidRPr="000C529D">
              <w:rPr>
                <w:rFonts w:ascii="Arial" w:hAnsi="Arial" w:cs="Arial"/>
                <w:szCs w:val="24"/>
              </w:rPr>
              <w:t xml:space="preserve"> (pg. 175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8269993" w14:textId="77777777" w:rsidR="00E72E7C" w:rsidRPr="000C529D" w:rsidRDefault="00E72E7C" w:rsidP="006C4756">
            <w:pPr>
              <w:rPr>
                <w:rFonts w:ascii="Arial" w:hAnsi="Arial" w:cs="Arial"/>
                <w:szCs w:val="24"/>
              </w:rPr>
            </w:pPr>
            <w:r w:rsidRPr="000C529D">
              <w:rPr>
                <w:rFonts w:ascii="Arial" w:hAnsi="Arial" w:cs="Arial"/>
                <w:szCs w:val="24"/>
              </w:rPr>
              <w:t>1,730,203</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1BDE5FFD" w14:textId="77777777" w:rsidR="00E72E7C" w:rsidRPr="000C529D" w:rsidRDefault="00E72E7C" w:rsidP="006C4756">
            <w:pPr>
              <w:rPr>
                <w:rFonts w:ascii="Arial" w:hAnsi="Arial" w:cs="Arial"/>
                <w:bCs/>
                <w:szCs w:val="24"/>
              </w:rPr>
            </w:pPr>
            <w:r w:rsidRPr="000C529D">
              <w:rPr>
                <w:rFonts w:ascii="Arial" w:hAnsi="Arial" w:cs="Arial"/>
                <w:bCs/>
                <w:szCs w:val="24"/>
              </w:rPr>
              <w:t>1,505,571</w:t>
            </w:r>
          </w:p>
        </w:tc>
      </w:tr>
      <w:tr w:rsidR="00E72E7C" w:rsidRPr="000C529D" w14:paraId="1E087052" w14:textId="77777777" w:rsidTr="006C4756">
        <w:trPr>
          <w:trHeight w:val="315"/>
          <w:jc w:val="center"/>
        </w:trPr>
        <w:tc>
          <w:tcPr>
            <w:tcW w:w="1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35C5006"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776EE97" w14:textId="77777777" w:rsidR="00E72E7C" w:rsidRPr="000C529D" w:rsidRDefault="00E72E7C" w:rsidP="006C4756">
            <w:pPr>
              <w:rPr>
                <w:rFonts w:ascii="Arial" w:hAnsi="Arial" w:cs="Arial"/>
                <w:szCs w:val="24"/>
              </w:rPr>
            </w:pPr>
            <w:r w:rsidRPr="000C529D">
              <w:rPr>
                <w:rFonts w:ascii="Arial" w:hAnsi="Arial" w:cs="Arial"/>
                <w:b/>
                <w:bCs/>
                <w:szCs w:val="24"/>
              </w:rPr>
              <w:t>NEW</w:t>
            </w:r>
            <w:r w:rsidRPr="000C529D">
              <w:rPr>
                <w:rFonts w:ascii="Arial" w:hAnsi="Arial" w:cs="Arial"/>
                <w:szCs w:val="24"/>
              </w:rPr>
              <w:t xml:space="preserve"> Emerging Needs Initiative</w:t>
            </w:r>
            <w:r w:rsidR="00876286" w:rsidRPr="000C529D">
              <w:rPr>
                <w:rFonts w:ascii="Arial" w:hAnsi="Arial" w:cs="Arial"/>
                <w:szCs w:val="24"/>
              </w:rPr>
              <w:t xml:space="preserve"> (described in SIP, pgs. 47-49)</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8ABECCC"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26A83510" w14:textId="77777777" w:rsidR="00E72E7C" w:rsidRPr="000C529D" w:rsidRDefault="00E72E7C" w:rsidP="006C4756">
            <w:pPr>
              <w:rPr>
                <w:rFonts w:ascii="Arial" w:hAnsi="Arial" w:cs="Arial"/>
                <w:bCs/>
                <w:szCs w:val="24"/>
              </w:rPr>
            </w:pPr>
            <w:r w:rsidRPr="000C529D">
              <w:rPr>
                <w:rFonts w:ascii="Arial" w:hAnsi="Arial" w:cs="Arial"/>
                <w:bCs/>
                <w:szCs w:val="24"/>
              </w:rPr>
              <w:t>1,316,900</w:t>
            </w:r>
          </w:p>
        </w:tc>
      </w:tr>
      <w:tr w:rsidR="00E72E7C" w:rsidRPr="000C529D" w14:paraId="1E46A6E3" w14:textId="77777777" w:rsidTr="006C4756">
        <w:trPr>
          <w:trHeight w:val="296"/>
          <w:jc w:val="center"/>
        </w:trPr>
        <w:tc>
          <w:tcPr>
            <w:tcW w:w="1670" w:type="dxa"/>
            <w:vMerge w:val="restart"/>
            <w:tcBorders>
              <w:top w:val="nil"/>
              <w:left w:val="single" w:sz="4" w:space="0" w:color="auto"/>
              <w:bottom w:val="single" w:sz="8" w:space="0" w:color="000000"/>
              <w:right w:val="single" w:sz="4" w:space="0" w:color="auto"/>
            </w:tcBorders>
            <w:shd w:val="clear" w:color="auto" w:fill="FFFFFF" w:themeFill="background1"/>
            <w:textDirection w:val="btLr"/>
            <w:vAlign w:val="center"/>
            <w:hideMark/>
          </w:tcPr>
          <w:p w14:paraId="44C9B488" w14:textId="77777777" w:rsidR="00E72E7C" w:rsidRPr="000C529D" w:rsidRDefault="00E72E7C" w:rsidP="00E72E7C">
            <w:pPr>
              <w:jc w:val="center"/>
              <w:rPr>
                <w:rFonts w:ascii="Arial" w:hAnsi="Arial" w:cs="Arial"/>
                <w:b/>
                <w:bCs/>
                <w:szCs w:val="24"/>
              </w:rPr>
            </w:pPr>
            <w:r w:rsidRPr="000C529D">
              <w:rPr>
                <w:rFonts w:ascii="Arial" w:hAnsi="Arial" w:cs="Arial"/>
                <w:b/>
                <w:bCs/>
                <w:szCs w:val="24"/>
              </w:rPr>
              <w:t>Therapeutic Courts</w:t>
            </w:r>
          </w:p>
          <w:p w14:paraId="091FAED6" w14:textId="77777777" w:rsidR="00C608F7" w:rsidRPr="000C529D" w:rsidRDefault="00C608F7" w:rsidP="00E72E7C">
            <w:pPr>
              <w:jc w:val="center"/>
              <w:rPr>
                <w:rFonts w:ascii="Arial" w:hAnsi="Arial" w:cs="Arial"/>
                <w:b/>
                <w:bCs/>
                <w:szCs w:val="24"/>
              </w:rPr>
            </w:pPr>
            <w:r w:rsidRPr="000C529D">
              <w:rPr>
                <w:rFonts w:ascii="Arial" w:hAnsi="Arial" w:cs="Arial"/>
                <w:b/>
                <w:bCs/>
                <w:szCs w:val="24"/>
              </w:rPr>
              <w:t>($21.7 million proposed for 2017/2018)</w:t>
            </w: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1F82EAA9" w14:textId="77777777" w:rsidR="00E72E7C" w:rsidRPr="000C529D" w:rsidRDefault="00E72E7C" w:rsidP="006C4756">
            <w:pPr>
              <w:rPr>
                <w:rFonts w:ascii="Arial" w:hAnsi="Arial" w:cs="Arial"/>
                <w:szCs w:val="24"/>
              </w:rPr>
            </w:pPr>
            <w:r w:rsidRPr="000C529D">
              <w:rPr>
                <w:rFonts w:ascii="Arial" w:hAnsi="Arial" w:cs="Arial"/>
                <w:szCs w:val="24"/>
              </w:rPr>
              <w:t>Adult Drug Court</w:t>
            </w:r>
            <w:r w:rsidR="00876286" w:rsidRPr="000C529D">
              <w:rPr>
                <w:rFonts w:ascii="Arial" w:hAnsi="Arial" w:cs="Arial"/>
                <w:szCs w:val="24"/>
              </w:rPr>
              <w:t xml:space="preserve"> (pg. 178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7C712198" w14:textId="77777777" w:rsidR="00E72E7C" w:rsidRPr="000C529D" w:rsidRDefault="00E72E7C" w:rsidP="006C4756">
            <w:pPr>
              <w:rPr>
                <w:rFonts w:ascii="Arial" w:hAnsi="Arial" w:cs="Arial"/>
                <w:szCs w:val="24"/>
              </w:rPr>
            </w:pPr>
            <w:r w:rsidRPr="000C529D">
              <w:rPr>
                <w:rFonts w:ascii="Arial" w:hAnsi="Arial" w:cs="Arial"/>
                <w:szCs w:val="24"/>
              </w:rPr>
              <w:t>7,267,294</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1B22BA02" w14:textId="77777777" w:rsidR="00E72E7C" w:rsidRPr="000C529D" w:rsidRDefault="00E72E7C" w:rsidP="006C4756">
            <w:pPr>
              <w:rPr>
                <w:rFonts w:ascii="Arial" w:hAnsi="Arial" w:cs="Arial"/>
                <w:bCs/>
                <w:szCs w:val="24"/>
              </w:rPr>
            </w:pPr>
            <w:r w:rsidRPr="000C529D">
              <w:rPr>
                <w:rFonts w:ascii="Arial" w:hAnsi="Arial" w:cs="Arial"/>
                <w:bCs/>
                <w:szCs w:val="24"/>
              </w:rPr>
              <w:t>8,439,000</w:t>
            </w:r>
          </w:p>
        </w:tc>
      </w:tr>
      <w:tr w:rsidR="00E72E7C" w:rsidRPr="000C529D" w14:paraId="59A7A152" w14:textId="77777777" w:rsidTr="006C4756">
        <w:trPr>
          <w:trHeight w:val="331"/>
          <w:jc w:val="center"/>
        </w:trPr>
        <w:tc>
          <w:tcPr>
            <w:tcW w:w="167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14:paraId="177D02DF"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31E3E587" w14:textId="77777777" w:rsidR="00E72E7C" w:rsidRPr="000C529D" w:rsidRDefault="00E72E7C" w:rsidP="006C4756">
            <w:pPr>
              <w:rPr>
                <w:rFonts w:ascii="Arial" w:hAnsi="Arial" w:cs="Arial"/>
                <w:szCs w:val="24"/>
              </w:rPr>
            </w:pPr>
            <w:r w:rsidRPr="000C529D">
              <w:rPr>
                <w:rFonts w:ascii="Arial" w:hAnsi="Arial" w:cs="Arial"/>
                <w:szCs w:val="24"/>
              </w:rPr>
              <w:t>Family Treatment Court</w:t>
            </w:r>
            <w:r w:rsidR="00876286" w:rsidRPr="000C529D">
              <w:rPr>
                <w:rFonts w:ascii="Arial" w:hAnsi="Arial" w:cs="Arial"/>
                <w:szCs w:val="24"/>
              </w:rPr>
              <w:t xml:space="preserve"> (pg. 180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0EE92E95" w14:textId="77777777" w:rsidR="00E72E7C" w:rsidRPr="000C529D" w:rsidRDefault="00E72E7C" w:rsidP="006C4756">
            <w:pPr>
              <w:rPr>
                <w:rFonts w:ascii="Arial" w:hAnsi="Arial" w:cs="Arial"/>
                <w:szCs w:val="24"/>
              </w:rPr>
            </w:pPr>
            <w:r w:rsidRPr="000C529D">
              <w:rPr>
                <w:rFonts w:ascii="Arial" w:hAnsi="Arial" w:cs="Arial"/>
                <w:szCs w:val="24"/>
              </w:rPr>
              <w:t>2,412,116</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22ACC8FF" w14:textId="77777777" w:rsidR="00E72E7C" w:rsidRPr="000C529D" w:rsidRDefault="00E72E7C" w:rsidP="006C4756">
            <w:pPr>
              <w:rPr>
                <w:rFonts w:ascii="Arial" w:hAnsi="Arial" w:cs="Arial"/>
                <w:bCs/>
                <w:szCs w:val="24"/>
              </w:rPr>
            </w:pPr>
            <w:r w:rsidRPr="000C529D">
              <w:rPr>
                <w:rFonts w:ascii="Arial" w:hAnsi="Arial" w:cs="Arial"/>
                <w:bCs/>
                <w:szCs w:val="24"/>
              </w:rPr>
              <w:t>2,908,000</w:t>
            </w:r>
          </w:p>
        </w:tc>
      </w:tr>
      <w:tr w:rsidR="00E72E7C" w:rsidRPr="000C529D" w14:paraId="029B73BC" w14:textId="77777777" w:rsidTr="006C4756">
        <w:trPr>
          <w:trHeight w:val="340"/>
          <w:jc w:val="center"/>
        </w:trPr>
        <w:tc>
          <w:tcPr>
            <w:tcW w:w="167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14:paraId="0EE4B9F5"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77BEA672" w14:textId="77777777" w:rsidR="00E72E7C" w:rsidRPr="000C529D" w:rsidRDefault="00E72E7C" w:rsidP="006C4756">
            <w:pPr>
              <w:rPr>
                <w:rFonts w:ascii="Arial" w:hAnsi="Arial" w:cs="Arial"/>
                <w:szCs w:val="24"/>
              </w:rPr>
            </w:pPr>
            <w:r w:rsidRPr="000C529D">
              <w:rPr>
                <w:rFonts w:ascii="Arial" w:hAnsi="Arial" w:cs="Arial"/>
                <w:szCs w:val="24"/>
              </w:rPr>
              <w:t>Juvenile Drug Court</w:t>
            </w:r>
            <w:r w:rsidR="00876286" w:rsidRPr="000C529D">
              <w:rPr>
                <w:rFonts w:ascii="Arial" w:hAnsi="Arial" w:cs="Arial"/>
                <w:szCs w:val="24"/>
              </w:rPr>
              <w:t xml:space="preserve"> (pg. </w:t>
            </w:r>
            <w:r w:rsidR="002F1BDB" w:rsidRPr="000C529D">
              <w:rPr>
                <w:rFonts w:ascii="Arial" w:hAnsi="Arial" w:cs="Arial"/>
                <w:szCs w:val="24"/>
              </w:rPr>
              <w:t>183</w:t>
            </w:r>
            <w:r w:rsidR="00876286" w:rsidRPr="000C529D">
              <w:rPr>
                <w:rFonts w:ascii="Arial" w:hAnsi="Arial" w:cs="Arial"/>
                <w:szCs w:val="24"/>
              </w:rPr>
              <w:t xml:space="preserve">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8045753" w14:textId="77777777" w:rsidR="00E72E7C" w:rsidRPr="000C529D" w:rsidRDefault="00E72E7C" w:rsidP="006C4756">
            <w:pPr>
              <w:rPr>
                <w:rFonts w:ascii="Arial" w:hAnsi="Arial" w:cs="Arial"/>
                <w:szCs w:val="24"/>
              </w:rPr>
            </w:pPr>
            <w:r w:rsidRPr="000C529D">
              <w:rPr>
                <w:rFonts w:ascii="Arial" w:hAnsi="Arial" w:cs="Arial"/>
                <w:szCs w:val="24"/>
              </w:rPr>
              <w:t>1,878,267</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9970B5C" w14:textId="77777777" w:rsidR="00E72E7C" w:rsidRPr="000C529D" w:rsidRDefault="00E72E7C" w:rsidP="006C4756">
            <w:pPr>
              <w:rPr>
                <w:rFonts w:ascii="Arial" w:hAnsi="Arial" w:cs="Arial"/>
                <w:bCs/>
                <w:szCs w:val="24"/>
              </w:rPr>
            </w:pPr>
            <w:r w:rsidRPr="000C529D">
              <w:rPr>
                <w:rFonts w:ascii="Arial" w:hAnsi="Arial" w:cs="Arial"/>
                <w:bCs/>
                <w:szCs w:val="24"/>
              </w:rPr>
              <w:t>2,227,000</w:t>
            </w:r>
          </w:p>
        </w:tc>
      </w:tr>
      <w:tr w:rsidR="00E72E7C" w:rsidRPr="000C529D" w14:paraId="7D851090" w14:textId="77777777" w:rsidTr="006C4756">
        <w:trPr>
          <w:trHeight w:val="331"/>
          <w:jc w:val="center"/>
        </w:trPr>
        <w:tc>
          <w:tcPr>
            <w:tcW w:w="167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14:paraId="20B3A653"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27008C62" w14:textId="77777777" w:rsidR="00E72E7C" w:rsidRPr="000C529D" w:rsidRDefault="00E72E7C" w:rsidP="006C4756">
            <w:pPr>
              <w:rPr>
                <w:rFonts w:ascii="Arial" w:hAnsi="Arial" w:cs="Arial"/>
                <w:szCs w:val="24"/>
              </w:rPr>
            </w:pPr>
            <w:r w:rsidRPr="000C529D">
              <w:rPr>
                <w:rFonts w:ascii="Arial" w:hAnsi="Arial" w:cs="Arial"/>
                <w:szCs w:val="24"/>
              </w:rPr>
              <w:t>Regional Mental Health and Veterans Courts</w:t>
            </w:r>
            <w:r w:rsidR="002F1BDB" w:rsidRPr="000C529D">
              <w:rPr>
                <w:rFonts w:ascii="Arial" w:hAnsi="Arial" w:cs="Arial"/>
                <w:szCs w:val="24"/>
              </w:rPr>
              <w:t xml:space="preserve"> (pg. 186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5B1647FE" w14:textId="77777777" w:rsidR="00E72E7C" w:rsidRPr="000C529D" w:rsidRDefault="00E72E7C" w:rsidP="006C4756">
            <w:pPr>
              <w:rPr>
                <w:rFonts w:ascii="Arial" w:hAnsi="Arial" w:cs="Arial"/>
                <w:szCs w:val="24"/>
              </w:rPr>
            </w:pPr>
            <w:r w:rsidRPr="000C529D">
              <w:rPr>
                <w:rFonts w:ascii="Arial" w:hAnsi="Arial" w:cs="Arial"/>
                <w:szCs w:val="24"/>
              </w:rPr>
              <w:t>7,691,761</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00D4C48D" w14:textId="77777777" w:rsidR="00E72E7C" w:rsidRPr="000C529D" w:rsidRDefault="00E72E7C" w:rsidP="006C4756">
            <w:pPr>
              <w:rPr>
                <w:rFonts w:ascii="Arial" w:hAnsi="Arial" w:cs="Arial"/>
                <w:bCs/>
                <w:szCs w:val="24"/>
              </w:rPr>
            </w:pPr>
            <w:r w:rsidRPr="000C529D">
              <w:rPr>
                <w:rFonts w:ascii="Arial" w:hAnsi="Arial" w:cs="Arial"/>
                <w:bCs/>
                <w:szCs w:val="24"/>
              </w:rPr>
              <w:t>7,832,000</w:t>
            </w:r>
          </w:p>
        </w:tc>
      </w:tr>
      <w:tr w:rsidR="00E72E7C" w:rsidRPr="000C529D" w14:paraId="3FFEE137" w14:textId="77777777" w:rsidTr="006C4756">
        <w:trPr>
          <w:trHeight w:val="315"/>
          <w:jc w:val="center"/>
        </w:trPr>
        <w:tc>
          <w:tcPr>
            <w:tcW w:w="167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14:paraId="74D95F1E"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223028D" w14:textId="77777777" w:rsidR="00E72E7C" w:rsidRPr="000C529D" w:rsidRDefault="00E72E7C" w:rsidP="006C4756">
            <w:pPr>
              <w:rPr>
                <w:rFonts w:ascii="Arial" w:hAnsi="Arial" w:cs="Arial"/>
                <w:szCs w:val="24"/>
              </w:rPr>
            </w:pPr>
            <w:r w:rsidRPr="000C529D">
              <w:rPr>
                <w:rFonts w:ascii="Arial" w:hAnsi="Arial" w:cs="Arial"/>
                <w:szCs w:val="24"/>
              </w:rPr>
              <w:t>Seattle Mental Health Municipal Court</w:t>
            </w:r>
            <w:r w:rsidR="002F1BDB" w:rsidRPr="000C529D">
              <w:rPr>
                <w:rFonts w:ascii="Arial" w:hAnsi="Arial" w:cs="Arial"/>
                <w:szCs w:val="24"/>
              </w:rPr>
              <w:t xml:space="preserve"> (pg. 189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425B06B" w14:textId="77777777" w:rsidR="00E72E7C" w:rsidRPr="000C529D" w:rsidRDefault="00E72E7C" w:rsidP="006C4756">
            <w:pPr>
              <w:rPr>
                <w:rFonts w:ascii="Arial" w:hAnsi="Arial" w:cs="Arial"/>
                <w:szCs w:val="24"/>
              </w:rPr>
            </w:pPr>
            <w:r w:rsidRPr="000C529D">
              <w:rPr>
                <w:rFonts w:ascii="Arial" w:hAnsi="Arial" w:cs="Arial"/>
                <w:szCs w:val="24"/>
              </w:rPr>
              <w:t>176,000</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4EDC080" w14:textId="77777777" w:rsidR="00E72E7C" w:rsidRPr="000C529D" w:rsidRDefault="00E72E7C" w:rsidP="006C4756">
            <w:pPr>
              <w:rPr>
                <w:rFonts w:ascii="Arial" w:hAnsi="Arial" w:cs="Arial"/>
                <w:bCs/>
                <w:szCs w:val="24"/>
              </w:rPr>
            </w:pPr>
            <w:r w:rsidRPr="000C529D">
              <w:rPr>
                <w:rFonts w:ascii="Arial" w:hAnsi="Arial" w:cs="Arial"/>
                <w:bCs/>
                <w:szCs w:val="24"/>
              </w:rPr>
              <w:t>188,722</w:t>
            </w:r>
          </w:p>
        </w:tc>
      </w:tr>
      <w:tr w:rsidR="00E72E7C" w:rsidRPr="000C529D" w14:paraId="5E1C167C" w14:textId="77777777" w:rsidTr="006C4756">
        <w:trPr>
          <w:trHeight w:val="330"/>
          <w:jc w:val="center"/>
        </w:trPr>
        <w:tc>
          <w:tcPr>
            <w:tcW w:w="167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14:paraId="3012D858" w14:textId="77777777" w:rsidR="00E72E7C" w:rsidRPr="000C529D" w:rsidRDefault="00E72E7C" w:rsidP="00E72E7C">
            <w:pPr>
              <w:rPr>
                <w:rFonts w:ascii="Arial" w:hAnsi="Arial" w:cs="Arial"/>
                <w:b/>
                <w:bCs/>
                <w:szCs w:val="24"/>
              </w:rPr>
            </w:pPr>
          </w:p>
        </w:tc>
        <w:tc>
          <w:tcPr>
            <w:tcW w:w="4810" w:type="dxa"/>
            <w:tcBorders>
              <w:top w:val="nil"/>
              <w:left w:val="nil"/>
              <w:bottom w:val="single" w:sz="4" w:space="0" w:color="auto"/>
              <w:right w:val="single" w:sz="4" w:space="0" w:color="auto"/>
            </w:tcBorders>
            <w:shd w:val="clear" w:color="auto" w:fill="FFFFFF" w:themeFill="background1"/>
            <w:vAlign w:val="center"/>
            <w:hideMark/>
          </w:tcPr>
          <w:p w14:paraId="5E0267E2" w14:textId="77777777" w:rsidR="00E72E7C" w:rsidRPr="000C529D" w:rsidRDefault="00E72E7C" w:rsidP="006C4756">
            <w:pPr>
              <w:rPr>
                <w:rFonts w:ascii="Arial" w:hAnsi="Arial" w:cs="Arial"/>
                <w:szCs w:val="24"/>
              </w:rPr>
            </w:pPr>
            <w:r w:rsidRPr="000C529D">
              <w:rPr>
                <w:rFonts w:ascii="Arial" w:hAnsi="Arial" w:cs="Arial"/>
                <w:b/>
                <w:bCs/>
                <w:szCs w:val="24"/>
              </w:rPr>
              <w:t xml:space="preserve">NEW </w:t>
            </w:r>
            <w:r w:rsidRPr="000C529D">
              <w:rPr>
                <w:rFonts w:ascii="Arial" w:hAnsi="Arial" w:cs="Arial"/>
                <w:szCs w:val="24"/>
              </w:rPr>
              <w:t>Community Court Planning</w:t>
            </w:r>
            <w:r w:rsidR="002F1BDB" w:rsidRPr="000C529D">
              <w:rPr>
                <w:rFonts w:ascii="Arial" w:hAnsi="Arial" w:cs="Arial"/>
                <w:szCs w:val="24"/>
              </w:rPr>
              <w:t xml:space="preserve"> (pg. 95 of 290, Appendices)</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1D58209F" w14:textId="77777777" w:rsidR="00E72E7C" w:rsidRPr="000C529D" w:rsidRDefault="00E72E7C" w:rsidP="006C4756">
            <w:pPr>
              <w:rPr>
                <w:rFonts w:ascii="Arial" w:hAnsi="Arial" w:cs="Arial"/>
                <w:szCs w:val="24"/>
              </w:rPr>
            </w:pPr>
            <w:r w:rsidRPr="000C529D">
              <w:rPr>
                <w:rFonts w:ascii="Arial" w:hAnsi="Arial" w:cs="Arial"/>
                <w:szCs w:val="24"/>
              </w:rPr>
              <w:t>-</w:t>
            </w:r>
          </w:p>
        </w:tc>
        <w:tc>
          <w:tcPr>
            <w:tcW w:w="1550" w:type="dxa"/>
            <w:tcBorders>
              <w:top w:val="nil"/>
              <w:left w:val="nil"/>
              <w:bottom w:val="single" w:sz="4" w:space="0" w:color="auto"/>
              <w:right w:val="single" w:sz="4" w:space="0" w:color="auto"/>
            </w:tcBorders>
            <w:shd w:val="clear" w:color="auto" w:fill="FFFFFF" w:themeFill="background1"/>
            <w:vAlign w:val="center"/>
            <w:hideMark/>
          </w:tcPr>
          <w:p w14:paraId="58E82D3B" w14:textId="77777777" w:rsidR="00E72E7C" w:rsidRPr="000C529D" w:rsidRDefault="00E72E7C" w:rsidP="006C4756">
            <w:pPr>
              <w:rPr>
                <w:rFonts w:ascii="Arial" w:hAnsi="Arial" w:cs="Arial"/>
                <w:bCs/>
                <w:szCs w:val="24"/>
              </w:rPr>
            </w:pPr>
            <w:r w:rsidRPr="000C529D">
              <w:rPr>
                <w:rFonts w:ascii="Arial" w:hAnsi="Arial" w:cs="Arial"/>
                <w:bCs/>
                <w:szCs w:val="24"/>
              </w:rPr>
              <w:t>100,000</w:t>
            </w:r>
          </w:p>
        </w:tc>
      </w:tr>
    </w:tbl>
    <w:p w14:paraId="76977C05" w14:textId="77777777" w:rsidR="008D7A30" w:rsidRPr="000C529D" w:rsidRDefault="008D7A30" w:rsidP="001B1E97">
      <w:pPr>
        <w:pStyle w:val="BodyText"/>
        <w:keepNext/>
        <w:rPr>
          <w:rFonts w:ascii="Arial" w:hAnsi="Arial" w:cs="Arial"/>
          <w:i w:val="0"/>
          <w:color w:val="000000"/>
        </w:rPr>
      </w:pPr>
    </w:p>
    <w:p w14:paraId="47DF4CEF" w14:textId="77777777" w:rsidR="00801378" w:rsidRPr="000C529D" w:rsidRDefault="00801378" w:rsidP="00801378">
      <w:pPr>
        <w:contextualSpacing/>
        <w:rPr>
          <w:rFonts w:ascii="Arial" w:hAnsi="Arial" w:cs="Arial"/>
        </w:rPr>
      </w:pPr>
      <w:r w:rsidRPr="000C529D">
        <w:rPr>
          <w:rFonts w:ascii="Arial" w:hAnsi="Arial" w:cs="Arial"/>
          <w:u w:val="single"/>
        </w:rPr>
        <w:t>Proposed Ordinance 2016-0428</w:t>
      </w:r>
    </w:p>
    <w:p w14:paraId="5C9742C4" w14:textId="77777777" w:rsidR="00801378" w:rsidRPr="000C529D" w:rsidRDefault="00801378" w:rsidP="00801378">
      <w:pPr>
        <w:contextualSpacing/>
        <w:rPr>
          <w:rFonts w:ascii="Arial" w:hAnsi="Arial" w:cs="Arial"/>
        </w:rPr>
      </w:pPr>
    </w:p>
    <w:p w14:paraId="31E94028" w14:textId="77777777" w:rsidR="00197565" w:rsidRPr="000C529D" w:rsidRDefault="00801378" w:rsidP="004C6245">
      <w:pPr>
        <w:contextualSpacing/>
        <w:jc w:val="both"/>
        <w:rPr>
          <w:rFonts w:ascii="Arial" w:hAnsi="Arial" w:cs="Arial"/>
        </w:rPr>
      </w:pPr>
      <w:r w:rsidRPr="000C529D">
        <w:rPr>
          <w:rFonts w:ascii="Arial" w:hAnsi="Arial" w:cs="Arial"/>
        </w:rPr>
        <w:t>Proposed Ordinance 2016-0428 would amend Ordinance 15949 to revise the MIDD policy goals, as described in the SIP</w:t>
      </w:r>
      <w:r w:rsidR="007C3CA8" w:rsidRPr="000C529D">
        <w:rPr>
          <w:rFonts w:ascii="Arial" w:hAnsi="Arial" w:cs="Arial"/>
        </w:rPr>
        <w:t xml:space="preserve"> and in Table 1 of this staff report</w:t>
      </w:r>
      <w:r w:rsidRPr="000C529D">
        <w:rPr>
          <w:rFonts w:ascii="Arial" w:hAnsi="Arial" w:cs="Arial"/>
        </w:rPr>
        <w:t xml:space="preserve">.  </w:t>
      </w:r>
      <w:r w:rsidR="00214B74" w:rsidRPr="000C529D">
        <w:rPr>
          <w:rFonts w:ascii="Arial" w:hAnsi="Arial" w:cs="Arial"/>
        </w:rPr>
        <w:t xml:space="preserve">Proposed Ordinance 2016-0428 would also </w:t>
      </w:r>
      <w:r w:rsidR="00BA5C1A" w:rsidRPr="000C529D">
        <w:rPr>
          <w:rFonts w:ascii="Arial" w:hAnsi="Arial" w:cs="Arial"/>
        </w:rPr>
        <w:t xml:space="preserve">require </w:t>
      </w:r>
      <w:r w:rsidR="00214B74" w:rsidRPr="000C529D">
        <w:rPr>
          <w:rFonts w:ascii="Arial" w:hAnsi="Arial" w:cs="Arial"/>
        </w:rPr>
        <w:t xml:space="preserve">transmittal of </w:t>
      </w:r>
      <w:r w:rsidR="00BA5C1A" w:rsidRPr="000C529D">
        <w:rPr>
          <w:rFonts w:ascii="Arial" w:hAnsi="Arial" w:cs="Arial"/>
        </w:rPr>
        <w:t xml:space="preserve">detailed implementation plans and </w:t>
      </w:r>
      <w:r w:rsidR="00214B74" w:rsidRPr="000C529D">
        <w:rPr>
          <w:rFonts w:ascii="Arial" w:hAnsi="Arial" w:cs="Arial"/>
        </w:rPr>
        <w:t>an updated MIDD evaluation and reporting plan by August 3, 2017 for review and approval by the Council</w:t>
      </w:r>
      <w:r w:rsidR="00C340E8" w:rsidRPr="000C529D">
        <w:rPr>
          <w:rFonts w:ascii="Arial" w:hAnsi="Arial" w:cs="Arial"/>
        </w:rPr>
        <w:t xml:space="preserve"> by motion</w:t>
      </w:r>
      <w:r w:rsidR="00214B74" w:rsidRPr="000C529D">
        <w:rPr>
          <w:rFonts w:ascii="Arial" w:hAnsi="Arial" w:cs="Arial"/>
        </w:rPr>
        <w:t>. The ordinance specifies that the</w:t>
      </w:r>
      <w:r w:rsidR="00BA5C1A" w:rsidRPr="000C529D">
        <w:rPr>
          <w:rFonts w:ascii="Arial" w:hAnsi="Arial" w:cs="Arial"/>
        </w:rPr>
        <w:t>se</w:t>
      </w:r>
      <w:r w:rsidR="00214B74" w:rsidRPr="000C529D">
        <w:rPr>
          <w:rFonts w:ascii="Arial" w:hAnsi="Arial" w:cs="Arial"/>
        </w:rPr>
        <w:t xml:space="preserve"> plan</w:t>
      </w:r>
      <w:r w:rsidR="00BA5C1A" w:rsidRPr="000C529D">
        <w:rPr>
          <w:rFonts w:ascii="Arial" w:hAnsi="Arial" w:cs="Arial"/>
        </w:rPr>
        <w:t>s</w:t>
      </w:r>
      <w:r w:rsidR="00214B74" w:rsidRPr="000C529D">
        <w:rPr>
          <w:rFonts w:ascii="Arial" w:hAnsi="Arial" w:cs="Arial"/>
        </w:rPr>
        <w:t xml:space="preserve"> shall be developed in collaboration with the MIDD Oversight Committee and community stakeholders. </w:t>
      </w:r>
      <w:r w:rsidR="00C340E8" w:rsidRPr="000C529D">
        <w:rPr>
          <w:rFonts w:ascii="Arial" w:hAnsi="Arial" w:cs="Arial"/>
        </w:rPr>
        <w:t>The proposed ordinance also requires annual summary evaluation reports to be submitted to the Council for review and approval by motion by August 1 each year starting in August 2018.</w:t>
      </w:r>
    </w:p>
    <w:p w14:paraId="092450D0" w14:textId="77777777" w:rsidR="00CA769F" w:rsidRDefault="00CA769F" w:rsidP="004C6245">
      <w:pPr>
        <w:contextualSpacing/>
        <w:jc w:val="both"/>
        <w:rPr>
          <w:rFonts w:ascii="Arial" w:hAnsi="Arial" w:cs="Arial"/>
        </w:rPr>
      </w:pPr>
    </w:p>
    <w:p w14:paraId="1744931A" w14:textId="3CCC06C7" w:rsidR="002000A3" w:rsidRPr="002000A3" w:rsidRDefault="002000A3" w:rsidP="004C6245">
      <w:pPr>
        <w:contextualSpacing/>
        <w:jc w:val="both"/>
        <w:rPr>
          <w:rFonts w:ascii="Arial" w:hAnsi="Arial" w:cs="Arial"/>
          <w:b/>
          <w:u w:val="single"/>
        </w:rPr>
      </w:pPr>
      <w:r w:rsidRPr="002000A3">
        <w:rPr>
          <w:rFonts w:ascii="Arial" w:hAnsi="Arial" w:cs="Arial"/>
          <w:b/>
          <w:u w:val="single"/>
        </w:rPr>
        <w:t>ANALYSIS</w:t>
      </w:r>
    </w:p>
    <w:p w14:paraId="29F7820A" w14:textId="77777777" w:rsidR="002000A3" w:rsidRPr="000C529D" w:rsidRDefault="002000A3" w:rsidP="004C6245">
      <w:pPr>
        <w:contextualSpacing/>
        <w:jc w:val="both"/>
        <w:rPr>
          <w:rFonts w:ascii="Arial" w:hAnsi="Arial" w:cs="Arial"/>
        </w:rPr>
      </w:pPr>
    </w:p>
    <w:p w14:paraId="513CDEB4" w14:textId="3DA67190" w:rsidR="00CA769F" w:rsidRPr="000C529D" w:rsidRDefault="00CA769F" w:rsidP="004C6245">
      <w:pPr>
        <w:contextualSpacing/>
        <w:jc w:val="both"/>
        <w:rPr>
          <w:rFonts w:ascii="Arial" w:hAnsi="Arial" w:cs="Arial"/>
          <w:b/>
          <w:u w:val="single"/>
        </w:rPr>
      </w:pPr>
      <w:r w:rsidRPr="000C529D">
        <w:rPr>
          <w:rFonts w:ascii="Arial" w:hAnsi="Arial" w:cs="Arial"/>
          <w:b/>
          <w:u w:val="single"/>
        </w:rPr>
        <w:t>Follow-up from September 14, 2016 Regional Policy Committee Meeting</w:t>
      </w:r>
    </w:p>
    <w:p w14:paraId="27388080" w14:textId="77777777" w:rsidR="00CA769F" w:rsidRPr="000C529D" w:rsidRDefault="00CA769F" w:rsidP="004C6245">
      <w:pPr>
        <w:contextualSpacing/>
        <w:jc w:val="both"/>
        <w:rPr>
          <w:rFonts w:ascii="Arial" w:hAnsi="Arial" w:cs="Arial"/>
          <w:b/>
          <w:u w:val="single"/>
        </w:rPr>
      </w:pPr>
    </w:p>
    <w:p w14:paraId="32E7E062" w14:textId="77777777" w:rsidR="00301A28" w:rsidRPr="000C529D" w:rsidRDefault="00301A28" w:rsidP="00CA769F">
      <w:pPr>
        <w:pStyle w:val="ListParagraph0"/>
        <w:numPr>
          <w:ilvl w:val="0"/>
          <w:numId w:val="24"/>
        </w:numPr>
        <w:contextualSpacing/>
        <w:jc w:val="both"/>
        <w:rPr>
          <w:rFonts w:ascii="Arial" w:hAnsi="Arial" w:cs="Arial"/>
          <w:b/>
        </w:rPr>
      </w:pPr>
      <w:r w:rsidRPr="000C529D">
        <w:rPr>
          <w:rFonts w:ascii="Arial" w:hAnsi="Arial" w:cs="Arial"/>
          <w:b/>
        </w:rPr>
        <w:t xml:space="preserve">Regional Policy Committee members asked </w:t>
      </w:r>
      <w:r w:rsidR="00CA769F" w:rsidRPr="000C529D">
        <w:rPr>
          <w:rFonts w:ascii="Arial" w:hAnsi="Arial" w:cs="Arial"/>
          <w:b/>
        </w:rPr>
        <w:t>whether the dollar amounts shown for each strategy</w:t>
      </w:r>
      <w:r w:rsidRPr="000C529D">
        <w:rPr>
          <w:rFonts w:ascii="Arial" w:hAnsi="Arial" w:cs="Arial"/>
          <w:b/>
        </w:rPr>
        <w:t xml:space="preserve"> in Table 4</w:t>
      </w:r>
      <w:r w:rsidR="00CA769F" w:rsidRPr="000C529D">
        <w:rPr>
          <w:rFonts w:ascii="Arial" w:hAnsi="Arial" w:cs="Arial"/>
          <w:b/>
        </w:rPr>
        <w:t xml:space="preserve"> include administrative/overhead costs.  </w:t>
      </w:r>
    </w:p>
    <w:p w14:paraId="538CFE17" w14:textId="77777777" w:rsidR="00301A28" w:rsidRPr="000C529D" w:rsidRDefault="00301A28" w:rsidP="00301A28">
      <w:pPr>
        <w:contextualSpacing/>
        <w:jc w:val="both"/>
        <w:rPr>
          <w:rFonts w:ascii="Arial" w:hAnsi="Arial" w:cs="Arial"/>
        </w:rPr>
      </w:pPr>
    </w:p>
    <w:p w14:paraId="0A446076" w14:textId="25F8E16F" w:rsidR="00CA769F" w:rsidRPr="000C529D" w:rsidRDefault="00CA769F" w:rsidP="00CA769F">
      <w:pPr>
        <w:contextualSpacing/>
        <w:jc w:val="both"/>
        <w:rPr>
          <w:rFonts w:ascii="Arial" w:hAnsi="Arial" w:cs="Arial"/>
        </w:rPr>
      </w:pPr>
      <w:r w:rsidRPr="000C529D">
        <w:rPr>
          <w:rFonts w:ascii="Arial" w:hAnsi="Arial" w:cs="Arial"/>
        </w:rPr>
        <w:t>The Executive has provided the following response:  “No, we have not included overhead/administration costs in the non-administration MIDD initiatives. All of the administration/overhead charges – such as Facilities Management Division (FMD) space costs; King County Information Technology (KCIT) costs for phones, computer and software; Finance and Business Operations Division (FBOD) costs for payroll and access to finance software; DCHS department overhead; General Fund overhead, etc. – are included in the Administration and Evaluation initiative. In other words, the only County costs in any of the non-administration initiatives are the salaries/benefits of the staff working on those initiatives.”</w:t>
      </w:r>
    </w:p>
    <w:p w14:paraId="38307F02" w14:textId="77777777" w:rsidR="00301A28" w:rsidRPr="000C529D" w:rsidRDefault="00301A28" w:rsidP="00CA769F">
      <w:pPr>
        <w:contextualSpacing/>
        <w:jc w:val="both"/>
        <w:rPr>
          <w:rFonts w:ascii="Arial" w:hAnsi="Arial" w:cs="Arial"/>
        </w:rPr>
      </w:pPr>
    </w:p>
    <w:p w14:paraId="425B736A" w14:textId="77777777" w:rsidR="00301A28" w:rsidRPr="000C529D" w:rsidRDefault="00CA769F" w:rsidP="00301A28">
      <w:pPr>
        <w:pStyle w:val="ListParagraph0"/>
        <w:numPr>
          <w:ilvl w:val="0"/>
          <w:numId w:val="24"/>
        </w:numPr>
        <w:contextualSpacing/>
        <w:jc w:val="both"/>
        <w:rPr>
          <w:rFonts w:ascii="Arial" w:hAnsi="Arial" w:cs="Arial"/>
          <w:b/>
        </w:rPr>
      </w:pPr>
      <w:r w:rsidRPr="000C529D">
        <w:rPr>
          <w:rFonts w:ascii="Arial" w:hAnsi="Arial" w:cs="Arial"/>
          <w:b/>
        </w:rPr>
        <w:t xml:space="preserve">Please identify for all of the MIDD strategies which are county-staffed programs versus contracted programs.  </w:t>
      </w:r>
    </w:p>
    <w:p w14:paraId="7C6908B8" w14:textId="77777777" w:rsidR="00301A28" w:rsidRPr="000C529D" w:rsidRDefault="00301A28" w:rsidP="00301A28">
      <w:pPr>
        <w:contextualSpacing/>
        <w:jc w:val="both"/>
        <w:rPr>
          <w:rFonts w:ascii="Arial" w:hAnsi="Arial" w:cs="Arial"/>
        </w:rPr>
      </w:pPr>
    </w:p>
    <w:p w14:paraId="7C3550BA" w14:textId="5E010E8D" w:rsidR="00CA769F" w:rsidRPr="000C529D" w:rsidRDefault="00301A28" w:rsidP="00301A28">
      <w:pPr>
        <w:contextualSpacing/>
        <w:jc w:val="both"/>
        <w:rPr>
          <w:rFonts w:ascii="Arial" w:hAnsi="Arial" w:cs="Arial"/>
        </w:rPr>
      </w:pPr>
      <w:r w:rsidRPr="000C529D">
        <w:rPr>
          <w:rFonts w:ascii="Arial" w:hAnsi="Arial" w:cs="Arial"/>
        </w:rPr>
        <w:t>Attachment</w:t>
      </w:r>
      <w:r w:rsidR="00CA769F" w:rsidRPr="000C529D">
        <w:rPr>
          <w:rFonts w:ascii="Arial" w:hAnsi="Arial" w:cs="Arial"/>
        </w:rPr>
        <w:t> </w:t>
      </w:r>
      <w:r w:rsidR="00C7756D" w:rsidRPr="000C529D">
        <w:rPr>
          <w:rFonts w:ascii="Arial" w:hAnsi="Arial" w:cs="Arial"/>
        </w:rPr>
        <w:t>11</w:t>
      </w:r>
      <w:r w:rsidR="00CA769F" w:rsidRPr="000C529D">
        <w:rPr>
          <w:rFonts w:ascii="Arial" w:hAnsi="Arial" w:cs="Arial"/>
        </w:rPr>
        <w:t xml:space="preserve"> </w:t>
      </w:r>
      <w:r w:rsidRPr="000C529D">
        <w:rPr>
          <w:rFonts w:ascii="Arial" w:hAnsi="Arial" w:cs="Arial"/>
        </w:rPr>
        <w:t>(</w:t>
      </w:r>
      <w:r w:rsidR="00CA769F" w:rsidRPr="000C529D">
        <w:rPr>
          <w:rFonts w:ascii="Arial" w:hAnsi="Arial" w:cs="Arial"/>
        </w:rPr>
        <w:t>MIDD County Staff and Contract Status by Initi</w:t>
      </w:r>
      <w:r w:rsidRPr="000C529D">
        <w:rPr>
          <w:rFonts w:ascii="Arial" w:hAnsi="Arial" w:cs="Arial"/>
        </w:rPr>
        <w:t>ative) shows County staff full-time equivalents for each strategy.</w:t>
      </w:r>
      <w:r w:rsidR="00CA769F" w:rsidRPr="000C529D">
        <w:rPr>
          <w:rFonts w:ascii="Arial" w:hAnsi="Arial" w:cs="Arial"/>
        </w:rPr>
        <w:t>  DCHS was not able to determine how many jobs/positions are supported in the community through MIDD-funded contracts, as this information is not required to be provided by community organizations receiving MIDD funding through contracts.   </w:t>
      </w:r>
    </w:p>
    <w:p w14:paraId="055A9DFE" w14:textId="77777777" w:rsidR="00CA769F" w:rsidRPr="000C529D" w:rsidRDefault="00CA769F" w:rsidP="004C6245">
      <w:pPr>
        <w:contextualSpacing/>
        <w:jc w:val="both"/>
        <w:rPr>
          <w:rFonts w:ascii="Arial" w:hAnsi="Arial" w:cs="Arial"/>
          <w:b/>
          <w:u w:val="single"/>
        </w:rPr>
      </w:pPr>
    </w:p>
    <w:p w14:paraId="18146DD8" w14:textId="77777777" w:rsidR="00301A28" w:rsidRPr="000C529D" w:rsidRDefault="00301A28" w:rsidP="00301A28">
      <w:pPr>
        <w:pStyle w:val="ListParagraph0"/>
        <w:numPr>
          <w:ilvl w:val="0"/>
          <w:numId w:val="24"/>
        </w:numPr>
        <w:jc w:val="both"/>
        <w:rPr>
          <w:rFonts w:ascii="Arial" w:hAnsi="Arial" w:cs="Arial"/>
          <w:b/>
        </w:rPr>
      </w:pPr>
      <w:r w:rsidRPr="000C529D">
        <w:rPr>
          <w:rFonts w:ascii="Arial" w:hAnsi="Arial" w:cs="Arial"/>
          <w:b/>
        </w:rPr>
        <w:t xml:space="preserve">A clarification regarding Council approval of emerging issues.  </w:t>
      </w:r>
    </w:p>
    <w:p w14:paraId="2E61B3AD" w14:textId="77777777" w:rsidR="00301A28" w:rsidRPr="000C529D" w:rsidRDefault="00301A28" w:rsidP="00301A28">
      <w:pPr>
        <w:jc w:val="both"/>
        <w:rPr>
          <w:rFonts w:ascii="Arial" w:hAnsi="Arial" w:cs="Arial"/>
        </w:rPr>
      </w:pPr>
    </w:p>
    <w:p w14:paraId="2889156C" w14:textId="62C6B775" w:rsidR="00CA769F" w:rsidRPr="000C529D" w:rsidRDefault="00CA769F" w:rsidP="00301A28">
      <w:pPr>
        <w:jc w:val="both"/>
        <w:rPr>
          <w:rFonts w:ascii="Arial" w:hAnsi="Arial" w:cs="Arial"/>
        </w:rPr>
      </w:pPr>
      <w:r w:rsidRPr="000C529D">
        <w:rPr>
          <w:rFonts w:ascii="Arial" w:hAnsi="Arial" w:cs="Arial"/>
        </w:rPr>
        <w:t xml:space="preserve">Note that during the September 14, 2016 Regional Policy Committee meeting a committee member asked whether the Council would approve of emerging issues.  Council staff indicated that the Council would effectively approve of emerging issues when they were put forward for funding via a supplemental appropriation.  However, Executive staff have indicated that the intent is actually to appropriate $650,000 annually for emerging issues in the biennial budget rather than through a supplemental appropriation.  This means that the Council would not review or approve which emerging issues receive funding throughout the budget period.  </w:t>
      </w:r>
    </w:p>
    <w:p w14:paraId="2E079FA9" w14:textId="77777777" w:rsidR="00CA769F" w:rsidRPr="000C529D" w:rsidRDefault="00CA769F" w:rsidP="00CA769F">
      <w:pPr>
        <w:jc w:val="both"/>
        <w:rPr>
          <w:rFonts w:ascii="Arial" w:hAnsi="Arial" w:cs="Arial"/>
        </w:rPr>
      </w:pPr>
    </w:p>
    <w:p w14:paraId="7584DE8C" w14:textId="77777777" w:rsidR="00CA769F" w:rsidRDefault="00CA769F" w:rsidP="00CA769F">
      <w:pPr>
        <w:jc w:val="both"/>
        <w:rPr>
          <w:rFonts w:ascii="Arial" w:hAnsi="Arial" w:cs="Arial"/>
        </w:rPr>
      </w:pPr>
      <w:r w:rsidRPr="000C529D">
        <w:rPr>
          <w:rFonts w:ascii="Arial" w:hAnsi="Arial" w:cs="Arial"/>
        </w:rPr>
        <w:t>The committee may wish to consider requiring reporting on emerging issues receiving funding each year or amending the plan to indicate that emerging issues funding should be held in reserve rather than appropriated with the biennial budget.</w:t>
      </w:r>
    </w:p>
    <w:p w14:paraId="357C18D4" w14:textId="77777777" w:rsidR="000C529D" w:rsidRPr="000C529D" w:rsidRDefault="000C529D" w:rsidP="00CA769F">
      <w:pPr>
        <w:jc w:val="both"/>
        <w:rPr>
          <w:rFonts w:ascii="Arial" w:hAnsi="Arial" w:cs="Arial"/>
          <w:b/>
        </w:rPr>
      </w:pPr>
    </w:p>
    <w:p w14:paraId="74D14C49" w14:textId="67112D95" w:rsidR="000C529D" w:rsidRDefault="000C529D" w:rsidP="000C529D">
      <w:pPr>
        <w:pStyle w:val="ListParagraph0"/>
        <w:numPr>
          <w:ilvl w:val="0"/>
          <w:numId w:val="24"/>
        </w:numPr>
        <w:jc w:val="both"/>
        <w:rPr>
          <w:rFonts w:ascii="Arial" w:hAnsi="Arial" w:cs="Arial"/>
          <w:b/>
        </w:rPr>
      </w:pPr>
      <w:r>
        <w:rPr>
          <w:rFonts w:ascii="Arial" w:hAnsi="Arial" w:cs="Arial"/>
          <w:b/>
        </w:rPr>
        <w:t>The September 14, 2016 staff report indicated that Executive staff would provide comments on the timing of the implementation plan transmittal (August 3, 2017 per Proposed Ordinance 2016-0428) and how the legislative branch would be able to provide input prior to August.  The Executive provided, in part, the following response.</w:t>
      </w:r>
    </w:p>
    <w:p w14:paraId="190E8ED7" w14:textId="77777777" w:rsidR="000C529D" w:rsidRDefault="000C529D" w:rsidP="000C529D">
      <w:pPr>
        <w:jc w:val="both"/>
        <w:rPr>
          <w:rFonts w:ascii="Arial" w:hAnsi="Arial" w:cs="Arial"/>
          <w:b/>
        </w:rPr>
      </w:pPr>
    </w:p>
    <w:p w14:paraId="235C4701" w14:textId="2D930740" w:rsidR="000C529D" w:rsidRPr="000C529D" w:rsidRDefault="000C529D" w:rsidP="000C529D">
      <w:pPr>
        <w:ind w:left="360"/>
        <w:contextualSpacing/>
        <w:jc w:val="both"/>
        <w:rPr>
          <w:rFonts w:ascii="Arial" w:hAnsi="Arial" w:cs="Arial"/>
          <w:i/>
        </w:rPr>
      </w:pPr>
      <w:r w:rsidRPr="000C529D">
        <w:rPr>
          <w:rFonts w:ascii="Arial" w:hAnsi="Arial" w:cs="Arial"/>
          <w:i/>
        </w:rPr>
        <w:t xml:space="preserve">“The implementation plan that we propose to submit to the Council in August, 2017 will include greater depth and detail the MIDD 2 initiatives and their roll out, particularly the new initiatives, than is included in the SIP. More than half (30+) of the initiatives included in MIDD 2 are continuations of MIDD 1 programs and services, and while many of them will move forward as they have in MIDD 1, some of them may be RFPd or otherwise modified in some way. All will have updated outcomes and deliverables to reflect updated policy goals. The proposed implementation plan </w:t>
      </w:r>
      <w:r w:rsidRPr="000C529D">
        <w:rPr>
          <w:rFonts w:ascii="Arial" w:hAnsi="Arial" w:cs="Arial"/>
          <w:i/>
        </w:rPr>
        <w:lastRenderedPageBreak/>
        <w:t xml:space="preserve">will include updates and reporting on how and what we’ve modified for the MIDD 1 strategies continuing into MIDD 2. </w:t>
      </w:r>
    </w:p>
    <w:p w14:paraId="261CAD4F" w14:textId="77777777" w:rsidR="000C529D" w:rsidRPr="000C529D" w:rsidRDefault="000C529D" w:rsidP="000C529D">
      <w:pPr>
        <w:contextualSpacing/>
        <w:jc w:val="both"/>
        <w:rPr>
          <w:rFonts w:ascii="Arial" w:hAnsi="Arial" w:cs="Arial"/>
          <w:i/>
        </w:rPr>
      </w:pPr>
    </w:p>
    <w:p w14:paraId="35316F2A" w14:textId="77777777" w:rsidR="000C529D" w:rsidRPr="000C529D" w:rsidRDefault="000C529D" w:rsidP="000C529D">
      <w:pPr>
        <w:ind w:left="720"/>
        <w:contextualSpacing/>
        <w:jc w:val="both"/>
        <w:rPr>
          <w:rFonts w:ascii="Arial" w:hAnsi="Arial" w:cs="Arial"/>
          <w:i/>
        </w:rPr>
      </w:pPr>
      <w:r w:rsidRPr="000C529D">
        <w:rPr>
          <w:rFonts w:ascii="Arial" w:hAnsi="Arial" w:cs="Arial"/>
          <w:i/>
        </w:rPr>
        <w:t xml:space="preserve">Another component to the timeframe for the plans/reports is the linked development of the MIDD implementation and evaluation plans. As recommended in the Retrospective Report (pg. 58), the MIDD Evaluation Framework needs to be revised for MIDD 2, which includes involving stakeholders in the development of the framework. Performance measures, targets, and outcomes also need to be revised to reflect updated policy goals. Necessarily the two plans/reports inform each other. </w:t>
      </w:r>
    </w:p>
    <w:p w14:paraId="44827254" w14:textId="77777777" w:rsidR="000C529D" w:rsidRPr="000C529D" w:rsidRDefault="000C529D" w:rsidP="000C529D">
      <w:pPr>
        <w:contextualSpacing/>
        <w:jc w:val="both"/>
        <w:rPr>
          <w:rFonts w:ascii="Arial" w:hAnsi="Arial" w:cs="Arial"/>
          <w:i/>
        </w:rPr>
      </w:pPr>
    </w:p>
    <w:p w14:paraId="5B68D2B6" w14:textId="77777777" w:rsidR="000C529D" w:rsidRPr="000C529D" w:rsidRDefault="000C529D" w:rsidP="000C529D">
      <w:pPr>
        <w:ind w:left="720"/>
        <w:contextualSpacing/>
        <w:jc w:val="both"/>
        <w:rPr>
          <w:rFonts w:ascii="Arial" w:hAnsi="Arial" w:cs="Arial"/>
          <w:i/>
        </w:rPr>
      </w:pPr>
      <w:r w:rsidRPr="000C529D">
        <w:rPr>
          <w:rFonts w:ascii="Arial" w:hAnsi="Arial" w:cs="Arial"/>
          <w:i/>
        </w:rPr>
        <w:t xml:space="preserve">As noted previously, many of these initiatives “start” on January 1 because they are continuations of MIDD 1 programming. It’s helpful to note that there are a range of implementation activities needed for the MIDD 2 initiatives: for some, we need to conduct intense stakeholdering and community outreach work with partners and stakeholders to detail the program components or identify physical locations lie  South County Crisis Diversion (CD-04) and Youth Behavioral Health Alternatives to Secure Detention (CD-16); for some, like LEAD (CD-01) or FIRS (CD-13), we need to contract the funds; and, for others, like Behavioral Health Urgent Care Pilot (CD-09), we want to look at how we have operated the existing Next Day Appointments program (NDA) (CD-10) to see if we can leverage the two initiatives in some way, potentially re-RFPing the NDA program with elements that relate to the Walk In Pilot. We have work to do to line out what the implementation path is for many of the MIDD 2 initiatives and it will take time and input to do it. </w:t>
      </w:r>
    </w:p>
    <w:p w14:paraId="5F6873EC" w14:textId="77777777" w:rsidR="000C529D" w:rsidRPr="000C529D" w:rsidRDefault="000C529D" w:rsidP="000C529D">
      <w:pPr>
        <w:contextualSpacing/>
        <w:jc w:val="both"/>
        <w:rPr>
          <w:rFonts w:ascii="Arial" w:hAnsi="Arial" w:cs="Arial"/>
          <w:i/>
        </w:rPr>
      </w:pPr>
    </w:p>
    <w:p w14:paraId="4533FC7A" w14:textId="77777777" w:rsidR="000C529D" w:rsidRPr="000C529D" w:rsidRDefault="000C529D" w:rsidP="000C529D">
      <w:pPr>
        <w:ind w:left="720"/>
        <w:contextualSpacing/>
        <w:jc w:val="both"/>
        <w:rPr>
          <w:rFonts w:ascii="Arial" w:hAnsi="Arial" w:cs="Arial"/>
          <w:i/>
        </w:rPr>
      </w:pPr>
      <w:r w:rsidRPr="000C529D">
        <w:rPr>
          <w:rFonts w:ascii="Arial" w:hAnsi="Arial" w:cs="Arial"/>
          <w:i/>
        </w:rPr>
        <w:t xml:space="preserve">We understand that there may be a desire for the Council and RPC to provide meaningful input on implementation and evaluation plans, since some MIDD 2 strategies indicate they are to begin in January-August 2017. There are a couple of options to address this need: </w:t>
      </w:r>
    </w:p>
    <w:p w14:paraId="7669A2B1" w14:textId="77777777" w:rsidR="000C529D" w:rsidRPr="000C529D" w:rsidRDefault="000C529D" w:rsidP="000C529D">
      <w:pPr>
        <w:contextualSpacing/>
        <w:jc w:val="both"/>
        <w:rPr>
          <w:rFonts w:ascii="Arial" w:hAnsi="Arial" w:cs="Arial"/>
          <w:i/>
        </w:rPr>
      </w:pPr>
    </w:p>
    <w:p w14:paraId="4D93605A" w14:textId="77777777" w:rsidR="000C529D" w:rsidRPr="000C529D" w:rsidRDefault="000C529D" w:rsidP="000C529D">
      <w:pPr>
        <w:pStyle w:val="ListParagraph0"/>
        <w:numPr>
          <w:ilvl w:val="0"/>
          <w:numId w:val="26"/>
        </w:numPr>
        <w:contextualSpacing/>
        <w:jc w:val="both"/>
        <w:rPr>
          <w:rFonts w:ascii="Arial" w:hAnsi="Arial" w:cs="Arial"/>
          <w:i/>
        </w:rPr>
      </w:pPr>
      <w:r w:rsidRPr="000C529D">
        <w:rPr>
          <w:rFonts w:ascii="Arial" w:hAnsi="Arial" w:cs="Arial"/>
          <w:i/>
        </w:rPr>
        <w:t xml:space="preserve">Similar to MIDD 1 implementation planning, and our approach to the MIDD renewal work, we could invite councilmember offices, council staff, and other interested stakeholders (RPC members) to participate in the planning and review of the implementation and evaluation plans (council staff was part of the implementation plan work group for MIDD 1 in 2007-2008). </w:t>
      </w:r>
    </w:p>
    <w:p w14:paraId="29E446DF" w14:textId="77777777" w:rsidR="000C529D" w:rsidRPr="000C529D" w:rsidRDefault="000C529D" w:rsidP="000C529D">
      <w:pPr>
        <w:pStyle w:val="ListParagraph0"/>
        <w:numPr>
          <w:ilvl w:val="0"/>
          <w:numId w:val="26"/>
        </w:numPr>
        <w:contextualSpacing/>
        <w:jc w:val="both"/>
        <w:rPr>
          <w:rFonts w:ascii="Arial" w:hAnsi="Arial" w:cs="Arial"/>
          <w:i/>
        </w:rPr>
      </w:pPr>
      <w:r w:rsidRPr="000C529D">
        <w:rPr>
          <w:rFonts w:ascii="Arial" w:hAnsi="Arial" w:cs="Arial"/>
          <w:i/>
        </w:rPr>
        <w:t xml:space="preserve">We could provide regular updates to RPC and the Council on our progress and approaches to implementation and evaluation planning in order to get their input. </w:t>
      </w:r>
    </w:p>
    <w:p w14:paraId="357F9B40" w14:textId="77777777" w:rsidR="000C529D" w:rsidRPr="000C529D" w:rsidRDefault="000C529D" w:rsidP="000C529D">
      <w:pPr>
        <w:pStyle w:val="ListParagraph0"/>
        <w:numPr>
          <w:ilvl w:val="0"/>
          <w:numId w:val="26"/>
        </w:numPr>
        <w:contextualSpacing/>
        <w:jc w:val="both"/>
        <w:rPr>
          <w:rFonts w:ascii="Arial" w:hAnsi="Arial" w:cs="Arial"/>
          <w:i/>
        </w:rPr>
      </w:pPr>
      <w:r w:rsidRPr="000C529D">
        <w:rPr>
          <w:rFonts w:ascii="Arial" w:hAnsi="Arial" w:cs="Arial"/>
          <w:i/>
        </w:rPr>
        <w:t xml:space="preserve">We could provide interim reporting points leading up to July when the implementation plan/report would be completed. </w:t>
      </w:r>
    </w:p>
    <w:p w14:paraId="7B73AF9A" w14:textId="77777777" w:rsidR="000C529D" w:rsidRPr="000C529D" w:rsidRDefault="000C529D" w:rsidP="000C529D">
      <w:pPr>
        <w:contextualSpacing/>
        <w:jc w:val="both"/>
        <w:rPr>
          <w:rFonts w:ascii="Arial" w:hAnsi="Arial" w:cs="Arial"/>
          <w:i/>
        </w:rPr>
      </w:pPr>
    </w:p>
    <w:p w14:paraId="533CFFAD" w14:textId="77777777" w:rsidR="000C529D" w:rsidRDefault="000C529D" w:rsidP="000C529D">
      <w:pPr>
        <w:ind w:left="720"/>
        <w:contextualSpacing/>
        <w:jc w:val="both"/>
        <w:rPr>
          <w:rFonts w:ascii="Arial" w:hAnsi="Arial" w:cs="Arial"/>
        </w:rPr>
      </w:pPr>
      <w:r w:rsidRPr="000C529D">
        <w:rPr>
          <w:rFonts w:ascii="Arial" w:hAnsi="Arial" w:cs="Arial"/>
          <w:i/>
        </w:rPr>
        <w:t>Finally, please note that we expect that the Oversight Committee will be very involved in the development of the implementation and evaluation plans---and Council and the Sound Cities Association are both on the Committee.</w:t>
      </w:r>
      <w:r w:rsidRPr="000C529D">
        <w:rPr>
          <w:rFonts w:ascii="Arial" w:hAnsi="Arial" w:cs="Arial"/>
        </w:rPr>
        <w:t xml:space="preserve">  </w:t>
      </w:r>
    </w:p>
    <w:p w14:paraId="5DB71762" w14:textId="77777777" w:rsidR="000C529D" w:rsidRDefault="000C529D" w:rsidP="000C529D">
      <w:pPr>
        <w:ind w:left="720"/>
        <w:contextualSpacing/>
        <w:jc w:val="both"/>
        <w:rPr>
          <w:rFonts w:ascii="Arial" w:hAnsi="Arial" w:cs="Arial"/>
        </w:rPr>
      </w:pPr>
    </w:p>
    <w:p w14:paraId="29B4FEFB" w14:textId="17E45B2D" w:rsidR="000C529D" w:rsidRPr="000C529D" w:rsidRDefault="000C529D" w:rsidP="000C529D">
      <w:pPr>
        <w:ind w:left="720"/>
        <w:contextualSpacing/>
        <w:jc w:val="both"/>
        <w:rPr>
          <w:rFonts w:ascii="Arial" w:hAnsi="Arial" w:cs="Arial"/>
        </w:rPr>
      </w:pPr>
      <w:r w:rsidRPr="000C529D">
        <w:rPr>
          <w:rFonts w:ascii="Arial" w:hAnsi="Arial" w:cs="Arial"/>
          <w:i/>
        </w:rPr>
        <w:t xml:space="preserve">It is our goal that the MIDD implementation and evaluation plans are developed with the same level of engagement and transparency that the MIDD SIP was </w:t>
      </w:r>
      <w:r w:rsidRPr="000C529D">
        <w:rPr>
          <w:rFonts w:ascii="Arial" w:hAnsi="Arial" w:cs="Arial"/>
          <w:i/>
        </w:rPr>
        <w:lastRenderedPageBreak/>
        <w:t>developed, while balancing the need to get services out on the street as soon as possible.</w:t>
      </w:r>
      <w:r>
        <w:rPr>
          <w:rFonts w:ascii="Arial" w:hAnsi="Arial" w:cs="Arial"/>
        </w:rPr>
        <w:t>”</w:t>
      </w:r>
    </w:p>
    <w:p w14:paraId="56D7A64C" w14:textId="77777777" w:rsidR="00CE03CE" w:rsidRPr="000C529D" w:rsidRDefault="00CE03CE" w:rsidP="001B1E97">
      <w:pPr>
        <w:pStyle w:val="BodyText"/>
        <w:keepNext/>
        <w:rPr>
          <w:rFonts w:ascii="Arial" w:hAnsi="Arial" w:cs="Arial"/>
          <w:b/>
          <w:i w:val="0"/>
          <w:szCs w:val="24"/>
          <w:u w:val="single"/>
        </w:rPr>
      </w:pPr>
    </w:p>
    <w:p w14:paraId="3B18BFA9" w14:textId="5D0A122F" w:rsidR="00B1239F" w:rsidRPr="000C529D" w:rsidRDefault="00B1239F" w:rsidP="008108AD">
      <w:pPr>
        <w:pStyle w:val="BodyText"/>
        <w:rPr>
          <w:rFonts w:ascii="Arial" w:hAnsi="Arial" w:cs="Arial"/>
          <w:b/>
          <w:i w:val="0"/>
          <w:szCs w:val="24"/>
          <w:u w:val="single"/>
        </w:rPr>
      </w:pPr>
      <w:r w:rsidRPr="000C529D">
        <w:rPr>
          <w:rFonts w:ascii="Arial" w:hAnsi="Arial" w:cs="Arial"/>
          <w:b/>
          <w:i w:val="0"/>
          <w:szCs w:val="24"/>
          <w:u w:val="single"/>
        </w:rPr>
        <w:t>AMENDMENT</w:t>
      </w:r>
    </w:p>
    <w:p w14:paraId="4E3B892B" w14:textId="77777777" w:rsidR="00B1239F" w:rsidRPr="000C529D" w:rsidRDefault="00B1239F" w:rsidP="008108AD">
      <w:pPr>
        <w:pStyle w:val="BodyText"/>
        <w:rPr>
          <w:rFonts w:ascii="Arial" w:hAnsi="Arial" w:cs="Arial"/>
          <w:i w:val="0"/>
          <w:szCs w:val="24"/>
        </w:rPr>
      </w:pPr>
    </w:p>
    <w:p w14:paraId="66686D90" w14:textId="2B81C612" w:rsidR="00B1239F" w:rsidRPr="000C529D" w:rsidRDefault="00B1239F" w:rsidP="008108AD">
      <w:pPr>
        <w:pStyle w:val="BodyText"/>
        <w:jc w:val="both"/>
        <w:rPr>
          <w:rFonts w:ascii="Arial" w:hAnsi="Arial" w:cs="Arial"/>
          <w:i w:val="0"/>
          <w:szCs w:val="24"/>
        </w:rPr>
      </w:pPr>
      <w:r w:rsidRPr="000C529D">
        <w:rPr>
          <w:rFonts w:ascii="Arial" w:hAnsi="Arial" w:cs="Arial"/>
          <w:i w:val="0"/>
          <w:szCs w:val="24"/>
        </w:rPr>
        <w:t xml:space="preserve">Staff has prepared a technical amendment that </w:t>
      </w:r>
      <w:r w:rsidR="00253080" w:rsidRPr="000C529D">
        <w:rPr>
          <w:rFonts w:ascii="Arial" w:hAnsi="Arial" w:cs="Arial"/>
          <w:i w:val="0"/>
          <w:szCs w:val="24"/>
        </w:rPr>
        <w:t xml:space="preserve">attaches a revised SIP that </w:t>
      </w:r>
      <w:r w:rsidRPr="000C529D">
        <w:rPr>
          <w:rFonts w:ascii="Arial" w:hAnsi="Arial" w:cs="Arial"/>
          <w:i w:val="0"/>
          <w:szCs w:val="24"/>
        </w:rPr>
        <w:t>corrects the chapter number for the “Pr</w:t>
      </w:r>
      <w:r w:rsidR="00253080" w:rsidRPr="000C529D">
        <w:rPr>
          <w:rFonts w:ascii="Arial" w:hAnsi="Arial" w:cs="Arial"/>
          <w:i w:val="0"/>
          <w:szCs w:val="24"/>
        </w:rPr>
        <w:t xml:space="preserve">oposed New Initiatives” chapter, which was labeled </w:t>
      </w:r>
      <w:r w:rsidR="008108AD" w:rsidRPr="000C529D">
        <w:rPr>
          <w:rFonts w:ascii="Arial" w:hAnsi="Arial" w:cs="Arial"/>
          <w:i w:val="0"/>
          <w:szCs w:val="24"/>
        </w:rPr>
        <w:t>as chapter VI rather than chapter IV</w:t>
      </w:r>
      <w:r w:rsidR="00253080" w:rsidRPr="000C529D">
        <w:rPr>
          <w:rFonts w:ascii="Arial" w:hAnsi="Arial" w:cs="Arial"/>
          <w:i w:val="0"/>
          <w:szCs w:val="24"/>
        </w:rPr>
        <w:t>, and</w:t>
      </w:r>
      <w:r w:rsidR="008108AD" w:rsidRPr="000C529D">
        <w:rPr>
          <w:rFonts w:ascii="Arial" w:hAnsi="Arial" w:cs="Arial"/>
          <w:i w:val="0"/>
          <w:szCs w:val="24"/>
        </w:rPr>
        <w:t xml:space="preserve"> also corrects the list of new initiatives in the “Proposed New Initiatives” chapter.  </w:t>
      </w:r>
    </w:p>
    <w:p w14:paraId="0D9EC4BB" w14:textId="77777777" w:rsidR="00253080" w:rsidRPr="000C529D" w:rsidRDefault="00253080" w:rsidP="008108AD">
      <w:pPr>
        <w:pStyle w:val="BodyText"/>
        <w:jc w:val="both"/>
        <w:rPr>
          <w:rFonts w:ascii="Arial" w:hAnsi="Arial" w:cs="Arial"/>
          <w:i w:val="0"/>
          <w:szCs w:val="24"/>
        </w:rPr>
      </w:pPr>
    </w:p>
    <w:p w14:paraId="1EEE0491" w14:textId="021D8F0B" w:rsidR="00253080" w:rsidRPr="000C529D" w:rsidRDefault="00253080" w:rsidP="008108AD">
      <w:pPr>
        <w:pStyle w:val="BodyText"/>
        <w:jc w:val="both"/>
        <w:rPr>
          <w:rFonts w:ascii="Arial" w:hAnsi="Arial" w:cs="Arial"/>
          <w:i w:val="0"/>
          <w:szCs w:val="24"/>
        </w:rPr>
      </w:pPr>
      <w:r w:rsidRPr="000C529D">
        <w:rPr>
          <w:rFonts w:ascii="Arial" w:hAnsi="Arial" w:cs="Arial"/>
          <w:i w:val="0"/>
          <w:szCs w:val="24"/>
        </w:rPr>
        <w:t xml:space="preserve">In addition, at Councilmember Gossett’s direction, staff has prepared two amendments to the SIP.  The first would add language describing an additional seat (a total of five new seats with the four additional seats proposed by the Executive’s SIP) to the MIDD Oversight Committee. This additional seat would be for a representative from a </w:t>
      </w:r>
      <w:r w:rsidR="001E1352">
        <w:rPr>
          <w:rFonts w:ascii="Arial" w:hAnsi="Arial" w:cs="Arial"/>
          <w:i w:val="0"/>
          <w:szCs w:val="24"/>
        </w:rPr>
        <w:t>“</w:t>
      </w:r>
      <w:r w:rsidRPr="000C529D">
        <w:rPr>
          <w:rFonts w:ascii="Arial" w:hAnsi="Arial" w:cs="Arial"/>
          <w:i w:val="0"/>
          <w:szCs w:val="24"/>
        </w:rPr>
        <w:t>grassroots organization representing cultural populations.</w:t>
      </w:r>
      <w:r w:rsidR="001E1352">
        <w:rPr>
          <w:rFonts w:ascii="Arial" w:hAnsi="Arial" w:cs="Arial"/>
          <w:i w:val="0"/>
          <w:szCs w:val="24"/>
        </w:rPr>
        <w:t>”</w:t>
      </w:r>
      <w:r w:rsidRPr="000C529D">
        <w:rPr>
          <w:rFonts w:ascii="Arial" w:hAnsi="Arial" w:cs="Arial"/>
          <w:i w:val="0"/>
          <w:szCs w:val="24"/>
        </w:rPr>
        <w:t xml:space="preserve"> The specific entity is </w:t>
      </w:r>
      <w:r w:rsidR="001E1352">
        <w:rPr>
          <w:rFonts w:ascii="Arial" w:hAnsi="Arial" w:cs="Arial"/>
          <w:i w:val="0"/>
          <w:szCs w:val="24"/>
        </w:rPr>
        <w:t>not identified</w:t>
      </w:r>
      <w:r w:rsidRPr="000C529D">
        <w:rPr>
          <w:rFonts w:ascii="Arial" w:hAnsi="Arial" w:cs="Arial"/>
          <w:i w:val="0"/>
          <w:szCs w:val="24"/>
        </w:rPr>
        <w:t xml:space="preserve">. </w:t>
      </w:r>
    </w:p>
    <w:p w14:paraId="734D995B" w14:textId="77777777" w:rsidR="00253080" w:rsidRPr="000C529D" w:rsidRDefault="00253080" w:rsidP="008108AD">
      <w:pPr>
        <w:pStyle w:val="BodyText"/>
        <w:jc w:val="both"/>
        <w:rPr>
          <w:rFonts w:ascii="Arial" w:hAnsi="Arial" w:cs="Arial"/>
          <w:i w:val="0"/>
          <w:szCs w:val="24"/>
        </w:rPr>
      </w:pPr>
    </w:p>
    <w:p w14:paraId="619BAB4A" w14:textId="7377F453" w:rsidR="00253080" w:rsidRPr="000C529D" w:rsidRDefault="00253080" w:rsidP="008108AD">
      <w:pPr>
        <w:pStyle w:val="BodyText"/>
        <w:jc w:val="both"/>
        <w:rPr>
          <w:rFonts w:ascii="Arial" w:hAnsi="Arial" w:cs="Arial"/>
          <w:i w:val="0"/>
          <w:szCs w:val="24"/>
        </w:rPr>
      </w:pPr>
      <w:r w:rsidRPr="000C529D">
        <w:rPr>
          <w:rFonts w:ascii="Arial" w:hAnsi="Arial" w:cs="Arial"/>
          <w:i w:val="0"/>
          <w:szCs w:val="24"/>
        </w:rPr>
        <w:t xml:space="preserve">The second amendment would </w:t>
      </w:r>
      <w:r w:rsidR="006211B1">
        <w:rPr>
          <w:rFonts w:ascii="Arial" w:hAnsi="Arial" w:cs="Arial"/>
          <w:i w:val="0"/>
          <w:szCs w:val="24"/>
        </w:rPr>
        <w:t xml:space="preserve">add </w:t>
      </w:r>
      <w:r w:rsidRPr="000C529D">
        <w:rPr>
          <w:rFonts w:ascii="Arial" w:hAnsi="Arial" w:cs="Arial"/>
          <w:i w:val="0"/>
          <w:szCs w:val="24"/>
        </w:rPr>
        <w:t xml:space="preserve">a </w:t>
      </w:r>
      <w:r w:rsidR="0016531B" w:rsidRPr="000C529D">
        <w:rPr>
          <w:rFonts w:ascii="Arial" w:hAnsi="Arial" w:cs="Arial"/>
          <w:i w:val="0"/>
          <w:szCs w:val="24"/>
        </w:rPr>
        <w:t>paragraph in Chapter V, “Responses to Ordinance 17998” stating that “King County will encourage organizations receiving MIDD 2 funds to provide technical assistance and/or sub-contract with smaller community groups and organizations to increase by community groups and organizations that may have difficulty meeting the County’s contracting requirements.  In addition, when possible, King County will utilize flexible contracting approaches to reduce barriers that make it more difficult for small organizations to participate.”</w:t>
      </w:r>
    </w:p>
    <w:p w14:paraId="3F7D8A9D" w14:textId="77777777" w:rsidR="00B1239F" w:rsidRPr="000C529D" w:rsidRDefault="00B1239F" w:rsidP="001B1E97">
      <w:pPr>
        <w:pStyle w:val="BodyText"/>
        <w:keepNext/>
        <w:rPr>
          <w:rFonts w:ascii="Arial" w:hAnsi="Arial" w:cs="Arial"/>
          <w:b/>
          <w:i w:val="0"/>
          <w:szCs w:val="24"/>
          <w:u w:val="single"/>
        </w:rPr>
      </w:pPr>
    </w:p>
    <w:p w14:paraId="2A13A141" w14:textId="77777777" w:rsidR="00EE00F3" w:rsidRPr="000C529D" w:rsidRDefault="00293D02" w:rsidP="001B1E97">
      <w:pPr>
        <w:pStyle w:val="BodyText"/>
        <w:keepNext/>
        <w:rPr>
          <w:rFonts w:ascii="Arial" w:hAnsi="Arial" w:cs="Arial"/>
          <w:i w:val="0"/>
          <w:szCs w:val="24"/>
        </w:rPr>
      </w:pPr>
      <w:r w:rsidRPr="000C529D">
        <w:rPr>
          <w:rFonts w:ascii="Arial" w:hAnsi="Arial" w:cs="Arial"/>
          <w:b/>
          <w:i w:val="0"/>
          <w:szCs w:val="24"/>
          <w:u w:val="single"/>
        </w:rPr>
        <w:t>ATTACHMENTS</w:t>
      </w:r>
      <w:r w:rsidR="00082009" w:rsidRPr="000C529D">
        <w:rPr>
          <w:rFonts w:ascii="Arial" w:hAnsi="Arial" w:cs="Arial"/>
          <w:b/>
          <w:i w:val="0"/>
          <w:szCs w:val="24"/>
          <w:u w:val="single"/>
        </w:rPr>
        <w:t>:</w:t>
      </w:r>
    </w:p>
    <w:p w14:paraId="4E1E06D1" w14:textId="77777777" w:rsidR="00B24961" w:rsidRPr="000C529D" w:rsidRDefault="00B24961" w:rsidP="001B1E97">
      <w:pPr>
        <w:pStyle w:val="BodyText"/>
        <w:keepNext/>
        <w:rPr>
          <w:rFonts w:ascii="Arial" w:hAnsi="Arial" w:cs="Arial"/>
          <w:i w:val="0"/>
          <w:szCs w:val="24"/>
        </w:rPr>
      </w:pPr>
    </w:p>
    <w:p w14:paraId="70F84F59" w14:textId="77777777" w:rsidR="00494F61" w:rsidRPr="000C529D" w:rsidRDefault="00494F61" w:rsidP="0007420E">
      <w:pPr>
        <w:pStyle w:val="BodyText"/>
        <w:keepNext/>
        <w:numPr>
          <w:ilvl w:val="0"/>
          <w:numId w:val="2"/>
        </w:numPr>
        <w:rPr>
          <w:rFonts w:ascii="Arial" w:hAnsi="Arial" w:cs="Arial"/>
          <w:i w:val="0"/>
          <w:szCs w:val="24"/>
        </w:rPr>
      </w:pPr>
      <w:r w:rsidRPr="000C529D">
        <w:rPr>
          <w:rFonts w:ascii="Arial" w:hAnsi="Arial" w:cs="Arial"/>
          <w:i w:val="0"/>
          <w:szCs w:val="24"/>
        </w:rPr>
        <w:t>Proposed Ordinance 2016-</w:t>
      </w:r>
      <w:r w:rsidR="00774379" w:rsidRPr="000C529D">
        <w:rPr>
          <w:rFonts w:ascii="Arial" w:hAnsi="Arial" w:cs="Arial"/>
          <w:i w:val="0"/>
          <w:szCs w:val="24"/>
        </w:rPr>
        <w:t>0427</w:t>
      </w:r>
      <w:r w:rsidR="009912F9" w:rsidRPr="000C529D">
        <w:rPr>
          <w:rFonts w:ascii="Arial" w:hAnsi="Arial" w:cs="Arial"/>
          <w:i w:val="0"/>
          <w:szCs w:val="24"/>
        </w:rPr>
        <w:t xml:space="preserve"> and Attachment A</w:t>
      </w:r>
    </w:p>
    <w:p w14:paraId="2A4B89A1" w14:textId="03658CE9" w:rsidR="005C14EE" w:rsidRPr="000C529D" w:rsidRDefault="005C14EE" w:rsidP="0007420E">
      <w:pPr>
        <w:pStyle w:val="BodyText"/>
        <w:keepNext/>
        <w:numPr>
          <w:ilvl w:val="0"/>
          <w:numId w:val="2"/>
        </w:numPr>
        <w:rPr>
          <w:rFonts w:ascii="Arial" w:hAnsi="Arial" w:cs="Arial"/>
          <w:i w:val="0"/>
          <w:szCs w:val="24"/>
        </w:rPr>
      </w:pPr>
      <w:r w:rsidRPr="000C529D">
        <w:rPr>
          <w:rFonts w:ascii="Arial" w:hAnsi="Arial" w:cs="Arial"/>
          <w:i w:val="0"/>
          <w:szCs w:val="24"/>
        </w:rPr>
        <w:t>Amendment 1 – Technical Amendment</w:t>
      </w:r>
    </w:p>
    <w:p w14:paraId="2EEBAE2C" w14:textId="5E0B3D98" w:rsidR="005C14EE" w:rsidRPr="000C529D" w:rsidRDefault="005C14EE" w:rsidP="0007420E">
      <w:pPr>
        <w:pStyle w:val="BodyText"/>
        <w:keepNext/>
        <w:numPr>
          <w:ilvl w:val="0"/>
          <w:numId w:val="2"/>
        </w:numPr>
        <w:rPr>
          <w:rFonts w:ascii="Arial" w:hAnsi="Arial" w:cs="Arial"/>
          <w:i w:val="0"/>
          <w:szCs w:val="24"/>
        </w:rPr>
      </w:pPr>
      <w:r w:rsidRPr="000C529D">
        <w:rPr>
          <w:rFonts w:ascii="Arial" w:hAnsi="Arial" w:cs="Arial"/>
          <w:i w:val="0"/>
          <w:szCs w:val="24"/>
        </w:rPr>
        <w:t>Amendment</w:t>
      </w:r>
      <w:r w:rsidR="000D22DE">
        <w:rPr>
          <w:rFonts w:ascii="Arial" w:hAnsi="Arial" w:cs="Arial"/>
          <w:i w:val="0"/>
          <w:szCs w:val="24"/>
        </w:rPr>
        <w:t xml:space="preserve"> 2</w:t>
      </w:r>
      <w:r w:rsidRPr="000C529D">
        <w:rPr>
          <w:rFonts w:ascii="Arial" w:hAnsi="Arial" w:cs="Arial"/>
          <w:i w:val="0"/>
          <w:szCs w:val="24"/>
        </w:rPr>
        <w:t xml:space="preserve"> – Oversight Committee</w:t>
      </w:r>
    </w:p>
    <w:p w14:paraId="32568FA7" w14:textId="7046E986" w:rsidR="005C14EE" w:rsidRPr="000C529D" w:rsidRDefault="005C14EE" w:rsidP="0007420E">
      <w:pPr>
        <w:pStyle w:val="BodyText"/>
        <w:keepNext/>
        <w:numPr>
          <w:ilvl w:val="0"/>
          <w:numId w:val="2"/>
        </w:numPr>
        <w:rPr>
          <w:rFonts w:ascii="Arial" w:hAnsi="Arial" w:cs="Arial"/>
          <w:i w:val="0"/>
          <w:szCs w:val="24"/>
        </w:rPr>
      </w:pPr>
      <w:r w:rsidRPr="000C529D">
        <w:rPr>
          <w:rFonts w:ascii="Arial" w:hAnsi="Arial" w:cs="Arial"/>
          <w:i w:val="0"/>
          <w:szCs w:val="24"/>
        </w:rPr>
        <w:t>Amendment</w:t>
      </w:r>
      <w:r w:rsidR="000D22DE">
        <w:rPr>
          <w:rFonts w:ascii="Arial" w:hAnsi="Arial" w:cs="Arial"/>
          <w:i w:val="0"/>
          <w:szCs w:val="24"/>
        </w:rPr>
        <w:t xml:space="preserve"> 3</w:t>
      </w:r>
      <w:r w:rsidRPr="000C529D">
        <w:rPr>
          <w:rFonts w:ascii="Arial" w:hAnsi="Arial" w:cs="Arial"/>
          <w:i w:val="0"/>
          <w:szCs w:val="24"/>
        </w:rPr>
        <w:t xml:space="preserve"> – Contracting</w:t>
      </w:r>
    </w:p>
    <w:p w14:paraId="0108F7DB" w14:textId="3DD1C293" w:rsidR="00860A49" w:rsidRPr="000C529D" w:rsidRDefault="005F1C5C" w:rsidP="0007420E">
      <w:pPr>
        <w:pStyle w:val="BodyText"/>
        <w:keepNext/>
        <w:numPr>
          <w:ilvl w:val="0"/>
          <w:numId w:val="2"/>
        </w:numPr>
        <w:rPr>
          <w:rFonts w:ascii="Arial" w:hAnsi="Arial" w:cs="Arial"/>
          <w:i w:val="0"/>
          <w:szCs w:val="24"/>
        </w:rPr>
      </w:pPr>
      <w:r w:rsidRPr="000C529D">
        <w:rPr>
          <w:rFonts w:ascii="Arial" w:hAnsi="Arial" w:cs="Arial"/>
          <w:i w:val="0"/>
          <w:szCs w:val="24"/>
        </w:rPr>
        <w:t xml:space="preserve">PO 2016-0427 </w:t>
      </w:r>
      <w:r w:rsidR="00860A49" w:rsidRPr="000C529D">
        <w:rPr>
          <w:rFonts w:ascii="Arial" w:hAnsi="Arial" w:cs="Arial"/>
          <w:i w:val="0"/>
          <w:szCs w:val="24"/>
        </w:rPr>
        <w:t>Fiscal Note</w:t>
      </w:r>
    </w:p>
    <w:p w14:paraId="50193D09" w14:textId="77777777" w:rsidR="001658AB" w:rsidRPr="000C529D" w:rsidRDefault="001658AB" w:rsidP="0007420E">
      <w:pPr>
        <w:pStyle w:val="BodyText"/>
        <w:keepNext/>
        <w:numPr>
          <w:ilvl w:val="0"/>
          <w:numId w:val="2"/>
        </w:numPr>
        <w:rPr>
          <w:rFonts w:ascii="Arial" w:hAnsi="Arial" w:cs="Arial"/>
          <w:i w:val="0"/>
          <w:szCs w:val="24"/>
        </w:rPr>
      </w:pPr>
      <w:r w:rsidRPr="000C529D">
        <w:rPr>
          <w:rFonts w:ascii="Arial" w:hAnsi="Arial" w:cs="Arial"/>
          <w:i w:val="0"/>
          <w:szCs w:val="24"/>
        </w:rPr>
        <w:t>Proposed Ordinance 2016-0428</w:t>
      </w:r>
    </w:p>
    <w:p w14:paraId="7347701D" w14:textId="77777777" w:rsidR="005F1C5C" w:rsidRPr="000C529D" w:rsidRDefault="005F1C5C" w:rsidP="0007420E">
      <w:pPr>
        <w:pStyle w:val="BodyText"/>
        <w:keepNext/>
        <w:numPr>
          <w:ilvl w:val="0"/>
          <w:numId w:val="2"/>
        </w:numPr>
        <w:rPr>
          <w:rFonts w:ascii="Arial" w:hAnsi="Arial" w:cs="Arial"/>
          <w:i w:val="0"/>
          <w:szCs w:val="24"/>
        </w:rPr>
      </w:pPr>
      <w:r w:rsidRPr="000C529D">
        <w:rPr>
          <w:rFonts w:ascii="Arial" w:hAnsi="Arial" w:cs="Arial"/>
          <w:i w:val="0"/>
          <w:szCs w:val="24"/>
        </w:rPr>
        <w:t>PO 2016-0428 Fiscal Note</w:t>
      </w:r>
    </w:p>
    <w:p w14:paraId="16A4F8C8" w14:textId="77777777" w:rsidR="005F1C5C" w:rsidRPr="000C529D" w:rsidRDefault="005F1C5C" w:rsidP="0007420E">
      <w:pPr>
        <w:pStyle w:val="BodyText"/>
        <w:keepNext/>
        <w:numPr>
          <w:ilvl w:val="0"/>
          <w:numId w:val="2"/>
        </w:numPr>
        <w:rPr>
          <w:rFonts w:ascii="Arial" w:hAnsi="Arial" w:cs="Arial"/>
          <w:i w:val="0"/>
          <w:szCs w:val="24"/>
        </w:rPr>
      </w:pPr>
      <w:r w:rsidRPr="000C529D">
        <w:rPr>
          <w:rFonts w:ascii="Arial" w:hAnsi="Arial" w:cs="Arial"/>
          <w:i w:val="0"/>
          <w:szCs w:val="24"/>
        </w:rPr>
        <w:t>Transmittal Letter</w:t>
      </w:r>
    </w:p>
    <w:p w14:paraId="51E8C807" w14:textId="77777777" w:rsidR="001968CB" w:rsidRPr="000C529D" w:rsidRDefault="001968CB" w:rsidP="001658AB">
      <w:pPr>
        <w:pStyle w:val="BodyText"/>
        <w:keepNext/>
        <w:numPr>
          <w:ilvl w:val="0"/>
          <w:numId w:val="2"/>
        </w:numPr>
        <w:rPr>
          <w:rFonts w:ascii="Arial" w:hAnsi="Arial" w:cs="Arial"/>
          <w:i w:val="0"/>
          <w:szCs w:val="24"/>
        </w:rPr>
      </w:pPr>
      <w:r w:rsidRPr="000C529D">
        <w:rPr>
          <w:rFonts w:ascii="Arial" w:hAnsi="Arial" w:cs="Arial"/>
          <w:i w:val="0"/>
          <w:szCs w:val="24"/>
        </w:rPr>
        <w:t>MIDD Financial Plan July, 2016</w:t>
      </w:r>
    </w:p>
    <w:p w14:paraId="6A4E974C" w14:textId="77777777" w:rsidR="0075501C" w:rsidRPr="000C529D" w:rsidRDefault="00B30B03" w:rsidP="001658AB">
      <w:pPr>
        <w:pStyle w:val="BodyText"/>
        <w:keepNext/>
        <w:numPr>
          <w:ilvl w:val="0"/>
          <w:numId w:val="2"/>
        </w:numPr>
        <w:rPr>
          <w:rFonts w:ascii="Arial" w:hAnsi="Arial" w:cs="Arial"/>
          <w:i w:val="0"/>
          <w:szCs w:val="24"/>
        </w:rPr>
      </w:pPr>
      <w:r w:rsidRPr="000C529D">
        <w:rPr>
          <w:rFonts w:ascii="Arial" w:hAnsi="Arial" w:cs="Arial"/>
          <w:i w:val="0"/>
          <w:szCs w:val="24"/>
        </w:rPr>
        <w:t>MIDD Community Conversations &amp; Focus Group Themes</w:t>
      </w:r>
    </w:p>
    <w:p w14:paraId="35371E93" w14:textId="37A0AE4D" w:rsidR="005C14EE" w:rsidRPr="000C529D" w:rsidRDefault="00301A28" w:rsidP="005C14EE">
      <w:pPr>
        <w:pStyle w:val="BodyText"/>
        <w:keepNext/>
        <w:numPr>
          <w:ilvl w:val="0"/>
          <w:numId w:val="2"/>
        </w:numPr>
        <w:rPr>
          <w:rFonts w:ascii="Arial" w:hAnsi="Arial" w:cs="Arial"/>
          <w:i w:val="0"/>
          <w:szCs w:val="24"/>
        </w:rPr>
      </w:pPr>
      <w:r w:rsidRPr="000C529D">
        <w:rPr>
          <w:rFonts w:ascii="Arial" w:hAnsi="Arial" w:cs="Arial"/>
          <w:i w:val="0"/>
        </w:rPr>
        <w:t>MIDD County Staff and Contract Status by Initiative</w:t>
      </w:r>
    </w:p>
    <w:p w14:paraId="640F27E2" w14:textId="77777777" w:rsidR="00B30B03" w:rsidRPr="000C529D" w:rsidRDefault="00B30B03" w:rsidP="001C4B19">
      <w:pPr>
        <w:pStyle w:val="BodyText"/>
        <w:rPr>
          <w:rFonts w:ascii="Arial" w:hAnsi="Arial" w:cs="Arial"/>
          <w:b/>
          <w:i w:val="0"/>
          <w:szCs w:val="24"/>
          <w:u w:val="single"/>
        </w:rPr>
      </w:pPr>
    </w:p>
    <w:p w14:paraId="3479EACF" w14:textId="77777777" w:rsidR="00253303" w:rsidRPr="000C529D" w:rsidRDefault="00C44166" w:rsidP="001C4B19">
      <w:pPr>
        <w:jc w:val="both"/>
        <w:rPr>
          <w:rFonts w:ascii="Arial" w:hAnsi="Arial" w:cs="Arial"/>
          <w:b/>
          <w:szCs w:val="24"/>
          <w:u w:val="single"/>
        </w:rPr>
      </w:pPr>
      <w:r w:rsidRPr="000C529D">
        <w:rPr>
          <w:rFonts w:ascii="Arial" w:hAnsi="Arial" w:cs="Arial"/>
          <w:b/>
          <w:szCs w:val="24"/>
          <w:u w:val="single"/>
        </w:rPr>
        <w:t>INVITED</w:t>
      </w:r>
      <w:r w:rsidR="00082009" w:rsidRPr="000C529D">
        <w:rPr>
          <w:rFonts w:ascii="Arial" w:hAnsi="Arial" w:cs="Arial"/>
          <w:b/>
          <w:szCs w:val="24"/>
          <w:u w:val="single"/>
        </w:rPr>
        <w:t>:</w:t>
      </w:r>
    </w:p>
    <w:p w14:paraId="4431DBA5" w14:textId="77777777" w:rsidR="00734F2E" w:rsidRPr="000C529D" w:rsidRDefault="00734F2E" w:rsidP="001C4B19">
      <w:pPr>
        <w:jc w:val="both"/>
        <w:rPr>
          <w:rFonts w:ascii="Arial" w:hAnsi="Arial" w:cs="Arial"/>
          <w:szCs w:val="24"/>
        </w:rPr>
      </w:pPr>
    </w:p>
    <w:p w14:paraId="47C4179E" w14:textId="77777777" w:rsidR="00C521D8" w:rsidRPr="000C529D" w:rsidRDefault="00C318AE" w:rsidP="0007420E">
      <w:pPr>
        <w:pStyle w:val="ListParagraph0"/>
        <w:numPr>
          <w:ilvl w:val="0"/>
          <w:numId w:val="1"/>
        </w:numPr>
        <w:spacing w:line="240" w:lineRule="auto"/>
        <w:jc w:val="both"/>
        <w:rPr>
          <w:rFonts w:ascii="Arial" w:hAnsi="Arial" w:cs="Arial"/>
        </w:rPr>
      </w:pPr>
      <w:r w:rsidRPr="000C529D">
        <w:rPr>
          <w:rFonts w:ascii="Arial" w:hAnsi="Arial" w:cs="Arial"/>
        </w:rPr>
        <w:t>Adrienne Quinn, Director, Department of Community and Human Services</w:t>
      </w:r>
    </w:p>
    <w:p w14:paraId="48CAD799" w14:textId="77777777" w:rsidR="00B87DD7" w:rsidRPr="000C529D" w:rsidRDefault="00B87DD7" w:rsidP="0007420E">
      <w:pPr>
        <w:pStyle w:val="ListParagraph0"/>
        <w:numPr>
          <w:ilvl w:val="0"/>
          <w:numId w:val="1"/>
        </w:numPr>
        <w:spacing w:line="240" w:lineRule="auto"/>
        <w:jc w:val="both"/>
        <w:rPr>
          <w:rFonts w:ascii="Arial" w:hAnsi="Arial" w:cs="Arial"/>
        </w:rPr>
      </w:pPr>
      <w:r w:rsidRPr="000C529D">
        <w:rPr>
          <w:rFonts w:ascii="Arial" w:hAnsi="Arial" w:cs="Arial"/>
        </w:rPr>
        <w:t>Jim Vollendroff, Division Director, Department of Community and Human Services</w:t>
      </w:r>
    </w:p>
    <w:p w14:paraId="28BDE233" w14:textId="77777777" w:rsidR="00C318AE" w:rsidRPr="000C529D" w:rsidRDefault="00C318AE" w:rsidP="0007420E">
      <w:pPr>
        <w:pStyle w:val="ListParagraph0"/>
        <w:numPr>
          <w:ilvl w:val="0"/>
          <w:numId w:val="1"/>
        </w:numPr>
        <w:spacing w:line="240" w:lineRule="auto"/>
        <w:jc w:val="both"/>
        <w:rPr>
          <w:rFonts w:ascii="Arial" w:hAnsi="Arial" w:cs="Arial"/>
        </w:rPr>
      </w:pPr>
      <w:r w:rsidRPr="000C529D">
        <w:rPr>
          <w:rFonts w:ascii="Arial" w:hAnsi="Arial" w:cs="Arial"/>
        </w:rPr>
        <w:t xml:space="preserve">Kelli Carroll, Strategic Advisor, Department of Community and Human </w:t>
      </w:r>
      <w:r w:rsidR="00F1693F" w:rsidRPr="000C529D">
        <w:rPr>
          <w:rFonts w:ascii="Arial" w:hAnsi="Arial" w:cs="Arial"/>
        </w:rPr>
        <w:t>Services</w:t>
      </w:r>
    </w:p>
    <w:sectPr w:rsidR="00C318AE" w:rsidRPr="000C529D"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F8C5" w14:textId="77777777" w:rsidR="000C529D" w:rsidRDefault="000C529D">
      <w:r>
        <w:separator/>
      </w:r>
    </w:p>
  </w:endnote>
  <w:endnote w:type="continuationSeparator" w:id="0">
    <w:p w14:paraId="0908ADB9" w14:textId="77777777" w:rsidR="000C529D" w:rsidRDefault="000C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9F87" w14:textId="77777777" w:rsidR="000C529D" w:rsidRDefault="000C529D">
      <w:r>
        <w:separator/>
      </w:r>
    </w:p>
  </w:footnote>
  <w:footnote w:type="continuationSeparator" w:id="0">
    <w:p w14:paraId="5A072706" w14:textId="77777777" w:rsidR="000C529D" w:rsidRDefault="000C529D">
      <w:r>
        <w:continuationSeparator/>
      </w:r>
    </w:p>
  </w:footnote>
  <w:footnote w:id="1">
    <w:p w14:paraId="3C384751" w14:textId="77777777" w:rsidR="000C529D" w:rsidRPr="005B66E8" w:rsidRDefault="000C529D" w:rsidP="00494F61">
      <w:pPr>
        <w:pStyle w:val="FootnoteText"/>
        <w:rPr>
          <w:rFonts w:ascii="Arial" w:hAnsi="Arial" w:cs="Arial"/>
        </w:rPr>
      </w:pPr>
      <w:r w:rsidRPr="005B66E8">
        <w:rPr>
          <w:rStyle w:val="FootnoteReference"/>
          <w:rFonts w:ascii="Arial" w:hAnsi="Arial" w:cs="Arial"/>
        </w:rPr>
        <w:footnoteRef/>
      </w:r>
      <w:r w:rsidRPr="005B66E8">
        <w:rPr>
          <w:rFonts w:ascii="Arial" w:hAnsi="Arial" w:cs="Arial"/>
        </w:rPr>
        <w:t xml:space="preserve"> Regional Policy Committee Resolution 2016-2</w:t>
      </w:r>
    </w:p>
  </w:footnote>
  <w:footnote w:id="2">
    <w:p w14:paraId="5614BCA6" w14:textId="77777777" w:rsidR="000C529D" w:rsidRPr="00580514" w:rsidRDefault="000C529D" w:rsidP="00DA0DD5">
      <w:pPr>
        <w:jc w:val="both"/>
        <w:rPr>
          <w:rFonts w:ascii="Arial" w:hAnsi="Arial" w:cs="Arial"/>
          <w:color w:val="000000"/>
          <w:sz w:val="20"/>
        </w:rPr>
      </w:pPr>
      <w:r w:rsidRPr="00580514">
        <w:rPr>
          <w:rStyle w:val="FootnoteReference"/>
          <w:rFonts w:ascii="Arial" w:hAnsi="Arial" w:cs="Arial"/>
          <w:sz w:val="20"/>
        </w:rPr>
        <w:footnoteRef/>
      </w:r>
      <w:r w:rsidRPr="00580514">
        <w:rPr>
          <w:rFonts w:ascii="Arial" w:hAnsi="Arial" w:cs="Arial"/>
          <w:color w:val="000000"/>
          <w:sz w:val="20"/>
        </w:rPr>
        <w:t xml:space="preserve"> In 2005, the Washington state legislature authorized counties to implement a one-tenth of one percent sales and use tax to support new or expanded chemical dependency or mental health treatment programs and services and for the operation of new or expanded therapeutic court programs and services.</w:t>
      </w:r>
    </w:p>
  </w:footnote>
  <w:footnote w:id="3">
    <w:p w14:paraId="74961E6B" w14:textId="77777777" w:rsidR="000C529D" w:rsidRPr="006F5B9B" w:rsidRDefault="000C529D" w:rsidP="00DA0DD5">
      <w:pPr>
        <w:pStyle w:val="FootnoteText"/>
        <w:rPr>
          <w:rFonts w:ascii="Arial" w:hAnsi="Arial" w:cs="Arial"/>
        </w:rPr>
      </w:pPr>
      <w:r w:rsidRPr="00580514">
        <w:rPr>
          <w:rStyle w:val="FootnoteReference"/>
          <w:rFonts w:ascii="Arial" w:hAnsi="Arial" w:cs="Arial"/>
        </w:rPr>
        <w:footnoteRef/>
      </w:r>
      <w:r w:rsidRPr="00580514">
        <w:rPr>
          <w:rFonts w:ascii="Arial" w:hAnsi="Arial" w:cs="Arial"/>
        </w:rPr>
        <w:t xml:space="preserve"> Revenue</w:t>
      </w:r>
      <w:r>
        <w:rPr>
          <w:rFonts w:ascii="Arial" w:hAnsi="Arial" w:cs="Arial"/>
        </w:rPr>
        <w:t xml:space="preserve"> estimate is the 2015/2016 Estimated Revenue from the November 2015 update to the </w:t>
      </w:r>
      <w:r w:rsidRPr="00580514">
        <w:rPr>
          <w:rFonts w:ascii="Arial" w:hAnsi="Arial" w:cs="Arial"/>
        </w:rPr>
        <w:t xml:space="preserve">Financial Plan for the Mental </w:t>
      </w:r>
      <w:r>
        <w:rPr>
          <w:rFonts w:ascii="Arial" w:hAnsi="Arial" w:cs="Arial"/>
        </w:rPr>
        <w:t>Illness &amp; Drug Dependency fund.</w:t>
      </w:r>
    </w:p>
  </w:footnote>
  <w:footnote w:id="4">
    <w:p w14:paraId="3E19E136" w14:textId="77777777" w:rsidR="000C529D" w:rsidRPr="00C36633" w:rsidRDefault="000C529D" w:rsidP="00DA0DD5">
      <w:pPr>
        <w:pStyle w:val="FootnoteText"/>
        <w:rPr>
          <w:rFonts w:ascii="Arial" w:hAnsi="Arial" w:cs="Arial"/>
        </w:rPr>
      </w:pPr>
      <w:r w:rsidRPr="00E5439F">
        <w:rPr>
          <w:rStyle w:val="FootnoteReference"/>
          <w:rFonts w:ascii="Arial" w:hAnsi="Arial" w:cs="Arial"/>
        </w:rPr>
        <w:footnoteRef/>
      </w:r>
      <w:r>
        <w:rPr>
          <w:rFonts w:ascii="Arial" w:hAnsi="Arial" w:cs="Arial"/>
          <w:color w:val="000000"/>
          <w:szCs w:val="24"/>
        </w:rPr>
        <w:t xml:space="preserve"> </w:t>
      </w:r>
      <w:r w:rsidRPr="00E5439F">
        <w:rPr>
          <w:rFonts w:ascii="Arial" w:hAnsi="Arial" w:cs="Arial"/>
          <w:color w:val="000000"/>
          <w:szCs w:val="24"/>
        </w:rPr>
        <w:t xml:space="preserve">The </w:t>
      </w:r>
      <w:r>
        <w:rPr>
          <w:rFonts w:ascii="Arial" w:hAnsi="Arial" w:cs="Arial"/>
          <w:color w:val="000000"/>
          <w:szCs w:val="24"/>
        </w:rPr>
        <w:t xml:space="preserve">MIDD </w:t>
      </w:r>
      <w:r w:rsidRPr="00E5439F">
        <w:rPr>
          <w:rFonts w:ascii="Arial" w:hAnsi="Arial" w:cs="Arial"/>
          <w:color w:val="000000"/>
          <w:szCs w:val="24"/>
        </w:rPr>
        <w:t>Oversight C</w:t>
      </w:r>
      <w:r>
        <w:rPr>
          <w:rFonts w:ascii="Arial" w:hAnsi="Arial" w:cs="Arial"/>
          <w:color w:val="000000"/>
          <w:szCs w:val="24"/>
        </w:rPr>
        <w:t>ommittee was established in Ordinance 16077 and i</w:t>
      </w:r>
      <w:r w:rsidRPr="00E5439F">
        <w:rPr>
          <w:rFonts w:ascii="Arial" w:hAnsi="Arial" w:cs="Arial"/>
          <w:color w:val="000000"/>
          <w:szCs w:val="24"/>
        </w:rPr>
        <w:t xml:space="preserve">s an advisory body to the King County </w:t>
      </w:r>
      <w:r>
        <w:rPr>
          <w:rFonts w:ascii="Arial" w:hAnsi="Arial" w:cs="Arial"/>
          <w:color w:val="000000"/>
          <w:szCs w:val="24"/>
        </w:rPr>
        <w:t>E</w:t>
      </w:r>
      <w:r w:rsidRPr="00C36633">
        <w:rPr>
          <w:rFonts w:ascii="Arial" w:hAnsi="Arial" w:cs="Arial"/>
          <w:color w:val="000000"/>
          <w:szCs w:val="24"/>
        </w:rPr>
        <w:t xml:space="preserve">xecutive and the </w:t>
      </w:r>
      <w:r>
        <w:rPr>
          <w:rFonts w:ascii="Arial" w:hAnsi="Arial" w:cs="Arial"/>
          <w:color w:val="000000"/>
          <w:szCs w:val="24"/>
        </w:rPr>
        <w:t>C</w:t>
      </w:r>
      <w:r w:rsidRPr="00C36633">
        <w:rPr>
          <w:rFonts w:ascii="Arial" w:hAnsi="Arial" w:cs="Arial"/>
          <w:color w:val="000000"/>
          <w:szCs w:val="24"/>
        </w:rPr>
        <w:t xml:space="preserve">ouncil.  The purpose of the Oversight Committee is to ensure that the implementation and evaluation of the strategies and programs funded by the tax revenue are transparent, </w:t>
      </w:r>
      <w:r w:rsidRPr="00C36633">
        <w:rPr>
          <w:rFonts w:ascii="Arial" w:hAnsi="Arial" w:cs="Arial"/>
          <w:color w:val="000000"/>
        </w:rPr>
        <w:t>accountable and collaborative.</w:t>
      </w:r>
    </w:p>
  </w:footnote>
  <w:footnote w:id="5">
    <w:p w14:paraId="01E1B5A7" w14:textId="77777777" w:rsidR="000C529D" w:rsidRPr="00C36633" w:rsidRDefault="000C529D" w:rsidP="00DA0DD5">
      <w:pPr>
        <w:jc w:val="both"/>
        <w:rPr>
          <w:rFonts w:ascii="Arial" w:hAnsi="Arial" w:cs="Arial"/>
          <w:color w:val="000000"/>
          <w:sz w:val="20"/>
        </w:rPr>
      </w:pPr>
      <w:r w:rsidRPr="00C36633">
        <w:rPr>
          <w:rStyle w:val="FootnoteReference"/>
          <w:rFonts w:ascii="Arial" w:hAnsi="Arial" w:cs="Arial"/>
          <w:sz w:val="20"/>
        </w:rPr>
        <w:footnoteRef/>
      </w:r>
      <w:r w:rsidRPr="00C36633">
        <w:rPr>
          <w:rFonts w:ascii="Arial" w:hAnsi="Arial" w:cs="Arial"/>
          <w:sz w:val="20"/>
        </w:rPr>
        <w:t xml:space="preserve"> </w:t>
      </w:r>
      <w:r w:rsidRPr="00C36633">
        <w:rPr>
          <w:rFonts w:ascii="Arial" w:hAnsi="Arial" w:cs="Arial"/>
          <w:color w:val="000000"/>
          <w:sz w:val="20"/>
        </w:rPr>
        <w:t xml:space="preserve">In October 2008, the Council adopted the </w:t>
      </w:r>
      <w:r>
        <w:rPr>
          <w:rFonts w:ascii="Arial" w:hAnsi="Arial" w:cs="Arial"/>
          <w:color w:val="000000"/>
          <w:sz w:val="20"/>
        </w:rPr>
        <w:t>MIDD 1mplementation Plan and the MIDD</w:t>
      </w:r>
      <w:r w:rsidRPr="00C36633">
        <w:rPr>
          <w:rFonts w:ascii="Arial" w:hAnsi="Arial" w:cs="Arial"/>
          <w:color w:val="000000"/>
          <w:sz w:val="20"/>
        </w:rPr>
        <w:t xml:space="preserve"> Evaluation Plan via </w:t>
      </w:r>
      <w:r>
        <w:rPr>
          <w:rFonts w:ascii="Arial" w:hAnsi="Arial" w:cs="Arial"/>
          <w:color w:val="000000"/>
          <w:sz w:val="20"/>
        </w:rPr>
        <w:t xml:space="preserve">Ordinance 16261 and </w:t>
      </w:r>
      <w:r w:rsidRPr="00C36633">
        <w:rPr>
          <w:rFonts w:ascii="Arial" w:hAnsi="Arial" w:cs="Arial"/>
          <w:color w:val="000000"/>
          <w:sz w:val="20"/>
        </w:rPr>
        <w:t xml:space="preserve">Ordinance 16262. </w:t>
      </w:r>
    </w:p>
  </w:footnote>
  <w:footnote w:id="6">
    <w:p w14:paraId="4B0283C3" w14:textId="69DC8A7C" w:rsidR="000C529D" w:rsidRPr="00E631C2" w:rsidRDefault="000C529D">
      <w:pPr>
        <w:pStyle w:val="FootnoteText"/>
        <w:rPr>
          <w:rFonts w:ascii="Arial" w:hAnsi="Arial" w:cs="Arial"/>
        </w:rPr>
      </w:pPr>
      <w:r w:rsidRPr="00E631C2">
        <w:rPr>
          <w:rStyle w:val="FootnoteReference"/>
          <w:rFonts w:ascii="Arial" w:hAnsi="Arial" w:cs="Arial"/>
        </w:rPr>
        <w:footnoteRef/>
      </w:r>
      <w:r w:rsidRPr="00E631C2">
        <w:rPr>
          <w:rFonts w:ascii="Arial" w:hAnsi="Arial" w:cs="Arial"/>
        </w:rPr>
        <w:t xml:space="preserve"> </w:t>
      </w:r>
      <w:r>
        <w:rPr>
          <w:rFonts w:ascii="Arial" w:hAnsi="Arial" w:cs="Arial"/>
        </w:rPr>
        <w:t>MIDD Financial Plan July, 2016 (Attachment 9)</w:t>
      </w:r>
    </w:p>
  </w:footnote>
  <w:footnote w:id="7">
    <w:p w14:paraId="3A859D3E" w14:textId="77777777" w:rsidR="000C529D" w:rsidRPr="00351B4A" w:rsidRDefault="000C529D">
      <w:pPr>
        <w:pStyle w:val="FootnoteText"/>
        <w:rPr>
          <w:rFonts w:ascii="Arial" w:hAnsi="Arial" w:cs="Arial"/>
        </w:rPr>
      </w:pPr>
      <w:r w:rsidRPr="00351B4A">
        <w:rPr>
          <w:rStyle w:val="FootnoteReference"/>
          <w:rFonts w:ascii="Arial" w:hAnsi="Arial" w:cs="Arial"/>
        </w:rPr>
        <w:footnoteRef/>
      </w:r>
      <w:r w:rsidRPr="00351B4A">
        <w:rPr>
          <w:rFonts w:ascii="Arial" w:hAnsi="Arial" w:cs="Arial"/>
        </w:rPr>
        <w:t xml:space="preserve"> </w:t>
      </w:r>
      <w:r>
        <w:rPr>
          <w:rFonts w:ascii="Arial" w:hAnsi="Arial" w:cs="Arial"/>
          <w:color w:val="000000"/>
        </w:rPr>
        <w:t>A</w:t>
      </w:r>
      <w:r w:rsidRPr="00351B4A">
        <w:rPr>
          <w:rFonts w:ascii="Arial" w:hAnsi="Arial" w:cs="Arial"/>
          <w:color w:val="000000"/>
        </w:rPr>
        <w:t>s specified by K.C.C. chapter 2.43 and King County's adopted behavioral health system principles set out in Ordinance 17553</w:t>
      </w:r>
      <w:r>
        <w:rPr>
          <w:rFonts w:ascii="Arial" w:hAnsi="Arial" w:cs="Arial"/>
          <w:color w:val="000000"/>
        </w:rPr>
        <w:t>.</w:t>
      </w:r>
    </w:p>
  </w:footnote>
  <w:footnote w:id="8">
    <w:p w14:paraId="32EE365B" w14:textId="77777777" w:rsidR="000C529D" w:rsidRPr="00B00FCB" w:rsidRDefault="000C529D" w:rsidP="0007420E">
      <w:pPr>
        <w:widowControl w:val="0"/>
        <w:autoSpaceDE w:val="0"/>
        <w:autoSpaceDN w:val="0"/>
        <w:adjustRightInd w:val="0"/>
        <w:rPr>
          <w:rFonts w:ascii="Arial" w:hAnsi="Arial" w:cs="Arial"/>
          <w:sz w:val="20"/>
        </w:rPr>
      </w:pPr>
      <w:r w:rsidRPr="000D70EF">
        <w:rPr>
          <w:rStyle w:val="FootnoteReference"/>
          <w:rFonts w:ascii="Arial" w:hAnsi="Arial" w:cs="Arial"/>
          <w:sz w:val="20"/>
        </w:rPr>
        <w:footnoteRef/>
      </w:r>
      <w:r w:rsidRPr="000D70EF">
        <w:rPr>
          <w:rFonts w:ascii="Arial" w:hAnsi="Arial" w:cs="Arial"/>
          <w:sz w:val="20"/>
        </w:rPr>
        <w:t xml:space="preserve"> The statute has been amended several times since 2005, allowing for housing as a component of a coordinated chemical dependency or mental health treatment program or service; allowing for supplantation of specific percentages of lost revenues on a predetermined schedule; allowing MIDD sales tax revenue to the cost of the judicial officer and support staff of a therapeutic court without being considered as supplantation; and adding transportation to the list of mental health programs and services that may be supported by the revenue.  </w:t>
      </w:r>
    </w:p>
  </w:footnote>
  <w:footnote w:id="9">
    <w:p w14:paraId="77A80AEF" w14:textId="77777777" w:rsidR="000C529D" w:rsidRDefault="000C529D" w:rsidP="0007420E">
      <w:pPr>
        <w:pStyle w:val="FootnoteText"/>
      </w:pPr>
      <w:r w:rsidRPr="00B00FCB">
        <w:rPr>
          <w:rStyle w:val="FootnoteReference"/>
          <w:rFonts w:ascii="Arial" w:hAnsi="Arial" w:cs="Arial"/>
        </w:rPr>
        <w:footnoteRef/>
      </w:r>
      <w:r w:rsidRPr="00B00FCB">
        <w:rPr>
          <w:rFonts w:ascii="Arial" w:hAnsi="Arial" w:cs="Arial"/>
        </w:rPr>
        <w:t xml:space="preserve"> Proposed Motion 2016-0354</w:t>
      </w:r>
    </w:p>
  </w:footnote>
  <w:footnote w:id="10">
    <w:p w14:paraId="04B876C7" w14:textId="77777777" w:rsidR="000C529D" w:rsidRPr="006955FB" w:rsidRDefault="000C529D">
      <w:pPr>
        <w:pStyle w:val="FootnoteText"/>
        <w:rPr>
          <w:rFonts w:ascii="Arial" w:hAnsi="Arial" w:cs="Arial"/>
        </w:rPr>
      </w:pPr>
      <w:r w:rsidRPr="006955FB">
        <w:rPr>
          <w:rStyle w:val="FootnoteReference"/>
          <w:rFonts w:ascii="Arial" w:hAnsi="Arial" w:cs="Arial"/>
        </w:rPr>
        <w:footnoteRef/>
      </w:r>
      <w:r w:rsidRPr="006955FB">
        <w:rPr>
          <w:rFonts w:ascii="Arial" w:hAnsi="Arial" w:cs="Arial"/>
        </w:rPr>
        <w:t xml:space="preserve"> </w:t>
      </w:r>
      <w:r>
        <w:rPr>
          <w:rFonts w:ascii="Arial" w:hAnsi="Arial" w:cs="Arial"/>
        </w:rPr>
        <w:t>The chapter entitled “Proposed MIDD 2 Initiatives” was mislabeled as Chapter VI. Council staff plan to correct this during the amendment process.</w:t>
      </w:r>
    </w:p>
  </w:footnote>
  <w:footnote w:id="11">
    <w:p w14:paraId="33B15ED3" w14:textId="77777777" w:rsidR="000C529D" w:rsidRPr="00AC4DC9" w:rsidRDefault="000C529D" w:rsidP="0007420E">
      <w:pPr>
        <w:pStyle w:val="FootnoteText"/>
        <w:rPr>
          <w:rFonts w:ascii="Arial" w:hAnsi="Arial" w:cs="Arial"/>
        </w:rPr>
      </w:pPr>
      <w:r w:rsidRPr="00AC4DC9">
        <w:rPr>
          <w:rStyle w:val="FootnoteReference"/>
          <w:rFonts w:ascii="Arial" w:hAnsi="Arial" w:cs="Arial"/>
        </w:rPr>
        <w:footnoteRef/>
      </w:r>
      <w:r w:rsidRPr="00AC4DC9">
        <w:rPr>
          <w:rFonts w:ascii="Arial" w:hAnsi="Arial" w:cs="Arial"/>
        </w:rPr>
        <w:t xml:space="preserve"> Ordinance 15949</w:t>
      </w:r>
    </w:p>
  </w:footnote>
  <w:footnote w:id="12">
    <w:p w14:paraId="3D9806C4" w14:textId="77777777" w:rsidR="000C529D" w:rsidRPr="006955FB" w:rsidRDefault="000C529D" w:rsidP="008B7119">
      <w:pPr>
        <w:pStyle w:val="FootnoteText"/>
        <w:rPr>
          <w:rFonts w:ascii="Arial" w:hAnsi="Arial" w:cs="Arial"/>
        </w:rPr>
      </w:pPr>
      <w:r w:rsidRPr="006955FB">
        <w:rPr>
          <w:rStyle w:val="FootnoteReference"/>
          <w:rFonts w:ascii="Arial" w:hAnsi="Arial" w:cs="Arial"/>
        </w:rPr>
        <w:footnoteRef/>
      </w:r>
      <w:r w:rsidRPr="006955FB">
        <w:rPr>
          <w:rFonts w:ascii="Arial" w:hAnsi="Arial" w:cs="Arial"/>
        </w:rPr>
        <w:t xml:space="preserve"> </w:t>
      </w:r>
      <w:r>
        <w:rPr>
          <w:rFonts w:ascii="Arial" w:hAnsi="Arial" w:cs="Arial"/>
        </w:rPr>
        <w:t>The chapter entitled “Proposed MIDD 2 Initiatives” was mislabeled as Chapter VI. Council staff plan to correct this during the amendment process.</w:t>
      </w:r>
    </w:p>
  </w:footnote>
  <w:footnote w:id="13">
    <w:p w14:paraId="0C486912" w14:textId="77777777" w:rsidR="000C529D" w:rsidRPr="00A56F34" w:rsidRDefault="000C529D">
      <w:pPr>
        <w:pStyle w:val="FootnoteText"/>
        <w:rPr>
          <w:rFonts w:ascii="Arial" w:hAnsi="Arial" w:cs="Arial"/>
        </w:rPr>
      </w:pPr>
      <w:r w:rsidRPr="00A56F34">
        <w:rPr>
          <w:rStyle w:val="FootnoteReference"/>
          <w:rFonts w:ascii="Arial" w:hAnsi="Arial" w:cs="Arial"/>
        </w:rPr>
        <w:footnoteRef/>
      </w:r>
      <w:r w:rsidRPr="00A56F34">
        <w:rPr>
          <w:rFonts w:ascii="Arial" w:hAnsi="Arial" w:cs="Arial"/>
        </w:rPr>
        <w:t xml:space="preserve"> </w:t>
      </w:r>
      <w:r>
        <w:rPr>
          <w:rFonts w:ascii="Arial" w:hAnsi="Arial" w:cs="Arial"/>
        </w:rPr>
        <w:t>Proposed Ordinance 2016-0427, Attachment A,”Mental Illness and Drug Dependency Service Improvement Plan,” Page 38</w:t>
      </w:r>
    </w:p>
  </w:footnote>
  <w:footnote w:id="14">
    <w:p w14:paraId="50F37F2D" w14:textId="77777777" w:rsidR="000C529D" w:rsidRPr="006E5A69" w:rsidRDefault="000C529D">
      <w:pPr>
        <w:pStyle w:val="FootnoteText"/>
        <w:rPr>
          <w:rFonts w:ascii="Arial" w:hAnsi="Arial" w:cs="Arial"/>
        </w:rPr>
      </w:pPr>
      <w:r w:rsidRPr="006E5A69">
        <w:rPr>
          <w:rStyle w:val="FootnoteReference"/>
          <w:rFonts w:ascii="Arial" w:hAnsi="Arial" w:cs="Arial"/>
        </w:rPr>
        <w:footnoteRef/>
      </w:r>
      <w:r w:rsidRPr="006E5A69">
        <w:rPr>
          <w:rFonts w:ascii="Arial" w:hAnsi="Arial" w:cs="Arial"/>
        </w:rPr>
        <w:t xml:space="preserve"> </w:t>
      </w:r>
      <w:r>
        <w:rPr>
          <w:rFonts w:ascii="Arial" w:hAnsi="Arial" w:cs="Arial"/>
        </w:rPr>
        <w:t>Adult Drug Court, Family Treatment Court, Juvenile Drug Court, Regional Mental Health and Veterans Courts, and Seattle Mental Health Municipal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919E" w14:textId="77777777" w:rsidR="000C529D" w:rsidRDefault="000C529D" w:rsidP="00C75025">
    <w:pPr>
      <w:jc w:val="center"/>
    </w:pPr>
    <w:r>
      <w:rPr>
        <w:noProof/>
      </w:rPr>
      <w:drawing>
        <wp:inline distT="0" distB="0" distL="0" distR="0" wp14:anchorId="78535A79" wp14:editId="30C2CCD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0A91E2D" w14:textId="77777777" w:rsidR="000C529D" w:rsidRPr="003B03EF" w:rsidRDefault="000C529D" w:rsidP="00C75025">
    <w:pPr>
      <w:jc w:val="center"/>
      <w:rPr>
        <w:rFonts w:ascii="Arial" w:hAnsi="Arial"/>
        <w:szCs w:val="22"/>
      </w:rPr>
    </w:pPr>
  </w:p>
  <w:p w14:paraId="42F74FEB" w14:textId="77777777" w:rsidR="000C529D" w:rsidRDefault="000C529D" w:rsidP="00C75025">
    <w:pPr>
      <w:jc w:val="center"/>
      <w:rPr>
        <w:rFonts w:ascii="Verdana" w:hAnsi="Verdana"/>
        <w:b/>
        <w:sz w:val="28"/>
        <w:szCs w:val="28"/>
      </w:rPr>
    </w:pPr>
    <w:r>
      <w:rPr>
        <w:rFonts w:ascii="Verdana" w:hAnsi="Verdana"/>
        <w:b/>
        <w:sz w:val="28"/>
        <w:szCs w:val="28"/>
      </w:rPr>
      <w:t>Metropolitan King County Council</w:t>
    </w:r>
  </w:p>
  <w:p w14:paraId="24C1C8F8" w14:textId="77777777" w:rsidR="000C529D" w:rsidRPr="004A1D48" w:rsidRDefault="000C529D"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1B4"/>
    <w:multiLevelType w:val="hybridMultilevel"/>
    <w:tmpl w:val="3DE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83F"/>
    <w:multiLevelType w:val="hybridMultilevel"/>
    <w:tmpl w:val="5D9A4A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3DD6271"/>
    <w:multiLevelType w:val="hybridMultilevel"/>
    <w:tmpl w:val="10C2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665C"/>
    <w:multiLevelType w:val="hybridMultilevel"/>
    <w:tmpl w:val="FCC48A28"/>
    <w:lvl w:ilvl="0" w:tplc="04090001">
      <w:start w:val="1"/>
      <w:numFmt w:val="bullet"/>
      <w:lvlText w:val=""/>
      <w:lvlJc w:val="left"/>
      <w:pPr>
        <w:ind w:left="1080" w:hanging="360"/>
      </w:pPr>
      <w:rPr>
        <w:rFonts w:ascii="Symbol" w:hAnsi="Symbol" w:hint="default"/>
      </w:rPr>
    </w:lvl>
    <w:lvl w:ilvl="1" w:tplc="C8CE1046">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1D3780"/>
    <w:multiLevelType w:val="hybridMultilevel"/>
    <w:tmpl w:val="FFD2C29C"/>
    <w:lvl w:ilvl="0" w:tplc="91DAD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6A75"/>
    <w:multiLevelType w:val="hybridMultilevel"/>
    <w:tmpl w:val="D4D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B4811"/>
    <w:multiLevelType w:val="hybridMultilevel"/>
    <w:tmpl w:val="CFB28AE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9" w15:restartNumberingAfterBreak="0">
    <w:nsid w:val="22733F53"/>
    <w:multiLevelType w:val="hybridMultilevel"/>
    <w:tmpl w:val="3E3E2C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735AF8"/>
    <w:multiLevelType w:val="hybridMultilevel"/>
    <w:tmpl w:val="56D0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8337F"/>
    <w:multiLevelType w:val="hybridMultilevel"/>
    <w:tmpl w:val="AA3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16BDB"/>
    <w:multiLevelType w:val="hybridMultilevel"/>
    <w:tmpl w:val="E3E66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7D0777"/>
    <w:multiLevelType w:val="hybridMultilevel"/>
    <w:tmpl w:val="C1686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AF3FB6"/>
    <w:multiLevelType w:val="hybridMultilevel"/>
    <w:tmpl w:val="CFA2F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853192"/>
    <w:multiLevelType w:val="hybridMultilevel"/>
    <w:tmpl w:val="4FF2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C329F"/>
    <w:multiLevelType w:val="hybridMultilevel"/>
    <w:tmpl w:val="91142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353D1"/>
    <w:multiLevelType w:val="hybridMultilevel"/>
    <w:tmpl w:val="736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F59CC"/>
    <w:multiLevelType w:val="hybridMultilevel"/>
    <w:tmpl w:val="52A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51A91"/>
    <w:multiLevelType w:val="hybridMultilevel"/>
    <w:tmpl w:val="1372800C"/>
    <w:lvl w:ilvl="0" w:tplc="F168BFA4">
      <w:start w:val="1"/>
      <w:numFmt w:val="upperRoman"/>
      <w:lvlText w:val="%1."/>
      <w:lvlJc w:val="left"/>
      <w:pPr>
        <w:ind w:left="720" w:hanging="720"/>
      </w:pPr>
      <w:rPr>
        <w:rFonts w:ascii="Arial" w:eastAsiaTheme="minorEastAsia"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414AD9"/>
    <w:multiLevelType w:val="hybridMultilevel"/>
    <w:tmpl w:val="6F44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41FB1"/>
    <w:multiLevelType w:val="hybridMultilevel"/>
    <w:tmpl w:val="1E72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278C6"/>
    <w:multiLevelType w:val="hybridMultilevel"/>
    <w:tmpl w:val="3E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44AB4"/>
    <w:multiLevelType w:val="hybridMultilevel"/>
    <w:tmpl w:val="256C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5014E"/>
    <w:multiLevelType w:val="hybridMultilevel"/>
    <w:tmpl w:val="FA0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23"/>
  </w:num>
  <w:num w:numId="5">
    <w:abstractNumId w:val="19"/>
  </w:num>
  <w:num w:numId="6">
    <w:abstractNumId w:val="9"/>
  </w:num>
  <w:num w:numId="7">
    <w:abstractNumId w:val="24"/>
  </w:num>
  <w:num w:numId="8">
    <w:abstractNumId w:val="21"/>
  </w:num>
  <w:num w:numId="9">
    <w:abstractNumId w:val="18"/>
  </w:num>
  <w:num w:numId="10">
    <w:abstractNumId w:val="22"/>
  </w:num>
  <w:num w:numId="11">
    <w:abstractNumId w:val="0"/>
  </w:num>
  <w:num w:numId="12">
    <w:abstractNumId w:val="10"/>
  </w:num>
  <w:num w:numId="13">
    <w:abstractNumId w:val="11"/>
  </w:num>
  <w:num w:numId="14">
    <w:abstractNumId w:val="8"/>
  </w:num>
  <w:num w:numId="15">
    <w:abstractNumId w:val="7"/>
  </w:num>
  <w:num w:numId="16">
    <w:abstractNumId w:val="2"/>
  </w:num>
  <w:num w:numId="17">
    <w:abstractNumId w:val="4"/>
  </w:num>
  <w:num w:numId="18">
    <w:abstractNumId w:val="1"/>
  </w:num>
  <w:num w:numId="19">
    <w:abstractNumId w:val="20"/>
  </w:num>
  <w:num w:numId="20">
    <w:abstractNumId w:val="16"/>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33B"/>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BB9"/>
    <w:rsid w:val="00022EE3"/>
    <w:rsid w:val="0002302F"/>
    <w:rsid w:val="000231B1"/>
    <w:rsid w:val="00024138"/>
    <w:rsid w:val="0002551E"/>
    <w:rsid w:val="0002555E"/>
    <w:rsid w:val="000257B9"/>
    <w:rsid w:val="00030495"/>
    <w:rsid w:val="000311D8"/>
    <w:rsid w:val="000315B2"/>
    <w:rsid w:val="00031E7D"/>
    <w:rsid w:val="0003207F"/>
    <w:rsid w:val="000321D8"/>
    <w:rsid w:val="000333D7"/>
    <w:rsid w:val="000333DA"/>
    <w:rsid w:val="000351B5"/>
    <w:rsid w:val="000448DC"/>
    <w:rsid w:val="0004549A"/>
    <w:rsid w:val="00046824"/>
    <w:rsid w:val="000470FF"/>
    <w:rsid w:val="00050B5E"/>
    <w:rsid w:val="0005201B"/>
    <w:rsid w:val="000533AF"/>
    <w:rsid w:val="000553F5"/>
    <w:rsid w:val="00055B9A"/>
    <w:rsid w:val="00056C81"/>
    <w:rsid w:val="0005716B"/>
    <w:rsid w:val="000577A3"/>
    <w:rsid w:val="00060235"/>
    <w:rsid w:val="00060D99"/>
    <w:rsid w:val="0006124B"/>
    <w:rsid w:val="00061676"/>
    <w:rsid w:val="00062056"/>
    <w:rsid w:val="00063E46"/>
    <w:rsid w:val="00066CEA"/>
    <w:rsid w:val="000722EA"/>
    <w:rsid w:val="000736F6"/>
    <w:rsid w:val="0007420E"/>
    <w:rsid w:val="000766A2"/>
    <w:rsid w:val="00076F58"/>
    <w:rsid w:val="00080295"/>
    <w:rsid w:val="00081382"/>
    <w:rsid w:val="00082009"/>
    <w:rsid w:val="0008325A"/>
    <w:rsid w:val="00084A23"/>
    <w:rsid w:val="00086A9B"/>
    <w:rsid w:val="00087BF6"/>
    <w:rsid w:val="000913B6"/>
    <w:rsid w:val="00093E2E"/>
    <w:rsid w:val="000940FB"/>
    <w:rsid w:val="000956D8"/>
    <w:rsid w:val="00095A14"/>
    <w:rsid w:val="000967D1"/>
    <w:rsid w:val="00097003"/>
    <w:rsid w:val="000976A4"/>
    <w:rsid w:val="00097FCF"/>
    <w:rsid w:val="000A0800"/>
    <w:rsid w:val="000A0835"/>
    <w:rsid w:val="000A0A31"/>
    <w:rsid w:val="000A26BF"/>
    <w:rsid w:val="000A2C0F"/>
    <w:rsid w:val="000A4A4E"/>
    <w:rsid w:val="000A4CB2"/>
    <w:rsid w:val="000A5F9C"/>
    <w:rsid w:val="000A5FD0"/>
    <w:rsid w:val="000A714D"/>
    <w:rsid w:val="000A73BE"/>
    <w:rsid w:val="000A78D8"/>
    <w:rsid w:val="000A7CCC"/>
    <w:rsid w:val="000A7E01"/>
    <w:rsid w:val="000B0291"/>
    <w:rsid w:val="000B3172"/>
    <w:rsid w:val="000B3C48"/>
    <w:rsid w:val="000B650C"/>
    <w:rsid w:val="000B70C3"/>
    <w:rsid w:val="000B71F4"/>
    <w:rsid w:val="000C20E2"/>
    <w:rsid w:val="000C299B"/>
    <w:rsid w:val="000C311D"/>
    <w:rsid w:val="000C44B1"/>
    <w:rsid w:val="000C4BA4"/>
    <w:rsid w:val="000C4E99"/>
    <w:rsid w:val="000C4E9C"/>
    <w:rsid w:val="000C529D"/>
    <w:rsid w:val="000C54A0"/>
    <w:rsid w:val="000C6442"/>
    <w:rsid w:val="000C6F99"/>
    <w:rsid w:val="000D077F"/>
    <w:rsid w:val="000D097E"/>
    <w:rsid w:val="000D0F7A"/>
    <w:rsid w:val="000D22DE"/>
    <w:rsid w:val="000D4A15"/>
    <w:rsid w:val="000D5202"/>
    <w:rsid w:val="000D646D"/>
    <w:rsid w:val="000D6835"/>
    <w:rsid w:val="000D6C72"/>
    <w:rsid w:val="000E0684"/>
    <w:rsid w:val="000E1BAB"/>
    <w:rsid w:val="000E1CD3"/>
    <w:rsid w:val="000E4781"/>
    <w:rsid w:val="000E7202"/>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3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32"/>
    <w:rsid w:val="001463CF"/>
    <w:rsid w:val="001509B2"/>
    <w:rsid w:val="0015229A"/>
    <w:rsid w:val="00152D09"/>
    <w:rsid w:val="001549C1"/>
    <w:rsid w:val="00154E2E"/>
    <w:rsid w:val="00155C80"/>
    <w:rsid w:val="00157334"/>
    <w:rsid w:val="00163DEF"/>
    <w:rsid w:val="0016531B"/>
    <w:rsid w:val="0016552E"/>
    <w:rsid w:val="001658AB"/>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055"/>
    <w:rsid w:val="00190D5A"/>
    <w:rsid w:val="00191047"/>
    <w:rsid w:val="001913AD"/>
    <w:rsid w:val="00194359"/>
    <w:rsid w:val="00195414"/>
    <w:rsid w:val="0019583B"/>
    <w:rsid w:val="001968CB"/>
    <w:rsid w:val="001969F5"/>
    <w:rsid w:val="00196D35"/>
    <w:rsid w:val="00197513"/>
    <w:rsid w:val="00197565"/>
    <w:rsid w:val="001A1721"/>
    <w:rsid w:val="001A1D18"/>
    <w:rsid w:val="001A1F93"/>
    <w:rsid w:val="001A2421"/>
    <w:rsid w:val="001A3BDD"/>
    <w:rsid w:val="001A4D65"/>
    <w:rsid w:val="001A5603"/>
    <w:rsid w:val="001A5669"/>
    <w:rsid w:val="001A69FC"/>
    <w:rsid w:val="001A79D0"/>
    <w:rsid w:val="001B1E97"/>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35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0A3"/>
    <w:rsid w:val="002005DF"/>
    <w:rsid w:val="00201498"/>
    <w:rsid w:val="002054F9"/>
    <w:rsid w:val="002072C9"/>
    <w:rsid w:val="0020735A"/>
    <w:rsid w:val="00210E29"/>
    <w:rsid w:val="00212C08"/>
    <w:rsid w:val="00212F32"/>
    <w:rsid w:val="00214B74"/>
    <w:rsid w:val="00215732"/>
    <w:rsid w:val="00216788"/>
    <w:rsid w:val="00216D5E"/>
    <w:rsid w:val="00220282"/>
    <w:rsid w:val="00223040"/>
    <w:rsid w:val="00224F9B"/>
    <w:rsid w:val="00227E8A"/>
    <w:rsid w:val="00230A23"/>
    <w:rsid w:val="00230AA7"/>
    <w:rsid w:val="00230B3D"/>
    <w:rsid w:val="002319B6"/>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080"/>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0BA"/>
    <w:rsid w:val="00270412"/>
    <w:rsid w:val="00270739"/>
    <w:rsid w:val="002720F5"/>
    <w:rsid w:val="00272475"/>
    <w:rsid w:val="00275B58"/>
    <w:rsid w:val="00276EE4"/>
    <w:rsid w:val="00276FDA"/>
    <w:rsid w:val="00277977"/>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3C7F"/>
    <w:rsid w:val="002B76A4"/>
    <w:rsid w:val="002B7D72"/>
    <w:rsid w:val="002C13D3"/>
    <w:rsid w:val="002C1543"/>
    <w:rsid w:val="002C42B2"/>
    <w:rsid w:val="002C4D38"/>
    <w:rsid w:val="002D1993"/>
    <w:rsid w:val="002D5EC0"/>
    <w:rsid w:val="002D6D64"/>
    <w:rsid w:val="002E0EBA"/>
    <w:rsid w:val="002E4150"/>
    <w:rsid w:val="002E6164"/>
    <w:rsid w:val="002E61CB"/>
    <w:rsid w:val="002E6554"/>
    <w:rsid w:val="002E6838"/>
    <w:rsid w:val="002E71BD"/>
    <w:rsid w:val="002F1BDB"/>
    <w:rsid w:val="002F3DFD"/>
    <w:rsid w:val="002F6129"/>
    <w:rsid w:val="003002EE"/>
    <w:rsid w:val="00301A28"/>
    <w:rsid w:val="00301EF5"/>
    <w:rsid w:val="00302F3E"/>
    <w:rsid w:val="00303D74"/>
    <w:rsid w:val="0030553B"/>
    <w:rsid w:val="00306680"/>
    <w:rsid w:val="00307D40"/>
    <w:rsid w:val="0031075E"/>
    <w:rsid w:val="003110A1"/>
    <w:rsid w:val="00311CD5"/>
    <w:rsid w:val="003149CE"/>
    <w:rsid w:val="0031514F"/>
    <w:rsid w:val="0031593D"/>
    <w:rsid w:val="00321185"/>
    <w:rsid w:val="00321882"/>
    <w:rsid w:val="003218B9"/>
    <w:rsid w:val="00321CDB"/>
    <w:rsid w:val="00322AA8"/>
    <w:rsid w:val="003247F5"/>
    <w:rsid w:val="003260D6"/>
    <w:rsid w:val="00327189"/>
    <w:rsid w:val="0032788E"/>
    <w:rsid w:val="00330976"/>
    <w:rsid w:val="00332D92"/>
    <w:rsid w:val="00336FF7"/>
    <w:rsid w:val="003377D3"/>
    <w:rsid w:val="003406EB"/>
    <w:rsid w:val="0034168A"/>
    <w:rsid w:val="003416A6"/>
    <w:rsid w:val="00341FDD"/>
    <w:rsid w:val="00342043"/>
    <w:rsid w:val="00343549"/>
    <w:rsid w:val="00343A9E"/>
    <w:rsid w:val="00344898"/>
    <w:rsid w:val="00345580"/>
    <w:rsid w:val="0034627D"/>
    <w:rsid w:val="00347DD1"/>
    <w:rsid w:val="00347F7B"/>
    <w:rsid w:val="00351B4A"/>
    <w:rsid w:val="00352E55"/>
    <w:rsid w:val="003531FC"/>
    <w:rsid w:val="003536EA"/>
    <w:rsid w:val="00353F01"/>
    <w:rsid w:val="00355729"/>
    <w:rsid w:val="00356A6F"/>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3FEE"/>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9B1"/>
    <w:rsid w:val="003C31C2"/>
    <w:rsid w:val="003C3AE8"/>
    <w:rsid w:val="003C6B62"/>
    <w:rsid w:val="003C7596"/>
    <w:rsid w:val="003C78B5"/>
    <w:rsid w:val="003D06D2"/>
    <w:rsid w:val="003D24A2"/>
    <w:rsid w:val="003D3E56"/>
    <w:rsid w:val="003D7347"/>
    <w:rsid w:val="003E0A75"/>
    <w:rsid w:val="003E230F"/>
    <w:rsid w:val="003E2957"/>
    <w:rsid w:val="003E31FC"/>
    <w:rsid w:val="003E32E3"/>
    <w:rsid w:val="003E52FC"/>
    <w:rsid w:val="003E54B1"/>
    <w:rsid w:val="003E6FE7"/>
    <w:rsid w:val="003F252B"/>
    <w:rsid w:val="003F3805"/>
    <w:rsid w:val="003F635B"/>
    <w:rsid w:val="003F7ED6"/>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A20"/>
    <w:rsid w:val="00421A90"/>
    <w:rsid w:val="00421B59"/>
    <w:rsid w:val="00421D84"/>
    <w:rsid w:val="00422570"/>
    <w:rsid w:val="00422B79"/>
    <w:rsid w:val="00422ED9"/>
    <w:rsid w:val="00423F29"/>
    <w:rsid w:val="00424662"/>
    <w:rsid w:val="00426722"/>
    <w:rsid w:val="00426DDF"/>
    <w:rsid w:val="00431BDD"/>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4F61"/>
    <w:rsid w:val="00495152"/>
    <w:rsid w:val="004973DF"/>
    <w:rsid w:val="004A139B"/>
    <w:rsid w:val="004A1529"/>
    <w:rsid w:val="004A16D6"/>
    <w:rsid w:val="004A3EEF"/>
    <w:rsid w:val="004A56A4"/>
    <w:rsid w:val="004A59B3"/>
    <w:rsid w:val="004A764A"/>
    <w:rsid w:val="004B0159"/>
    <w:rsid w:val="004B0325"/>
    <w:rsid w:val="004B0743"/>
    <w:rsid w:val="004B0F80"/>
    <w:rsid w:val="004B147B"/>
    <w:rsid w:val="004B21CD"/>
    <w:rsid w:val="004B5D19"/>
    <w:rsid w:val="004B74B3"/>
    <w:rsid w:val="004C083D"/>
    <w:rsid w:val="004C20B1"/>
    <w:rsid w:val="004C241A"/>
    <w:rsid w:val="004C2642"/>
    <w:rsid w:val="004C2A6B"/>
    <w:rsid w:val="004C3D3A"/>
    <w:rsid w:val="004C4AA8"/>
    <w:rsid w:val="004C4F9F"/>
    <w:rsid w:val="004C570A"/>
    <w:rsid w:val="004C6245"/>
    <w:rsid w:val="004C76FB"/>
    <w:rsid w:val="004D160D"/>
    <w:rsid w:val="004D2FE8"/>
    <w:rsid w:val="004D30D7"/>
    <w:rsid w:val="004D31B6"/>
    <w:rsid w:val="004D3E48"/>
    <w:rsid w:val="004D4AF9"/>
    <w:rsid w:val="004D5297"/>
    <w:rsid w:val="004D6102"/>
    <w:rsid w:val="004E03AF"/>
    <w:rsid w:val="004E0E02"/>
    <w:rsid w:val="004E181F"/>
    <w:rsid w:val="004E25F6"/>
    <w:rsid w:val="004E48AE"/>
    <w:rsid w:val="004E646C"/>
    <w:rsid w:val="004E64C1"/>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6100"/>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547"/>
    <w:rsid w:val="0056311F"/>
    <w:rsid w:val="0056419C"/>
    <w:rsid w:val="00564B10"/>
    <w:rsid w:val="00564DEE"/>
    <w:rsid w:val="00564FB8"/>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002"/>
    <w:rsid w:val="005A7B2A"/>
    <w:rsid w:val="005A7E12"/>
    <w:rsid w:val="005B0541"/>
    <w:rsid w:val="005B0FD8"/>
    <w:rsid w:val="005B66E8"/>
    <w:rsid w:val="005B7D1A"/>
    <w:rsid w:val="005C14EE"/>
    <w:rsid w:val="005C44C6"/>
    <w:rsid w:val="005C4BCC"/>
    <w:rsid w:val="005C624B"/>
    <w:rsid w:val="005C677C"/>
    <w:rsid w:val="005D056C"/>
    <w:rsid w:val="005D3D08"/>
    <w:rsid w:val="005E440F"/>
    <w:rsid w:val="005E59DE"/>
    <w:rsid w:val="005E611A"/>
    <w:rsid w:val="005E7102"/>
    <w:rsid w:val="005E7CF0"/>
    <w:rsid w:val="005F1C5C"/>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EBB"/>
    <w:rsid w:val="00610EE1"/>
    <w:rsid w:val="006131AB"/>
    <w:rsid w:val="006154C1"/>
    <w:rsid w:val="00615547"/>
    <w:rsid w:val="00615920"/>
    <w:rsid w:val="00616C01"/>
    <w:rsid w:val="006201B7"/>
    <w:rsid w:val="0062055D"/>
    <w:rsid w:val="006211B1"/>
    <w:rsid w:val="00623245"/>
    <w:rsid w:val="006233C8"/>
    <w:rsid w:val="00623E0D"/>
    <w:rsid w:val="00626066"/>
    <w:rsid w:val="006270DE"/>
    <w:rsid w:val="006315D7"/>
    <w:rsid w:val="006317CD"/>
    <w:rsid w:val="0063186B"/>
    <w:rsid w:val="00632319"/>
    <w:rsid w:val="006329DC"/>
    <w:rsid w:val="00632ED8"/>
    <w:rsid w:val="00641390"/>
    <w:rsid w:val="006425FE"/>
    <w:rsid w:val="00643BA7"/>
    <w:rsid w:val="00643DFB"/>
    <w:rsid w:val="00643E28"/>
    <w:rsid w:val="00645C5A"/>
    <w:rsid w:val="00650F7C"/>
    <w:rsid w:val="00651928"/>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5FB"/>
    <w:rsid w:val="0069583B"/>
    <w:rsid w:val="0069690D"/>
    <w:rsid w:val="00697435"/>
    <w:rsid w:val="006A047D"/>
    <w:rsid w:val="006A1123"/>
    <w:rsid w:val="006A18DE"/>
    <w:rsid w:val="006A1DFC"/>
    <w:rsid w:val="006A1E5F"/>
    <w:rsid w:val="006A4253"/>
    <w:rsid w:val="006A58EF"/>
    <w:rsid w:val="006A5FDA"/>
    <w:rsid w:val="006A60EE"/>
    <w:rsid w:val="006A6FC3"/>
    <w:rsid w:val="006A76F1"/>
    <w:rsid w:val="006A77A8"/>
    <w:rsid w:val="006A7ACD"/>
    <w:rsid w:val="006B134E"/>
    <w:rsid w:val="006B3473"/>
    <w:rsid w:val="006B42A5"/>
    <w:rsid w:val="006B4615"/>
    <w:rsid w:val="006B4D79"/>
    <w:rsid w:val="006B4E42"/>
    <w:rsid w:val="006B577E"/>
    <w:rsid w:val="006B6B31"/>
    <w:rsid w:val="006B7B20"/>
    <w:rsid w:val="006B7D68"/>
    <w:rsid w:val="006B7DA0"/>
    <w:rsid w:val="006C0C61"/>
    <w:rsid w:val="006C1861"/>
    <w:rsid w:val="006C425E"/>
    <w:rsid w:val="006C4756"/>
    <w:rsid w:val="006C7139"/>
    <w:rsid w:val="006C71C9"/>
    <w:rsid w:val="006D1FAB"/>
    <w:rsid w:val="006D3174"/>
    <w:rsid w:val="006D4A90"/>
    <w:rsid w:val="006D5B17"/>
    <w:rsid w:val="006D6BEA"/>
    <w:rsid w:val="006D6C04"/>
    <w:rsid w:val="006D7272"/>
    <w:rsid w:val="006E1DED"/>
    <w:rsid w:val="006E3EC7"/>
    <w:rsid w:val="006E5A69"/>
    <w:rsid w:val="006E7771"/>
    <w:rsid w:val="006E7C93"/>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623D"/>
    <w:rsid w:val="0073043C"/>
    <w:rsid w:val="00730621"/>
    <w:rsid w:val="00731CC6"/>
    <w:rsid w:val="007335BD"/>
    <w:rsid w:val="00734103"/>
    <w:rsid w:val="0073475E"/>
    <w:rsid w:val="00734CFE"/>
    <w:rsid w:val="00734F1B"/>
    <w:rsid w:val="00734F2E"/>
    <w:rsid w:val="00735D92"/>
    <w:rsid w:val="007362F4"/>
    <w:rsid w:val="007404DF"/>
    <w:rsid w:val="007470ED"/>
    <w:rsid w:val="00750388"/>
    <w:rsid w:val="007506B8"/>
    <w:rsid w:val="007532A9"/>
    <w:rsid w:val="00753E84"/>
    <w:rsid w:val="0075501C"/>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379"/>
    <w:rsid w:val="00774989"/>
    <w:rsid w:val="00774CF8"/>
    <w:rsid w:val="007814FF"/>
    <w:rsid w:val="0078206A"/>
    <w:rsid w:val="00782F7C"/>
    <w:rsid w:val="007836C0"/>
    <w:rsid w:val="00784160"/>
    <w:rsid w:val="00790106"/>
    <w:rsid w:val="00790D5F"/>
    <w:rsid w:val="00791045"/>
    <w:rsid w:val="00795056"/>
    <w:rsid w:val="007977F3"/>
    <w:rsid w:val="00797DDB"/>
    <w:rsid w:val="00797FE8"/>
    <w:rsid w:val="007A0645"/>
    <w:rsid w:val="007A0F27"/>
    <w:rsid w:val="007B1136"/>
    <w:rsid w:val="007B3A44"/>
    <w:rsid w:val="007B4108"/>
    <w:rsid w:val="007B5ED6"/>
    <w:rsid w:val="007B63B1"/>
    <w:rsid w:val="007B688B"/>
    <w:rsid w:val="007B76B3"/>
    <w:rsid w:val="007C20EE"/>
    <w:rsid w:val="007C3CA8"/>
    <w:rsid w:val="007C6843"/>
    <w:rsid w:val="007C7BDF"/>
    <w:rsid w:val="007D178B"/>
    <w:rsid w:val="007D17ED"/>
    <w:rsid w:val="007D281A"/>
    <w:rsid w:val="007D2C57"/>
    <w:rsid w:val="007D72EC"/>
    <w:rsid w:val="007D78E8"/>
    <w:rsid w:val="007D7D5A"/>
    <w:rsid w:val="007E3231"/>
    <w:rsid w:val="007F0F9A"/>
    <w:rsid w:val="007F2EFD"/>
    <w:rsid w:val="007F566F"/>
    <w:rsid w:val="00801378"/>
    <w:rsid w:val="0080188E"/>
    <w:rsid w:val="008028FF"/>
    <w:rsid w:val="008029E9"/>
    <w:rsid w:val="00803ADB"/>
    <w:rsid w:val="0080466D"/>
    <w:rsid w:val="008054C0"/>
    <w:rsid w:val="00806E8B"/>
    <w:rsid w:val="008108AD"/>
    <w:rsid w:val="0081111E"/>
    <w:rsid w:val="0081445B"/>
    <w:rsid w:val="00816B49"/>
    <w:rsid w:val="00820136"/>
    <w:rsid w:val="008203C8"/>
    <w:rsid w:val="008212BA"/>
    <w:rsid w:val="00821B8A"/>
    <w:rsid w:val="0082285D"/>
    <w:rsid w:val="00822B84"/>
    <w:rsid w:val="008240CE"/>
    <w:rsid w:val="0082419F"/>
    <w:rsid w:val="00824FBF"/>
    <w:rsid w:val="0082515C"/>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0A49"/>
    <w:rsid w:val="00864C8A"/>
    <w:rsid w:val="0086608B"/>
    <w:rsid w:val="00867662"/>
    <w:rsid w:val="00867DEB"/>
    <w:rsid w:val="00870615"/>
    <w:rsid w:val="008707CB"/>
    <w:rsid w:val="00870E5A"/>
    <w:rsid w:val="00871392"/>
    <w:rsid w:val="00871C55"/>
    <w:rsid w:val="00871EF8"/>
    <w:rsid w:val="00871F91"/>
    <w:rsid w:val="0087285C"/>
    <w:rsid w:val="00872B93"/>
    <w:rsid w:val="008739F8"/>
    <w:rsid w:val="00874FC0"/>
    <w:rsid w:val="00875841"/>
    <w:rsid w:val="00876286"/>
    <w:rsid w:val="00881630"/>
    <w:rsid w:val="00881F37"/>
    <w:rsid w:val="00882407"/>
    <w:rsid w:val="00882B75"/>
    <w:rsid w:val="00882C72"/>
    <w:rsid w:val="00883A48"/>
    <w:rsid w:val="008848DC"/>
    <w:rsid w:val="00885C43"/>
    <w:rsid w:val="00886402"/>
    <w:rsid w:val="00887986"/>
    <w:rsid w:val="00892075"/>
    <w:rsid w:val="00892A2F"/>
    <w:rsid w:val="00892EE5"/>
    <w:rsid w:val="0089377A"/>
    <w:rsid w:val="008947D6"/>
    <w:rsid w:val="00894BE2"/>
    <w:rsid w:val="00894CDD"/>
    <w:rsid w:val="00897140"/>
    <w:rsid w:val="008A11B3"/>
    <w:rsid w:val="008A1766"/>
    <w:rsid w:val="008A2B57"/>
    <w:rsid w:val="008A5B27"/>
    <w:rsid w:val="008A6F2A"/>
    <w:rsid w:val="008A706A"/>
    <w:rsid w:val="008B35EE"/>
    <w:rsid w:val="008B3E7C"/>
    <w:rsid w:val="008B4033"/>
    <w:rsid w:val="008B405B"/>
    <w:rsid w:val="008B44E8"/>
    <w:rsid w:val="008B49E0"/>
    <w:rsid w:val="008B556D"/>
    <w:rsid w:val="008B7119"/>
    <w:rsid w:val="008B7203"/>
    <w:rsid w:val="008B7A46"/>
    <w:rsid w:val="008C01D4"/>
    <w:rsid w:val="008C0B85"/>
    <w:rsid w:val="008C18F6"/>
    <w:rsid w:val="008C197F"/>
    <w:rsid w:val="008C33F8"/>
    <w:rsid w:val="008C468E"/>
    <w:rsid w:val="008C4741"/>
    <w:rsid w:val="008C6271"/>
    <w:rsid w:val="008C6FBE"/>
    <w:rsid w:val="008C7211"/>
    <w:rsid w:val="008D07F4"/>
    <w:rsid w:val="008D125C"/>
    <w:rsid w:val="008D2884"/>
    <w:rsid w:val="008D2E17"/>
    <w:rsid w:val="008D460A"/>
    <w:rsid w:val="008D79B2"/>
    <w:rsid w:val="008D7A30"/>
    <w:rsid w:val="008D7ED0"/>
    <w:rsid w:val="008E2972"/>
    <w:rsid w:val="008E30E9"/>
    <w:rsid w:val="008E5F44"/>
    <w:rsid w:val="008F0BF2"/>
    <w:rsid w:val="008F18D1"/>
    <w:rsid w:val="008F3077"/>
    <w:rsid w:val="008F4FEE"/>
    <w:rsid w:val="008F5106"/>
    <w:rsid w:val="008F5B95"/>
    <w:rsid w:val="0090274A"/>
    <w:rsid w:val="00903C11"/>
    <w:rsid w:val="00904115"/>
    <w:rsid w:val="00905154"/>
    <w:rsid w:val="00905286"/>
    <w:rsid w:val="0090740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0D8E"/>
    <w:rsid w:val="00951A06"/>
    <w:rsid w:val="009526CD"/>
    <w:rsid w:val="00952B2C"/>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2F9"/>
    <w:rsid w:val="00991B8E"/>
    <w:rsid w:val="00994872"/>
    <w:rsid w:val="00995A87"/>
    <w:rsid w:val="00997797"/>
    <w:rsid w:val="009A04A0"/>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20FA"/>
    <w:rsid w:val="009E3F80"/>
    <w:rsid w:val="009E3FF6"/>
    <w:rsid w:val="009E652E"/>
    <w:rsid w:val="009E79EE"/>
    <w:rsid w:val="009F0FF1"/>
    <w:rsid w:val="009F356D"/>
    <w:rsid w:val="009F5577"/>
    <w:rsid w:val="00A0380E"/>
    <w:rsid w:val="00A06458"/>
    <w:rsid w:val="00A06776"/>
    <w:rsid w:val="00A07959"/>
    <w:rsid w:val="00A113BB"/>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421"/>
    <w:rsid w:val="00A347A7"/>
    <w:rsid w:val="00A35E0F"/>
    <w:rsid w:val="00A3643F"/>
    <w:rsid w:val="00A40E9F"/>
    <w:rsid w:val="00A415A9"/>
    <w:rsid w:val="00A424BE"/>
    <w:rsid w:val="00A42F0C"/>
    <w:rsid w:val="00A4406D"/>
    <w:rsid w:val="00A46752"/>
    <w:rsid w:val="00A5174B"/>
    <w:rsid w:val="00A54F3A"/>
    <w:rsid w:val="00A55AAD"/>
    <w:rsid w:val="00A567DC"/>
    <w:rsid w:val="00A56F34"/>
    <w:rsid w:val="00A57E80"/>
    <w:rsid w:val="00A602E9"/>
    <w:rsid w:val="00A623C2"/>
    <w:rsid w:val="00A62920"/>
    <w:rsid w:val="00A6349A"/>
    <w:rsid w:val="00A64D19"/>
    <w:rsid w:val="00A64EBD"/>
    <w:rsid w:val="00A66C92"/>
    <w:rsid w:val="00A67B23"/>
    <w:rsid w:val="00A700A6"/>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5687"/>
    <w:rsid w:val="00AF61B5"/>
    <w:rsid w:val="00AF705B"/>
    <w:rsid w:val="00B00C8F"/>
    <w:rsid w:val="00B0176F"/>
    <w:rsid w:val="00B039FE"/>
    <w:rsid w:val="00B03C3D"/>
    <w:rsid w:val="00B03F64"/>
    <w:rsid w:val="00B051C0"/>
    <w:rsid w:val="00B07BB9"/>
    <w:rsid w:val="00B10483"/>
    <w:rsid w:val="00B1061E"/>
    <w:rsid w:val="00B1239F"/>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B03"/>
    <w:rsid w:val="00B32CF9"/>
    <w:rsid w:val="00B33ED2"/>
    <w:rsid w:val="00B34180"/>
    <w:rsid w:val="00B35D60"/>
    <w:rsid w:val="00B37B8A"/>
    <w:rsid w:val="00B37EB3"/>
    <w:rsid w:val="00B40BFC"/>
    <w:rsid w:val="00B410AF"/>
    <w:rsid w:val="00B418C2"/>
    <w:rsid w:val="00B424FA"/>
    <w:rsid w:val="00B445B5"/>
    <w:rsid w:val="00B46027"/>
    <w:rsid w:val="00B47954"/>
    <w:rsid w:val="00B5059B"/>
    <w:rsid w:val="00B50AD9"/>
    <w:rsid w:val="00B51CA8"/>
    <w:rsid w:val="00B51D96"/>
    <w:rsid w:val="00B51EFC"/>
    <w:rsid w:val="00B5200C"/>
    <w:rsid w:val="00B5298C"/>
    <w:rsid w:val="00B6095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DD7"/>
    <w:rsid w:val="00B90238"/>
    <w:rsid w:val="00B943D8"/>
    <w:rsid w:val="00B94D8B"/>
    <w:rsid w:val="00B94EC0"/>
    <w:rsid w:val="00B954C0"/>
    <w:rsid w:val="00B97541"/>
    <w:rsid w:val="00BA295B"/>
    <w:rsid w:val="00BA42B1"/>
    <w:rsid w:val="00BA4BF0"/>
    <w:rsid w:val="00BA5C1A"/>
    <w:rsid w:val="00BA7B02"/>
    <w:rsid w:val="00BB0831"/>
    <w:rsid w:val="00BB0D89"/>
    <w:rsid w:val="00BB2F7B"/>
    <w:rsid w:val="00BB3FF3"/>
    <w:rsid w:val="00BB4CB6"/>
    <w:rsid w:val="00BC0755"/>
    <w:rsid w:val="00BC2F16"/>
    <w:rsid w:val="00BC369B"/>
    <w:rsid w:val="00BC3D46"/>
    <w:rsid w:val="00BC4875"/>
    <w:rsid w:val="00BC5120"/>
    <w:rsid w:val="00BC63F1"/>
    <w:rsid w:val="00BD004A"/>
    <w:rsid w:val="00BD1F11"/>
    <w:rsid w:val="00BD2360"/>
    <w:rsid w:val="00BD24E9"/>
    <w:rsid w:val="00BD2A49"/>
    <w:rsid w:val="00BD3C45"/>
    <w:rsid w:val="00BD3C8B"/>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6F31"/>
    <w:rsid w:val="00C00353"/>
    <w:rsid w:val="00C01B37"/>
    <w:rsid w:val="00C02B0D"/>
    <w:rsid w:val="00C039FB"/>
    <w:rsid w:val="00C06E23"/>
    <w:rsid w:val="00C10872"/>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18AE"/>
    <w:rsid w:val="00C3244B"/>
    <w:rsid w:val="00C340E8"/>
    <w:rsid w:val="00C35A36"/>
    <w:rsid w:val="00C36D52"/>
    <w:rsid w:val="00C37A37"/>
    <w:rsid w:val="00C40BAD"/>
    <w:rsid w:val="00C42A4E"/>
    <w:rsid w:val="00C44166"/>
    <w:rsid w:val="00C44FB5"/>
    <w:rsid w:val="00C45222"/>
    <w:rsid w:val="00C4548C"/>
    <w:rsid w:val="00C45801"/>
    <w:rsid w:val="00C46A40"/>
    <w:rsid w:val="00C46FBA"/>
    <w:rsid w:val="00C475FD"/>
    <w:rsid w:val="00C47762"/>
    <w:rsid w:val="00C479C7"/>
    <w:rsid w:val="00C47D08"/>
    <w:rsid w:val="00C50DBA"/>
    <w:rsid w:val="00C5212E"/>
    <w:rsid w:val="00C521D8"/>
    <w:rsid w:val="00C538F7"/>
    <w:rsid w:val="00C54D05"/>
    <w:rsid w:val="00C57065"/>
    <w:rsid w:val="00C574BA"/>
    <w:rsid w:val="00C57C4A"/>
    <w:rsid w:val="00C608F7"/>
    <w:rsid w:val="00C62C87"/>
    <w:rsid w:val="00C635C0"/>
    <w:rsid w:val="00C64A17"/>
    <w:rsid w:val="00C673D9"/>
    <w:rsid w:val="00C70D06"/>
    <w:rsid w:val="00C71C5B"/>
    <w:rsid w:val="00C71D66"/>
    <w:rsid w:val="00C72AEF"/>
    <w:rsid w:val="00C731F0"/>
    <w:rsid w:val="00C74F26"/>
    <w:rsid w:val="00C75025"/>
    <w:rsid w:val="00C7503E"/>
    <w:rsid w:val="00C75E36"/>
    <w:rsid w:val="00C771D5"/>
    <w:rsid w:val="00C771DE"/>
    <w:rsid w:val="00C7756D"/>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A0A"/>
    <w:rsid w:val="00CA0C81"/>
    <w:rsid w:val="00CA12D7"/>
    <w:rsid w:val="00CA1FE3"/>
    <w:rsid w:val="00CA31AA"/>
    <w:rsid w:val="00CA388A"/>
    <w:rsid w:val="00CA4211"/>
    <w:rsid w:val="00CA4C49"/>
    <w:rsid w:val="00CA585D"/>
    <w:rsid w:val="00CA74BD"/>
    <w:rsid w:val="00CA769F"/>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3CE"/>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D29"/>
    <w:rsid w:val="00D24E56"/>
    <w:rsid w:val="00D26358"/>
    <w:rsid w:val="00D278B5"/>
    <w:rsid w:val="00D31BCF"/>
    <w:rsid w:val="00D3323E"/>
    <w:rsid w:val="00D341C4"/>
    <w:rsid w:val="00D361E1"/>
    <w:rsid w:val="00D37B5C"/>
    <w:rsid w:val="00D37BBD"/>
    <w:rsid w:val="00D40474"/>
    <w:rsid w:val="00D40A1E"/>
    <w:rsid w:val="00D41340"/>
    <w:rsid w:val="00D413F7"/>
    <w:rsid w:val="00D4155B"/>
    <w:rsid w:val="00D45063"/>
    <w:rsid w:val="00D475C8"/>
    <w:rsid w:val="00D542F3"/>
    <w:rsid w:val="00D5619D"/>
    <w:rsid w:val="00D6024D"/>
    <w:rsid w:val="00D61327"/>
    <w:rsid w:val="00D6181B"/>
    <w:rsid w:val="00D63329"/>
    <w:rsid w:val="00D636EE"/>
    <w:rsid w:val="00D63A1D"/>
    <w:rsid w:val="00D64838"/>
    <w:rsid w:val="00D652F6"/>
    <w:rsid w:val="00D65414"/>
    <w:rsid w:val="00D706C7"/>
    <w:rsid w:val="00D70AEC"/>
    <w:rsid w:val="00D729F5"/>
    <w:rsid w:val="00D72AE4"/>
    <w:rsid w:val="00D742A4"/>
    <w:rsid w:val="00D744E8"/>
    <w:rsid w:val="00D75405"/>
    <w:rsid w:val="00D76D98"/>
    <w:rsid w:val="00D80A14"/>
    <w:rsid w:val="00D80AAF"/>
    <w:rsid w:val="00D81229"/>
    <w:rsid w:val="00D83FC8"/>
    <w:rsid w:val="00D84386"/>
    <w:rsid w:val="00D848AB"/>
    <w:rsid w:val="00D91465"/>
    <w:rsid w:val="00D91860"/>
    <w:rsid w:val="00D934F8"/>
    <w:rsid w:val="00D946F8"/>
    <w:rsid w:val="00D94FB0"/>
    <w:rsid w:val="00D95887"/>
    <w:rsid w:val="00D9590C"/>
    <w:rsid w:val="00D96D1C"/>
    <w:rsid w:val="00D97225"/>
    <w:rsid w:val="00DA06CC"/>
    <w:rsid w:val="00DA0DD5"/>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884"/>
    <w:rsid w:val="00DF693B"/>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C0"/>
    <w:rsid w:val="00E5424C"/>
    <w:rsid w:val="00E56250"/>
    <w:rsid w:val="00E60649"/>
    <w:rsid w:val="00E60EB8"/>
    <w:rsid w:val="00E61433"/>
    <w:rsid w:val="00E61726"/>
    <w:rsid w:val="00E623AE"/>
    <w:rsid w:val="00E6300F"/>
    <w:rsid w:val="00E631C2"/>
    <w:rsid w:val="00E63B4A"/>
    <w:rsid w:val="00E63B93"/>
    <w:rsid w:val="00E7163A"/>
    <w:rsid w:val="00E723C8"/>
    <w:rsid w:val="00E72E7C"/>
    <w:rsid w:val="00E75041"/>
    <w:rsid w:val="00E75710"/>
    <w:rsid w:val="00E75A6E"/>
    <w:rsid w:val="00E76F22"/>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2EB7"/>
    <w:rsid w:val="00EB474B"/>
    <w:rsid w:val="00EB5A13"/>
    <w:rsid w:val="00EB6486"/>
    <w:rsid w:val="00EC0FC8"/>
    <w:rsid w:val="00EC11DC"/>
    <w:rsid w:val="00EC1332"/>
    <w:rsid w:val="00EC2659"/>
    <w:rsid w:val="00EC29CC"/>
    <w:rsid w:val="00ED0178"/>
    <w:rsid w:val="00ED1C6C"/>
    <w:rsid w:val="00ED4C66"/>
    <w:rsid w:val="00ED520F"/>
    <w:rsid w:val="00ED6CF1"/>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978"/>
    <w:rsid w:val="00F051CE"/>
    <w:rsid w:val="00F06C8C"/>
    <w:rsid w:val="00F10601"/>
    <w:rsid w:val="00F14ED2"/>
    <w:rsid w:val="00F1503D"/>
    <w:rsid w:val="00F1693F"/>
    <w:rsid w:val="00F20B79"/>
    <w:rsid w:val="00F20BE0"/>
    <w:rsid w:val="00F230D6"/>
    <w:rsid w:val="00F275EE"/>
    <w:rsid w:val="00F27CFB"/>
    <w:rsid w:val="00F301F8"/>
    <w:rsid w:val="00F31CDD"/>
    <w:rsid w:val="00F32E77"/>
    <w:rsid w:val="00F3709D"/>
    <w:rsid w:val="00F3763B"/>
    <w:rsid w:val="00F418B7"/>
    <w:rsid w:val="00F420E4"/>
    <w:rsid w:val="00F44716"/>
    <w:rsid w:val="00F44ED5"/>
    <w:rsid w:val="00F45EB3"/>
    <w:rsid w:val="00F466F4"/>
    <w:rsid w:val="00F50181"/>
    <w:rsid w:val="00F51C8A"/>
    <w:rsid w:val="00F53584"/>
    <w:rsid w:val="00F540CB"/>
    <w:rsid w:val="00F54215"/>
    <w:rsid w:val="00F54616"/>
    <w:rsid w:val="00F54770"/>
    <w:rsid w:val="00F55BD7"/>
    <w:rsid w:val="00F56EBC"/>
    <w:rsid w:val="00F5743A"/>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BC"/>
    <w:rsid w:val="00F97CCD"/>
    <w:rsid w:val="00FA09E1"/>
    <w:rsid w:val="00FA1F75"/>
    <w:rsid w:val="00FA2559"/>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2CA1"/>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C92A4"/>
  <w15:docId w15:val="{CF6E2CE5-7E84-4B0D-A191-78CEC57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A0DD5"/>
  </w:style>
  <w:style w:type="character" w:customStyle="1" w:styleId="st1">
    <w:name w:val="st1"/>
    <w:basedOn w:val="DefaultParagraphFont"/>
    <w:rsid w:val="00351B4A"/>
  </w:style>
  <w:style w:type="character" w:customStyle="1" w:styleId="apple-converted-space">
    <w:name w:val="apple-converted-space"/>
    <w:basedOn w:val="DefaultParagraphFont"/>
    <w:rsid w:val="00351B4A"/>
  </w:style>
  <w:style w:type="paragraph" w:customStyle="1" w:styleId="Response">
    <w:name w:val="Response"/>
    <w:basedOn w:val="Normal"/>
    <w:rsid w:val="00CA769F"/>
    <w:pPr>
      <w:spacing w:before="60" w:after="120" w:line="260" w:lineRule="atLeast"/>
      <w:ind w:left="36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39742769">
      <w:bodyDiv w:val="1"/>
      <w:marLeft w:val="0"/>
      <w:marRight w:val="0"/>
      <w:marTop w:val="0"/>
      <w:marBottom w:val="0"/>
      <w:divBdr>
        <w:top w:val="none" w:sz="0" w:space="0" w:color="auto"/>
        <w:left w:val="none" w:sz="0" w:space="0" w:color="auto"/>
        <w:bottom w:val="none" w:sz="0" w:space="0" w:color="auto"/>
        <w:right w:val="none" w:sz="0" w:space="0" w:color="auto"/>
      </w:divBdr>
    </w:div>
    <w:div w:id="35739655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62200796">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1684637">
      <w:bodyDiv w:val="1"/>
      <w:marLeft w:val="0"/>
      <w:marRight w:val="0"/>
      <w:marTop w:val="0"/>
      <w:marBottom w:val="0"/>
      <w:divBdr>
        <w:top w:val="none" w:sz="0" w:space="0" w:color="auto"/>
        <w:left w:val="none" w:sz="0" w:space="0" w:color="auto"/>
        <w:bottom w:val="none" w:sz="0" w:space="0" w:color="auto"/>
        <w:right w:val="none" w:sz="0" w:space="0" w:color="auto"/>
      </w:divBdr>
      <w:divsChild>
        <w:div w:id="846939563">
          <w:marLeft w:val="0"/>
          <w:marRight w:val="0"/>
          <w:marTop w:val="0"/>
          <w:marBottom w:val="0"/>
          <w:divBdr>
            <w:top w:val="none" w:sz="0" w:space="0" w:color="auto"/>
            <w:left w:val="none" w:sz="0" w:space="0" w:color="auto"/>
            <w:bottom w:val="none" w:sz="0" w:space="0" w:color="auto"/>
            <w:right w:val="none" w:sz="0" w:space="0" w:color="auto"/>
          </w:divBdr>
        </w:div>
        <w:div w:id="1528331558">
          <w:marLeft w:val="0"/>
          <w:marRight w:val="0"/>
          <w:marTop w:val="0"/>
          <w:marBottom w:val="0"/>
          <w:divBdr>
            <w:top w:val="none" w:sz="0" w:space="0" w:color="auto"/>
            <w:left w:val="none" w:sz="0" w:space="0" w:color="auto"/>
            <w:bottom w:val="none" w:sz="0" w:space="0" w:color="auto"/>
            <w:right w:val="none" w:sz="0" w:space="0" w:color="auto"/>
          </w:divBdr>
        </w:div>
        <w:div w:id="1182938058">
          <w:marLeft w:val="0"/>
          <w:marRight w:val="0"/>
          <w:marTop w:val="0"/>
          <w:marBottom w:val="0"/>
          <w:divBdr>
            <w:top w:val="none" w:sz="0" w:space="0" w:color="auto"/>
            <w:left w:val="none" w:sz="0" w:space="0" w:color="auto"/>
            <w:bottom w:val="none" w:sz="0" w:space="0" w:color="auto"/>
            <w:right w:val="none" w:sz="0" w:space="0" w:color="auto"/>
          </w:divBdr>
        </w:div>
        <w:div w:id="1772313740">
          <w:marLeft w:val="0"/>
          <w:marRight w:val="0"/>
          <w:marTop w:val="0"/>
          <w:marBottom w:val="0"/>
          <w:divBdr>
            <w:top w:val="none" w:sz="0" w:space="0" w:color="auto"/>
            <w:left w:val="none" w:sz="0" w:space="0" w:color="auto"/>
            <w:bottom w:val="none" w:sz="0" w:space="0" w:color="auto"/>
            <w:right w:val="none" w:sz="0" w:space="0" w:color="auto"/>
          </w:divBdr>
        </w:div>
        <w:div w:id="449861405">
          <w:marLeft w:val="0"/>
          <w:marRight w:val="0"/>
          <w:marTop w:val="0"/>
          <w:marBottom w:val="0"/>
          <w:divBdr>
            <w:top w:val="none" w:sz="0" w:space="0" w:color="auto"/>
            <w:left w:val="none" w:sz="0" w:space="0" w:color="auto"/>
            <w:bottom w:val="none" w:sz="0" w:space="0" w:color="auto"/>
            <w:right w:val="none" w:sz="0" w:space="0" w:color="auto"/>
          </w:divBdr>
        </w:div>
        <w:div w:id="499200285">
          <w:marLeft w:val="0"/>
          <w:marRight w:val="0"/>
          <w:marTop w:val="0"/>
          <w:marBottom w:val="0"/>
          <w:divBdr>
            <w:top w:val="none" w:sz="0" w:space="0" w:color="auto"/>
            <w:left w:val="none" w:sz="0" w:space="0" w:color="auto"/>
            <w:bottom w:val="none" w:sz="0" w:space="0" w:color="auto"/>
            <w:right w:val="none" w:sz="0" w:space="0" w:color="auto"/>
          </w:divBdr>
        </w:div>
        <w:div w:id="1222324285">
          <w:marLeft w:val="0"/>
          <w:marRight w:val="0"/>
          <w:marTop w:val="0"/>
          <w:marBottom w:val="0"/>
          <w:divBdr>
            <w:top w:val="none" w:sz="0" w:space="0" w:color="auto"/>
            <w:left w:val="none" w:sz="0" w:space="0" w:color="auto"/>
            <w:bottom w:val="none" w:sz="0" w:space="0" w:color="auto"/>
            <w:right w:val="none" w:sz="0" w:space="0" w:color="auto"/>
          </w:divBdr>
        </w:div>
        <w:div w:id="993296245">
          <w:marLeft w:val="0"/>
          <w:marRight w:val="0"/>
          <w:marTop w:val="0"/>
          <w:marBottom w:val="0"/>
          <w:divBdr>
            <w:top w:val="none" w:sz="0" w:space="0" w:color="auto"/>
            <w:left w:val="none" w:sz="0" w:space="0" w:color="auto"/>
            <w:bottom w:val="none" w:sz="0" w:space="0" w:color="auto"/>
            <w:right w:val="none" w:sz="0" w:space="0" w:color="auto"/>
          </w:divBdr>
        </w:div>
        <w:div w:id="1517957506">
          <w:marLeft w:val="0"/>
          <w:marRight w:val="0"/>
          <w:marTop w:val="0"/>
          <w:marBottom w:val="0"/>
          <w:divBdr>
            <w:top w:val="none" w:sz="0" w:space="0" w:color="auto"/>
            <w:left w:val="none" w:sz="0" w:space="0" w:color="auto"/>
            <w:bottom w:val="none" w:sz="0" w:space="0" w:color="auto"/>
            <w:right w:val="none" w:sz="0" w:space="0" w:color="auto"/>
          </w:divBdr>
        </w:div>
        <w:div w:id="1759404516">
          <w:marLeft w:val="0"/>
          <w:marRight w:val="0"/>
          <w:marTop w:val="0"/>
          <w:marBottom w:val="0"/>
          <w:divBdr>
            <w:top w:val="none" w:sz="0" w:space="0" w:color="auto"/>
            <w:left w:val="none" w:sz="0" w:space="0" w:color="auto"/>
            <w:bottom w:val="none" w:sz="0" w:space="0" w:color="auto"/>
            <w:right w:val="none" w:sz="0" w:space="0" w:color="auto"/>
          </w:divBdr>
        </w:div>
        <w:div w:id="190188022">
          <w:marLeft w:val="0"/>
          <w:marRight w:val="0"/>
          <w:marTop w:val="0"/>
          <w:marBottom w:val="0"/>
          <w:divBdr>
            <w:top w:val="none" w:sz="0" w:space="0" w:color="auto"/>
            <w:left w:val="none" w:sz="0" w:space="0" w:color="auto"/>
            <w:bottom w:val="none" w:sz="0" w:space="0" w:color="auto"/>
            <w:right w:val="none" w:sz="0" w:space="0" w:color="auto"/>
          </w:divBdr>
        </w:div>
        <w:div w:id="475727070">
          <w:marLeft w:val="0"/>
          <w:marRight w:val="0"/>
          <w:marTop w:val="0"/>
          <w:marBottom w:val="0"/>
          <w:divBdr>
            <w:top w:val="none" w:sz="0" w:space="0" w:color="auto"/>
            <w:left w:val="none" w:sz="0" w:space="0" w:color="auto"/>
            <w:bottom w:val="none" w:sz="0" w:space="0" w:color="auto"/>
            <w:right w:val="none" w:sz="0" w:space="0" w:color="auto"/>
          </w:divBdr>
        </w:div>
        <w:div w:id="1313027698">
          <w:marLeft w:val="0"/>
          <w:marRight w:val="0"/>
          <w:marTop w:val="0"/>
          <w:marBottom w:val="0"/>
          <w:divBdr>
            <w:top w:val="none" w:sz="0" w:space="0" w:color="auto"/>
            <w:left w:val="none" w:sz="0" w:space="0" w:color="auto"/>
            <w:bottom w:val="none" w:sz="0" w:space="0" w:color="auto"/>
            <w:right w:val="none" w:sz="0" w:space="0" w:color="auto"/>
          </w:divBdr>
        </w:div>
        <w:div w:id="1262638935">
          <w:marLeft w:val="0"/>
          <w:marRight w:val="0"/>
          <w:marTop w:val="0"/>
          <w:marBottom w:val="0"/>
          <w:divBdr>
            <w:top w:val="none" w:sz="0" w:space="0" w:color="auto"/>
            <w:left w:val="none" w:sz="0" w:space="0" w:color="auto"/>
            <w:bottom w:val="none" w:sz="0" w:space="0" w:color="auto"/>
            <w:right w:val="none" w:sz="0" w:space="0" w:color="auto"/>
          </w:divBdr>
        </w:div>
        <w:div w:id="1480537617">
          <w:marLeft w:val="0"/>
          <w:marRight w:val="0"/>
          <w:marTop w:val="0"/>
          <w:marBottom w:val="0"/>
          <w:divBdr>
            <w:top w:val="none" w:sz="0" w:space="0" w:color="auto"/>
            <w:left w:val="none" w:sz="0" w:space="0" w:color="auto"/>
            <w:bottom w:val="none" w:sz="0" w:space="0" w:color="auto"/>
            <w:right w:val="none" w:sz="0" w:space="0" w:color="auto"/>
          </w:divBdr>
        </w:div>
        <w:div w:id="1220627500">
          <w:marLeft w:val="0"/>
          <w:marRight w:val="0"/>
          <w:marTop w:val="0"/>
          <w:marBottom w:val="0"/>
          <w:divBdr>
            <w:top w:val="none" w:sz="0" w:space="0" w:color="auto"/>
            <w:left w:val="none" w:sz="0" w:space="0" w:color="auto"/>
            <w:bottom w:val="none" w:sz="0" w:space="0" w:color="auto"/>
            <w:right w:val="none" w:sz="0" w:space="0" w:color="auto"/>
          </w:divBdr>
        </w:div>
        <w:div w:id="1556969766">
          <w:marLeft w:val="0"/>
          <w:marRight w:val="0"/>
          <w:marTop w:val="0"/>
          <w:marBottom w:val="0"/>
          <w:divBdr>
            <w:top w:val="none" w:sz="0" w:space="0" w:color="auto"/>
            <w:left w:val="none" w:sz="0" w:space="0" w:color="auto"/>
            <w:bottom w:val="none" w:sz="0" w:space="0" w:color="auto"/>
            <w:right w:val="none" w:sz="0" w:space="0" w:color="auto"/>
          </w:divBdr>
        </w:div>
        <w:div w:id="1096947622">
          <w:marLeft w:val="0"/>
          <w:marRight w:val="0"/>
          <w:marTop w:val="0"/>
          <w:marBottom w:val="0"/>
          <w:divBdr>
            <w:top w:val="none" w:sz="0" w:space="0" w:color="auto"/>
            <w:left w:val="none" w:sz="0" w:space="0" w:color="auto"/>
            <w:bottom w:val="none" w:sz="0" w:space="0" w:color="auto"/>
            <w:right w:val="none" w:sz="0" w:space="0" w:color="auto"/>
          </w:divBdr>
        </w:div>
        <w:div w:id="1078407366">
          <w:marLeft w:val="0"/>
          <w:marRight w:val="0"/>
          <w:marTop w:val="0"/>
          <w:marBottom w:val="0"/>
          <w:divBdr>
            <w:top w:val="none" w:sz="0" w:space="0" w:color="auto"/>
            <w:left w:val="none" w:sz="0" w:space="0" w:color="auto"/>
            <w:bottom w:val="none" w:sz="0" w:space="0" w:color="auto"/>
            <w:right w:val="none" w:sz="0" w:space="0" w:color="auto"/>
          </w:divBdr>
        </w:div>
        <w:div w:id="1126390947">
          <w:marLeft w:val="0"/>
          <w:marRight w:val="0"/>
          <w:marTop w:val="0"/>
          <w:marBottom w:val="0"/>
          <w:divBdr>
            <w:top w:val="none" w:sz="0" w:space="0" w:color="auto"/>
            <w:left w:val="none" w:sz="0" w:space="0" w:color="auto"/>
            <w:bottom w:val="none" w:sz="0" w:space="0" w:color="auto"/>
            <w:right w:val="none" w:sz="0" w:space="0" w:color="auto"/>
          </w:divBdr>
        </w:div>
        <w:div w:id="264307382">
          <w:marLeft w:val="0"/>
          <w:marRight w:val="0"/>
          <w:marTop w:val="0"/>
          <w:marBottom w:val="0"/>
          <w:divBdr>
            <w:top w:val="none" w:sz="0" w:space="0" w:color="auto"/>
            <w:left w:val="none" w:sz="0" w:space="0" w:color="auto"/>
            <w:bottom w:val="none" w:sz="0" w:space="0" w:color="auto"/>
            <w:right w:val="none" w:sz="0" w:space="0" w:color="auto"/>
          </w:divBdr>
        </w:div>
        <w:div w:id="149711024">
          <w:marLeft w:val="0"/>
          <w:marRight w:val="0"/>
          <w:marTop w:val="0"/>
          <w:marBottom w:val="0"/>
          <w:divBdr>
            <w:top w:val="none" w:sz="0" w:space="0" w:color="auto"/>
            <w:left w:val="none" w:sz="0" w:space="0" w:color="auto"/>
            <w:bottom w:val="none" w:sz="0" w:space="0" w:color="auto"/>
            <w:right w:val="none" w:sz="0" w:space="0" w:color="auto"/>
          </w:divBdr>
        </w:div>
        <w:div w:id="1288858529">
          <w:marLeft w:val="0"/>
          <w:marRight w:val="0"/>
          <w:marTop w:val="0"/>
          <w:marBottom w:val="0"/>
          <w:divBdr>
            <w:top w:val="none" w:sz="0" w:space="0" w:color="auto"/>
            <w:left w:val="none" w:sz="0" w:space="0" w:color="auto"/>
            <w:bottom w:val="none" w:sz="0" w:space="0" w:color="auto"/>
            <w:right w:val="none" w:sz="0" w:space="0" w:color="auto"/>
          </w:divBdr>
        </w:div>
      </w:divsChild>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1046268">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5672023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973838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0E42-EA39-452D-83B1-5B97FD7E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20</Pages>
  <Words>6957</Words>
  <Characters>39659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Resha, John</cp:lastModifiedBy>
  <cp:revision>32</cp:revision>
  <cp:lastPrinted>2015-03-13T15:09:00Z</cp:lastPrinted>
  <dcterms:created xsi:type="dcterms:W3CDTF">2016-10-03T15:27:00Z</dcterms:created>
  <dcterms:modified xsi:type="dcterms:W3CDTF">2016-10-06T17:54:00Z</dcterms:modified>
</cp:coreProperties>
</file>