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2E66A7"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Default="006E45CD" w:rsidP="00074A56">
            <w:pPr>
              <w:spacing w:before="40" w:after="40"/>
              <w:rPr>
                <w:rFonts w:ascii="Arial" w:hAnsi="Arial" w:cs="Arial"/>
              </w:rPr>
            </w:pPr>
            <w:r>
              <w:rPr>
                <w:rFonts w:ascii="Arial" w:hAnsi="Arial" w:cs="Arial"/>
              </w:rPr>
              <w:t>Hiedi Popochock</w:t>
            </w:r>
          </w:p>
          <w:p w:rsidR="006E45CD" w:rsidRPr="009349D6" w:rsidRDefault="006E45CD" w:rsidP="00074A56">
            <w:pPr>
              <w:spacing w:before="40" w:after="40"/>
              <w:rPr>
                <w:rFonts w:ascii="Arial" w:hAnsi="Arial" w:cs="Arial"/>
              </w:rPr>
            </w:pPr>
            <w:r>
              <w:rPr>
                <w:rFonts w:ascii="Arial" w:hAnsi="Arial" w:cs="Arial"/>
              </w:rPr>
              <w:t>Miranda Leskinen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2744E" w:rsidP="00074A56">
            <w:pPr>
              <w:spacing w:before="40" w:after="40"/>
              <w:rPr>
                <w:rFonts w:ascii="Arial" w:hAnsi="Arial" w:cs="Arial"/>
              </w:rPr>
            </w:pPr>
            <w:r>
              <w:rPr>
                <w:rFonts w:ascii="Arial" w:hAnsi="Arial" w:cs="Arial"/>
              </w:rPr>
              <w:t>2016-0337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97105" w:rsidP="00074A56">
            <w:pPr>
              <w:spacing w:before="40" w:after="40"/>
              <w:rPr>
                <w:rFonts w:ascii="Arial" w:hAnsi="Arial" w:cs="Arial"/>
              </w:rPr>
            </w:pPr>
            <w:r>
              <w:rPr>
                <w:rFonts w:ascii="Arial" w:hAnsi="Arial" w:cs="Arial"/>
              </w:rPr>
              <w:t>September 1</w:t>
            </w:r>
            <w:r w:rsidR="006E45CD">
              <w:rPr>
                <w:rFonts w:ascii="Arial" w:hAnsi="Arial" w:cs="Arial"/>
              </w:rPr>
              <w:t>4, 2016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4D6C4B" w:rsidRDefault="00C75025" w:rsidP="005B478C">
      <w:pPr>
        <w:jc w:val="both"/>
        <w:rPr>
          <w:rFonts w:ascii="Arial" w:hAnsi="Arial" w:cs="Arial"/>
          <w:b/>
          <w:szCs w:val="24"/>
          <w:u w:val="single"/>
        </w:rPr>
      </w:pPr>
      <w:r w:rsidRPr="004D6C4B">
        <w:rPr>
          <w:rFonts w:ascii="Arial" w:hAnsi="Arial" w:cs="Arial"/>
          <w:b/>
          <w:szCs w:val="24"/>
          <w:u w:val="single"/>
        </w:rPr>
        <w:t>SUBJECT</w:t>
      </w:r>
    </w:p>
    <w:p w:rsidR="00074A56" w:rsidRPr="004D6C4B" w:rsidRDefault="00074A56" w:rsidP="005B478C">
      <w:pPr>
        <w:jc w:val="both"/>
        <w:rPr>
          <w:rFonts w:ascii="Arial" w:hAnsi="Arial" w:cs="Arial"/>
          <w:szCs w:val="24"/>
        </w:rPr>
      </w:pPr>
    </w:p>
    <w:p w:rsidR="001A0924" w:rsidRPr="004D6C4B" w:rsidRDefault="008E50E6" w:rsidP="001A0924">
      <w:pPr>
        <w:jc w:val="both"/>
        <w:rPr>
          <w:rFonts w:ascii="Arial" w:hAnsi="Arial" w:cs="Arial"/>
          <w:b/>
          <w:u w:val="single"/>
        </w:rPr>
      </w:pPr>
      <w:r>
        <w:rPr>
          <w:rFonts w:ascii="Arial" w:hAnsi="Arial" w:cs="Arial"/>
        </w:rPr>
        <w:t>Proposed Ord</w:t>
      </w:r>
      <w:r w:rsidR="001572A8">
        <w:rPr>
          <w:rFonts w:ascii="Arial" w:hAnsi="Arial" w:cs="Arial"/>
        </w:rPr>
        <w:t xml:space="preserve">inance 2016-0337 relates to a lease agreement </w:t>
      </w:r>
      <w:r w:rsidR="007B4C8D">
        <w:rPr>
          <w:rFonts w:ascii="Arial" w:hAnsi="Arial" w:cs="Arial"/>
        </w:rPr>
        <w:t>for</w:t>
      </w:r>
      <w:r w:rsidR="001572A8">
        <w:rPr>
          <w:rFonts w:ascii="Arial" w:hAnsi="Arial" w:cs="Arial"/>
        </w:rPr>
        <w:t xml:space="preserve"> the Norway Hill radio tower site</w:t>
      </w:r>
      <w:r w:rsidR="00983F55">
        <w:rPr>
          <w:rFonts w:ascii="Arial" w:hAnsi="Arial" w:cs="Arial"/>
        </w:rPr>
        <w:t xml:space="preserve"> located</w:t>
      </w:r>
      <w:r w:rsidR="001572A8">
        <w:rPr>
          <w:rFonts w:ascii="Arial" w:hAnsi="Arial" w:cs="Arial"/>
        </w:rPr>
        <w:t xml:space="preserve"> in the city of Bothell </w:t>
      </w:r>
      <w:r>
        <w:rPr>
          <w:rFonts w:ascii="Arial" w:hAnsi="Arial" w:cs="Arial"/>
        </w:rPr>
        <w:t xml:space="preserve">to </w:t>
      </w:r>
      <w:r w:rsidR="001572A8">
        <w:rPr>
          <w:rFonts w:ascii="Arial" w:hAnsi="Arial" w:cs="Arial"/>
        </w:rPr>
        <w:t xml:space="preserve">implement the </w:t>
      </w:r>
      <w:r>
        <w:rPr>
          <w:rFonts w:ascii="Arial" w:hAnsi="Arial" w:cs="Arial"/>
        </w:rPr>
        <w:t>Puget Sound Emergency Radio Network Project.</w:t>
      </w:r>
    </w:p>
    <w:p w:rsidR="00C75025" w:rsidRPr="00A2744E" w:rsidRDefault="00C75025" w:rsidP="005B478C">
      <w:pPr>
        <w:jc w:val="both"/>
        <w:rPr>
          <w:rFonts w:ascii="Arial" w:hAnsi="Arial" w:cs="Arial"/>
          <w:b/>
          <w:smallCaps/>
          <w:color w:val="FF0000"/>
          <w:szCs w:val="24"/>
          <w:u w:val="single"/>
        </w:rPr>
      </w:pPr>
    </w:p>
    <w:p w:rsidR="00C37A37" w:rsidRPr="00C37274" w:rsidRDefault="007470ED" w:rsidP="005B478C">
      <w:pPr>
        <w:jc w:val="both"/>
        <w:rPr>
          <w:rFonts w:ascii="Arial" w:hAnsi="Arial" w:cs="Arial"/>
          <w:b/>
          <w:smallCaps/>
          <w:szCs w:val="24"/>
          <w:u w:val="single"/>
        </w:rPr>
      </w:pPr>
      <w:r w:rsidRPr="00C37274">
        <w:rPr>
          <w:rFonts w:ascii="Arial" w:hAnsi="Arial" w:cs="Arial"/>
          <w:b/>
          <w:smallCaps/>
          <w:szCs w:val="24"/>
          <w:u w:val="single"/>
        </w:rPr>
        <w:t>SUMMARY</w:t>
      </w:r>
    </w:p>
    <w:p w:rsidR="00074A56" w:rsidRPr="00C37274" w:rsidRDefault="00074A56" w:rsidP="005B478C">
      <w:pPr>
        <w:jc w:val="both"/>
        <w:rPr>
          <w:rFonts w:ascii="Arial" w:hAnsi="Arial" w:cs="Arial"/>
          <w:szCs w:val="24"/>
        </w:rPr>
      </w:pPr>
    </w:p>
    <w:p w:rsidR="001572A8" w:rsidRPr="004D6C4B" w:rsidRDefault="001572A8" w:rsidP="003041F7">
      <w:pPr>
        <w:jc w:val="both"/>
        <w:rPr>
          <w:rFonts w:ascii="Arial" w:hAnsi="Arial" w:cs="Arial"/>
          <w:b/>
          <w:u w:val="single"/>
        </w:rPr>
      </w:pPr>
      <w:r w:rsidRPr="00B246A7">
        <w:rPr>
          <w:rFonts w:ascii="Arial" w:hAnsi="Arial" w:cs="Arial"/>
        </w:rPr>
        <w:t xml:space="preserve">The proposed </w:t>
      </w:r>
      <w:r w:rsidR="00B246A7">
        <w:rPr>
          <w:rFonts w:ascii="Arial" w:hAnsi="Arial" w:cs="Arial"/>
        </w:rPr>
        <w:t xml:space="preserve">ordinance would approve a </w:t>
      </w:r>
      <w:r w:rsidRPr="00B246A7">
        <w:rPr>
          <w:rFonts w:ascii="Arial" w:hAnsi="Arial" w:cs="Arial"/>
        </w:rPr>
        <w:t xml:space="preserve">lease agreement </w:t>
      </w:r>
      <w:r w:rsidR="00B246A7">
        <w:rPr>
          <w:rFonts w:ascii="Arial" w:hAnsi="Arial" w:cs="Arial"/>
        </w:rPr>
        <w:t xml:space="preserve">between King County and the city of Bothell </w:t>
      </w:r>
      <w:r w:rsidR="00BE2313">
        <w:rPr>
          <w:rFonts w:ascii="Arial" w:hAnsi="Arial" w:cs="Arial"/>
        </w:rPr>
        <w:t xml:space="preserve">to implement the Puget Sound Emergency Radio Network Project. The proposed lease agreement </w:t>
      </w:r>
      <w:r w:rsidRPr="00B246A7">
        <w:rPr>
          <w:rFonts w:ascii="Arial" w:hAnsi="Arial" w:cs="Arial"/>
        </w:rPr>
        <w:t xml:space="preserve">would have an initial term of 25 years </w:t>
      </w:r>
      <w:r w:rsidR="00E24FC8">
        <w:rPr>
          <w:rFonts w:ascii="Arial" w:hAnsi="Arial" w:cs="Arial"/>
        </w:rPr>
        <w:t>and would include</w:t>
      </w:r>
      <w:r w:rsidR="00B246A7">
        <w:rPr>
          <w:rFonts w:ascii="Arial" w:hAnsi="Arial" w:cs="Arial"/>
        </w:rPr>
        <w:t xml:space="preserve"> </w:t>
      </w:r>
      <w:r w:rsidRPr="00B246A7">
        <w:rPr>
          <w:rFonts w:ascii="Arial" w:hAnsi="Arial" w:cs="Arial"/>
        </w:rPr>
        <w:t>three</w:t>
      </w:r>
      <w:r w:rsidR="003041F7" w:rsidRPr="00B246A7">
        <w:rPr>
          <w:rFonts w:ascii="Arial" w:hAnsi="Arial" w:cs="Arial"/>
        </w:rPr>
        <w:t xml:space="preserve"> automatic</w:t>
      </w:r>
      <w:r w:rsidRPr="00B246A7">
        <w:rPr>
          <w:rFonts w:ascii="Arial" w:hAnsi="Arial" w:cs="Arial"/>
        </w:rPr>
        <w:t xml:space="preserve"> five-year</w:t>
      </w:r>
      <w:r w:rsidR="003041F7" w:rsidRPr="00B246A7">
        <w:rPr>
          <w:rFonts w:ascii="Arial" w:hAnsi="Arial" w:cs="Arial"/>
        </w:rPr>
        <w:t xml:space="preserve"> extensions</w:t>
      </w:r>
      <w:r w:rsidRPr="00B246A7">
        <w:rPr>
          <w:rFonts w:ascii="Arial" w:hAnsi="Arial" w:cs="Arial"/>
        </w:rPr>
        <w:t xml:space="preserve"> </w:t>
      </w:r>
      <w:r w:rsidR="003041F7" w:rsidRPr="00B246A7">
        <w:rPr>
          <w:rFonts w:ascii="Arial" w:hAnsi="Arial" w:cs="Arial"/>
        </w:rPr>
        <w:t>unless King County provides notice to terminate the lease</w:t>
      </w:r>
      <w:r w:rsidRPr="00B246A7">
        <w:rPr>
          <w:rFonts w:ascii="Arial" w:hAnsi="Arial" w:cs="Arial"/>
        </w:rPr>
        <w:t xml:space="preserve">. </w:t>
      </w:r>
      <w:r w:rsidR="007B4C8D" w:rsidRPr="00B246A7">
        <w:rPr>
          <w:rFonts w:ascii="Arial" w:hAnsi="Arial" w:cs="Arial"/>
        </w:rPr>
        <w:t xml:space="preserve">The lease would </w:t>
      </w:r>
      <w:r w:rsidR="00E24FC8">
        <w:rPr>
          <w:rFonts w:ascii="Arial" w:hAnsi="Arial" w:cs="Arial"/>
        </w:rPr>
        <w:t xml:space="preserve">have </w:t>
      </w:r>
      <w:r w:rsidR="007B4C8D" w:rsidRPr="00B246A7">
        <w:rPr>
          <w:rFonts w:ascii="Arial" w:hAnsi="Arial" w:cs="Arial"/>
        </w:rPr>
        <w:t xml:space="preserve">a zero-dollar </w:t>
      </w:r>
      <w:r w:rsidR="00B246A7" w:rsidRPr="00B246A7">
        <w:rPr>
          <w:rFonts w:ascii="Arial" w:hAnsi="Arial" w:cs="Arial"/>
        </w:rPr>
        <w:t>ren</w:t>
      </w:r>
      <w:r w:rsidR="00E24FC8">
        <w:rPr>
          <w:rFonts w:ascii="Arial" w:hAnsi="Arial" w:cs="Arial"/>
        </w:rPr>
        <w:t>t</w:t>
      </w:r>
      <w:r w:rsidR="00B246A7">
        <w:rPr>
          <w:rFonts w:ascii="Arial" w:hAnsi="Arial" w:cs="Arial"/>
        </w:rPr>
        <w:t>. Under the pr</w:t>
      </w:r>
      <w:r w:rsidR="007468B7">
        <w:rPr>
          <w:rFonts w:ascii="Arial" w:hAnsi="Arial" w:cs="Arial"/>
        </w:rPr>
        <w:t xml:space="preserve">oposed lease, King County would transfer its ownership and property interest of the newly constructed radio tower to the city of Bothell. Once transferred, the city of Bothell would be responsible for all costs associated with the new radio tower. The one-time costs for the new radio tower is estimated at $540,000 and </w:t>
      </w:r>
      <w:r w:rsidR="00101199">
        <w:rPr>
          <w:rFonts w:ascii="Arial" w:hAnsi="Arial" w:cs="Arial"/>
        </w:rPr>
        <w:t xml:space="preserve">the </w:t>
      </w:r>
      <w:r w:rsidR="007468B7">
        <w:rPr>
          <w:rFonts w:ascii="Arial" w:hAnsi="Arial" w:cs="Arial"/>
        </w:rPr>
        <w:t>ongoing costs are estimated at $7,000</w:t>
      </w:r>
      <w:r w:rsidR="00EE09EA">
        <w:rPr>
          <w:rFonts w:ascii="Arial" w:hAnsi="Arial" w:cs="Arial"/>
        </w:rPr>
        <w:t xml:space="preserve"> for utilities and fuel.</w:t>
      </w:r>
    </w:p>
    <w:p w:rsidR="001572A8" w:rsidRPr="005F33A0" w:rsidRDefault="001572A8" w:rsidP="005B478C">
      <w:pPr>
        <w:jc w:val="both"/>
        <w:rPr>
          <w:rFonts w:ascii="Arial" w:hAnsi="Arial" w:cs="Arial"/>
          <w:color w:val="00B050"/>
        </w:rPr>
      </w:pPr>
    </w:p>
    <w:p w:rsidR="00C75025" w:rsidRPr="001C32F2" w:rsidRDefault="004038BE" w:rsidP="005B478C">
      <w:pPr>
        <w:jc w:val="both"/>
        <w:rPr>
          <w:rFonts w:ascii="Arial" w:hAnsi="Arial" w:cs="Arial"/>
          <w:szCs w:val="24"/>
        </w:rPr>
      </w:pPr>
      <w:r>
        <w:rPr>
          <w:rFonts w:ascii="Arial" w:hAnsi="Arial" w:cs="Arial"/>
          <w:szCs w:val="24"/>
        </w:rPr>
        <w:t xml:space="preserve">At the </w:t>
      </w:r>
      <w:r w:rsidR="005226A3">
        <w:rPr>
          <w:rFonts w:ascii="Arial" w:hAnsi="Arial" w:cs="Arial"/>
          <w:szCs w:val="24"/>
        </w:rPr>
        <w:t xml:space="preserve">Committee </w:t>
      </w:r>
      <w:r>
        <w:rPr>
          <w:rFonts w:ascii="Arial" w:hAnsi="Arial" w:cs="Arial"/>
          <w:szCs w:val="24"/>
        </w:rPr>
        <w:t xml:space="preserve">Chair’s direction, </w:t>
      </w:r>
      <w:r w:rsidR="001C32F2" w:rsidRPr="001C32F2">
        <w:rPr>
          <w:rFonts w:ascii="Arial" w:hAnsi="Arial" w:cs="Arial"/>
          <w:szCs w:val="24"/>
        </w:rPr>
        <w:t>Council staff has prepared a</w:t>
      </w:r>
      <w:r w:rsidR="003870B2">
        <w:rPr>
          <w:rFonts w:ascii="Arial" w:hAnsi="Arial" w:cs="Arial"/>
          <w:szCs w:val="24"/>
        </w:rPr>
        <w:t xml:space="preserve">n </w:t>
      </w:r>
      <w:r w:rsidR="001C32F2" w:rsidRPr="001C32F2">
        <w:rPr>
          <w:rFonts w:ascii="Arial" w:hAnsi="Arial" w:cs="Arial"/>
          <w:szCs w:val="24"/>
        </w:rPr>
        <w:t xml:space="preserve">amendment to </w:t>
      </w:r>
      <w:r w:rsidR="00101199">
        <w:rPr>
          <w:rFonts w:ascii="Arial" w:hAnsi="Arial" w:cs="Arial"/>
          <w:szCs w:val="24"/>
        </w:rPr>
        <w:t xml:space="preserve">the </w:t>
      </w:r>
      <w:r w:rsidR="001C32F2" w:rsidRPr="001C32F2">
        <w:rPr>
          <w:rFonts w:ascii="Arial" w:hAnsi="Arial" w:cs="Arial"/>
          <w:szCs w:val="24"/>
        </w:rPr>
        <w:t xml:space="preserve">Proposed </w:t>
      </w:r>
      <w:r w:rsidR="00B246A7">
        <w:rPr>
          <w:rFonts w:ascii="Arial" w:hAnsi="Arial" w:cs="Arial"/>
          <w:szCs w:val="24"/>
        </w:rPr>
        <w:t>Ordinance</w:t>
      </w:r>
      <w:r w:rsidR="001C32F2" w:rsidRPr="001C32F2">
        <w:rPr>
          <w:rFonts w:ascii="Arial" w:hAnsi="Arial" w:cs="Arial"/>
          <w:szCs w:val="24"/>
        </w:rPr>
        <w:t xml:space="preserve"> 2016-0337</w:t>
      </w:r>
      <w:r w:rsidR="00101199">
        <w:rPr>
          <w:rFonts w:ascii="Arial" w:hAnsi="Arial" w:cs="Arial"/>
          <w:szCs w:val="24"/>
        </w:rPr>
        <w:t>. The amendment would</w:t>
      </w:r>
      <w:r w:rsidR="001C32F2" w:rsidRPr="001C32F2">
        <w:rPr>
          <w:rFonts w:ascii="Arial" w:hAnsi="Arial" w:cs="Arial"/>
          <w:szCs w:val="24"/>
        </w:rPr>
        <w:t xml:space="preserve"> </w:t>
      </w:r>
      <w:r w:rsidR="001C32F2">
        <w:rPr>
          <w:rFonts w:ascii="Arial" w:hAnsi="Arial" w:cs="Arial"/>
          <w:szCs w:val="24"/>
        </w:rPr>
        <w:t>substitute</w:t>
      </w:r>
      <w:r w:rsidR="00B246A7">
        <w:rPr>
          <w:rFonts w:ascii="Arial" w:hAnsi="Arial" w:cs="Arial"/>
          <w:szCs w:val="24"/>
        </w:rPr>
        <w:t xml:space="preserve"> </w:t>
      </w:r>
      <w:r w:rsidR="001C32F2">
        <w:rPr>
          <w:rFonts w:ascii="Arial" w:hAnsi="Arial" w:cs="Arial"/>
          <w:szCs w:val="24"/>
        </w:rPr>
        <w:t xml:space="preserve">Attachment A </w:t>
      </w:r>
      <w:r w:rsidR="00727367">
        <w:rPr>
          <w:rFonts w:ascii="Arial" w:hAnsi="Arial" w:cs="Arial"/>
          <w:szCs w:val="24"/>
        </w:rPr>
        <w:t xml:space="preserve">for the </w:t>
      </w:r>
      <w:r w:rsidR="00D9638E">
        <w:rPr>
          <w:rFonts w:ascii="Arial" w:hAnsi="Arial" w:cs="Arial"/>
          <w:szCs w:val="24"/>
        </w:rPr>
        <w:t>transmitted Attachment A.</w:t>
      </w:r>
      <w:r w:rsidR="00727367">
        <w:rPr>
          <w:rFonts w:ascii="Arial" w:hAnsi="Arial" w:cs="Arial"/>
          <w:szCs w:val="24"/>
        </w:rPr>
        <w:t xml:space="preserve"> The net effect of the amendment, if approved by the Council, is outlined below in this staff report.</w:t>
      </w:r>
    </w:p>
    <w:p w:rsidR="001C32F2" w:rsidRPr="001C32F2" w:rsidRDefault="001C32F2" w:rsidP="005B478C">
      <w:pPr>
        <w:jc w:val="both"/>
        <w:rPr>
          <w:rFonts w:ascii="Arial" w:hAnsi="Arial" w:cs="Arial"/>
          <w:szCs w:val="24"/>
        </w:rPr>
      </w:pPr>
    </w:p>
    <w:p w:rsidR="00E15C29" w:rsidRPr="00975080" w:rsidRDefault="00E15C29" w:rsidP="005B478C">
      <w:pPr>
        <w:jc w:val="both"/>
        <w:rPr>
          <w:rFonts w:ascii="Arial" w:hAnsi="Arial" w:cs="Arial"/>
          <w:b/>
          <w:smallCaps/>
          <w:szCs w:val="24"/>
          <w:u w:val="single"/>
        </w:rPr>
      </w:pPr>
      <w:r w:rsidRPr="00975080">
        <w:rPr>
          <w:rFonts w:ascii="Arial" w:hAnsi="Arial" w:cs="Arial"/>
          <w:b/>
          <w:smallCaps/>
          <w:szCs w:val="24"/>
          <w:u w:val="single"/>
        </w:rPr>
        <w:t>BACKGROUND</w:t>
      </w:r>
      <w:r w:rsidR="00082009" w:rsidRPr="00975080">
        <w:rPr>
          <w:rFonts w:ascii="Arial" w:hAnsi="Arial" w:cs="Arial"/>
          <w:b/>
          <w:smallCaps/>
          <w:szCs w:val="24"/>
          <w:u w:val="single"/>
        </w:rPr>
        <w:t xml:space="preserve"> </w:t>
      </w:r>
    </w:p>
    <w:p w:rsidR="00074A56" w:rsidRPr="00975080" w:rsidRDefault="00074A56" w:rsidP="005B478C">
      <w:pPr>
        <w:jc w:val="both"/>
        <w:rPr>
          <w:rFonts w:ascii="Arial" w:hAnsi="Arial" w:cs="Arial"/>
        </w:rPr>
      </w:pPr>
    </w:p>
    <w:p w:rsidR="006E45CD" w:rsidRPr="006E45CD" w:rsidRDefault="006E45CD" w:rsidP="001A0924">
      <w:pPr>
        <w:jc w:val="both"/>
        <w:rPr>
          <w:rFonts w:ascii="Arial" w:hAnsi="Arial" w:cs="Arial"/>
          <w:u w:val="single"/>
        </w:rPr>
      </w:pPr>
      <w:r w:rsidRPr="006E45CD">
        <w:rPr>
          <w:rFonts w:ascii="Arial" w:hAnsi="Arial" w:cs="Arial"/>
          <w:u w:val="single"/>
        </w:rPr>
        <w:t>Puget Sound Emergency Radio Network</w:t>
      </w:r>
    </w:p>
    <w:p w:rsidR="006E45CD" w:rsidRDefault="006E45CD" w:rsidP="001A0924">
      <w:pPr>
        <w:jc w:val="both"/>
        <w:rPr>
          <w:rFonts w:ascii="Arial" w:hAnsi="Arial" w:cs="Arial"/>
        </w:rPr>
      </w:pPr>
    </w:p>
    <w:p w:rsidR="001A0924" w:rsidRDefault="006E45CD" w:rsidP="001A0924">
      <w:pPr>
        <w:jc w:val="both"/>
        <w:rPr>
          <w:rFonts w:ascii="Arial" w:hAnsi="Arial" w:cs="Arial"/>
        </w:rPr>
      </w:pPr>
      <w:r>
        <w:rPr>
          <w:rFonts w:ascii="Arial" w:hAnsi="Arial" w:cs="Arial"/>
        </w:rPr>
        <w:t>O</w:t>
      </w:r>
      <w:r w:rsidR="00975080" w:rsidRPr="00975080">
        <w:rPr>
          <w:rFonts w:ascii="Arial" w:hAnsi="Arial" w:cs="Arial"/>
        </w:rPr>
        <w:t>n April 28, 2015,</w:t>
      </w:r>
      <w:r>
        <w:rPr>
          <w:rFonts w:ascii="Arial" w:hAnsi="Arial" w:cs="Arial"/>
        </w:rPr>
        <w:t xml:space="preserve"> King County voters</w:t>
      </w:r>
      <w:r w:rsidR="00975080" w:rsidRPr="00975080">
        <w:rPr>
          <w:rFonts w:ascii="Arial" w:hAnsi="Arial" w:cs="Arial"/>
        </w:rPr>
        <w:t xml:space="preserve"> approved a nine-year, $273 million property tax levy</w:t>
      </w:r>
      <w:r w:rsidR="00975080">
        <w:rPr>
          <w:rFonts w:ascii="Arial" w:hAnsi="Arial" w:cs="Arial"/>
        </w:rPr>
        <w:t xml:space="preserve"> to fund </w:t>
      </w:r>
      <w:r w:rsidR="00E75033">
        <w:rPr>
          <w:rFonts w:ascii="Arial" w:hAnsi="Arial" w:cs="Arial"/>
        </w:rPr>
        <w:t>the Puget Sound Emergency Radio Network (</w:t>
      </w:r>
      <w:r w:rsidR="00975080">
        <w:rPr>
          <w:rFonts w:ascii="Arial" w:hAnsi="Arial" w:cs="Arial"/>
        </w:rPr>
        <w:t>PSERN</w:t>
      </w:r>
      <w:r w:rsidR="00E75033">
        <w:rPr>
          <w:rFonts w:ascii="Arial" w:hAnsi="Arial" w:cs="Arial"/>
        </w:rPr>
        <w:t>)</w:t>
      </w:r>
      <w:r w:rsidR="00975080" w:rsidRPr="00975080">
        <w:rPr>
          <w:rFonts w:ascii="Arial" w:hAnsi="Arial" w:cs="Arial"/>
        </w:rPr>
        <w:t>, the replacement of the King County emergen</w:t>
      </w:r>
      <w:r w:rsidR="00975080">
        <w:rPr>
          <w:rFonts w:ascii="Arial" w:hAnsi="Arial" w:cs="Arial"/>
        </w:rPr>
        <w:t>cy radio communications system.</w:t>
      </w:r>
    </w:p>
    <w:p w:rsidR="00975080" w:rsidRDefault="00975080" w:rsidP="001A0924">
      <w:pPr>
        <w:jc w:val="both"/>
        <w:rPr>
          <w:rFonts w:ascii="Arial" w:hAnsi="Arial" w:cs="Arial"/>
        </w:rPr>
      </w:pPr>
    </w:p>
    <w:p w:rsidR="008A56DA" w:rsidRDefault="00A37730" w:rsidP="001A0924">
      <w:pPr>
        <w:jc w:val="both"/>
        <w:rPr>
          <w:rFonts w:ascii="Arial" w:hAnsi="Arial" w:cs="Arial"/>
        </w:rPr>
      </w:pPr>
      <w:r>
        <w:rPr>
          <w:rFonts w:ascii="Arial" w:hAnsi="Arial" w:cs="Arial"/>
        </w:rPr>
        <w:t>In late 2018, t</w:t>
      </w:r>
      <w:r w:rsidRPr="00480D82">
        <w:rPr>
          <w:rFonts w:ascii="Arial" w:hAnsi="Arial" w:cs="Arial"/>
        </w:rPr>
        <w:t>he vendor for the current countywide emergency radio network, King County Emergency Radio Communications System (K</w:t>
      </w:r>
      <w:r>
        <w:rPr>
          <w:rFonts w:ascii="Arial" w:hAnsi="Arial" w:cs="Arial"/>
        </w:rPr>
        <w:t xml:space="preserve">CERCS), will no longer provide </w:t>
      </w:r>
      <w:r>
        <w:rPr>
          <w:rFonts w:ascii="Arial" w:hAnsi="Arial" w:cs="Arial"/>
        </w:rPr>
        <w:lastRenderedPageBreak/>
        <w:t xml:space="preserve">system support. </w:t>
      </w:r>
      <w:r w:rsidR="00975080">
        <w:rPr>
          <w:rFonts w:ascii="Arial" w:hAnsi="Arial" w:cs="Arial"/>
        </w:rPr>
        <w:t xml:space="preserve">PSERN will replace and upgrade King County’s nearly 20-year old emergency radio communications system, which is used to dispatch responders to incidents and allow responders to communicate with each other at those incidents. Countywide, the current system consists of 26 transmitter sites and multiple interconnecting microwave and fiber systems, and it supports over 100 agencies and approximately 17,000 radio users, each with a portable radio handset and/or installed mobile radio </w:t>
      </w:r>
      <w:r w:rsidR="00BE7F93">
        <w:rPr>
          <w:rFonts w:ascii="Arial" w:hAnsi="Arial" w:cs="Arial"/>
        </w:rPr>
        <w:t xml:space="preserve">in a vehicle. </w:t>
      </w:r>
      <w:r w:rsidR="00480D82">
        <w:rPr>
          <w:rFonts w:ascii="Arial" w:hAnsi="Arial" w:cs="Arial"/>
        </w:rPr>
        <w:t xml:space="preserve">KCERCS </w:t>
      </w:r>
      <w:r w:rsidR="00B557C4" w:rsidRPr="00B557C4">
        <w:rPr>
          <w:rFonts w:ascii="Arial" w:hAnsi="Arial" w:cs="Arial"/>
        </w:rPr>
        <w:t>is owned by King County, the city of Seattle, Valley Communications Center (</w:t>
      </w:r>
      <w:proofErr w:type="spellStart"/>
      <w:r w:rsidR="00B557C4" w:rsidRPr="00B557C4">
        <w:rPr>
          <w:rFonts w:ascii="Arial" w:hAnsi="Arial" w:cs="Arial"/>
        </w:rPr>
        <w:t>ValleyCom</w:t>
      </w:r>
      <w:proofErr w:type="spellEnd"/>
      <w:r w:rsidR="00B557C4" w:rsidRPr="00B557C4">
        <w:rPr>
          <w:rFonts w:ascii="Arial" w:hAnsi="Arial" w:cs="Arial"/>
        </w:rPr>
        <w:t>), and the Eastside Public Safety Communications Agency (EPSCA).</w:t>
      </w:r>
      <w:r w:rsidR="00B557C4">
        <w:rPr>
          <w:rStyle w:val="FootnoteReference"/>
          <w:rFonts w:ascii="Arial" w:hAnsi="Arial" w:cs="Arial"/>
        </w:rPr>
        <w:footnoteReference w:id="1"/>
      </w:r>
      <w:r w:rsidR="00B557C4" w:rsidRPr="00B557C4">
        <w:rPr>
          <w:rFonts w:ascii="Arial" w:hAnsi="Arial" w:cs="Arial"/>
        </w:rPr>
        <w:t xml:space="preserve">  </w:t>
      </w:r>
    </w:p>
    <w:p w:rsidR="00B557C4" w:rsidRDefault="00B557C4" w:rsidP="001A0924">
      <w:pPr>
        <w:jc w:val="both"/>
        <w:rPr>
          <w:rFonts w:ascii="Arial" w:hAnsi="Arial" w:cs="Arial"/>
        </w:rPr>
      </w:pPr>
    </w:p>
    <w:p w:rsidR="008A56DA" w:rsidRDefault="008A56DA" w:rsidP="001A0924">
      <w:pPr>
        <w:jc w:val="both"/>
        <w:rPr>
          <w:rFonts w:ascii="Arial" w:hAnsi="Arial" w:cs="Arial"/>
        </w:rPr>
      </w:pPr>
      <w:r>
        <w:rPr>
          <w:rFonts w:ascii="Arial" w:hAnsi="Arial" w:cs="Arial"/>
        </w:rPr>
        <w:t xml:space="preserve">Once completed, PSERN will replace the current countywide emergency radio network. PSERN will improve and upgrade the countywide emergency radio network by providing increased system reliability, increasing coverage capacity from 94 percent </w:t>
      </w:r>
      <w:r w:rsidR="006E45CD">
        <w:rPr>
          <w:rFonts w:ascii="Arial" w:hAnsi="Arial" w:cs="Arial"/>
        </w:rPr>
        <w:t>coverage to 97 percent coverage and</w:t>
      </w:r>
      <w:r>
        <w:rPr>
          <w:rFonts w:ascii="Arial" w:hAnsi="Arial" w:cs="Arial"/>
        </w:rPr>
        <w:t xml:space="preserve"> providing better security on the network</w:t>
      </w:r>
      <w:r w:rsidR="006E45CD">
        <w:rPr>
          <w:rFonts w:ascii="Arial" w:hAnsi="Arial" w:cs="Arial"/>
        </w:rPr>
        <w:t>.</w:t>
      </w:r>
    </w:p>
    <w:p w:rsidR="00556E33" w:rsidRDefault="00556E33" w:rsidP="001A0924">
      <w:pPr>
        <w:jc w:val="both"/>
        <w:rPr>
          <w:rFonts w:ascii="Arial" w:hAnsi="Arial" w:cs="Arial"/>
        </w:rPr>
      </w:pPr>
    </w:p>
    <w:p w:rsidR="00556E33" w:rsidRPr="00556E33" w:rsidRDefault="00983F55" w:rsidP="001A0924">
      <w:pPr>
        <w:jc w:val="both"/>
        <w:rPr>
          <w:rFonts w:ascii="Arial" w:hAnsi="Arial" w:cs="Arial"/>
          <w:u w:val="single"/>
        </w:rPr>
      </w:pPr>
      <w:r>
        <w:rPr>
          <w:rFonts w:ascii="Arial" w:hAnsi="Arial" w:cs="Arial"/>
          <w:u w:val="single"/>
        </w:rPr>
        <w:t>Vendor Contract and Project Management</w:t>
      </w:r>
      <w:r w:rsidR="00556E33" w:rsidRPr="00556E33">
        <w:rPr>
          <w:rFonts w:ascii="Arial" w:hAnsi="Arial" w:cs="Arial"/>
          <w:u w:val="single"/>
        </w:rPr>
        <w:t xml:space="preserve"> </w:t>
      </w:r>
    </w:p>
    <w:p w:rsidR="00E3575B" w:rsidRDefault="00E3575B" w:rsidP="001A0924">
      <w:pPr>
        <w:jc w:val="both"/>
        <w:rPr>
          <w:rFonts w:ascii="Arial" w:hAnsi="Arial" w:cs="Arial"/>
        </w:rPr>
      </w:pPr>
    </w:p>
    <w:p w:rsidR="00556E33" w:rsidRDefault="00556E33" w:rsidP="00556E33">
      <w:pPr>
        <w:jc w:val="both"/>
        <w:rPr>
          <w:rFonts w:ascii="Arial" w:hAnsi="Arial" w:cs="Arial"/>
        </w:rPr>
      </w:pPr>
      <w:r>
        <w:rPr>
          <w:rFonts w:ascii="Arial" w:hAnsi="Arial" w:cs="Arial"/>
        </w:rPr>
        <w:t xml:space="preserve">On December 17, 2014, the Executive signed a </w:t>
      </w:r>
      <w:r w:rsidR="00511E18">
        <w:rPr>
          <w:rFonts w:ascii="Arial" w:hAnsi="Arial" w:cs="Arial"/>
        </w:rPr>
        <w:t xml:space="preserve">$112 million, </w:t>
      </w:r>
      <w:r>
        <w:rPr>
          <w:rFonts w:ascii="Arial" w:hAnsi="Arial" w:cs="Arial"/>
        </w:rPr>
        <w:t>20-year contract that made Motorola Solutions, Inc. (</w:t>
      </w:r>
      <w:r w:rsidR="00D236B7">
        <w:rPr>
          <w:rFonts w:ascii="Arial" w:hAnsi="Arial" w:cs="Arial"/>
        </w:rPr>
        <w:t>MSI</w:t>
      </w:r>
      <w:r>
        <w:rPr>
          <w:rFonts w:ascii="Arial" w:hAnsi="Arial" w:cs="Arial"/>
        </w:rPr>
        <w:t>)</w:t>
      </w:r>
      <w:r w:rsidR="004D0DA4">
        <w:rPr>
          <w:rFonts w:ascii="Arial" w:hAnsi="Arial" w:cs="Arial"/>
        </w:rPr>
        <w:t>,</w:t>
      </w:r>
      <w:r>
        <w:rPr>
          <w:rFonts w:ascii="Arial" w:hAnsi="Arial" w:cs="Arial"/>
        </w:rPr>
        <w:t xml:space="preserve"> the </w:t>
      </w:r>
      <w:r w:rsidRPr="00E21AD9">
        <w:rPr>
          <w:rFonts w:ascii="Arial" w:hAnsi="Arial" w:cs="Arial"/>
        </w:rPr>
        <w:t>vendor responsible for the</w:t>
      </w:r>
      <w:r w:rsidR="00983F55">
        <w:rPr>
          <w:rFonts w:ascii="Arial" w:hAnsi="Arial" w:cs="Arial"/>
        </w:rPr>
        <w:t xml:space="preserve"> design, development, implementation, testing and ongoing support and maintenance and upgrade of PSERN</w:t>
      </w:r>
      <w:r w:rsidRPr="00E21AD9">
        <w:rPr>
          <w:rFonts w:ascii="Arial" w:hAnsi="Arial" w:cs="Arial"/>
        </w:rPr>
        <w:t>.</w:t>
      </w:r>
      <w:r w:rsidR="00983F55">
        <w:rPr>
          <w:rStyle w:val="FootnoteReference"/>
          <w:rFonts w:ascii="Arial" w:hAnsi="Arial" w:cs="Arial"/>
        </w:rPr>
        <w:footnoteReference w:id="2"/>
      </w:r>
      <w:r w:rsidRPr="00E21AD9">
        <w:rPr>
          <w:rFonts w:ascii="Arial" w:hAnsi="Arial" w:cs="Arial"/>
        </w:rPr>
        <w:t xml:space="preserve"> </w:t>
      </w:r>
      <w:r w:rsidR="00983F55">
        <w:rPr>
          <w:rFonts w:ascii="Arial" w:hAnsi="Arial" w:cs="Arial"/>
        </w:rPr>
        <w:t xml:space="preserve">As part of its radio communications system design, </w:t>
      </w:r>
      <w:r w:rsidR="00D236B7">
        <w:rPr>
          <w:rFonts w:ascii="Arial" w:hAnsi="Arial" w:cs="Arial"/>
        </w:rPr>
        <w:t>MSI</w:t>
      </w:r>
      <w:r w:rsidR="00983F55">
        <w:rPr>
          <w:rFonts w:ascii="Arial" w:hAnsi="Arial" w:cs="Arial"/>
        </w:rPr>
        <w:t xml:space="preserve"> identified </w:t>
      </w:r>
      <w:r w:rsidR="00641448">
        <w:rPr>
          <w:rFonts w:ascii="Arial" w:hAnsi="Arial" w:cs="Arial"/>
        </w:rPr>
        <w:t xml:space="preserve">approximately </w:t>
      </w:r>
      <w:r w:rsidR="00983F55">
        <w:rPr>
          <w:rFonts w:ascii="Arial" w:hAnsi="Arial" w:cs="Arial"/>
        </w:rPr>
        <w:t>52 radio tower sites</w:t>
      </w:r>
      <w:r w:rsidR="0092033B">
        <w:rPr>
          <w:rStyle w:val="FootnoteReference"/>
          <w:rFonts w:ascii="Arial" w:hAnsi="Arial" w:cs="Arial"/>
        </w:rPr>
        <w:footnoteReference w:id="3"/>
      </w:r>
      <w:r w:rsidR="00983F55">
        <w:rPr>
          <w:rFonts w:ascii="Arial" w:hAnsi="Arial" w:cs="Arial"/>
        </w:rPr>
        <w:t xml:space="preserve"> that would meet the intended coverage areas of the PSERN Project. </w:t>
      </w:r>
      <w:r w:rsidRPr="00E21AD9">
        <w:rPr>
          <w:rFonts w:ascii="Arial" w:hAnsi="Arial" w:cs="Arial"/>
        </w:rPr>
        <w:t>Per the contract, the PSERN system vendor must mee</w:t>
      </w:r>
      <w:r w:rsidR="00C42408">
        <w:rPr>
          <w:rFonts w:ascii="Arial" w:hAnsi="Arial" w:cs="Arial"/>
        </w:rPr>
        <w:t>t specific performance criteria,</w:t>
      </w:r>
      <w:r w:rsidRPr="00E21AD9">
        <w:rPr>
          <w:rFonts w:ascii="Arial" w:hAnsi="Arial" w:cs="Arial"/>
        </w:rPr>
        <w:t xml:space="preserve"> including coverage and signal strength.</w:t>
      </w:r>
      <w:r w:rsidR="00983F55">
        <w:rPr>
          <w:rFonts w:ascii="Arial" w:hAnsi="Arial" w:cs="Arial"/>
        </w:rPr>
        <w:t xml:space="preserve"> </w:t>
      </w:r>
    </w:p>
    <w:p w:rsidR="00556E33" w:rsidRDefault="00556E33" w:rsidP="001A0924">
      <w:pPr>
        <w:jc w:val="both"/>
        <w:rPr>
          <w:rFonts w:ascii="Arial" w:hAnsi="Arial" w:cs="Arial"/>
        </w:rPr>
      </w:pPr>
    </w:p>
    <w:p w:rsidR="00556E33" w:rsidRPr="00FC690F" w:rsidRDefault="00556E33" w:rsidP="00556E33">
      <w:pPr>
        <w:jc w:val="both"/>
        <w:rPr>
          <w:rFonts w:ascii="Arial" w:hAnsi="Arial" w:cs="Arial"/>
        </w:rPr>
      </w:pPr>
      <w:r w:rsidRPr="00E3575B">
        <w:rPr>
          <w:rFonts w:ascii="Arial" w:hAnsi="Arial" w:cs="Arial"/>
          <w:u w:val="single"/>
        </w:rPr>
        <w:t xml:space="preserve">Norway Hill </w:t>
      </w:r>
      <w:r w:rsidR="004B5544">
        <w:rPr>
          <w:rFonts w:ascii="Arial" w:hAnsi="Arial" w:cs="Arial"/>
          <w:u w:val="single"/>
        </w:rPr>
        <w:t xml:space="preserve">Radio Tower </w:t>
      </w:r>
      <w:r w:rsidRPr="00E3575B">
        <w:rPr>
          <w:rFonts w:ascii="Arial" w:hAnsi="Arial" w:cs="Arial"/>
          <w:u w:val="single"/>
        </w:rPr>
        <w:t>Site</w:t>
      </w:r>
    </w:p>
    <w:p w:rsidR="00556E33" w:rsidRDefault="00556E33" w:rsidP="001A0924">
      <w:pPr>
        <w:jc w:val="both"/>
        <w:rPr>
          <w:rFonts w:ascii="Arial" w:hAnsi="Arial" w:cs="Arial"/>
        </w:rPr>
      </w:pPr>
    </w:p>
    <w:p w:rsidR="006D20F5" w:rsidRPr="00551823" w:rsidRDefault="00173A1D" w:rsidP="00983F55">
      <w:pPr>
        <w:jc w:val="both"/>
        <w:rPr>
          <w:rFonts w:ascii="Arial" w:hAnsi="Arial" w:cs="Arial"/>
          <w:szCs w:val="24"/>
        </w:rPr>
      </w:pPr>
      <w:r w:rsidRPr="00E21AD9">
        <w:rPr>
          <w:rFonts w:ascii="Arial" w:hAnsi="Arial" w:cs="Arial"/>
        </w:rPr>
        <w:t xml:space="preserve">The Norway Hill </w:t>
      </w:r>
      <w:r w:rsidR="00154575">
        <w:rPr>
          <w:rFonts w:ascii="Arial" w:hAnsi="Arial" w:cs="Arial"/>
        </w:rPr>
        <w:t xml:space="preserve">radio tower </w:t>
      </w:r>
      <w:r w:rsidRPr="00E21AD9">
        <w:rPr>
          <w:rFonts w:ascii="Arial" w:hAnsi="Arial" w:cs="Arial"/>
        </w:rPr>
        <w:t>site</w:t>
      </w:r>
      <w:r w:rsidR="00511E18">
        <w:rPr>
          <w:rFonts w:ascii="Arial" w:hAnsi="Arial" w:cs="Arial"/>
        </w:rPr>
        <w:t xml:space="preserve"> (“the Site”)</w:t>
      </w:r>
      <w:r w:rsidR="00E97105">
        <w:rPr>
          <w:rFonts w:ascii="Arial" w:hAnsi="Arial" w:cs="Arial"/>
        </w:rPr>
        <w:t xml:space="preserve"> </w:t>
      </w:r>
      <w:r w:rsidR="005E22CE">
        <w:rPr>
          <w:rFonts w:ascii="Arial" w:hAnsi="Arial" w:cs="Arial"/>
        </w:rPr>
        <w:t>–</w:t>
      </w:r>
      <w:r w:rsidR="00E97105">
        <w:rPr>
          <w:rFonts w:ascii="Arial" w:hAnsi="Arial" w:cs="Arial"/>
        </w:rPr>
        <w:t xml:space="preserve"> </w:t>
      </w:r>
      <w:r w:rsidR="00034496" w:rsidRPr="00E21AD9">
        <w:rPr>
          <w:rFonts w:ascii="Arial" w:hAnsi="Arial" w:cs="Arial"/>
        </w:rPr>
        <w:t xml:space="preserve">located in </w:t>
      </w:r>
      <w:r w:rsidR="00FC690F">
        <w:rPr>
          <w:rFonts w:ascii="Arial" w:hAnsi="Arial" w:cs="Arial"/>
        </w:rPr>
        <w:t xml:space="preserve">and owned by </w:t>
      </w:r>
      <w:r w:rsidR="00034496" w:rsidRPr="00E21AD9">
        <w:rPr>
          <w:rFonts w:ascii="Arial" w:hAnsi="Arial" w:cs="Arial"/>
        </w:rPr>
        <w:t xml:space="preserve">the </w:t>
      </w:r>
      <w:r w:rsidR="006E45CD">
        <w:rPr>
          <w:rFonts w:ascii="Arial" w:hAnsi="Arial" w:cs="Arial"/>
        </w:rPr>
        <w:t>c</w:t>
      </w:r>
      <w:r w:rsidR="00511E18">
        <w:rPr>
          <w:rFonts w:ascii="Arial" w:hAnsi="Arial" w:cs="Arial"/>
        </w:rPr>
        <w:t>ity of Bothell</w:t>
      </w:r>
      <w:r w:rsidR="00E97105">
        <w:rPr>
          <w:rFonts w:ascii="Arial" w:hAnsi="Arial" w:cs="Arial"/>
        </w:rPr>
        <w:t xml:space="preserve"> </w:t>
      </w:r>
      <w:r w:rsidR="005E22CE">
        <w:rPr>
          <w:rFonts w:ascii="Arial" w:hAnsi="Arial" w:cs="Arial"/>
        </w:rPr>
        <w:t>–</w:t>
      </w:r>
      <w:r w:rsidR="00E97105">
        <w:rPr>
          <w:rFonts w:ascii="Arial" w:hAnsi="Arial" w:cs="Arial"/>
        </w:rPr>
        <w:t xml:space="preserve"> </w:t>
      </w:r>
      <w:r w:rsidRPr="00E21AD9">
        <w:rPr>
          <w:rFonts w:ascii="Arial" w:hAnsi="Arial" w:cs="Arial"/>
        </w:rPr>
        <w:t xml:space="preserve">was identified </w:t>
      </w:r>
      <w:r w:rsidR="00983F55">
        <w:rPr>
          <w:rFonts w:ascii="Arial" w:hAnsi="Arial" w:cs="Arial"/>
        </w:rPr>
        <w:t xml:space="preserve">by </w:t>
      </w:r>
      <w:r w:rsidR="00D236B7">
        <w:rPr>
          <w:rFonts w:ascii="Arial" w:hAnsi="Arial" w:cs="Arial"/>
        </w:rPr>
        <w:t>MSI</w:t>
      </w:r>
      <w:r w:rsidR="00983F55">
        <w:rPr>
          <w:rFonts w:ascii="Arial" w:hAnsi="Arial" w:cs="Arial"/>
        </w:rPr>
        <w:t xml:space="preserve"> </w:t>
      </w:r>
      <w:r w:rsidR="00511E18">
        <w:rPr>
          <w:rFonts w:ascii="Arial" w:hAnsi="Arial" w:cs="Arial"/>
        </w:rPr>
        <w:t>as a</w:t>
      </w:r>
      <w:r w:rsidR="00983F55">
        <w:rPr>
          <w:rFonts w:ascii="Arial" w:hAnsi="Arial" w:cs="Arial"/>
        </w:rPr>
        <w:t xml:space="preserve"> site that w</w:t>
      </w:r>
      <w:r w:rsidR="00FA1AB1">
        <w:rPr>
          <w:rFonts w:ascii="Arial" w:hAnsi="Arial" w:cs="Arial"/>
        </w:rPr>
        <w:t>ould be suitable for the PSERN p</w:t>
      </w:r>
      <w:r w:rsidR="00983F55">
        <w:rPr>
          <w:rFonts w:ascii="Arial" w:hAnsi="Arial" w:cs="Arial"/>
        </w:rPr>
        <w:t xml:space="preserve">roject. </w:t>
      </w:r>
      <w:r w:rsidR="00D236B7">
        <w:rPr>
          <w:rFonts w:ascii="Arial" w:hAnsi="Arial" w:cs="Arial"/>
        </w:rPr>
        <w:t>MSI</w:t>
      </w:r>
      <w:r w:rsidR="0009144D">
        <w:rPr>
          <w:rFonts w:ascii="Arial" w:hAnsi="Arial" w:cs="Arial"/>
        </w:rPr>
        <w:t xml:space="preserve"> chose the Site</w:t>
      </w:r>
      <w:r w:rsidR="0009144D" w:rsidRPr="0009144D">
        <w:rPr>
          <w:rFonts w:ascii="Arial" w:hAnsi="Arial" w:cs="Arial"/>
        </w:rPr>
        <w:t xml:space="preserve"> </w:t>
      </w:r>
      <w:r w:rsidR="0009144D">
        <w:rPr>
          <w:rFonts w:ascii="Arial" w:hAnsi="Arial" w:cs="Arial"/>
        </w:rPr>
        <w:t>due to its</w:t>
      </w:r>
      <w:r w:rsidR="0009144D" w:rsidRPr="0009144D">
        <w:rPr>
          <w:rFonts w:ascii="Arial" w:hAnsi="Arial" w:cs="Arial"/>
        </w:rPr>
        <w:t xml:space="preserve"> </w:t>
      </w:r>
      <w:r w:rsidR="0009144D">
        <w:rPr>
          <w:rFonts w:ascii="Arial" w:hAnsi="Arial" w:cs="Arial"/>
        </w:rPr>
        <w:t>existing</w:t>
      </w:r>
      <w:r w:rsidR="0009144D" w:rsidRPr="0009144D">
        <w:rPr>
          <w:rFonts w:ascii="Arial" w:hAnsi="Arial" w:cs="Arial"/>
        </w:rPr>
        <w:t xml:space="preserve"> coverage for the intended area</w:t>
      </w:r>
      <w:r w:rsidR="0009144D">
        <w:rPr>
          <w:rFonts w:ascii="Arial" w:hAnsi="Arial" w:cs="Arial"/>
        </w:rPr>
        <w:t xml:space="preserve"> in Bothell.</w:t>
      </w:r>
      <w:r w:rsidR="0009144D" w:rsidRPr="0009144D">
        <w:rPr>
          <w:rFonts w:ascii="Arial" w:hAnsi="Arial" w:cs="Arial"/>
        </w:rPr>
        <w:t xml:space="preserve"> </w:t>
      </w:r>
      <w:r w:rsidR="005E22CE">
        <w:rPr>
          <w:rFonts w:ascii="Arial" w:hAnsi="Arial" w:cs="Arial"/>
        </w:rPr>
        <w:t>The Site has approximately 2,500 square feet of land and space on the tower. There is</w:t>
      </w:r>
      <w:r w:rsidR="00511E18">
        <w:rPr>
          <w:rFonts w:ascii="Arial" w:hAnsi="Arial" w:cs="Arial"/>
        </w:rPr>
        <w:t xml:space="preserve"> a</w:t>
      </w:r>
      <w:r w:rsidR="00AB5712">
        <w:rPr>
          <w:rFonts w:ascii="Arial" w:hAnsi="Arial" w:cs="Arial"/>
        </w:rPr>
        <w:t>n existing</w:t>
      </w:r>
      <w:r w:rsidR="00511E18">
        <w:rPr>
          <w:rFonts w:ascii="Arial" w:hAnsi="Arial" w:cs="Arial"/>
        </w:rPr>
        <w:t xml:space="preserve"> radio tower </w:t>
      </w:r>
      <w:r w:rsidR="00AB5712">
        <w:rPr>
          <w:rFonts w:ascii="Arial" w:hAnsi="Arial" w:cs="Arial"/>
        </w:rPr>
        <w:t>on</w:t>
      </w:r>
      <w:r w:rsidR="005E22CE">
        <w:rPr>
          <w:rFonts w:ascii="Arial" w:hAnsi="Arial" w:cs="Arial"/>
        </w:rPr>
        <w:t xml:space="preserve"> the Site</w:t>
      </w:r>
      <w:r w:rsidR="00FC690F">
        <w:rPr>
          <w:rFonts w:ascii="Arial" w:hAnsi="Arial" w:cs="Arial"/>
        </w:rPr>
        <w:t>, which is also owned by the city of Bothell</w:t>
      </w:r>
      <w:r w:rsidR="00480D82">
        <w:rPr>
          <w:rFonts w:ascii="Arial" w:hAnsi="Arial" w:cs="Arial"/>
        </w:rPr>
        <w:t>.</w:t>
      </w:r>
      <w:r w:rsidR="00FC690F">
        <w:rPr>
          <w:rFonts w:ascii="Arial" w:hAnsi="Arial" w:cs="Arial"/>
        </w:rPr>
        <w:t xml:space="preserve"> </w:t>
      </w:r>
      <w:r w:rsidR="00480D82">
        <w:rPr>
          <w:rFonts w:ascii="Arial" w:hAnsi="Arial" w:cs="Arial"/>
        </w:rPr>
        <w:t xml:space="preserve">The </w:t>
      </w:r>
      <w:r w:rsidR="00AB5712">
        <w:rPr>
          <w:rFonts w:ascii="Arial" w:hAnsi="Arial" w:cs="Arial"/>
        </w:rPr>
        <w:t xml:space="preserve">existing </w:t>
      </w:r>
      <w:r w:rsidR="00480D82">
        <w:rPr>
          <w:rFonts w:ascii="Arial" w:hAnsi="Arial" w:cs="Arial"/>
        </w:rPr>
        <w:t xml:space="preserve">radio tower </w:t>
      </w:r>
      <w:r w:rsidR="005E22CE">
        <w:rPr>
          <w:rFonts w:ascii="Arial" w:hAnsi="Arial" w:cs="Arial"/>
        </w:rPr>
        <w:t>has been on the property since</w:t>
      </w:r>
      <w:r w:rsidR="00511E18">
        <w:rPr>
          <w:rFonts w:ascii="Arial" w:hAnsi="Arial" w:cs="Arial"/>
        </w:rPr>
        <w:t xml:space="preserve"> 1979 and </w:t>
      </w:r>
      <w:r w:rsidR="005E22CE">
        <w:rPr>
          <w:rFonts w:ascii="Arial" w:hAnsi="Arial" w:cs="Arial"/>
        </w:rPr>
        <w:t xml:space="preserve">currently </w:t>
      </w:r>
      <w:r w:rsidR="00511E18">
        <w:rPr>
          <w:rFonts w:ascii="Arial" w:hAnsi="Arial" w:cs="Arial"/>
        </w:rPr>
        <w:t xml:space="preserve">serves King County Metro, North East King County Regional Public Safety Communication Agency (NORCOM) and </w:t>
      </w:r>
      <w:r w:rsidR="00A37730">
        <w:rPr>
          <w:rFonts w:ascii="Arial" w:hAnsi="Arial" w:cs="Arial"/>
        </w:rPr>
        <w:t>EPSCA</w:t>
      </w:r>
      <w:r w:rsidR="00511E18">
        <w:rPr>
          <w:rFonts w:ascii="Arial" w:hAnsi="Arial" w:cs="Arial"/>
        </w:rPr>
        <w:t xml:space="preserve">. </w:t>
      </w:r>
      <w:r w:rsidR="00FC690F">
        <w:rPr>
          <w:rFonts w:ascii="Arial" w:hAnsi="Arial" w:cs="Arial"/>
        </w:rPr>
        <w:t xml:space="preserve">The Site also has a water tower adjacent to the </w:t>
      </w:r>
      <w:r w:rsidR="00AB5712">
        <w:rPr>
          <w:rFonts w:ascii="Arial" w:hAnsi="Arial" w:cs="Arial"/>
        </w:rPr>
        <w:t xml:space="preserve">existing </w:t>
      </w:r>
      <w:r w:rsidR="00FC690F">
        <w:rPr>
          <w:rFonts w:ascii="Arial" w:hAnsi="Arial" w:cs="Arial"/>
        </w:rPr>
        <w:t>radio tower on the property.</w:t>
      </w:r>
    </w:p>
    <w:p w:rsidR="00575B03" w:rsidRPr="00A2744E" w:rsidRDefault="00575B03" w:rsidP="005B478C">
      <w:pPr>
        <w:jc w:val="both"/>
        <w:rPr>
          <w:rFonts w:ascii="Arial" w:hAnsi="Arial" w:cs="Arial"/>
          <w:color w:val="FF0000"/>
        </w:rPr>
      </w:pPr>
    </w:p>
    <w:p w:rsidR="00264BE1" w:rsidRPr="00FC690F" w:rsidRDefault="00264BE1" w:rsidP="005B478C">
      <w:pPr>
        <w:jc w:val="both"/>
        <w:rPr>
          <w:rFonts w:ascii="Arial" w:hAnsi="Arial" w:cs="Arial"/>
          <w:b/>
          <w:smallCaps/>
          <w:szCs w:val="24"/>
          <w:u w:val="single"/>
        </w:rPr>
      </w:pPr>
      <w:r w:rsidRPr="00FC690F">
        <w:rPr>
          <w:rFonts w:ascii="Arial" w:hAnsi="Arial" w:cs="Arial"/>
          <w:b/>
          <w:smallCaps/>
          <w:szCs w:val="24"/>
          <w:u w:val="single"/>
        </w:rPr>
        <w:t>ANALYSIS</w:t>
      </w:r>
    </w:p>
    <w:p w:rsidR="00202D9F" w:rsidRDefault="00202D9F" w:rsidP="005B478C">
      <w:pPr>
        <w:pStyle w:val="BodyText"/>
        <w:jc w:val="both"/>
        <w:rPr>
          <w:rFonts w:ascii="Arial" w:hAnsi="Arial" w:cs="Arial"/>
          <w:b/>
          <w:i w:val="0"/>
          <w:smallCaps/>
          <w:color w:val="FF0000"/>
          <w:szCs w:val="24"/>
        </w:rPr>
      </w:pPr>
    </w:p>
    <w:p w:rsidR="00B56A7B" w:rsidRDefault="00B60266" w:rsidP="00B56A7B">
      <w:pPr>
        <w:jc w:val="both"/>
        <w:rPr>
          <w:rFonts w:ascii="Arial" w:hAnsi="Arial" w:cs="Arial"/>
          <w:szCs w:val="24"/>
        </w:rPr>
      </w:pPr>
      <w:r>
        <w:rPr>
          <w:rFonts w:ascii="Arial" w:hAnsi="Arial" w:cs="Arial"/>
          <w:szCs w:val="24"/>
        </w:rPr>
        <w:t xml:space="preserve">Under </w:t>
      </w:r>
      <w:r w:rsidRPr="00B60266">
        <w:rPr>
          <w:rFonts w:ascii="Arial" w:hAnsi="Arial" w:cs="Arial"/>
          <w:szCs w:val="24"/>
        </w:rPr>
        <w:t>King County Code</w:t>
      </w:r>
      <w:r>
        <w:rPr>
          <w:rFonts w:ascii="Arial" w:hAnsi="Arial" w:cs="Arial"/>
          <w:szCs w:val="24"/>
        </w:rPr>
        <w:t>, any lease for the use of real property by the county with a term longer than five years must be approved by the Council before execution by the Executive.</w:t>
      </w:r>
      <w:r>
        <w:rPr>
          <w:rStyle w:val="FootnoteReference"/>
          <w:rFonts w:ascii="Arial" w:hAnsi="Arial" w:cs="Arial"/>
          <w:szCs w:val="24"/>
        </w:rPr>
        <w:footnoteReference w:id="4"/>
      </w:r>
      <w:r>
        <w:rPr>
          <w:rFonts w:ascii="Arial" w:hAnsi="Arial" w:cs="Arial"/>
          <w:szCs w:val="24"/>
        </w:rPr>
        <w:t xml:space="preserve"> </w:t>
      </w:r>
      <w:r w:rsidR="00B246A7" w:rsidRPr="00B60266">
        <w:rPr>
          <w:rFonts w:ascii="Arial" w:hAnsi="Arial" w:cs="Arial"/>
        </w:rPr>
        <w:t xml:space="preserve">Proposed </w:t>
      </w:r>
      <w:r w:rsidR="00FC690F" w:rsidRPr="00B60266">
        <w:rPr>
          <w:rFonts w:ascii="Arial" w:hAnsi="Arial" w:cs="Arial"/>
        </w:rPr>
        <w:t>Ordinance 2016-0337</w:t>
      </w:r>
      <w:r w:rsidR="005F2E4A" w:rsidRPr="00B60266">
        <w:rPr>
          <w:rFonts w:ascii="Arial" w:hAnsi="Arial" w:cs="Arial"/>
        </w:rPr>
        <w:t xml:space="preserve"> would approve </w:t>
      </w:r>
      <w:r w:rsidR="00440C19">
        <w:rPr>
          <w:rFonts w:ascii="Arial" w:hAnsi="Arial" w:cs="Arial"/>
        </w:rPr>
        <w:t xml:space="preserve">a lease between the county </w:t>
      </w:r>
      <w:r w:rsidR="00440C19">
        <w:rPr>
          <w:rFonts w:ascii="Arial" w:hAnsi="Arial" w:cs="Arial"/>
        </w:rPr>
        <w:lastRenderedPageBreak/>
        <w:t>and the city of Bothell with an</w:t>
      </w:r>
      <w:r w:rsidR="00440C19" w:rsidRPr="00440C19">
        <w:rPr>
          <w:rFonts w:ascii="Arial" w:hAnsi="Arial" w:cs="Arial"/>
        </w:rPr>
        <w:t xml:space="preserve"> initial term </w:t>
      </w:r>
      <w:r w:rsidR="00440C19">
        <w:rPr>
          <w:rFonts w:ascii="Arial" w:hAnsi="Arial" w:cs="Arial"/>
        </w:rPr>
        <w:t>of</w:t>
      </w:r>
      <w:r w:rsidR="00440C19" w:rsidRPr="00440C19">
        <w:rPr>
          <w:rFonts w:ascii="Arial" w:hAnsi="Arial" w:cs="Arial"/>
        </w:rPr>
        <w:t xml:space="preserve"> 25-years with three, automatic five-year extensions unless King County provides notice to terminate the lease. The commencement date of the initial term of the proposed lease agreement would be </w:t>
      </w:r>
      <w:r w:rsidR="001608E4">
        <w:rPr>
          <w:rFonts w:ascii="Arial" w:hAnsi="Arial" w:cs="Arial"/>
        </w:rPr>
        <w:t>in effect</w:t>
      </w:r>
      <w:r w:rsidR="00440C19" w:rsidRPr="00440C19">
        <w:rPr>
          <w:rFonts w:ascii="Arial" w:hAnsi="Arial" w:cs="Arial"/>
        </w:rPr>
        <w:t xml:space="preserve"> when the county installs</w:t>
      </w:r>
      <w:r w:rsidR="00440C19">
        <w:rPr>
          <w:rFonts w:ascii="Arial" w:hAnsi="Arial" w:cs="Arial"/>
        </w:rPr>
        <w:t xml:space="preserve"> its</w:t>
      </w:r>
      <w:r w:rsidR="00440C19" w:rsidRPr="00440C19">
        <w:rPr>
          <w:rFonts w:ascii="Arial" w:hAnsi="Arial" w:cs="Arial"/>
        </w:rPr>
        <w:t xml:space="preserve"> shelter </w:t>
      </w:r>
      <w:r w:rsidR="00750BAF">
        <w:rPr>
          <w:rFonts w:ascii="Arial" w:hAnsi="Arial" w:cs="Arial"/>
        </w:rPr>
        <w:t xml:space="preserve">to store electronic equipment </w:t>
      </w:r>
      <w:r w:rsidR="001608E4">
        <w:rPr>
          <w:rFonts w:ascii="Arial" w:hAnsi="Arial" w:cs="Arial"/>
        </w:rPr>
        <w:t xml:space="preserve">on the Site, which would be </w:t>
      </w:r>
      <w:r w:rsidR="00440C19" w:rsidRPr="00440C19">
        <w:rPr>
          <w:rFonts w:ascii="Arial" w:hAnsi="Arial" w:cs="Arial"/>
        </w:rPr>
        <w:t xml:space="preserve">after the </w:t>
      </w:r>
      <w:r w:rsidR="00440C19">
        <w:rPr>
          <w:rFonts w:ascii="Arial" w:hAnsi="Arial" w:cs="Arial"/>
        </w:rPr>
        <w:t xml:space="preserve">PSERN Project constructs a new 130 foot radio tower (“the </w:t>
      </w:r>
      <w:r w:rsidR="00440C19" w:rsidRPr="00440C19">
        <w:rPr>
          <w:rFonts w:ascii="Arial" w:hAnsi="Arial" w:cs="Arial"/>
        </w:rPr>
        <w:t>Tower</w:t>
      </w:r>
      <w:r w:rsidR="00440C19">
        <w:rPr>
          <w:rFonts w:ascii="Arial" w:hAnsi="Arial" w:cs="Arial"/>
        </w:rPr>
        <w:t>”)</w:t>
      </w:r>
      <w:r w:rsidR="00440C19" w:rsidRPr="00440C19">
        <w:rPr>
          <w:rFonts w:ascii="Arial" w:hAnsi="Arial" w:cs="Arial"/>
        </w:rPr>
        <w:t xml:space="preserve"> </w:t>
      </w:r>
      <w:r w:rsidR="00440C19">
        <w:rPr>
          <w:rFonts w:ascii="Arial" w:hAnsi="Arial" w:cs="Arial"/>
        </w:rPr>
        <w:t>and</w:t>
      </w:r>
      <w:r w:rsidR="001608E4">
        <w:rPr>
          <w:rFonts w:ascii="Arial" w:hAnsi="Arial" w:cs="Arial"/>
        </w:rPr>
        <w:t xml:space="preserve"> the</w:t>
      </w:r>
      <w:r w:rsidR="00440C19">
        <w:rPr>
          <w:rFonts w:ascii="Arial" w:hAnsi="Arial" w:cs="Arial"/>
        </w:rPr>
        <w:t xml:space="preserve"> </w:t>
      </w:r>
      <w:r w:rsidR="00440C19" w:rsidRPr="00440C19">
        <w:rPr>
          <w:rFonts w:ascii="Arial" w:hAnsi="Arial" w:cs="Arial"/>
        </w:rPr>
        <w:t xml:space="preserve">ownership </w:t>
      </w:r>
      <w:r w:rsidR="001608E4">
        <w:rPr>
          <w:rFonts w:ascii="Arial" w:hAnsi="Arial" w:cs="Arial"/>
        </w:rPr>
        <w:t xml:space="preserve">of the Tower </w:t>
      </w:r>
      <w:r w:rsidR="00440C19" w:rsidRPr="00440C19">
        <w:rPr>
          <w:rFonts w:ascii="Arial" w:hAnsi="Arial" w:cs="Arial"/>
        </w:rPr>
        <w:t>is transferred to the city of Bothell.</w:t>
      </w:r>
      <w:r w:rsidR="00440C19">
        <w:rPr>
          <w:rFonts w:ascii="Arial" w:hAnsi="Arial" w:cs="Arial"/>
        </w:rPr>
        <w:t xml:space="preserve"> The lease would be </w:t>
      </w:r>
      <w:r w:rsidR="005F2E4A" w:rsidRPr="00B60266">
        <w:rPr>
          <w:rFonts w:ascii="Arial" w:hAnsi="Arial" w:cs="Arial"/>
        </w:rPr>
        <w:t xml:space="preserve">a </w:t>
      </w:r>
      <w:r w:rsidR="003872F4" w:rsidRPr="00B60266">
        <w:rPr>
          <w:rFonts w:ascii="Arial" w:hAnsi="Arial" w:cs="Arial"/>
        </w:rPr>
        <w:t xml:space="preserve">zero-dollar </w:t>
      </w:r>
      <w:r w:rsidR="00B246A7" w:rsidRPr="00B60266">
        <w:rPr>
          <w:rFonts w:ascii="Arial" w:hAnsi="Arial" w:cs="Arial"/>
        </w:rPr>
        <w:t xml:space="preserve">rent </w:t>
      </w:r>
      <w:r w:rsidR="005F2E4A" w:rsidRPr="00B60266">
        <w:rPr>
          <w:rFonts w:ascii="Arial" w:hAnsi="Arial" w:cs="Arial"/>
        </w:rPr>
        <w:t>lease agreement with the city of Bothell to implement the PSERN Project</w:t>
      </w:r>
      <w:r w:rsidR="0009144D" w:rsidRPr="00B60266">
        <w:rPr>
          <w:rFonts w:ascii="Arial" w:hAnsi="Arial" w:cs="Arial"/>
        </w:rPr>
        <w:t xml:space="preserve"> at the Site</w:t>
      </w:r>
      <w:r w:rsidR="005F2E4A" w:rsidRPr="00B60266">
        <w:rPr>
          <w:rFonts w:ascii="Arial" w:hAnsi="Arial" w:cs="Arial"/>
        </w:rPr>
        <w:t xml:space="preserve">. </w:t>
      </w:r>
      <w:r w:rsidR="00B56A7B" w:rsidRPr="00B56A7B">
        <w:rPr>
          <w:rFonts w:ascii="Arial" w:hAnsi="Arial" w:cs="Arial"/>
        </w:rPr>
        <w:t xml:space="preserve">PSERN Project staff indicate that King County would not be charged rent for PSERN’s use of the land during the initial term of the lease and all subsequent extension periods. </w:t>
      </w:r>
    </w:p>
    <w:p w:rsidR="007D2613" w:rsidRDefault="007D2613" w:rsidP="007B4C8D">
      <w:pPr>
        <w:jc w:val="both"/>
        <w:rPr>
          <w:rFonts w:ascii="Arial" w:hAnsi="Arial" w:cs="Arial"/>
        </w:rPr>
      </w:pPr>
    </w:p>
    <w:p w:rsidR="000C732E" w:rsidRDefault="0009144D" w:rsidP="000C732E">
      <w:pPr>
        <w:jc w:val="both"/>
        <w:rPr>
          <w:rFonts w:ascii="Arial" w:hAnsi="Arial" w:cs="Arial"/>
          <w:szCs w:val="24"/>
        </w:rPr>
      </w:pPr>
      <w:r>
        <w:rPr>
          <w:rFonts w:ascii="Arial" w:hAnsi="Arial" w:cs="Arial"/>
          <w:szCs w:val="24"/>
        </w:rPr>
        <w:t xml:space="preserve">The </w:t>
      </w:r>
      <w:r w:rsidR="00D90670">
        <w:rPr>
          <w:rFonts w:ascii="Arial" w:hAnsi="Arial" w:cs="Arial"/>
          <w:szCs w:val="24"/>
        </w:rPr>
        <w:t>T</w:t>
      </w:r>
      <w:r>
        <w:rPr>
          <w:rFonts w:ascii="Arial" w:hAnsi="Arial" w:cs="Arial"/>
          <w:szCs w:val="24"/>
        </w:rPr>
        <w:t>ower would</w:t>
      </w:r>
      <w:r w:rsidR="005F2E4A">
        <w:rPr>
          <w:rFonts w:ascii="Arial" w:hAnsi="Arial" w:cs="Arial"/>
          <w:szCs w:val="24"/>
        </w:rPr>
        <w:t xml:space="preserve"> replace the existing</w:t>
      </w:r>
      <w:r w:rsidR="00E3164C">
        <w:rPr>
          <w:rFonts w:ascii="Arial" w:hAnsi="Arial" w:cs="Arial"/>
          <w:szCs w:val="24"/>
        </w:rPr>
        <w:t xml:space="preserve"> radio</w:t>
      </w:r>
      <w:r w:rsidR="005F2E4A">
        <w:rPr>
          <w:rFonts w:ascii="Arial" w:hAnsi="Arial" w:cs="Arial"/>
          <w:szCs w:val="24"/>
        </w:rPr>
        <w:t xml:space="preserve"> tower on the Site</w:t>
      </w:r>
      <w:r w:rsidR="00F23A0E">
        <w:rPr>
          <w:rFonts w:ascii="Arial" w:hAnsi="Arial" w:cs="Arial"/>
          <w:szCs w:val="24"/>
        </w:rPr>
        <w:t xml:space="preserve"> with no loss of service for the current tenants</w:t>
      </w:r>
      <w:r>
        <w:rPr>
          <w:rFonts w:ascii="Arial" w:hAnsi="Arial" w:cs="Arial"/>
          <w:szCs w:val="24"/>
        </w:rPr>
        <w:t>.</w:t>
      </w:r>
      <w:r w:rsidR="0084388E">
        <w:rPr>
          <w:rFonts w:ascii="Arial" w:hAnsi="Arial" w:cs="Arial"/>
          <w:szCs w:val="24"/>
        </w:rPr>
        <w:t xml:space="preserve"> </w:t>
      </w:r>
      <w:r w:rsidR="007B4C8D">
        <w:rPr>
          <w:rFonts w:ascii="Arial" w:hAnsi="Arial" w:cs="Arial"/>
          <w:szCs w:val="24"/>
        </w:rPr>
        <w:t xml:space="preserve">PSERN Project staff indicate that the </w:t>
      </w:r>
      <w:r w:rsidR="007D2613">
        <w:rPr>
          <w:rFonts w:ascii="Arial" w:hAnsi="Arial" w:cs="Arial"/>
          <w:szCs w:val="24"/>
        </w:rPr>
        <w:t xml:space="preserve">existing radio </w:t>
      </w:r>
      <w:r w:rsidR="007B4C8D">
        <w:rPr>
          <w:rFonts w:ascii="Arial" w:hAnsi="Arial" w:cs="Arial"/>
          <w:szCs w:val="24"/>
        </w:rPr>
        <w:t>tower is planned to remain in o</w:t>
      </w:r>
      <w:r w:rsidR="007D2613">
        <w:rPr>
          <w:rFonts w:ascii="Arial" w:hAnsi="Arial" w:cs="Arial"/>
          <w:szCs w:val="24"/>
        </w:rPr>
        <w:t>peration through 2016, with the T</w:t>
      </w:r>
      <w:r w:rsidR="007B4C8D">
        <w:rPr>
          <w:rFonts w:ascii="Arial" w:hAnsi="Arial" w:cs="Arial"/>
          <w:szCs w:val="24"/>
        </w:rPr>
        <w:t>ower and shelter to be completed in early 2017.</w:t>
      </w:r>
      <w:r w:rsidR="007B4C8D" w:rsidRPr="00D76554">
        <w:rPr>
          <w:rFonts w:ascii="Arial" w:hAnsi="Arial" w:cs="Arial"/>
          <w:szCs w:val="24"/>
        </w:rPr>
        <w:t xml:space="preserve"> The </w:t>
      </w:r>
      <w:r w:rsidR="007D2613">
        <w:rPr>
          <w:rFonts w:ascii="Arial" w:hAnsi="Arial" w:cs="Arial"/>
          <w:szCs w:val="24"/>
        </w:rPr>
        <w:t>Tower</w:t>
      </w:r>
      <w:r w:rsidR="007B4C8D" w:rsidRPr="00D76554">
        <w:rPr>
          <w:rFonts w:ascii="Arial" w:hAnsi="Arial" w:cs="Arial"/>
          <w:szCs w:val="24"/>
        </w:rPr>
        <w:t xml:space="preserve"> would be at the same height as the existing </w:t>
      </w:r>
      <w:r w:rsidR="007D2613">
        <w:rPr>
          <w:rFonts w:ascii="Arial" w:hAnsi="Arial" w:cs="Arial"/>
          <w:szCs w:val="24"/>
        </w:rPr>
        <w:t xml:space="preserve">radio </w:t>
      </w:r>
      <w:r w:rsidR="007B4C8D" w:rsidRPr="00D76554">
        <w:rPr>
          <w:rFonts w:ascii="Arial" w:hAnsi="Arial" w:cs="Arial"/>
          <w:szCs w:val="24"/>
        </w:rPr>
        <w:t>tower.</w:t>
      </w:r>
      <w:r w:rsidR="007B4C8D">
        <w:rPr>
          <w:rFonts w:ascii="Arial" w:hAnsi="Arial" w:cs="Arial"/>
          <w:szCs w:val="24"/>
        </w:rPr>
        <w:t xml:space="preserve"> </w:t>
      </w:r>
      <w:r w:rsidR="000C732E">
        <w:rPr>
          <w:rFonts w:ascii="Arial" w:hAnsi="Arial" w:cs="Arial"/>
          <w:szCs w:val="24"/>
        </w:rPr>
        <w:t>The proposed lease agreement further states that upon completion of the</w:t>
      </w:r>
      <w:r w:rsidR="007235D2">
        <w:rPr>
          <w:rFonts w:ascii="Arial" w:hAnsi="Arial" w:cs="Arial"/>
          <w:szCs w:val="24"/>
        </w:rPr>
        <w:t xml:space="preserve"> construction of the</w:t>
      </w:r>
      <w:r w:rsidR="000C732E">
        <w:rPr>
          <w:rFonts w:ascii="Arial" w:hAnsi="Arial" w:cs="Arial"/>
          <w:szCs w:val="24"/>
        </w:rPr>
        <w:t xml:space="preserve"> Tower, King County </w:t>
      </w:r>
      <w:r w:rsidR="000C732E" w:rsidRPr="00480D82">
        <w:rPr>
          <w:rFonts w:ascii="Arial" w:hAnsi="Arial" w:cs="Arial"/>
          <w:szCs w:val="24"/>
        </w:rPr>
        <w:t xml:space="preserve">would transfer </w:t>
      </w:r>
      <w:r w:rsidR="000C732E">
        <w:rPr>
          <w:rFonts w:ascii="Arial" w:hAnsi="Arial" w:cs="Arial"/>
          <w:szCs w:val="24"/>
        </w:rPr>
        <w:t>full-</w:t>
      </w:r>
      <w:r w:rsidR="000C732E" w:rsidRPr="00480D82">
        <w:rPr>
          <w:rFonts w:ascii="Arial" w:hAnsi="Arial" w:cs="Arial"/>
          <w:szCs w:val="24"/>
        </w:rPr>
        <w:t xml:space="preserve">ownership and </w:t>
      </w:r>
      <w:r w:rsidR="000C732E">
        <w:rPr>
          <w:rFonts w:ascii="Arial" w:hAnsi="Arial" w:cs="Arial"/>
          <w:szCs w:val="24"/>
        </w:rPr>
        <w:t xml:space="preserve">its </w:t>
      </w:r>
      <w:r w:rsidR="000C732E" w:rsidRPr="00480D82">
        <w:rPr>
          <w:rFonts w:ascii="Arial" w:hAnsi="Arial" w:cs="Arial"/>
          <w:szCs w:val="24"/>
        </w:rPr>
        <w:t>property interest</w:t>
      </w:r>
      <w:r w:rsidR="000C732E">
        <w:rPr>
          <w:rFonts w:ascii="Arial" w:hAnsi="Arial" w:cs="Arial"/>
          <w:szCs w:val="24"/>
        </w:rPr>
        <w:t xml:space="preserve"> of the Tower</w:t>
      </w:r>
      <w:r w:rsidR="000C732E" w:rsidRPr="00480D82">
        <w:rPr>
          <w:rFonts w:ascii="Arial" w:hAnsi="Arial" w:cs="Arial"/>
          <w:szCs w:val="24"/>
        </w:rPr>
        <w:t xml:space="preserve"> to the city of Bothell</w:t>
      </w:r>
      <w:r w:rsidR="000C732E">
        <w:rPr>
          <w:rFonts w:ascii="Arial" w:hAnsi="Arial" w:cs="Arial"/>
          <w:szCs w:val="24"/>
        </w:rPr>
        <w:t xml:space="preserve">. Once </w:t>
      </w:r>
      <w:r w:rsidR="00B246A7">
        <w:rPr>
          <w:rFonts w:ascii="Arial" w:hAnsi="Arial" w:cs="Arial"/>
          <w:szCs w:val="24"/>
        </w:rPr>
        <w:t xml:space="preserve">ownership is </w:t>
      </w:r>
      <w:r w:rsidR="000C732E">
        <w:rPr>
          <w:rFonts w:ascii="Arial" w:hAnsi="Arial" w:cs="Arial"/>
          <w:szCs w:val="24"/>
        </w:rPr>
        <w:t xml:space="preserve">transferred, the city of Bothell would be responsible for </w:t>
      </w:r>
      <w:r w:rsidR="00B246A7">
        <w:rPr>
          <w:rFonts w:ascii="Arial" w:hAnsi="Arial" w:cs="Arial"/>
          <w:szCs w:val="24"/>
        </w:rPr>
        <w:t xml:space="preserve">all </w:t>
      </w:r>
      <w:r w:rsidR="000C732E">
        <w:rPr>
          <w:rFonts w:ascii="Arial" w:hAnsi="Arial" w:cs="Arial"/>
          <w:szCs w:val="24"/>
        </w:rPr>
        <w:t>operation</w:t>
      </w:r>
      <w:r w:rsidR="00B246A7">
        <w:rPr>
          <w:rFonts w:ascii="Arial" w:hAnsi="Arial" w:cs="Arial"/>
          <w:szCs w:val="24"/>
        </w:rPr>
        <w:t xml:space="preserve">s, </w:t>
      </w:r>
      <w:r w:rsidR="000C732E">
        <w:rPr>
          <w:rFonts w:ascii="Arial" w:hAnsi="Arial" w:cs="Arial"/>
          <w:szCs w:val="24"/>
        </w:rPr>
        <w:t>maintenance</w:t>
      </w:r>
      <w:r w:rsidR="00B246A7">
        <w:rPr>
          <w:rFonts w:ascii="Arial" w:hAnsi="Arial" w:cs="Arial"/>
          <w:szCs w:val="24"/>
        </w:rPr>
        <w:t>, repair and replacement work and expenses</w:t>
      </w:r>
      <w:r w:rsidR="000C732E">
        <w:rPr>
          <w:rFonts w:ascii="Arial" w:hAnsi="Arial" w:cs="Arial"/>
          <w:szCs w:val="24"/>
        </w:rPr>
        <w:t xml:space="preserve"> associated with the Tower.</w:t>
      </w:r>
      <w:r w:rsidR="00B56A7B">
        <w:rPr>
          <w:rFonts w:ascii="Arial" w:hAnsi="Arial" w:cs="Arial"/>
          <w:szCs w:val="24"/>
        </w:rPr>
        <w:t xml:space="preserve"> </w:t>
      </w:r>
      <w:r w:rsidR="000C732E">
        <w:rPr>
          <w:rFonts w:ascii="Arial" w:hAnsi="Arial" w:cs="Arial"/>
          <w:szCs w:val="24"/>
        </w:rPr>
        <w:t xml:space="preserve">PSERN Project staff state that in order to gain access and tenancy on the Site, the city of Bothell negotiated to have full-ownership of the Tower transferred. Although transferring ownership of the Tower </w:t>
      </w:r>
      <w:r w:rsidR="004038BE">
        <w:rPr>
          <w:rFonts w:ascii="Arial" w:hAnsi="Arial" w:cs="Arial"/>
          <w:szCs w:val="24"/>
        </w:rPr>
        <w:t xml:space="preserve">to the city of Bothell </w:t>
      </w:r>
      <w:r w:rsidR="000C732E">
        <w:rPr>
          <w:rFonts w:ascii="Arial" w:hAnsi="Arial" w:cs="Arial"/>
          <w:szCs w:val="24"/>
        </w:rPr>
        <w:t>is distinctive, PSERN Project staff indicate that other radio tower sites identified by MSI may have similar outcomes in result of negotiations</w:t>
      </w:r>
      <w:r w:rsidR="00B246A7">
        <w:rPr>
          <w:rFonts w:ascii="Arial" w:hAnsi="Arial" w:cs="Arial"/>
          <w:szCs w:val="24"/>
        </w:rPr>
        <w:t>.</w:t>
      </w:r>
    </w:p>
    <w:p w:rsidR="000C732E" w:rsidRDefault="000C732E" w:rsidP="007B4C8D">
      <w:pPr>
        <w:jc w:val="both"/>
        <w:rPr>
          <w:rFonts w:ascii="Arial" w:hAnsi="Arial" w:cs="Arial"/>
          <w:szCs w:val="24"/>
        </w:rPr>
      </w:pPr>
    </w:p>
    <w:p w:rsidR="007D2613" w:rsidRDefault="00B901B2" w:rsidP="007B4C8D">
      <w:pPr>
        <w:jc w:val="both"/>
        <w:rPr>
          <w:rFonts w:ascii="Arial" w:hAnsi="Arial" w:cs="Arial"/>
          <w:szCs w:val="24"/>
        </w:rPr>
      </w:pPr>
      <w:r>
        <w:rPr>
          <w:rFonts w:ascii="Arial" w:hAnsi="Arial" w:cs="Arial"/>
          <w:szCs w:val="24"/>
        </w:rPr>
        <w:t xml:space="preserve">PSERN Project staff estimates the total </w:t>
      </w:r>
      <w:r w:rsidR="0096636B">
        <w:rPr>
          <w:rFonts w:ascii="Arial" w:hAnsi="Arial" w:cs="Arial"/>
          <w:szCs w:val="24"/>
        </w:rPr>
        <w:t xml:space="preserve">one-time </w:t>
      </w:r>
      <w:r>
        <w:rPr>
          <w:rFonts w:ascii="Arial" w:hAnsi="Arial" w:cs="Arial"/>
          <w:szCs w:val="24"/>
        </w:rPr>
        <w:t>cost</w:t>
      </w:r>
      <w:r w:rsidR="00B075A4">
        <w:rPr>
          <w:rFonts w:ascii="Arial" w:hAnsi="Arial" w:cs="Arial"/>
          <w:szCs w:val="24"/>
        </w:rPr>
        <w:t>s</w:t>
      </w:r>
      <w:r>
        <w:rPr>
          <w:rFonts w:ascii="Arial" w:hAnsi="Arial" w:cs="Arial"/>
          <w:szCs w:val="24"/>
        </w:rPr>
        <w:t xml:space="preserve"> of the Tower at approximately $540,000. </w:t>
      </w:r>
      <w:r w:rsidR="007235D2">
        <w:rPr>
          <w:rFonts w:ascii="Arial" w:hAnsi="Arial" w:cs="Arial"/>
          <w:szCs w:val="24"/>
        </w:rPr>
        <w:t>The c</w:t>
      </w:r>
      <w:r w:rsidR="007D2613">
        <w:rPr>
          <w:rFonts w:ascii="Arial" w:hAnsi="Arial" w:cs="Arial"/>
          <w:szCs w:val="24"/>
        </w:rPr>
        <w:t>onstruction</w:t>
      </w:r>
      <w:r w:rsidR="007D2613" w:rsidRPr="00D76554">
        <w:rPr>
          <w:rFonts w:ascii="Arial" w:hAnsi="Arial" w:cs="Arial"/>
          <w:szCs w:val="24"/>
        </w:rPr>
        <w:t xml:space="preserve"> costs associated with the </w:t>
      </w:r>
      <w:r w:rsidR="0096636B">
        <w:rPr>
          <w:rFonts w:ascii="Arial" w:hAnsi="Arial" w:cs="Arial"/>
          <w:szCs w:val="24"/>
        </w:rPr>
        <w:t>Tower</w:t>
      </w:r>
      <w:r w:rsidR="007D2613" w:rsidRPr="00D76554">
        <w:rPr>
          <w:rFonts w:ascii="Arial" w:hAnsi="Arial" w:cs="Arial"/>
          <w:szCs w:val="24"/>
        </w:rPr>
        <w:t xml:space="preserve"> at this location </w:t>
      </w:r>
      <w:r w:rsidR="007D2613">
        <w:rPr>
          <w:rFonts w:ascii="Arial" w:hAnsi="Arial" w:cs="Arial"/>
          <w:szCs w:val="24"/>
        </w:rPr>
        <w:t>have been</w:t>
      </w:r>
      <w:r w:rsidR="007D2613" w:rsidRPr="00D76554">
        <w:rPr>
          <w:rFonts w:ascii="Arial" w:hAnsi="Arial" w:cs="Arial"/>
          <w:szCs w:val="24"/>
        </w:rPr>
        <w:t xml:space="preserve"> approved </w:t>
      </w:r>
      <w:r w:rsidR="007D2613">
        <w:rPr>
          <w:rFonts w:ascii="Arial" w:hAnsi="Arial" w:cs="Arial"/>
          <w:szCs w:val="24"/>
        </w:rPr>
        <w:t>by Council.</w:t>
      </w:r>
      <w:r w:rsidR="007D2613">
        <w:rPr>
          <w:rStyle w:val="FootnoteReference"/>
          <w:rFonts w:ascii="Arial" w:hAnsi="Arial" w:cs="Arial"/>
          <w:szCs w:val="24"/>
        </w:rPr>
        <w:footnoteReference w:id="5"/>
      </w:r>
    </w:p>
    <w:p w:rsidR="007D2613" w:rsidRDefault="007D2613" w:rsidP="007B4C8D">
      <w:pPr>
        <w:jc w:val="both"/>
        <w:rPr>
          <w:rFonts w:ascii="Arial" w:hAnsi="Arial" w:cs="Arial"/>
          <w:szCs w:val="24"/>
        </w:rPr>
      </w:pPr>
    </w:p>
    <w:p w:rsidR="0096636B" w:rsidRDefault="0096636B" w:rsidP="007B4C8D">
      <w:pPr>
        <w:jc w:val="both"/>
        <w:rPr>
          <w:rFonts w:ascii="Arial" w:hAnsi="Arial" w:cs="Arial"/>
          <w:szCs w:val="24"/>
        </w:rPr>
      </w:pPr>
      <w:r>
        <w:rPr>
          <w:rFonts w:ascii="Arial" w:hAnsi="Arial" w:cs="Arial"/>
          <w:szCs w:val="24"/>
        </w:rPr>
        <w:t xml:space="preserve">Table 1 below provides the detailed costs of the Tower proposed in the </w:t>
      </w:r>
      <w:r w:rsidR="00A37730">
        <w:rPr>
          <w:rFonts w:ascii="Arial" w:hAnsi="Arial" w:cs="Arial"/>
          <w:szCs w:val="24"/>
        </w:rPr>
        <w:t xml:space="preserve">transmitted fiscal note </w:t>
      </w:r>
      <w:r w:rsidR="000C732E">
        <w:rPr>
          <w:rFonts w:ascii="Arial" w:hAnsi="Arial" w:cs="Arial"/>
          <w:b/>
          <w:szCs w:val="24"/>
        </w:rPr>
        <w:t>(Attachment 4</w:t>
      </w:r>
      <w:r w:rsidR="00A37730" w:rsidRPr="00A37730">
        <w:rPr>
          <w:rFonts w:ascii="Arial" w:hAnsi="Arial" w:cs="Arial"/>
          <w:b/>
          <w:szCs w:val="24"/>
        </w:rPr>
        <w:t>)</w:t>
      </w:r>
      <w:r w:rsidR="00A37730">
        <w:rPr>
          <w:rFonts w:ascii="Arial" w:hAnsi="Arial" w:cs="Arial"/>
          <w:szCs w:val="24"/>
        </w:rPr>
        <w:t>.</w:t>
      </w:r>
    </w:p>
    <w:p w:rsidR="0096636B" w:rsidRDefault="0096636B" w:rsidP="007B4C8D">
      <w:pPr>
        <w:jc w:val="both"/>
        <w:rPr>
          <w:rFonts w:ascii="Arial" w:hAnsi="Arial" w:cs="Arial"/>
          <w:szCs w:val="24"/>
        </w:rPr>
      </w:pPr>
    </w:p>
    <w:p w:rsidR="0096636B" w:rsidRPr="0096636B" w:rsidRDefault="0096636B" w:rsidP="0096636B">
      <w:pPr>
        <w:jc w:val="center"/>
        <w:rPr>
          <w:rFonts w:ascii="Arial" w:hAnsi="Arial" w:cs="Arial"/>
          <w:b/>
          <w:szCs w:val="24"/>
        </w:rPr>
      </w:pPr>
      <w:r>
        <w:rPr>
          <w:rFonts w:ascii="Arial" w:hAnsi="Arial" w:cs="Arial"/>
          <w:b/>
          <w:szCs w:val="24"/>
        </w:rPr>
        <w:t>Table 1: Project Costs for the Norway Hill Radio Tower Site</w:t>
      </w:r>
    </w:p>
    <w:p w:rsidR="0096636B" w:rsidRDefault="0096636B" w:rsidP="007B4C8D">
      <w:pPr>
        <w:jc w:val="both"/>
        <w:rPr>
          <w:rFonts w:ascii="Arial" w:hAnsi="Arial" w:cs="Arial"/>
          <w:szCs w:val="24"/>
        </w:rPr>
      </w:pPr>
    </w:p>
    <w:tbl>
      <w:tblPr>
        <w:tblStyle w:val="TableGrid"/>
        <w:tblW w:w="0" w:type="auto"/>
        <w:jc w:val="center"/>
        <w:tblLook w:val="04A0" w:firstRow="1" w:lastRow="0" w:firstColumn="1" w:lastColumn="0" w:noHBand="0" w:noVBand="1"/>
      </w:tblPr>
      <w:tblGrid>
        <w:gridCol w:w="2421"/>
        <w:gridCol w:w="2075"/>
        <w:gridCol w:w="1980"/>
      </w:tblGrid>
      <w:tr w:rsidR="00B901B2" w:rsidTr="00247B88">
        <w:trPr>
          <w:trHeight w:val="255"/>
          <w:jc w:val="center"/>
        </w:trPr>
        <w:tc>
          <w:tcPr>
            <w:tcW w:w="2421" w:type="dxa"/>
            <w:shd w:val="clear" w:color="auto" w:fill="000000" w:themeFill="text1"/>
            <w:vAlign w:val="center"/>
          </w:tcPr>
          <w:p w:rsidR="00B901B2" w:rsidRPr="00247B88" w:rsidRDefault="00B901B2" w:rsidP="00247B88">
            <w:pPr>
              <w:jc w:val="center"/>
              <w:rPr>
                <w:rFonts w:ascii="Arial" w:hAnsi="Arial" w:cs="Arial"/>
                <w:b/>
                <w:szCs w:val="24"/>
              </w:rPr>
            </w:pPr>
            <w:r w:rsidRPr="00247B88">
              <w:rPr>
                <w:rFonts w:ascii="Arial" w:hAnsi="Arial" w:cs="Arial"/>
                <w:b/>
                <w:szCs w:val="24"/>
              </w:rPr>
              <w:t>Description</w:t>
            </w:r>
          </w:p>
        </w:tc>
        <w:tc>
          <w:tcPr>
            <w:tcW w:w="2075" w:type="dxa"/>
            <w:shd w:val="clear" w:color="auto" w:fill="000000" w:themeFill="text1"/>
          </w:tcPr>
          <w:p w:rsidR="00247B88" w:rsidRPr="00247B88" w:rsidRDefault="00247B88" w:rsidP="0096636B">
            <w:pPr>
              <w:jc w:val="center"/>
              <w:rPr>
                <w:rFonts w:ascii="Arial" w:hAnsi="Arial" w:cs="Arial"/>
                <w:b/>
                <w:szCs w:val="24"/>
              </w:rPr>
            </w:pPr>
            <w:r w:rsidRPr="00247B88">
              <w:rPr>
                <w:rFonts w:ascii="Arial" w:hAnsi="Arial" w:cs="Arial"/>
                <w:b/>
                <w:szCs w:val="24"/>
              </w:rPr>
              <w:t>2015/2016</w:t>
            </w:r>
          </w:p>
          <w:p w:rsidR="00B901B2" w:rsidRPr="00247B88" w:rsidRDefault="00B901B2" w:rsidP="0096636B">
            <w:pPr>
              <w:jc w:val="center"/>
              <w:rPr>
                <w:rFonts w:ascii="Arial" w:hAnsi="Arial" w:cs="Arial"/>
                <w:b/>
                <w:szCs w:val="24"/>
              </w:rPr>
            </w:pPr>
            <w:r w:rsidRPr="00247B88">
              <w:rPr>
                <w:rFonts w:ascii="Arial" w:hAnsi="Arial" w:cs="Arial"/>
                <w:b/>
                <w:szCs w:val="24"/>
              </w:rPr>
              <w:t>One-time Cost</w:t>
            </w:r>
            <w:r w:rsidR="00247B88">
              <w:rPr>
                <w:rFonts w:ascii="Arial" w:hAnsi="Arial" w:cs="Arial"/>
                <w:b/>
                <w:szCs w:val="24"/>
              </w:rPr>
              <w:t>s</w:t>
            </w:r>
          </w:p>
        </w:tc>
        <w:tc>
          <w:tcPr>
            <w:tcW w:w="1980" w:type="dxa"/>
            <w:shd w:val="clear" w:color="auto" w:fill="000000" w:themeFill="text1"/>
          </w:tcPr>
          <w:p w:rsidR="00247B88" w:rsidRPr="00247B88" w:rsidRDefault="00247B88" w:rsidP="0096636B">
            <w:pPr>
              <w:jc w:val="center"/>
              <w:rPr>
                <w:rFonts w:ascii="Arial" w:hAnsi="Arial" w:cs="Arial"/>
                <w:b/>
                <w:szCs w:val="24"/>
              </w:rPr>
            </w:pPr>
            <w:r w:rsidRPr="00247B88">
              <w:rPr>
                <w:rFonts w:ascii="Arial" w:hAnsi="Arial" w:cs="Arial"/>
                <w:b/>
                <w:szCs w:val="24"/>
              </w:rPr>
              <w:t>2017/2018</w:t>
            </w:r>
          </w:p>
          <w:p w:rsidR="00B901B2" w:rsidRPr="00247B88" w:rsidRDefault="00B901B2" w:rsidP="0096636B">
            <w:pPr>
              <w:jc w:val="center"/>
              <w:rPr>
                <w:rFonts w:ascii="Arial" w:hAnsi="Arial" w:cs="Arial"/>
                <w:b/>
                <w:szCs w:val="24"/>
              </w:rPr>
            </w:pPr>
            <w:r w:rsidRPr="00247B88">
              <w:rPr>
                <w:rFonts w:ascii="Arial" w:hAnsi="Arial" w:cs="Arial"/>
                <w:b/>
                <w:szCs w:val="24"/>
              </w:rPr>
              <w:t>Ongoing Cost</w:t>
            </w:r>
            <w:r w:rsidR="00247B88">
              <w:rPr>
                <w:rFonts w:ascii="Arial" w:hAnsi="Arial" w:cs="Arial"/>
                <w:b/>
                <w:szCs w:val="24"/>
              </w:rPr>
              <w:t>s</w:t>
            </w:r>
          </w:p>
        </w:tc>
      </w:tr>
      <w:tr w:rsidR="00B901B2" w:rsidTr="00247B88">
        <w:trPr>
          <w:trHeight w:val="244"/>
          <w:jc w:val="center"/>
        </w:trPr>
        <w:tc>
          <w:tcPr>
            <w:tcW w:w="2421" w:type="dxa"/>
          </w:tcPr>
          <w:p w:rsidR="00B901B2" w:rsidRDefault="00B901B2" w:rsidP="007B4C8D">
            <w:pPr>
              <w:jc w:val="both"/>
              <w:rPr>
                <w:rFonts w:ascii="Arial" w:hAnsi="Arial" w:cs="Arial"/>
                <w:szCs w:val="24"/>
              </w:rPr>
            </w:pPr>
            <w:r w:rsidRPr="00A37730">
              <w:rPr>
                <w:rFonts w:ascii="Arial" w:hAnsi="Arial" w:cs="Arial"/>
                <w:szCs w:val="24"/>
              </w:rPr>
              <w:t>1</w:t>
            </w:r>
            <w:r w:rsidR="008610E9">
              <w:rPr>
                <w:rFonts w:ascii="Arial" w:hAnsi="Arial" w:cs="Arial"/>
                <w:szCs w:val="24"/>
              </w:rPr>
              <w:t>3</w:t>
            </w:r>
            <w:r w:rsidRPr="00A37730">
              <w:rPr>
                <w:rFonts w:ascii="Arial" w:hAnsi="Arial" w:cs="Arial"/>
                <w:szCs w:val="24"/>
              </w:rPr>
              <w:t>0”</w:t>
            </w:r>
            <w:r>
              <w:rPr>
                <w:rFonts w:ascii="Arial" w:hAnsi="Arial" w:cs="Arial"/>
                <w:szCs w:val="24"/>
              </w:rPr>
              <w:t xml:space="preserve"> Lattice Tower</w:t>
            </w:r>
          </w:p>
        </w:tc>
        <w:tc>
          <w:tcPr>
            <w:tcW w:w="2075" w:type="dxa"/>
          </w:tcPr>
          <w:p w:rsidR="00B901B2" w:rsidRDefault="00B901B2" w:rsidP="0096636B">
            <w:pPr>
              <w:jc w:val="center"/>
              <w:rPr>
                <w:rFonts w:ascii="Arial" w:hAnsi="Arial" w:cs="Arial"/>
                <w:szCs w:val="24"/>
              </w:rPr>
            </w:pPr>
            <w:r>
              <w:rPr>
                <w:rFonts w:ascii="Arial" w:hAnsi="Arial" w:cs="Arial"/>
                <w:szCs w:val="24"/>
              </w:rPr>
              <w:t>$125,000</w:t>
            </w:r>
          </w:p>
        </w:tc>
        <w:tc>
          <w:tcPr>
            <w:tcW w:w="1980" w:type="dxa"/>
          </w:tcPr>
          <w:p w:rsidR="00B901B2" w:rsidRDefault="00B901B2" w:rsidP="0096636B">
            <w:pPr>
              <w:jc w:val="center"/>
              <w:rPr>
                <w:rFonts w:ascii="Arial" w:hAnsi="Arial" w:cs="Arial"/>
                <w:szCs w:val="24"/>
              </w:rPr>
            </w:pPr>
            <w:r>
              <w:rPr>
                <w:rFonts w:ascii="Arial" w:hAnsi="Arial" w:cs="Arial"/>
                <w:szCs w:val="24"/>
              </w:rPr>
              <w:t>$0</w:t>
            </w:r>
          </w:p>
        </w:tc>
      </w:tr>
      <w:tr w:rsidR="00B901B2" w:rsidTr="00247B88">
        <w:trPr>
          <w:trHeight w:val="255"/>
          <w:jc w:val="center"/>
        </w:trPr>
        <w:tc>
          <w:tcPr>
            <w:tcW w:w="2421" w:type="dxa"/>
          </w:tcPr>
          <w:p w:rsidR="00B901B2" w:rsidRDefault="00B901B2" w:rsidP="007B4C8D">
            <w:pPr>
              <w:jc w:val="both"/>
              <w:rPr>
                <w:rFonts w:ascii="Arial" w:hAnsi="Arial" w:cs="Arial"/>
                <w:szCs w:val="24"/>
              </w:rPr>
            </w:pPr>
            <w:r>
              <w:rPr>
                <w:rFonts w:ascii="Arial" w:hAnsi="Arial" w:cs="Arial"/>
                <w:szCs w:val="24"/>
              </w:rPr>
              <w:t>Shelter &amp; Generator</w:t>
            </w:r>
          </w:p>
        </w:tc>
        <w:tc>
          <w:tcPr>
            <w:tcW w:w="2075" w:type="dxa"/>
          </w:tcPr>
          <w:p w:rsidR="00B901B2" w:rsidRDefault="00B901B2" w:rsidP="0096636B">
            <w:pPr>
              <w:jc w:val="center"/>
              <w:rPr>
                <w:rFonts w:ascii="Arial" w:hAnsi="Arial" w:cs="Arial"/>
                <w:szCs w:val="24"/>
              </w:rPr>
            </w:pPr>
            <w:r>
              <w:rPr>
                <w:rFonts w:ascii="Arial" w:hAnsi="Arial" w:cs="Arial"/>
                <w:szCs w:val="24"/>
              </w:rPr>
              <w:t>$110,000</w:t>
            </w:r>
          </w:p>
        </w:tc>
        <w:tc>
          <w:tcPr>
            <w:tcW w:w="1980" w:type="dxa"/>
          </w:tcPr>
          <w:p w:rsidR="00B901B2" w:rsidRDefault="0096636B" w:rsidP="0096636B">
            <w:pPr>
              <w:jc w:val="center"/>
              <w:rPr>
                <w:rFonts w:ascii="Arial" w:hAnsi="Arial" w:cs="Arial"/>
                <w:szCs w:val="24"/>
              </w:rPr>
            </w:pPr>
            <w:r>
              <w:rPr>
                <w:rFonts w:ascii="Arial" w:hAnsi="Arial" w:cs="Arial"/>
                <w:szCs w:val="24"/>
              </w:rPr>
              <w:t>$0</w:t>
            </w:r>
          </w:p>
        </w:tc>
      </w:tr>
      <w:tr w:rsidR="00B901B2" w:rsidTr="00247B88">
        <w:trPr>
          <w:trHeight w:val="255"/>
          <w:jc w:val="center"/>
        </w:trPr>
        <w:tc>
          <w:tcPr>
            <w:tcW w:w="2421" w:type="dxa"/>
          </w:tcPr>
          <w:p w:rsidR="00B901B2" w:rsidRDefault="00B901B2" w:rsidP="007B4C8D">
            <w:pPr>
              <w:jc w:val="both"/>
              <w:rPr>
                <w:rFonts w:ascii="Arial" w:hAnsi="Arial" w:cs="Arial"/>
                <w:szCs w:val="24"/>
              </w:rPr>
            </w:pPr>
            <w:r>
              <w:rPr>
                <w:rFonts w:ascii="Arial" w:hAnsi="Arial" w:cs="Arial"/>
                <w:szCs w:val="24"/>
              </w:rPr>
              <w:t xml:space="preserve">Construction </w:t>
            </w:r>
          </w:p>
        </w:tc>
        <w:tc>
          <w:tcPr>
            <w:tcW w:w="2075" w:type="dxa"/>
          </w:tcPr>
          <w:p w:rsidR="00B901B2" w:rsidRDefault="00B901B2" w:rsidP="0096636B">
            <w:pPr>
              <w:jc w:val="center"/>
              <w:rPr>
                <w:rFonts w:ascii="Arial" w:hAnsi="Arial" w:cs="Arial"/>
                <w:szCs w:val="24"/>
              </w:rPr>
            </w:pPr>
            <w:r>
              <w:rPr>
                <w:rFonts w:ascii="Arial" w:hAnsi="Arial" w:cs="Arial"/>
                <w:szCs w:val="24"/>
              </w:rPr>
              <w:t>$305,000</w:t>
            </w:r>
          </w:p>
        </w:tc>
        <w:tc>
          <w:tcPr>
            <w:tcW w:w="1980" w:type="dxa"/>
          </w:tcPr>
          <w:p w:rsidR="00B901B2" w:rsidRDefault="0096636B" w:rsidP="0096636B">
            <w:pPr>
              <w:jc w:val="center"/>
              <w:rPr>
                <w:rFonts w:ascii="Arial" w:hAnsi="Arial" w:cs="Arial"/>
                <w:szCs w:val="24"/>
              </w:rPr>
            </w:pPr>
            <w:r>
              <w:rPr>
                <w:rFonts w:ascii="Arial" w:hAnsi="Arial" w:cs="Arial"/>
                <w:szCs w:val="24"/>
              </w:rPr>
              <w:t>$0</w:t>
            </w:r>
          </w:p>
        </w:tc>
      </w:tr>
      <w:tr w:rsidR="00B901B2" w:rsidTr="00247B88">
        <w:trPr>
          <w:trHeight w:val="267"/>
          <w:jc w:val="center"/>
        </w:trPr>
        <w:tc>
          <w:tcPr>
            <w:tcW w:w="2421" w:type="dxa"/>
          </w:tcPr>
          <w:p w:rsidR="00B901B2" w:rsidRDefault="0096636B" w:rsidP="007B4C8D">
            <w:pPr>
              <w:jc w:val="both"/>
              <w:rPr>
                <w:rFonts w:ascii="Arial" w:hAnsi="Arial" w:cs="Arial"/>
                <w:szCs w:val="24"/>
              </w:rPr>
            </w:pPr>
            <w:r>
              <w:rPr>
                <w:rFonts w:ascii="Arial" w:hAnsi="Arial" w:cs="Arial"/>
                <w:szCs w:val="24"/>
              </w:rPr>
              <w:t>Utilities/Fuel</w:t>
            </w:r>
          </w:p>
        </w:tc>
        <w:tc>
          <w:tcPr>
            <w:tcW w:w="2075" w:type="dxa"/>
          </w:tcPr>
          <w:p w:rsidR="00B901B2" w:rsidRDefault="0096636B" w:rsidP="0096636B">
            <w:pPr>
              <w:jc w:val="center"/>
              <w:rPr>
                <w:rFonts w:ascii="Arial" w:hAnsi="Arial" w:cs="Arial"/>
                <w:szCs w:val="24"/>
              </w:rPr>
            </w:pPr>
            <w:r>
              <w:rPr>
                <w:rFonts w:ascii="Arial" w:hAnsi="Arial" w:cs="Arial"/>
                <w:szCs w:val="24"/>
              </w:rPr>
              <w:t>$0</w:t>
            </w:r>
          </w:p>
        </w:tc>
        <w:tc>
          <w:tcPr>
            <w:tcW w:w="1980" w:type="dxa"/>
          </w:tcPr>
          <w:p w:rsidR="00B901B2" w:rsidRDefault="00B901B2" w:rsidP="0096636B">
            <w:pPr>
              <w:jc w:val="center"/>
              <w:rPr>
                <w:rFonts w:ascii="Arial" w:hAnsi="Arial" w:cs="Arial"/>
                <w:szCs w:val="24"/>
              </w:rPr>
            </w:pPr>
            <w:r>
              <w:rPr>
                <w:rFonts w:ascii="Arial" w:hAnsi="Arial" w:cs="Arial"/>
                <w:szCs w:val="24"/>
              </w:rPr>
              <w:t>$7,000</w:t>
            </w:r>
          </w:p>
        </w:tc>
      </w:tr>
      <w:tr w:rsidR="0096636B" w:rsidTr="00247B88">
        <w:trPr>
          <w:trHeight w:val="267"/>
          <w:jc w:val="center"/>
        </w:trPr>
        <w:tc>
          <w:tcPr>
            <w:tcW w:w="2421" w:type="dxa"/>
            <w:shd w:val="clear" w:color="auto" w:fill="D9D9D9" w:themeFill="background1" w:themeFillShade="D9"/>
          </w:tcPr>
          <w:p w:rsidR="0096636B" w:rsidRPr="0096636B" w:rsidRDefault="0096636B" w:rsidP="0096636B">
            <w:pPr>
              <w:jc w:val="right"/>
              <w:rPr>
                <w:rFonts w:ascii="Arial" w:hAnsi="Arial" w:cs="Arial"/>
                <w:b/>
                <w:szCs w:val="24"/>
              </w:rPr>
            </w:pPr>
            <w:r w:rsidRPr="0096636B">
              <w:rPr>
                <w:rFonts w:ascii="Arial" w:hAnsi="Arial" w:cs="Arial"/>
                <w:b/>
                <w:szCs w:val="24"/>
              </w:rPr>
              <w:t>TOTAL</w:t>
            </w:r>
            <w:r w:rsidR="00247B88">
              <w:rPr>
                <w:rFonts w:ascii="Arial" w:hAnsi="Arial" w:cs="Arial"/>
                <w:b/>
                <w:szCs w:val="24"/>
              </w:rPr>
              <w:t>:</w:t>
            </w:r>
          </w:p>
        </w:tc>
        <w:tc>
          <w:tcPr>
            <w:tcW w:w="2075" w:type="dxa"/>
            <w:shd w:val="clear" w:color="auto" w:fill="D9D9D9" w:themeFill="background1" w:themeFillShade="D9"/>
          </w:tcPr>
          <w:p w:rsidR="0096636B" w:rsidRPr="0096636B" w:rsidRDefault="0096636B" w:rsidP="0096636B">
            <w:pPr>
              <w:jc w:val="center"/>
              <w:rPr>
                <w:rFonts w:ascii="Arial" w:hAnsi="Arial" w:cs="Arial"/>
                <w:b/>
                <w:szCs w:val="24"/>
              </w:rPr>
            </w:pPr>
            <w:r>
              <w:rPr>
                <w:rFonts w:ascii="Arial" w:hAnsi="Arial" w:cs="Arial"/>
                <w:b/>
                <w:szCs w:val="24"/>
              </w:rPr>
              <w:t>$</w:t>
            </w:r>
            <w:r w:rsidRPr="0096636B">
              <w:rPr>
                <w:rFonts w:ascii="Arial" w:hAnsi="Arial" w:cs="Arial"/>
                <w:b/>
                <w:szCs w:val="24"/>
              </w:rPr>
              <w:t>540,000</w:t>
            </w:r>
          </w:p>
        </w:tc>
        <w:tc>
          <w:tcPr>
            <w:tcW w:w="1980" w:type="dxa"/>
            <w:shd w:val="clear" w:color="auto" w:fill="D9D9D9" w:themeFill="background1" w:themeFillShade="D9"/>
          </w:tcPr>
          <w:p w:rsidR="0096636B" w:rsidRPr="0096636B" w:rsidRDefault="0096636B" w:rsidP="0096636B">
            <w:pPr>
              <w:jc w:val="center"/>
              <w:rPr>
                <w:rFonts w:ascii="Arial" w:hAnsi="Arial" w:cs="Arial"/>
                <w:b/>
                <w:szCs w:val="24"/>
              </w:rPr>
            </w:pPr>
            <w:r w:rsidRPr="0096636B">
              <w:rPr>
                <w:rFonts w:ascii="Arial" w:hAnsi="Arial" w:cs="Arial"/>
                <w:b/>
                <w:szCs w:val="24"/>
              </w:rPr>
              <w:t>$7,000</w:t>
            </w:r>
          </w:p>
        </w:tc>
      </w:tr>
    </w:tbl>
    <w:p w:rsidR="00B60266" w:rsidRDefault="00B60266" w:rsidP="005B478C">
      <w:pPr>
        <w:pStyle w:val="BodyText"/>
        <w:jc w:val="both"/>
        <w:rPr>
          <w:rFonts w:ascii="Arial" w:hAnsi="Arial" w:cs="Arial"/>
          <w:i w:val="0"/>
          <w:szCs w:val="24"/>
        </w:rPr>
      </w:pPr>
    </w:p>
    <w:p w:rsidR="007235D2" w:rsidRDefault="005226A3" w:rsidP="005B478C">
      <w:pPr>
        <w:pStyle w:val="BodyText"/>
        <w:jc w:val="both"/>
        <w:rPr>
          <w:rFonts w:ascii="Arial" w:hAnsi="Arial" w:cs="Arial"/>
          <w:i w:val="0"/>
          <w:szCs w:val="24"/>
        </w:rPr>
      </w:pPr>
      <w:r>
        <w:rPr>
          <w:rFonts w:ascii="Arial" w:hAnsi="Arial" w:cs="Arial"/>
          <w:i w:val="0"/>
          <w:szCs w:val="24"/>
        </w:rPr>
        <w:t xml:space="preserve">At the Budget and Fiscal Management Committee Chair’s direction, </w:t>
      </w:r>
      <w:r w:rsidR="007235D2">
        <w:rPr>
          <w:rFonts w:ascii="Arial" w:hAnsi="Arial" w:cs="Arial"/>
          <w:i w:val="0"/>
          <w:szCs w:val="24"/>
        </w:rPr>
        <w:t>Council staff ha</w:t>
      </w:r>
      <w:r>
        <w:rPr>
          <w:rFonts w:ascii="Arial" w:hAnsi="Arial" w:cs="Arial"/>
          <w:i w:val="0"/>
          <w:szCs w:val="24"/>
        </w:rPr>
        <w:t xml:space="preserve">s prepared an </w:t>
      </w:r>
      <w:r w:rsidR="00A62946">
        <w:rPr>
          <w:rFonts w:ascii="Arial" w:hAnsi="Arial" w:cs="Arial"/>
          <w:i w:val="0"/>
          <w:szCs w:val="24"/>
        </w:rPr>
        <w:t xml:space="preserve">amendment </w:t>
      </w:r>
      <w:r w:rsidR="001608E4">
        <w:rPr>
          <w:rFonts w:ascii="Arial" w:hAnsi="Arial" w:cs="Arial"/>
          <w:i w:val="0"/>
          <w:szCs w:val="24"/>
        </w:rPr>
        <w:t xml:space="preserve">to </w:t>
      </w:r>
      <w:r w:rsidR="00A62946">
        <w:rPr>
          <w:rFonts w:ascii="Arial" w:hAnsi="Arial" w:cs="Arial"/>
          <w:i w:val="0"/>
          <w:szCs w:val="24"/>
        </w:rPr>
        <w:t>Proposed Ordinance 2016-0337, Attachment A, which is</w:t>
      </w:r>
      <w:r w:rsidR="00A06F2E" w:rsidRPr="00A06F2E">
        <w:rPr>
          <w:rFonts w:ascii="Arial" w:hAnsi="Arial" w:cs="Arial"/>
          <w:i w:val="0"/>
          <w:szCs w:val="24"/>
        </w:rPr>
        <w:t xml:space="preserve"> </w:t>
      </w:r>
      <w:r w:rsidR="00A06F2E" w:rsidRPr="00A06F2E">
        <w:rPr>
          <w:rFonts w:ascii="Arial" w:hAnsi="Arial" w:cs="Arial"/>
          <w:b/>
          <w:i w:val="0"/>
          <w:szCs w:val="24"/>
        </w:rPr>
        <w:t>Attachment 2</w:t>
      </w:r>
      <w:r w:rsidR="00A06F2E" w:rsidRPr="00A06F2E">
        <w:rPr>
          <w:rFonts w:ascii="Arial" w:hAnsi="Arial" w:cs="Arial"/>
          <w:i w:val="0"/>
          <w:szCs w:val="24"/>
        </w:rPr>
        <w:t xml:space="preserve"> of this staff report</w:t>
      </w:r>
      <w:r w:rsidR="007235D2">
        <w:rPr>
          <w:rFonts w:ascii="Arial" w:hAnsi="Arial" w:cs="Arial"/>
          <w:i w:val="0"/>
          <w:szCs w:val="24"/>
        </w:rPr>
        <w:t>.</w:t>
      </w:r>
      <w:r w:rsidR="007D2B5B">
        <w:rPr>
          <w:rFonts w:ascii="Arial" w:hAnsi="Arial" w:cs="Arial"/>
          <w:i w:val="0"/>
          <w:szCs w:val="24"/>
        </w:rPr>
        <w:t xml:space="preserve"> In addition, Council staff has provided a redline version of the lease agreement including the changes proposed in the amendment, which is </w:t>
      </w:r>
      <w:r w:rsidR="007D2B5B" w:rsidRPr="007D2B5B">
        <w:rPr>
          <w:rFonts w:ascii="Arial" w:hAnsi="Arial" w:cs="Arial"/>
          <w:b/>
          <w:i w:val="0"/>
          <w:szCs w:val="24"/>
        </w:rPr>
        <w:t>Attachment 3</w:t>
      </w:r>
      <w:r w:rsidR="007D2B5B">
        <w:rPr>
          <w:rFonts w:ascii="Arial" w:hAnsi="Arial" w:cs="Arial"/>
          <w:i w:val="0"/>
          <w:szCs w:val="24"/>
        </w:rPr>
        <w:t xml:space="preserve"> of this staff report.</w:t>
      </w:r>
    </w:p>
    <w:p w:rsidR="00343FCE" w:rsidRDefault="00343FCE" w:rsidP="005B478C">
      <w:pPr>
        <w:pStyle w:val="BodyText"/>
        <w:jc w:val="both"/>
        <w:rPr>
          <w:rFonts w:ascii="Arial" w:hAnsi="Arial" w:cs="Arial"/>
          <w:b/>
          <w:i w:val="0"/>
          <w:szCs w:val="24"/>
          <w:u w:val="single"/>
        </w:rPr>
      </w:pPr>
    </w:p>
    <w:p w:rsidR="00686542" w:rsidRPr="003872F4" w:rsidRDefault="00E96DDA" w:rsidP="005B478C">
      <w:pPr>
        <w:pStyle w:val="BodyText"/>
        <w:jc w:val="both"/>
        <w:rPr>
          <w:rFonts w:ascii="Arial" w:hAnsi="Arial" w:cs="Arial"/>
          <w:b/>
          <w:i w:val="0"/>
          <w:szCs w:val="24"/>
          <w:u w:val="single"/>
        </w:rPr>
      </w:pPr>
      <w:r w:rsidRPr="003872F4">
        <w:rPr>
          <w:rFonts w:ascii="Arial" w:hAnsi="Arial" w:cs="Arial"/>
          <w:b/>
          <w:i w:val="0"/>
          <w:szCs w:val="24"/>
          <w:u w:val="single"/>
        </w:rPr>
        <w:t>AMENDMENT</w:t>
      </w:r>
    </w:p>
    <w:p w:rsidR="00074A56" w:rsidRPr="003872F4" w:rsidRDefault="00074A56" w:rsidP="005B478C">
      <w:pPr>
        <w:pStyle w:val="BodyText"/>
        <w:jc w:val="both"/>
        <w:rPr>
          <w:rFonts w:ascii="Arial" w:hAnsi="Arial" w:cs="Arial"/>
          <w:i w:val="0"/>
          <w:szCs w:val="24"/>
        </w:rPr>
      </w:pPr>
    </w:p>
    <w:p w:rsidR="003852CE" w:rsidRDefault="005226A3" w:rsidP="005B478C">
      <w:pPr>
        <w:pStyle w:val="BodyText"/>
        <w:jc w:val="both"/>
        <w:rPr>
          <w:rFonts w:ascii="Arial" w:hAnsi="Arial" w:cs="Arial"/>
          <w:i w:val="0"/>
          <w:szCs w:val="24"/>
        </w:rPr>
      </w:pPr>
      <w:r>
        <w:rPr>
          <w:rFonts w:ascii="Arial" w:hAnsi="Arial" w:cs="Arial"/>
          <w:i w:val="0"/>
          <w:szCs w:val="24"/>
        </w:rPr>
        <w:t>Amendment 1</w:t>
      </w:r>
      <w:r w:rsidR="00BA1863" w:rsidRPr="007235D2">
        <w:rPr>
          <w:rFonts w:ascii="Arial" w:hAnsi="Arial" w:cs="Arial"/>
          <w:i w:val="0"/>
          <w:szCs w:val="24"/>
        </w:rPr>
        <w:t xml:space="preserve"> replaces the transmitted Attachment A, Lease Agreement, </w:t>
      </w:r>
      <w:r w:rsidR="00335DAE" w:rsidRPr="007235D2">
        <w:rPr>
          <w:rFonts w:ascii="Arial" w:hAnsi="Arial" w:cs="Arial"/>
          <w:i w:val="0"/>
          <w:szCs w:val="24"/>
        </w:rPr>
        <w:t>dated June 29</w:t>
      </w:r>
      <w:r w:rsidR="00BA1863" w:rsidRPr="007235D2">
        <w:rPr>
          <w:rFonts w:ascii="Arial" w:hAnsi="Arial" w:cs="Arial"/>
          <w:i w:val="0"/>
          <w:szCs w:val="24"/>
        </w:rPr>
        <w:t xml:space="preserve">, 2016 to the Proposed Ordinance 2016-0337 with Attachment A, Lease Agreement, dated </w:t>
      </w:r>
      <w:r w:rsidR="00B96E46" w:rsidRPr="007235D2">
        <w:rPr>
          <w:rFonts w:ascii="Arial" w:hAnsi="Arial" w:cs="Arial"/>
          <w:i w:val="0"/>
          <w:szCs w:val="24"/>
        </w:rPr>
        <w:t>September 1</w:t>
      </w:r>
      <w:r w:rsidR="00BA1863" w:rsidRPr="007235D2">
        <w:rPr>
          <w:rFonts w:ascii="Arial" w:hAnsi="Arial" w:cs="Arial"/>
          <w:i w:val="0"/>
          <w:szCs w:val="24"/>
        </w:rPr>
        <w:t>4, 2016, in order to</w:t>
      </w:r>
      <w:r w:rsidR="003852CE">
        <w:rPr>
          <w:rFonts w:ascii="Arial" w:hAnsi="Arial" w:cs="Arial"/>
          <w:i w:val="0"/>
          <w:szCs w:val="24"/>
        </w:rPr>
        <w:t xml:space="preserve"> make the following changes in the lease agreement</w:t>
      </w:r>
      <w:r w:rsidR="00955B7B">
        <w:rPr>
          <w:rFonts w:ascii="Arial" w:hAnsi="Arial" w:cs="Arial"/>
          <w:i w:val="0"/>
          <w:szCs w:val="24"/>
        </w:rPr>
        <w:t xml:space="preserve"> based on Council’s legal counsel’s review</w:t>
      </w:r>
      <w:r w:rsidR="003852CE">
        <w:rPr>
          <w:rFonts w:ascii="Arial" w:hAnsi="Arial" w:cs="Arial"/>
          <w:i w:val="0"/>
          <w:szCs w:val="24"/>
        </w:rPr>
        <w:t>:</w:t>
      </w:r>
    </w:p>
    <w:p w:rsidR="003852CE" w:rsidRDefault="003852CE" w:rsidP="005B478C">
      <w:pPr>
        <w:pStyle w:val="BodyText"/>
        <w:jc w:val="both"/>
        <w:rPr>
          <w:rFonts w:ascii="Arial" w:hAnsi="Arial" w:cs="Arial"/>
          <w:i w:val="0"/>
          <w:szCs w:val="24"/>
        </w:rPr>
      </w:pPr>
    </w:p>
    <w:p w:rsidR="00060052" w:rsidRDefault="00633C53" w:rsidP="00633C53">
      <w:pPr>
        <w:pStyle w:val="BodyText"/>
        <w:numPr>
          <w:ilvl w:val="0"/>
          <w:numId w:val="42"/>
        </w:numPr>
        <w:ind w:right="540"/>
        <w:jc w:val="both"/>
        <w:rPr>
          <w:rFonts w:ascii="Arial" w:hAnsi="Arial" w:cs="Arial"/>
          <w:i w:val="0"/>
          <w:szCs w:val="24"/>
        </w:rPr>
      </w:pPr>
      <w:r>
        <w:rPr>
          <w:rFonts w:ascii="Arial" w:hAnsi="Arial" w:cs="Arial"/>
          <w:i w:val="0"/>
          <w:szCs w:val="24"/>
        </w:rPr>
        <w:t>Delete undefined</w:t>
      </w:r>
      <w:r w:rsidRPr="00633C53">
        <w:rPr>
          <w:rFonts w:ascii="Arial" w:hAnsi="Arial" w:cs="Arial"/>
          <w:i w:val="0"/>
          <w:szCs w:val="24"/>
        </w:rPr>
        <w:t xml:space="preserve"> term “substantive expansions” as used in section 2 and 14 and add language that explicitly describes the degree of alterations to the Site that would require pre-approval from the city of Bothell;</w:t>
      </w:r>
    </w:p>
    <w:p w:rsidR="00AF5418" w:rsidRDefault="00AF5418" w:rsidP="00AF5418">
      <w:pPr>
        <w:pStyle w:val="BodyText"/>
        <w:ind w:right="540"/>
        <w:jc w:val="both"/>
        <w:rPr>
          <w:rFonts w:ascii="Arial" w:hAnsi="Arial" w:cs="Arial"/>
          <w:i w:val="0"/>
          <w:szCs w:val="24"/>
        </w:rPr>
      </w:pPr>
    </w:p>
    <w:p w:rsidR="00AF5418" w:rsidRDefault="00AF5418" w:rsidP="00AF5418">
      <w:pPr>
        <w:pStyle w:val="BodyText"/>
        <w:numPr>
          <w:ilvl w:val="0"/>
          <w:numId w:val="42"/>
        </w:numPr>
        <w:ind w:right="540"/>
        <w:jc w:val="both"/>
        <w:rPr>
          <w:rFonts w:ascii="Arial" w:hAnsi="Arial" w:cs="Arial"/>
          <w:i w:val="0"/>
          <w:szCs w:val="24"/>
        </w:rPr>
      </w:pPr>
      <w:r>
        <w:rPr>
          <w:rFonts w:ascii="Arial" w:hAnsi="Arial" w:cs="Arial"/>
          <w:i w:val="0"/>
          <w:szCs w:val="24"/>
        </w:rPr>
        <w:t xml:space="preserve">Correct technical errors to ensure defined terms </w:t>
      </w:r>
      <w:r w:rsidR="00CA2463">
        <w:rPr>
          <w:rFonts w:ascii="Arial" w:hAnsi="Arial" w:cs="Arial"/>
          <w:i w:val="0"/>
          <w:szCs w:val="24"/>
        </w:rPr>
        <w:t>and the</w:t>
      </w:r>
      <w:r w:rsidR="00161D38">
        <w:rPr>
          <w:rFonts w:ascii="Arial" w:hAnsi="Arial" w:cs="Arial"/>
          <w:i w:val="0"/>
          <w:szCs w:val="24"/>
        </w:rPr>
        <w:t xml:space="preserve"> terms </w:t>
      </w:r>
      <w:r w:rsidR="00CA2463">
        <w:rPr>
          <w:rFonts w:ascii="Arial" w:hAnsi="Arial" w:cs="Arial"/>
          <w:i w:val="0"/>
          <w:szCs w:val="24"/>
        </w:rPr>
        <w:t xml:space="preserve">of the lease </w:t>
      </w:r>
      <w:r w:rsidR="00161D38">
        <w:rPr>
          <w:rFonts w:ascii="Arial" w:hAnsi="Arial" w:cs="Arial"/>
          <w:i w:val="0"/>
          <w:szCs w:val="24"/>
        </w:rPr>
        <w:t>are</w:t>
      </w:r>
      <w:r>
        <w:rPr>
          <w:rFonts w:ascii="Arial" w:hAnsi="Arial" w:cs="Arial"/>
          <w:i w:val="0"/>
          <w:szCs w:val="24"/>
        </w:rPr>
        <w:t xml:space="preserve"> internally consistent </w:t>
      </w:r>
      <w:r w:rsidR="00161D38">
        <w:rPr>
          <w:rFonts w:ascii="Arial" w:hAnsi="Arial" w:cs="Arial"/>
          <w:i w:val="0"/>
          <w:szCs w:val="24"/>
        </w:rPr>
        <w:t xml:space="preserve">and </w:t>
      </w:r>
      <w:r w:rsidR="006C510A">
        <w:rPr>
          <w:rFonts w:ascii="Arial" w:hAnsi="Arial" w:cs="Arial"/>
          <w:i w:val="0"/>
          <w:szCs w:val="24"/>
        </w:rPr>
        <w:t xml:space="preserve">to </w:t>
      </w:r>
      <w:r w:rsidR="00161D38">
        <w:rPr>
          <w:rFonts w:ascii="Arial" w:hAnsi="Arial" w:cs="Arial"/>
          <w:i w:val="0"/>
          <w:szCs w:val="24"/>
        </w:rPr>
        <w:t xml:space="preserve">refine language </w:t>
      </w:r>
      <w:r w:rsidR="00CA2463">
        <w:rPr>
          <w:rFonts w:ascii="Arial" w:hAnsi="Arial" w:cs="Arial"/>
          <w:i w:val="0"/>
          <w:szCs w:val="24"/>
        </w:rPr>
        <w:t xml:space="preserve">in the lease </w:t>
      </w:r>
      <w:r w:rsidR="00161D38">
        <w:rPr>
          <w:rFonts w:ascii="Arial" w:hAnsi="Arial" w:cs="Arial"/>
          <w:i w:val="0"/>
          <w:szCs w:val="24"/>
        </w:rPr>
        <w:t>to ensure clarity</w:t>
      </w:r>
      <w:r>
        <w:rPr>
          <w:rFonts w:ascii="Arial" w:hAnsi="Arial" w:cs="Arial"/>
          <w:i w:val="0"/>
          <w:szCs w:val="24"/>
        </w:rPr>
        <w:t xml:space="preserve"> </w:t>
      </w:r>
      <w:r w:rsidRPr="00F120F5">
        <w:rPr>
          <w:rFonts w:ascii="Arial" w:hAnsi="Arial" w:cs="Arial"/>
          <w:i w:val="0"/>
          <w:szCs w:val="24"/>
        </w:rPr>
        <w:t xml:space="preserve">(§9, </w:t>
      </w:r>
      <w:r w:rsidR="006C510A" w:rsidRPr="00F120F5">
        <w:rPr>
          <w:rFonts w:ascii="Arial" w:hAnsi="Arial" w:cs="Arial"/>
          <w:i w:val="0"/>
          <w:szCs w:val="24"/>
        </w:rPr>
        <w:t xml:space="preserve">21(C), </w:t>
      </w:r>
      <w:r w:rsidR="00557A1B" w:rsidRPr="00F120F5">
        <w:rPr>
          <w:rFonts w:ascii="Arial" w:hAnsi="Arial" w:cs="Arial"/>
          <w:i w:val="0"/>
          <w:szCs w:val="24"/>
        </w:rPr>
        <w:t xml:space="preserve">23, </w:t>
      </w:r>
      <w:r w:rsidR="00161D38" w:rsidRPr="00F120F5">
        <w:rPr>
          <w:rFonts w:ascii="Arial" w:hAnsi="Arial" w:cs="Arial"/>
          <w:i w:val="0"/>
          <w:szCs w:val="24"/>
        </w:rPr>
        <w:t>32, 41(F))</w:t>
      </w:r>
      <w:r w:rsidRPr="00F120F5">
        <w:rPr>
          <w:rFonts w:ascii="Arial" w:hAnsi="Arial" w:cs="Arial"/>
          <w:i w:val="0"/>
          <w:szCs w:val="24"/>
        </w:rPr>
        <w:t>;</w:t>
      </w:r>
    </w:p>
    <w:p w:rsidR="00AF5418" w:rsidRDefault="00AF5418" w:rsidP="00AF5418">
      <w:pPr>
        <w:pStyle w:val="BodyText"/>
        <w:ind w:left="720" w:right="540"/>
        <w:jc w:val="both"/>
        <w:rPr>
          <w:rFonts w:ascii="Arial" w:hAnsi="Arial" w:cs="Arial"/>
          <w:i w:val="0"/>
          <w:szCs w:val="24"/>
        </w:rPr>
      </w:pPr>
    </w:p>
    <w:p w:rsidR="003852CE" w:rsidRDefault="00756EC2" w:rsidP="00756EC2">
      <w:pPr>
        <w:pStyle w:val="BodyText"/>
        <w:numPr>
          <w:ilvl w:val="0"/>
          <w:numId w:val="42"/>
        </w:numPr>
        <w:ind w:right="540"/>
        <w:jc w:val="both"/>
        <w:rPr>
          <w:rFonts w:ascii="Arial" w:hAnsi="Arial" w:cs="Arial"/>
          <w:i w:val="0"/>
          <w:szCs w:val="24"/>
        </w:rPr>
      </w:pPr>
      <w:r>
        <w:rPr>
          <w:rFonts w:ascii="Arial" w:hAnsi="Arial" w:cs="Arial"/>
          <w:i w:val="0"/>
          <w:szCs w:val="24"/>
        </w:rPr>
        <w:t>C</w:t>
      </w:r>
      <w:r w:rsidR="003852CE">
        <w:rPr>
          <w:rFonts w:ascii="Arial" w:hAnsi="Arial" w:cs="Arial"/>
          <w:i w:val="0"/>
          <w:szCs w:val="24"/>
        </w:rPr>
        <w:t>orrect the tower height for the newly constructed tower from 120 feet to 130 feet</w:t>
      </w:r>
      <w:r>
        <w:rPr>
          <w:rFonts w:ascii="Arial" w:hAnsi="Arial" w:cs="Arial"/>
          <w:i w:val="0"/>
          <w:szCs w:val="24"/>
        </w:rPr>
        <w:t xml:space="preserve"> (§9)</w:t>
      </w:r>
      <w:r w:rsidR="003852CE">
        <w:rPr>
          <w:rFonts w:ascii="Arial" w:hAnsi="Arial" w:cs="Arial"/>
          <w:i w:val="0"/>
          <w:szCs w:val="24"/>
        </w:rPr>
        <w:t>;</w:t>
      </w:r>
    </w:p>
    <w:p w:rsidR="003852CE" w:rsidRDefault="003852CE" w:rsidP="00756EC2">
      <w:pPr>
        <w:pStyle w:val="BodyText"/>
        <w:ind w:right="540"/>
        <w:jc w:val="both"/>
        <w:rPr>
          <w:rFonts w:ascii="Arial" w:hAnsi="Arial" w:cs="Arial"/>
          <w:i w:val="0"/>
          <w:szCs w:val="24"/>
        </w:rPr>
      </w:pPr>
    </w:p>
    <w:p w:rsidR="00854DD5" w:rsidRPr="00854DD5" w:rsidRDefault="00161D38" w:rsidP="001038F0">
      <w:pPr>
        <w:pStyle w:val="BodyText"/>
        <w:numPr>
          <w:ilvl w:val="0"/>
          <w:numId w:val="42"/>
        </w:numPr>
        <w:ind w:right="540"/>
        <w:jc w:val="both"/>
        <w:rPr>
          <w:rFonts w:ascii="Arial" w:hAnsi="Arial" w:cs="Arial"/>
          <w:i w:val="0"/>
          <w:szCs w:val="24"/>
        </w:rPr>
      </w:pPr>
      <w:r w:rsidRPr="00854DD5">
        <w:rPr>
          <w:rFonts w:ascii="Arial" w:hAnsi="Arial" w:cs="Arial"/>
          <w:i w:val="0"/>
          <w:szCs w:val="24"/>
        </w:rPr>
        <w:t>Delete</w:t>
      </w:r>
      <w:r w:rsidR="00854DD5" w:rsidRPr="00854DD5">
        <w:rPr>
          <w:rFonts w:ascii="Arial" w:hAnsi="Arial" w:cs="Arial"/>
          <w:i w:val="0"/>
          <w:szCs w:val="24"/>
        </w:rPr>
        <w:t xml:space="preserve"> </w:t>
      </w:r>
      <w:r w:rsidRPr="00854DD5">
        <w:rPr>
          <w:rFonts w:ascii="Arial" w:hAnsi="Arial" w:cs="Arial"/>
          <w:i w:val="0"/>
          <w:szCs w:val="24"/>
        </w:rPr>
        <w:t xml:space="preserve">“substantive expansions” and </w:t>
      </w:r>
      <w:r w:rsidR="00854DD5" w:rsidRPr="00854DD5">
        <w:rPr>
          <w:rFonts w:ascii="Arial" w:hAnsi="Arial" w:cs="Arial"/>
          <w:i w:val="0"/>
          <w:szCs w:val="24"/>
        </w:rPr>
        <w:t>add language that explicitly describes the degree of alterations to the Site that would require pre-approval from the city of Bothell (§14);</w:t>
      </w:r>
    </w:p>
    <w:p w:rsidR="00854DD5" w:rsidRPr="003F0868" w:rsidRDefault="00854DD5" w:rsidP="00854DD5">
      <w:pPr>
        <w:pStyle w:val="BodyText"/>
        <w:ind w:right="540"/>
        <w:jc w:val="both"/>
        <w:rPr>
          <w:rFonts w:ascii="Arial" w:hAnsi="Arial" w:cs="Arial"/>
          <w:i w:val="0"/>
          <w:szCs w:val="24"/>
        </w:rPr>
      </w:pPr>
    </w:p>
    <w:p w:rsidR="003852CE" w:rsidRDefault="00060052" w:rsidP="00EF7C80">
      <w:pPr>
        <w:pStyle w:val="BodyText"/>
        <w:numPr>
          <w:ilvl w:val="0"/>
          <w:numId w:val="42"/>
        </w:numPr>
        <w:ind w:right="540"/>
        <w:jc w:val="both"/>
        <w:rPr>
          <w:rFonts w:ascii="Arial" w:hAnsi="Arial" w:cs="Arial"/>
          <w:i w:val="0"/>
          <w:szCs w:val="24"/>
        </w:rPr>
      </w:pPr>
      <w:r>
        <w:rPr>
          <w:rFonts w:ascii="Arial" w:hAnsi="Arial" w:cs="Arial"/>
          <w:i w:val="0"/>
          <w:szCs w:val="24"/>
        </w:rPr>
        <w:t>Delete</w:t>
      </w:r>
      <w:r w:rsidR="003852CE">
        <w:rPr>
          <w:rFonts w:ascii="Arial" w:hAnsi="Arial" w:cs="Arial"/>
          <w:i w:val="0"/>
          <w:szCs w:val="24"/>
        </w:rPr>
        <w:t xml:space="preserve"> language that relates to pro rata refund of any rent paid or pre-paid monies</w:t>
      </w:r>
      <w:r w:rsidR="00EF7C80">
        <w:rPr>
          <w:rFonts w:ascii="Arial" w:hAnsi="Arial" w:cs="Arial"/>
          <w:i w:val="0"/>
          <w:szCs w:val="24"/>
        </w:rPr>
        <w:t xml:space="preserve"> </w:t>
      </w:r>
      <w:r w:rsidR="00176592">
        <w:rPr>
          <w:rFonts w:ascii="Arial" w:hAnsi="Arial" w:cs="Arial"/>
          <w:i w:val="0"/>
          <w:szCs w:val="24"/>
        </w:rPr>
        <w:t xml:space="preserve">since the </w:t>
      </w:r>
      <w:r w:rsidR="006C510A">
        <w:rPr>
          <w:rFonts w:ascii="Arial" w:hAnsi="Arial" w:cs="Arial"/>
          <w:i w:val="0"/>
          <w:szCs w:val="24"/>
        </w:rPr>
        <w:t>lease agreement would be</w:t>
      </w:r>
      <w:r w:rsidR="00176592">
        <w:rPr>
          <w:rFonts w:ascii="Arial" w:hAnsi="Arial" w:cs="Arial"/>
          <w:i w:val="0"/>
          <w:szCs w:val="24"/>
        </w:rPr>
        <w:t xml:space="preserve"> a zero-dollar rent lease and no services would be pre-paid </w:t>
      </w:r>
      <w:r w:rsidR="00EF7C80">
        <w:rPr>
          <w:rFonts w:ascii="Arial" w:hAnsi="Arial" w:cs="Arial"/>
          <w:i w:val="0"/>
          <w:szCs w:val="24"/>
        </w:rPr>
        <w:t>(</w:t>
      </w:r>
      <w:r w:rsidR="00EF7C80" w:rsidRPr="00EF7C80">
        <w:rPr>
          <w:rFonts w:ascii="Arial" w:hAnsi="Arial" w:cs="Arial"/>
          <w:i w:val="0"/>
          <w:szCs w:val="24"/>
        </w:rPr>
        <w:t>§</w:t>
      </w:r>
      <w:r w:rsidR="00EF7C80">
        <w:rPr>
          <w:rFonts w:ascii="Arial" w:hAnsi="Arial" w:cs="Arial"/>
          <w:i w:val="0"/>
          <w:szCs w:val="24"/>
        </w:rPr>
        <w:t>19, 21(G), 22(B), 29)</w:t>
      </w:r>
      <w:r w:rsidR="003852CE">
        <w:rPr>
          <w:rFonts w:ascii="Arial" w:hAnsi="Arial" w:cs="Arial"/>
          <w:i w:val="0"/>
          <w:szCs w:val="24"/>
        </w:rPr>
        <w:t xml:space="preserve">; </w:t>
      </w:r>
    </w:p>
    <w:p w:rsidR="003852CE" w:rsidRPr="00756EC2" w:rsidRDefault="003852CE" w:rsidP="00756EC2">
      <w:pPr>
        <w:pStyle w:val="ListParagraph0"/>
        <w:ind w:right="540"/>
        <w:rPr>
          <w:rFonts w:ascii="Arial" w:hAnsi="Arial" w:cs="Arial"/>
        </w:rPr>
      </w:pPr>
    </w:p>
    <w:p w:rsidR="00633C53" w:rsidRDefault="00633C53" w:rsidP="00633C53">
      <w:pPr>
        <w:pStyle w:val="BodyText"/>
        <w:numPr>
          <w:ilvl w:val="0"/>
          <w:numId w:val="42"/>
        </w:numPr>
        <w:ind w:right="540"/>
        <w:jc w:val="both"/>
        <w:rPr>
          <w:rFonts w:ascii="Arial" w:hAnsi="Arial" w:cs="Arial"/>
          <w:i w:val="0"/>
          <w:szCs w:val="24"/>
        </w:rPr>
      </w:pPr>
      <w:r>
        <w:rPr>
          <w:rFonts w:ascii="Arial" w:hAnsi="Arial" w:cs="Arial"/>
          <w:i w:val="0"/>
          <w:szCs w:val="24"/>
        </w:rPr>
        <w:t>Replace “commencement date” with “execution date” in section 22 in order to identify the existing users (or “Senior Lessees”) of the existing radio tower at the time the contract is executed and to clarify the process on how an interference issue would be rectified when it involves the county and a “Senior Lessee”, including if the “Senior Lessee” is a private communication carrier (</w:t>
      </w:r>
      <w:r w:rsidRPr="00EF7C80">
        <w:rPr>
          <w:rFonts w:ascii="Arial" w:hAnsi="Arial" w:cs="Arial"/>
          <w:i w:val="0"/>
          <w:szCs w:val="24"/>
        </w:rPr>
        <w:t>§</w:t>
      </w:r>
      <w:r>
        <w:rPr>
          <w:rFonts w:ascii="Arial" w:hAnsi="Arial" w:cs="Arial"/>
          <w:i w:val="0"/>
          <w:szCs w:val="24"/>
        </w:rPr>
        <w:t>22(A), 22(B), 22(C));</w:t>
      </w:r>
    </w:p>
    <w:p w:rsidR="00854DD5" w:rsidRPr="00633C53" w:rsidRDefault="00854DD5" w:rsidP="00633C53">
      <w:pPr>
        <w:pStyle w:val="BodyText"/>
        <w:ind w:left="720" w:right="540"/>
        <w:jc w:val="both"/>
        <w:rPr>
          <w:rFonts w:ascii="Arial" w:hAnsi="Arial" w:cs="Arial"/>
          <w:i w:val="0"/>
          <w:szCs w:val="24"/>
        </w:rPr>
      </w:pPr>
    </w:p>
    <w:p w:rsidR="00854DD5" w:rsidRPr="00633C53" w:rsidRDefault="00633C53" w:rsidP="00633C53">
      <w:pPr>
        <w:pStyle w:val="ListParagraph0"/>
        <w:numPr>
          <w:ilvl w:val="0"/>
          <w:numId w:val="42"/>
        </w:numPr>
        <w:rPr>
          <w:rFonts w:ascii="Arial" w:hAnsi="Arial" w:cs="Arial"/>
        </w:rPr>
      </w:pPr>
      <w:r w:rsidRPr="00633C53">
        <w:rPr>
          <w:rFonts w:ascii="Arial" w:hAnsi="Arial" w:cs="Arial"/>
        </w:rPr>
        <w:t>Clarify parties’ intent that if the “Senior Lessee” is a private communication carrier and is causing the interference, the city of Bothell would require the private communication carrier to cease its use of the radio tower until the interference is eliminated (§22(B));</w:t>
      </w:r>
    </w:p>
    <w:p w:rsidR="00557A1B" w:rsidRPr="003F0868" w:rsidRDefault="00557A1B" w:rsidP="00557A1B">
      <w:pPr>
        <w:pStyle w:val="ListParagraph0"/>
        <w:rPr>
          <w:rFonts w:ascii="Arial" w:hAnsi="Arial" w:cs="Arial"/>
        </w:rPr>
      </w:pPr>
    </w:p>
    <w:p w:rsidR="00557A1B" w:rsidRDefault="00557A1B" w:rsidP="00557A1B">
      <w:pPr>
        <w:pStyle w:val="BodyText"/>
        <w:numPr>
          <w:ilvl w:val="0"/>
          <w:numId w:val="42"/>
        </w:numPr>
        <w:ind w:right="540"/>
        <w:jc w:val="both"/>
        <w:rPr>
          <w:rFonts w:ascii="Arial" w:hAnsi="Arial" w:cs="Arial"/>
          <w:i w:val="0"/>
          <w:szCs w:val="24"/>
        </w:rPr>
      </w:pPr>
      <w:r>
        <w:rPr>
          <w:rFonts w:ascii="Arial" w:hAnsi="Arial" w:cs="Arial"/>
          <w:i w:val="0"/>
          <w:szCs w:val="24"/>
        </w:rPr>
        <w:t xml:space="preserve">Add </w:t>
      </w:r>
      <w:r w:rsidR="00633C53" w:rsidRPr="00633C53">
        <w:rPr>
          <w:rFonts w:ascii="Arial" w:hAnsi="Arial" w:cs="Arial"/>
          <w:i w:val="0"/>
          <w:szCs w:val="24"/>
        </w:rPr>
        <w:t>language relating to condemnation to clarify the county’s right to pursue an award for depreciation for the removal or relocation of structures and/or equipment on the Site</w:t>
      </w:r>
      <w:r w:rsidR="00633C53" w:rsidRPr="00E35B3B">
        <w:rPr>
          <w:rFonts w:ascii="Arial" w:hAnsi="Arial" w:cs="Arial"/>
          <w:szCs w:val="24"/>
        </w:rPr>
        <w:t xml:space="preserve"> </w:t>
      </w:r>
      <w:r>
        <w:rPr>
          <w:rFonts w:ascii="Arial" w:hAnsi="Arial" w:cs="Arial"/>
          <w:i w:val="0"/>
          <w:szCs w:val="24"/>
        </w:rPr>
        <w:t>(</w:t>
      </w:r>
      <w:r w:rsidRPr="00557A1B">
        <w:rPr>
          <w:rFonts w:ascii="Arial" w:hAnsi="Arial" w:cs="Arial"/>
          <w:i w:val="0"/>
          <w:szCs w:val="24"/>
        </w:rPr>
        <w:t>§</w:t>
      </w:r>
      <w:r>
        <w:rPr>
          <w:rFonts w:ascii="Arial" w:hAnsi="Arial" w:cs="Arial"/>
          <w:i w:val="0"/>
          <w:szCs w:val="24"/>
        </w:rPr>
        <w:t>30); and</w:t>
      </w:r>
    </w:p>
    <w:p w:rsidR="00EF7C80" w:rsidRPr="008610E9" w:rsidRDefault="00EF7C80" w:rsidP="008610E9">
      <w:pPr>
        <w:rPr>
          <w:rFonts w:ascii="Arial" w:hAnsi="Arial" w:cs="Arial"/>
        </w:rPr>
      </w:pPr>
    </w:p>
    <w:p w:rsidR="00C04685" w:rsidRDefault="00756EC2" w:rsidP="00176592">
      <w:pPr>
        <w:pStyle w:val="BodyText"/>
        <w:numPr>
          <w:ilvl w:val="0"/>
          <w:numId w:val="42"/>
        </w:numPr>
        <w:ind w:right="540"/>
        <w:jc w:val="both"/>
        <w:rPr>
          <w:rFonts w:ascii="Arial" w:hAnsi="Arial" w:cs="Arial"/>
          <w:i w:val="0"/>
          <w:szCs w:val="24"/>
        </w:rPr>
      </w:pPr>
      <w:r w:rsidRPr="00756EC2">
        <w:rPr>
          <w:rFonts w:ascii="Arial" w:hAnsi="Arial" w:cs="Arial"/>
          <w:i w:val="0"/>
          <w:szCs w:val="24"/>
        </w:rPr>
        <w:t>Substitute</w:t>
      </w:r>
      <w:r w:rsidR="00BA1863" w:rsidRPr="00756EC2">
        <w:rPr>
          <w:rFonts w:ascii="Arial" w:hAnsi="Arial" w:cs="Arial"/>
          <w:i w:val="0"/>
          <w:szCs w:val="24"/>
        </w:rPr>
        <w:t xml:space="preserve"> </w:t>
      </w:r>
      <w:r w:rsidR="00101199" w:rsidRPr="00756EC2">
        <w:rPr>
          <w:rFonts w:ascii="Arial" w:hAnsi="Arial" w:cs="Arial"/>
          <w:i w:val="0"/>
          <w:szCs w:val="24"/>
        </w:rPr>
        <w:t xml:space="preserve">the </w:t>
      </w:r>
      <w:r w:rsidR="00BA1863" w:rsidRPr="00756EC2">
        <w:rPr>
          <w:rFonts w:ascii="Arial" w:hAnsi="Arial" w:cs="Arial"/>
          <w:i w:val="0"/>
          <w:szCs w:val="24"/>
        </w:rPr>
        <w:t>revised Exhibit 1 for the transmitted Exhib</w:t>
      </w:r>
      <w:r w:rsidR="00D9638E" w:rsidRPr="00756EC2">
        <w:rPr>
          <w:rFonts w:ascii="Arial" w:hAnsi="Arial" w:cs="Arial"/>
          <w:i w:val="0"/>
          <w:szCs w:val="24"/>
        </w:rPr>
        <w:t>it 1</w:t>
      </w:r>
      <w:r w:rsidR="00FC060C" w:rsidRPr="00756EC2">
        <w:rPr>
          <w:rFonts w:ascii="Arial" w:hAnsi="Arial" w:cs="Arial"/>
          <w:i w:val="0"/>
          <w:szCs w:val="24"/>
        </w:rPr>
        <w:t>,</w:t>
      </w:r>
      <w:r w:rsidR="00D9638E" w:rsidRPr="00756EC2">
        <w:rPr>
          <w:rFonts w:ascii="Arial" w:hAnsi="Arial" w:cs="Arial"/>
          <w:i w:val="0"/>
          <w:szCs w:val="24"/>
        </w:rPr>
        <w:t xml:space="preserve"> as requested by the Executive</w:t>
      </w:r>
      <w:r w:rsidR="00BA1863" w:rsidRPr="00756EC2">
        <w:rPr>
          <w:rFonts w:ascii="Arial" w:hAnsi="Arial" w:cs="Arial"/>
          <w:i w:val="0"/>
          <w:szCs w:val="24"/>
        </w:rPr>
        <w:t>. The transmitted Exhibit 1 includes a three-leg radio tower and the revised Exhibit 1 includes a four-</w:t>
      </w:r>
      <w:r w:rsidR="001608E4">
        <w:rPr>
          <w:rFonts w:ascii="Arial" w:hAnsi="Arial" w:cs="Arial"/>
          <w:i w:val="0"/>
          <w:szCs w:val="24"/>
        </w:rPr>
        <w:t>leg radio tower.</w:t>
      </w:r>
    </w:p>
    <w:p w:rsidR="00C04685" w:rsidRDefault="00C04685" w:rsidP="00C04685">
      <w:r>
        <w:br w:type="page"/>
      </w:r>
    </w:p>
    <w:p w:rsidR="006C6833" w:rsidRPr="001608E4" w:rsidRDefault="006C6833" w:rsidP="006C6833">
      <w:pPr>
        <w:pStyle w:val="BodyText"/>
        <w:ind w:right="540"/>
        <w:jc w:val="both"/>
        <w:rPr>
          <w:rFonts w:ascii="Arial" w:hAnsi="Arial" w:cs="Arial"/>
          <w:i w:val="0"/>
          <w:szCs w:val="24"/>
        </w:rPr>
      </w:pPr>
      <w:bookmarkStart w:id="0" w:name="_GoBack"/>
      <w:bookmarkEnd w:id="0"/>
    </w:p>
    <w:p w:rsidR="00EE00F3" w:rsidRPr="003872F4" w:rsidRDefault="00293D02" w:rsidP="005B478C">
      <w:pPr>
        <w:pStyle w:val="BodyText"/>
        <w:jc w:val="both"/>
        <w:rPr>
          <w:rFonts w:ascii="Arial" w:hAnsi="Arial" w:cs="Arial"/>
          <w:i w:val="0"/>
          <w:szCs w:val="24"/>
        </w:rPr>
      </w:pPr>
      <w:r w:rsidRPr="003872F4">
        <w:rPr>
          <w:rFonts w:ascii="Arial" w:hAnsi="Arial" w:cs="Arial"/>
          <w:b/>
          <w:i w:val="0"/>
          <w:szCs w:val="24"/>
          <w:u w:val="single"/>
        </w:rPr>
        <w:t>ATTACHMENTS</w:t>
      </w:r>
    </w:p>
    <w:p w:rsidR="00B24961" w:rsidRPr="003872F4" w:rsidRDefault="00B24961" w:rsidP="005B478C">
      <w:pPr>
        <w:pStyle w:val="BodyText"/>
        <w:jc w:val="both"/>
        <w:rPr>
          <w:rFonts w:ascii="Arial" w:hAnsi="Arial" w:cs="Arial"/>
          <w:i w:val="0"/>
          <w:szCs w:val="24"/>
        </w:rPr>
      </w:pPr>
    </w:p>
    <w:p w:rsidR="0036486B" w:rsidRDefault="00C521D8" w:rsidP="00B71F9A">
      <w:pPr>
        <w:pStyle w:val="BodyText"/>
        <w:numPr>
          <w:ilvl w:val="0"/>
          <w:numId w:val="35"/>
        </w:numPr>
        <w:jc w:val="both"/>
        <w:rPr>
          <w:rFonts w:ascii="Arial" w:hAnsi="Arial" w:cs="Arial"/>
          <w:i w:val="0"/>
          <w:szCs w:val="24"/>
        </w:rPr>
      </w:pPr>
      <w:r w:rsidRPr="0036486B">
        <w:rPr>
          <w:rFonts w:ascii="Arial" w:hAnsi="Arial" w:cs="Arial"/>
          <w:i w:val="0"/>
          <w:szCs w:val="24"/>
        </w:rPr>
        <w:t xml:space="preserve">Proposed </w:t>
      </w:r>
      <w:r w:rsidR="00247B88" w:rsidRPr="0036486B">
        <w:rPr>
          <w:rFonts w:ascii="Arial" w:hAnsi="Arial" w:cs="Arial"/>
          <w:i w:val="0"/>
          <w:szCs w:val="24"/>
        </w:rPr>
        <w:t>Ordinance 2016</w:t>
      </w:r>
      <w:r w:rsidR="00335DAE" w:rsidRPr="0036486B">
        <w:rPr>
          <w:rFonts w:ascii="Arial" w:hAnsi="Arial" w:cs="Arial"/>
          <w:i w:val="0"/>
          <w:szCs w:val="24"/>
        </w:rPr>
        <w:t xml:space="preserve">-0337, </w:t>
      </w:r>
      <w:r w:rsidR="00C04685">
        <w:rPr>
          <w:rFonts w:ascii="Arial" w:hAnsi="Arial" w:cs="Arial"/>
          <w:i w:val="0"/>
          <w:szCs w:val="24"/>
        </w:rPr>
        <w:t xml:space="preserve">including </w:t>
      </w:r>
      <w:r w:rsidR="00335DAE" w:rsidRPr="0036486B">
        <w:rPr>
          <w:rFonts w:ascii="Arial" w:hAnsi="Arial" w:cs="Arial"/>
          <w:i w:val="0"/>
          <w:szCs w:val="24"/>
        </w:rPr>
        <w:t>Attachment A, Lease Agreement</w:t>
      </w:r>
    </w:p>
    <w:p w:rsidR="00664648" w:rsidRPr="0036486B" w:rsidRDefault="00664648" w:rsidP="00B71F9A">
      <w:pPr>
        <w:pStyle w:val="BodyText"/>
        <w:numPr>
          <w:ilvl w:val="0"/>
          <w:numId w:val="35"/>
        </w:numPr>
        <w:jc w:val="both"/>
        <w:rPr>
          <w:rFonts w:ascii="Arial" w:hAnsi="Arial" w:cs="Arial"/>
          <w:i w:val="0"/>
          <w:szCs w:val="24"/>
        </w:rPr>
      </w:pPr>
      <w:r w:rsidRPr="0036486B">
        <w:rPr>
          <w:rFonts w:ascii="Arial" w:hAnsi="Arial" w:cs="Arial"/>
          <w:i w:val="0"/>
          <w:szCs w:val="24"/>
        </w:rPr>
        <w:t>Amendment</w:t>
      </w:r>
      <w:r w:rsidR="00BE6AB7" w:rsidRPr="0036486B">
        <w:rPr>
          <w:rFonts w:ascii="Arial" w:hAnsi="Arial" w:cs="Arial"/>
          <w:i w:val="0"/>
          <w:szCs w:val="24"/>
        </w:rPr>
        <w:t xml:space="preserve"> </w:t>
      </w:r>
      <w:r w:rsidR="001304A4" w:rsidRPr="0036486B">
        <w:rPr>
          <w:rFonts w:ascii="Arial" w:hAnsi="Arial" w:cs="Arial"/>
          <w:i w:val="0"/>
          <w:szCs w:val="24"/>
        </w:rPr>
        <w:t xml:space="preserve">1, </w:t>
      </w:r>
      <w:r w:rsidR="00C04685">
        <w:rPr>
          <w:rFonts w:ascii="Arial" w:hAnsi="Arial" w:cs="Arial"/>
          <w:i w:val="0"/>
          <w:szCs w:val="24"/>
        </w:rPr>
        <w:t xml:space="preserve">including </w:t>
      </w:r>
      <w:r w:rsidR="001304A4" w:rsidRPr="0036486B">
        <w:rPr>
          <w:rFonts w:ascii="Arial" w:hAnsi="Arial" w:cs="Arial"/>
          <w:i w:val="0"/>
          <w:szCs w:val="24"/>
        </w:rPr>
        <w:t>Attachment</w:t>
      </w:r>
      <w:r w:rsidR="00335DAE" w:rsidRPr="0036486B">
        <w:rPr>
          <w:rFonts w:ascii="Arial" w:hAnsi="Arial" w:cs="Arial"/>
          <w:i w:val="0"/>
          <w:szCs w:val="24"/>
        </w:rPr>
        <w:t xml:space="preserve"> A, Lease Agreement, dated </w:t>
      </w:r>
      <w:r w:rsidR="00856F7C" w:rsidRPr="0036486B">
        <w:rPr>
          <w:rFonts w:ascii="Arial" w:hAnsi="Arial" w:cs="Arial"/>
          <w:i w:val="0"/>
          <w:szCs w:val="24"/>
        </w:rPr>
        <w:t>September 1</w:t>
      </w:r>
      <w:r w:rsidR="00335DAE" w:rsidRPr="0036486B">
        <w:rPr>
          <w:rFonts w:ascii="Arial" w:hAnsi="Arial" w:cs="Arial"/>
          <w:i w:val="0"/>
          <w:szCs w:val="24"/>
        </w:rPr>
        <w:t>4, 2016</w:t>
      </w:r>
    </w:p>
    <w:p w:rsidR="007D2B5B" w:rsidRDefault="007D2B5B" w:rsidP="005B478C">
      <w:pPr>
        <w:pStyle w:val="BodyText"/>
        <w:numPr>
          <w:ilvl w:val="0"/>
          <w:numId w:val="35"/>
        </w:numPr>
        <w:jc w:val="both"/>
        <w:rPr>
          <w:rFonts w:ascii="Arial" w:hAnsi="Arial" w:cs="Arial"/>
          <w:i w:val="0"/>
          <w:szCs w:val="24"/>
        </w:rPr>
      </w:pPr>
      <w:r>
        <w:rPr>
          <w:rFonts w:ascii="Arial" w:hAnsi="Arial" w:cs="Arial"/>
          <w:i w:val="0"/>
          <w:szCs w:val="24"/>
        </w:rPr>
        <w:t>Redline version of Attachment A, Lease Agreement, dated September 14, 2016</w:t>
      </w:r>
    </w:p>
    <w:p w:rsidR="00C521D8" w:rsidRPr="003872F4" w:rsidRDefault="00C521D8" w:rsidP="005B478C">
      <w:pPr>
        <w:pStyle w:val="BodyText"/>
        <w:numPr>
          <w:ilvl w:val="0"/>
          <w:numId w:val="35"/>
        </w:numPr>
        <w:jc w:val="both"/>
        <w:rPr>
          <w:rFonts w:ascii="Arial" w:hAnsi="Arial" w:cs="Arial"/>
          <w:i w:val="0"/>
          <w:szCs w:val="24"/>
        </w:rPr>
      </w:pPr>
      <w:r w:rsidRPr="003872F4">
        <w:rPr>
          <w:rFonts w:ascii="Arial" w:hAnsi="Arial" w:cs="Arial"/>
          <w:i w:val="0"/>
          <w:szCs w:val="24"/>
        </w:rPr>
        <w:t>Transmittal Letter</w:t>
      </w:r>
    </w:p>
    <w:p w:rsidR="00C521D8" w:rsidRDefault="00C521D8" w:rsidP="001711FE">
      <w:pPr>
        <w:pStyle w:val="BodyText"/>
        <w:numPr>
          <w:ilvl w:val="0"/>
          <w:numId w:val="35"/>
        </w:numPr>
        <w:jc w:val="both"/>
        <w:rPr>
          <w:rFonts w:ascii="Arial" w:hAnsi="Arial" w:cs="Arial"/>
          <w:i w:val="0"/>
          <w:szCs w:val="24"/>
        </w:rPr>
      </w:pPr>
      <w:r w:rsidRPr="003872F4">
        <w:rPr>
          <w:rFonts w:ascii="Arial" w:hAnsi="Arial" w:cs="Arial"/>
          <w:i w:val="0"/>
          <w:szCs w:val="24"/>
        </w:rPr>
        <w:t>Fiscal Note</w:t>
      </w:r>
    </w:p>
    <w:p w:rsidR="00335DAE" w:rsidRPr="001711FE" w:rsidRDefault="00335DAE" w:rsidP="001711FE">
      <w:pPr>
        <w:pStyle w:val="BodyText"/>
        <w:numPr>
          <w:ilvl w:val="0"/>
          <w:numId w:val="35"/>
        </w:numPr>
        <w:jc w:val="both"/>
        <w:rPr>
          <w:rFonts w:ascii="Arial" w:hAnsi="Arial" w:cs="Arial"/>
          <w:i w:val="0"/>
          <w:szCs w:val="24"/>
        </w:rPr>
      </w:pPr>
      <w:r>
        <w:rPr>
          <w:rFonts w:ascii="Arial" w:hAnsi="Arial" w:cs="Arial"/>
          <w:i w:val="0"/>
          <w:szCs w:val="24"/>
        </w:rPr>
        <w:t>Lease Property Summary</w:t>
      </w:r>
    </w:p>
    <w:p w:rsidR="00C521D8" w:rsidRPr="003872F4" w:rsidRDefault="00C521D8" w:rsidP="005B478C">
      <w:pPr>
        <w:pStyle w:val="BodyText"/>
        <w:jc w:val="both"/>
        <w:rPr>
          <w:rFonts w:ascii="Arial" w:hAnsi="Arial" w:cs="Arial"/>
          <w:b/>
          <w:i w:val="0"/>
          <w:szCs w:val="24"/>
          <w:u w:val="single"/>
        </w:rPr>
      </w:pPr>
    </w:p>
    <w:p w:rsidR="00253303" w:rsidRPr="003872F4" w:rsidRDefault="00C44166" w:rsidP="005B478C">
      <w:pPr>
        <w:jc w:val="both"/>
        <w:rPr>
          <w:rFonts w:ascii="Arial" w:hAnsi="Arial" w:cs="Arial"/>
          <w:b/>
          <w:szCs w:val="24"/>
          <w:u w:val="single"/>
        </w:rPr>
      </w:pPr>
      <w:r w:rsidRPr="003872F4">
        <w:rPr>
          <w:rFonts w:ascii="Arial" w:hAnsi="Arial" w:cs="Arial"/>
          <w:b/>
          <w:szCs w:val="24"/>
          <w:u w:val="single"/>
        </w:rPr>
        <w:t>INVITED</w:t>
      </w:r>
    </w:p>
    <w:p w:rsidR="00734F2E" w:rsidRPr="003872F4" w:rsidRDefault="00734F2E" w:rsidP="005B478C">
      <w:pPr>
        <w:jc w:val="both"/>
        <w:rPr>
          <w:rFonts w:ascii="Arial" w:hAnsi="Arial" w:cs="Arial"/>
          <w:szCs w:val="24"/>
        </w:rPr>
      </w:pPr>
    </w:p>
    <w:p w:rsidR="00596B97" w:rsidRPr="00596B97" w:rsidRDefault="000965AC" w:rsidP="00BE2313">
      <w:pPr>
        <w:pStyle w:val="ListParagraph0"/>
        <w:numPr>
          <w:ilvl w:val="0"/>
          <w:numId w:val="24"/>
        </w:numPr>
        <w:jc w:val="both"/>
        <w:rPr>
          <w:rFonts w:ascii="Arial" w:hAnsi="Arial" w:cs="Arial"/>
        </w:rPr>
      </w:pPr>
      <w:r>
        <w:rPr>
          <w:rFonts w:ascii="Arial" w:hAnsi="Arial" w:cs="Arial"/>
        </w:rPr>
        <w:t>Tony</w:t>
      </w:r>
      <w:r w:rsidR="00596B97" w:rsidRPr="00596B97">
        <w:rPr>
          <w:rFonts w:ascii="Arial" w:hAnsi="Arial" w:cs="Arial"/>
        </w:rPr>
        <w:t xml:space="preserve"> Wright, Director, Facilities Management Division, Department of Executive Services</w:t>
      </w:r>
    </w:p>
    <w:p w:rsidR="006E45CD" w:rsidRDefault="00247B88" w:rsidP="00BE2313">
      <w:pPr>
        <w:pStyle w:val="ListParagraph0"/>
        <w:numPr>
          <w:ilvl w:val="0"/>
          <w:numId w:val="24"/>
        </w:numPr>
        <w:spacing w:line="240" w:lineRule="auto"/>
        <w:jc w:val="both"/>
        <w:rPr>
          <w:rFonts w:ascii="Arial" w:hAnsi="Arial" w:cs="Arial"/>
        </w:rPr>
      </w:pPr>
      <w:r>
        <w:rPr>
          <w:rFonts w:ascii="Arial" w:hAnsi="Arial" w:cs="Arial"/>
        </w:rPr>
        <w:t>David Mendel, PSERN Project Director, King County Information Technology</w:t>
      </w:r>
    </w:p>
    <w:p w:rsidR="001434E4" w:rsidRDefault="001434E4" w:rsidP="00BE2313">
      <w:pPr>
        <w:pStyle w:val="ListParagraph0"/>
        <w:numPr>
          <w:ilvl w:val="0"/>
          <w:numId w:val="24"/>
        </w:numPr>
        <w:spacing w:line="240" w:lineRule="auto"/>
        <w:jc w:val="both"/>
        <w:rPr>
          <w:rFonts w:ascii="Arial" w:hAnsi="Arial" w:cs="Arial"/>
        </w:rPr>
      </w:pPr>
      <w:r>
        <w:rPr>
          <w:rFonts w:ascii="Arial" w:hAnsi="Arial" w:cs="Arial"/>
        </w:rPr>
        <w:t>Don Woodworth, Senior Deputy Prosecuting Attorney, Prosecuting Attorney’s Office</w:t>
      </w:r>
    </w:p>
    <w:p w:rsidR="001434E4" w:rsidRDefault="001434E4" w:rsidP="00BE2313">
      <w:pPr>
        <w:pStyle w:val="ListParagraph0"/>
        <w:numPr>
          <w:ilvl w:val="0"/>
          <w:numId w:val="24"/>
        </w:numPr>
        <w:spacing w:line="240" w:lineRule="auto"/>
        <w:jc w:val="both"/>
        <w:rPr>
          <w:rFonts w:ascii="Arial" w:hAnsi="Arial" w:cs="Arial"/>
        </w:rPr>
      </w:pPr>
      <w:r>
        <w:rPr>
          <w:rFonts w:ascii="Arial" w:hAnsi="Arial" w:cs="Arial"/>
        </w:rPr>
        <w:t>Karen Manske, Legal Counsel</w:t>
      </w:r>
      <w:r w:rsidR="00B2411A">
        <w:rPr>
          <w:rFonts w:ascii="Arial" w:hAnsi="Arial" w:cs="Arial"/>
        </w:rPr>
        <w:t xml:space="preserve"> Contractor</w:t>
      </w:r>
      <w:r>
        <w:rPr>
          <w:rFonts w:ascii="Arial" w:hAnsi="Arial" w:cs="Arial"/>
        </w:rPr>
        <w:t>, Busch Law Firm, PLLC</w:t>
      </w:r>
    </w:p>
    <w:sectPr w:rsidR="001434E4"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05" w:rsidRDefault="000C4B05">
      <w:r>
        <w:separator/>
      </w:r>
    </w:p>
  </w:endnote>
  <w:endnote w:type="continuationSeparator" w:id="0">
    <w:p w:rsidR="000C4B05" w:rsidRDefault="000C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05" w:rsidRDefault="000C4B05">
      <w:r>
        <w:separator/>
      </w:r>
    </w:p>
  </w:footnote>
  <w:footnote w:type="continuationSeparator" w:id="0">
    <w:p w:rsidR="000C4B05" w:rsidRDefault="000C4B05">
      <w:r>
        <w:continuationSeparator/>
      </w:r>
    </w:p>
  </w:footnote>
  <w:footnote w:id="1">
    <w:p w:rsidR="00B557C4" w:rsidRPr="00B557C4" w:rsidRDefault="00B557C4" w:rsidP="00B557C4">
      <w:pPr>
        <w:pStyle w:val="FootnoteText"/>
        <w:jc w:val="both"/>
        <w:rPr>
          <w:rFonts w:ascii="Arial" w:hAnsi="Arial" w:cs="Arial"/>
        </w:rPr>
      </w:pPr>
      <w:r w:rsidRPr="00B557C4">
        <w:rPr>
          <w:rStyle w:val="FootnoteReference"/>
          <w:rFonts w:ascii="Arial" w:hAnsi="Arial" w:cs="Arial"/>
        </w:rPr>
        <w:footnoteRef/>
      </w:r>
      <w:r w:rsidRPr="00B557C4">
        <w:rPr>
          <w:rFonts w:ascii="Arial" w:hAnsi="Arial" w:cs="Arial"/>
        </w:rPr>
        <w:t xml:space="preserve"> According to PSERN Project staff, King County owns just under 50 percent</w:t>
      </w:r>
      <w:r w:rsidR="00725153">
        <w:rPr>
          <w:rFonts w:ascii="Arial" w:hAnsi="Arial" w:cs="Arial"/>
        </w:rPr>
        <w:t xml:space="preserve"> of KCERCS</w:t>
      </w:r>
      <w:r w:rsidRPr="00B557C4">
        <w:rPr>
          <w:rFonts w:ascii="Arial" w:hAnsi="Arial" w:cs="Arial"/>
        </w:rPr>
        <w:t xml:space="preserve">, </w:t>
      </w:r>
      <w:r w:rsidR="00725153">
        <w:rPr>
          <w:rFonts w:ascii="Arial" w:hAnsi="Arial" w:cs="Arial"/>
        </w:rPr>
        <w:t xml:space="preserve">the </w:t>
      </w:r>
      <w:r w:rsidRPr="00B557C4">
        <w:rPr>
          <w:rFonts w:ascii="Arial" w:hAnsi="Arial" w:cs="Arial"/>
        </w:rPr>
        <w:t>city of Seattle and Eastside Public Saf</w:t>
      </w:r>
      <w:r w:rsidR="001726F0">
        <w:rPr>
          <w:rFonts w:ascii="Arial" w:hAnsi="Arial" w:cs="Arial"/>
        </w:rPr>
        <w:t>ety Communications Agency owns</w:t>
      </w:r>
      <w:r w:rsidRPr="00B557C4">
        <w:rPr>
          <w:rFonts w:ascii="Arial" w:hAnsi="Arial" w:cs="Arial"/>
        </w:rPr>
        <w:t xml:space="preserve"> approximatel</w:t>
      </w:r>
      <w:r w:rsidR="007235D2">
        <w:rPr>
          <w:rFonts w:ascii="Arial" w:hAnsi="Arial" w:cs="Arial"/>
        </w:rPr>
        <w:t xml:space="preserve">y 25 percent each and </w:t>
      </w:r>
      <w:proofErr w:type="spellStart"/>
      <w:r w:rsidR="007235D2">
        <w:rPr>
          <w:rFonts w:ascii="Arial" w:hAnsi="Arial" w:cs="Arial"/>
        </w:rPr>
        <w:t>ValleyCom</w:t>
      </w:r>
      <w:proofErr w:type="spellEnd"/>
      <w:r w:rsidRPr="00B557C4">
        <w:rPr>
          <w:rFonts w:ascii="Arial" w:hAnsi="Arial" w:cs="Arial"/>
        </w:rPr>
        <w:t xml:space="preserve"> owns approximately 10 percent.</w:t>
      </w:r>
    </w:p>
  </w:footnote>
  <w:footnote w:id="2">
    <w:p w:rsidR="00983F55" w:rsidRPr="00B557C4" w:rsidRDefault="00983F55" w:rsidP="00B557C4">
      <w:pPr>
        <w:pStyle w:val="FootnoteText"/>
        <w:jc w:val="both"/>
        <w:rPr>
          <w:rFonts w:ascii="Arial" w:hAnsi="Arial" w:cs="Arial"/>
        </w:rPr>
      </w:pPr>
      <w:r w:rsidRPr="00B557C4">
        <w:rPr>
          <w:rStyle w:val="FootnoteReference"/>
          <w:rFonts w:ascii="Arial" w:hAnsi="Arial" w:cs="Arial"/>
        </w:rPr>
        <w:footnoteRef/>
      </w:r>
      <w:r w:rsidRPr="00B557C4">
        <w:rPr>
          <w:rFonts w:ascii="Arial" w:hAnsi="Arial" w:cs="Arial"/>
        </w:rPr>
        <w:t xml:space="preserve"> 2015-0016</w:t>
      </w:r>
    </w:p>
  </w:footnote>
  <w:footnote w:id="3">
    <w:p w:rsidR="0092033B" w:rsidRPr="0092033B" w:rsidRDefault="0092033B">
      <w:pPr>
        <w:pStyle w:val="FootnoteText"/>
        <w:rPr>
          <w:rFonts w:ascii="Arial" w:hAnsi="Arial" w:cs="Arial"/>
        </w:rPr>
      </w:pPr>
      <w:r w:rsidRPr="0092033B">
        <w:rPr>
          <w:rStyle w:val="FootnoteReference"/>
          <w:rFonts w:ascii="Arial" w:hAnsi="Arial" w:cs="Arial"/>
        </w:rPr>
        <w:footnoteRef/>
      </w:r>
      <w:r w:rsidRPr="0092033B">
        <w:rPr>
          <w:rFonts w:ascii="Arial" w:hAnsi="Arial" w:cs="Arial"/>
        </w:rPr>
        <w:t xml:space="preserve"> </w:t>
      </w:r>
      <w:r>
        <w:rPr>
          <w:rFonts w:ascii="Arial" w:hAnsi="Arial" w:cs="Arial"/>
        </w:rPr>
        <w:t xml:space="preserve">Of the 52 radio tower sites, Motorola is responsible for executing lease agreements with </w:t>
      </w:r>
      <w:r w:rsidR="00B2411A">
        <w:rPr>
          <w:rFonts w:ascii="Arial" w:hAnsi="Arial" w:cs="Arial"/>
        </w:rPr>
        <w:t>10 privately-owned</w:t>
      </w:r>
      <w:r>
        <w:rPr>
          <w:rFonts w:ascii="Arial" w:hAnsi="Arial" w:cs="Arial"/>
        </w:rPr>
        <w:t xml:space="preserve"> </w:t>
      </w:r>
      <w:r w:rsidR="00B2411A">
        <w:rPr>
          <w:rFonts w:ascii="Arial" w:hAnsi="Arial" w:cs="Arial"/>
        </w:rPr>
        <w:t>radio tower</w:t>
      </w:r>
      <w:r>
        <w:rPr>
          <w:rFonts w:ascii="Arial" w:hAnsi="Arial" w:cs="Arial"/>
        </w:rPr>
        <w:t xml:space="preserve"> sites. King County is responsible for executing lease agreements with the remaining 42 government-owned radio tower sites.</w:t>
      </w:r>
    </w:p>
  </w:footnote>
  <w:footnote w:id="4">
    <w:p w:rsidR="00B60266" w:rsidRPr="00B60266" w:rsidRDefault="00B60266" w:rsidP="00B60266">
      <w:pPr>
        <w:pStyle w:val="FootnoteText"/>
        <w:rPr>
          <w:rFonts w:ascii="Arial" w:hAnsi="Arial" w:cs="Arial"/>
        </w:rPr>
      </w:pPr>
      <w:r w:rsidRPr="00B60266">
        <w:rPr>
          <w:rStyle w:val="FootnoteReference"/>
          <w:rFonts w:ascii="Arial" w:hAnsi="Arial" w:cs="Arial"/>
        </w:rPr>
        <w:footnoteRef/>
      </w:r>
      <w:r w:rsidRPr="00B60266">
        <w:rPr>
          <w:rFonts w:ascii="Arial" w:hAnsi="Arial" w:cs="Arial"/>
        </w:rPr>
        <w:t xml:space="preserve"> </w:t>
      </w:r>
      <w:r>
        <w:rPr>
          <w:rFonts w:ascii="Arial" w:hAnsi="Arial" w:cs="Arial"/>
        </w:rPr>
        <w:t>K.C.C 4A.100.070D.4(a)</w:t>
      </w:r>
    </w:p>
  </w:footnote>
  <w:footnote w:id="5">
    <w:p w:rsidR="007D2613" w:rsidRPr="00B557C4" w:rsidRDefault="007D2613" w:rsidP="007D2613">
      <w:pPr>
        <w:pStyle w:val="FootnoteText"/>
        <w:rPr>
          <w:rFonts w:ascii="Arial" w:hAnsi="Arial" w:cs="Arial"/>
        </w:rPr>
      </w:pPr>
      <w:r w:rsidRPr="00B557C4">
        <w:rPr>
          <w:rStyle w:val="FootnoteReference"/>
          <w:rFonts w:ascii="Arial" w:hAnsi="Arial" w:cs="Arial"/>
        </w:rPr>
        <w:footnoteRef/>
      </w:r>
      <w:r w:rsidRPr="00B557C4">
        <w:rPr>
          <w:rFonts w:ascii="Arial" w:hAnsi="Arial" w:cs="Arial"/>
        </w:rPr>
        <w:t xml:space="preserve"> Ordinances 17993, 18074, 18075; </w:t>
      </w:r>
      <w:r w:rsidR="004A34CF" w:rsidRPr="00B557C4">
        <w:rPr>
          <w:rFonts w:ascii="Arial" w:hAnsi="Arial" w:cs="Arial"/>
        </w:rPr>
        <w:t>PSERN Capital Fund 3361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684CA956" wp14:editId="6009418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8071EF"/>
    <w:multiLevelType w:val="hybridMultilevel"/>
    <w:tmpl w:val="D24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6DA4"/>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4496"/>
    <w:rsid w:val="000351B5"/>
    <w:rsid w:val="00043ABD"/>
    <w:rsid w:val="0004549A"/>
    <w:rsid w:val="00046824"/>
    <w:rsid w:val="000470FF"/>
    <w:rsid w:val="0005201B"/>
    <w:rsid w:val="000533AF"/>
    <w:rsid w:val="000553F5"/>
    <w:rsid w:val="00055B9A"/>
    <w:rsid w:val="00056C81"/>
    <w:rsid w:val="000577A3"/>
    <w:rsid w:val="00060052"/>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144D"/>
    <w:rsid w:val="00093E2E"/>
    <w:rsid w:val="000940FB"/>
    <w:rsid w:val="000956D8"/>
    <w:rsid w:val="00095A14"/>
    <w:rsid w:val="000965AC"/>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05"/>
    <w:rsid w:val="000C4BA4"/>
    <w:rsid w:val="000C4E99"/>
    <w:rsid w:val="000C4E9C"/>
    <w:rsid w:val="000C6442"/>
    <w:rsid w:val="000C6F99"/>
    <w:rsid w:val="000C732E"/>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1199"/>
    <w:rsid w:val="00103094"/>
    <w:rsid w:val="00105382"/>
    <w:rsid w:val="0010576B"/>
    <w:rsid w:val="00106179"/>
    <w:rsid w:val="001062E7"/>
    <w:rsid w:val="001074C3"/>
    <w:rsid w:val="00110AC4"/>
    <w:rsid w:val="00111799"/>
    <w:rsid w:val="00113B09"/>
    <w:rsid w:val="00117D3D"/>
    <w:rsid w:val="00121D0A"/>
    <w:rsid w:val="0012573D"/>
    <w:rsid w:val="00126322"/>
    <w:rsid w:val="001269FD"/>
    <w:rsid w:val="001304A4"/>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34E4"/>
    <w:rsid w:val="001440C8"/>
    <w:rsid w:val="001440E6"/>
    <w:rsid w:val="001463CF"/>
    <w:rsid w:val="001509B2"/>
    <w:rsid w:val="0015229A"/>
    <w:rsid w:val="00152D09"/>
    <w:rsid w:val="00154575"/>
    <w:rsid w:val="00154E2E"/>
    <w:rsid w:val="001572A8"/>
    <w:rsid w:val="00157334"/>
    <w:rsid w:val="001608E4"/>
    <w:rsid w:val="00161D38"/>
    <w:rsid w:val="00163DEF"/>
    <w:rsid w:val="0016552E"/>
    <w:rsid w:val="00166774"/>
    <w:rsid w:val="001702C8"/>
    <w:rsid w:val="001711FE"/>
    <w:rsid w:val="001718C9"/>
    <w:rsid w:val="00171FE0"/>
    <w:rsid w:val="001726F0"/>
    <w:rsid w:val="001738AC"/>
    <w:rsid w:val="00173A1D"/>
    <w:rsid w:val="00173D99"/>
    <w:rsid w:val="00174080"/>
    <w:rsid w:val="00174BB6"/>
    <w:rsid w:val="00174FEE"/>
    <w:rsid w:val="00176592"/>
    <w:rsid w:val="00177352"/>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AFA"/>
    <w:rsid w:val="001C0CD3"/>
    <w:rsid w:val="001C254D"/>
    <w:rsid w:val="001C32F2"/>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B4E"/>
    <w:rsid w:val="001E6DFB"/>
    <w:rsid w:val="001E7A70"/>
    <w:rsid w:val="001F018C"/>
    <w:rsid w:val="001F1B21"/>
    <w:rsid w:val="001F3766"/>
    <w:rsid w:val="001F3996"/>
    <w:rsid w:val="001F447F"/>
    <w:rsid w:val="001F4FC3"/>
    <w:rsid w:val="001F5169"/>
    <w:rsid w:val="001F6119"/>
    <w:rsid w:val="001F624F"/>
    <w:rsid w:val="002005DF"/>
    <w:rsid w:val="00201498"/>
    <w:rsid w:val="00202675"/>
    <w:rsid w:val="00202D9F"/>
    <w:rsid w:val="002054F9"/>
    <w:rsid w:val="002072C9"/>
    <w:rsid w:val="0020735A"/>
    <w:rsid w:val="00210E29"/>
    <w:rsid w:val="00212C08"/>
    <w:rsid w:val="00215214"/>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C54"/>
    <w:rsid w:val="0024797C"/>
    <w:rsid w:val="00247B88"/>
    <w:rsid w:val="00250071"/>
    <w:rsid w:val="00250B96"/>
    <w:rsid w:val="00251853"/>
    <w:rsid w:val="00251FAC"/>
    <w:rsid w:val="00253303"/>
    <w:rsid w:val="00253433"/>
    <w:rsid w:val="00253903"/>
    <w:rsid w:val="00254100"/>
    <w:rsid w:val="0025456D"/>
    <w:rsid w:val="00256832"/>
    <w:rsid w:val="00257DA8"/>
    <w:rsid w:val="00261493"/>
    <w:rsid w:val="00261750"/>
    <w:rsid w:val="00261A3F"/>
    <w:rsid w:val="00261E2C"/>
    <w:rsid w:val="0026334C"/>
    <w:rsid w:val="00264BE1"/>
    <w:rsid w:val="00265D03"/>
    <w:rsid w:val="00265EB7"/>
    <w:rsid w:val="00270412"/>
    <w:rsid w:val="00270739"/>
    <w:rsid w:val="00270A93"/>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2927"/>
    <w:rsid w:val="002A6326"/>
    <w:rsid w:val="002B0E1F"/>
    <w:rsid w:val="002B376D"/>
    <w:rsid w:val="002B764B"/>
    <w:rsid w:val="002B76A4"/>
    <w:rsid w:val="002B7D72"/>
    <w:rsid w:val="002C13D3"/>
    <w:rsid w:val="002C1543"/>
    <w:rsid w:val="002C42B2"/>
    <w:rsid w:val="002C4D38"/>
    <w:rsid w:val="002D1993"/>
    <w:rsid w:val="002D6D64"/>
    <w:rsid w:val="002E0EBA"/>
    <w:rsid w:val="002E4150"/>
    <w:rsid w:val="002E6164"/>
    <w:rsid w:val="002E61CB"/>
    <w:rsid w:val="002E6554"/>
    <w:rsid w:val="002E66A7"/>
    <w:rsid w:val="002E6838"/>
    <w:rsid w:val="002E71BD"/>
    <w:rsid w:val="002F3DFD"/>
    <w:rsid w:val="002F6129"/>
    <w:rsid w:val="003002EE"/>
    <w:rsid w:val="00301EF5"/>
    <w:rsid w:val="00302F3E"/>
    <w:rsid w:val="00303D74"/>
    <w:rsid w:val="003041F7"/>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5DAE"/>
    <w:rsid w:val="00336FF7"/>
    <w:rsid w:val="003377D3"/>
    <w:rsid w:val="003406EB"/>
    <w:rsid w:val="0034168A"/>
    <w:rsid w:val="003416A6"/>
    <w:rsid w:val="00342043"/>
    <w:rsid w:val="00343549"/>
    <w:rsid w:val="003438F2"/>
    <w:rsid w:val="00343A9E"/>
    <w:rsid w:val="00343FC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6B"/>
    <w:rsid w:val="003648B8"/>
    <w:rsid w:val="00365DAD"/>
    <w:rsid w:val="00366F46"/>
    <w:rsid w:val="00367E02"/>
    <w:rsid w:val="00371156"/>
    <w:rsid w:val="00372554"/>
    <w:rsid w:val="00373A3A"/>
    <w:rsid w:val="00375F76"/>
    <w:rsid w:val="003776FF"/>
    <w:rsid w:val="003810EA"/>
    <w:rsid w:val="00381E3C"/>
    <w:rsid w:val="00382A09"/>
    <w:rsid w:val="00382AC7"/>
    <w:rsid w:val="00383EAC"/>
    <w:rsid w:val="00384051"/>
    <w:rsid w:val="00384C61"/>
    <w:rsid w:val="003852CE"/>
    <w:rsid w:val="00386DA4"/>
    <w:rsid w:val="003870B2"/>
    <w:rsid w:val="003872F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868"/>
    <w:rsid w:val="003F252B"/>
    <w:rsid w:val="003F3805"/>
    <w:rsid w:val="003F635B"/>
    <w:rsid w:val="003F7F18"/>
    <w:rsid w:val="004004FE"/>
    <w:rsid w:val="00400A17"/>
    <w:rsid w:val="00400C1C"/>
    <w:rsid w:val="00401E29"/>
    <w:rsid w:val="00402D08"/>
    <w:rsid w:val="00403695"/>
    <w:rsid w:val="004038BE"/>
    <w:rsid w:val="00404D5B"/>
    <w:rsid w:val="00404F31"/>
    <w:rsid w:val="00405402"/>
    <w:rsid w:val="004079CC"/>
    <w:rsid w:val="00413BB8"/>
    <w:rsid w:val="0041435C"/>
    <w:rsid w:val="00415029"/>
    <w:rsid w:val="00415189"/>
    <w:rsid w:val="00415C99"/>
    <w:rsid w:val="004164CB"/>
    <w:rsid w:val="00416EC1"/>
    <w:rsid w:val="00421A90"/>
    <w:rsid w:val="00421B59"/>
    <w:rsid w:val="00421D84"/>
    <w:rsid w:val="00421DC5"/>
    <w:rsid w:val="00422570"/>
    <w:rsid w:val="00422ED9"/>
    <w:rsid w:val="00423F29"/>
    <w:rsid w:val="00424662"/>
    <w:rsid w:val="00425627"/>
    <w:rsid w:val="00426722"/>
    <w:rsid w:val="00431EEF"/>
    <w:rsid w:val="00433E5C"/>
    <w:rsid w:val="004349B7"/>
    <w:rsid w:val="00436DD2"/>
    <w:rsid w:val="0043717B"/>
    <w:rsid w:val="00437287"/>
    <w:rsid w:val="00440C19"/>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0D82"/>
    <w:rsid w:val="0048143B"/>
    <w:rsid w:val="00482087"/>
    <w:rsid w:val="004821C0"/>
    <w:rsid w:val="00483F1A"/>
    <w:rsid w:val="0048608E"/>
    <w:rsid w:val="0048657D"/>
    <w:rsid w:val="00486B52"/>
    <w:rsid w:val="0048715C"/>
    <w:rsid w:val="00487295"/>
    <w:rsid w:val="00490068"/>
    <w:rsid w:val="004900A4"/>
    <w:rsid w:val="0049012A"/>
    <w:rsid w:val="00490B18"/>
    <w:rsid w:val="004919C6"/>
    <w:rsid w:val="004927DD"/>
    <w:rsid w:val="00494B53"/>
    <w:rsid w:val="00495152"/>
    <w:rsid w:val="004973DF"/>
    <w:rsid w:val="004A139B"/>
    <w:rsid w:val="004A1529"/>
    <w:rsid w:val="004A16D6"/>
    <w:rsid w:val="004A34CF"/>
    <w:rsid w:val="004A3EEF"/>
    <w:rsid w:val="004A56A4"/>
    <w:rsid w:val="004A59B3"/>
    <w:rsid w:val="004A764A"/>
    <w:rsid w:val="004B0159"/>
    <w:rsid w:val="004B0325"/>
    <w:rsid w:val="004B0743"/>
    <w:rsid w:val="004B0F80"/>
    <w:rsid w:val="004B21CD"/>
    <w:rsid w:val="004B46B9"/>
    <w:rsid w:val="004B5544"/>
    <w:rsid w:val="004B5D19"/>
    <w:rsid w:val="004B68E4"/>
    <w:rsid w:val="004B74B3"/>
    <w:rsid w:val="004B78C6"/>
    <w:rsid w:val="004C083D"/>
    <w:rsid w:val="004C20B1"/>
    <w:rsid w:val="004C241A"/>
    <w:rsid w:val="004C2642"/>
    <w:rsid w:val="004C2A6B"/>
    <w:rsid w:val="004C3D3A"/>
    <w:rsid w:val="004C4AA8"/>
    <w:rsid w:val="004C4F9F"/>
    <w:rsid w:val="004C570A"/>
    <w:rsid w:val="004C76FB"/>
    <w:rsid w:val="004D0DA4"/>
    <w:rsid w:val="004D160D"/>
    <w:rsid w:val="004D2FE8"/>
    <w:rsid w:val="004D30D7"/>
    <w:rsid w:val="004D31B6"/>
    <w:rsid w:val="004D3E48"/>
    <w:rsid w:val="004D4AF9"/>
    <w:rsid w:val="004D5297"/>
    <w:rsid w:val="004D6102"/>
    <w:rsid w:val="004D6C4B"/>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0CD"/>
    <w:rsid w:val="0050612C"/>
    <w:rsid w:val="0050732B"/>
    <w:rsid w:val="00507D97"/>
    <w:rsid w:val="00510434"/>
    <w:rsid w:val="005110FE"/>
    <w:rsid w:val="00511CC0"/>
    <w:rsid w:val="00511E18"/>
    <w:rsid w:val="00512D34"/>
    <w:rsid w:val="00512F16"/>
    <w:rsid w:val="00515150"/>
    <w:rsid w:val="00515368"/>
    <w:rsid w:val="005161FC"/>
    <w:rsid w:val="00516686"/>
    <w:rsid w:val="005218F6"/>
    <w:rsid w:val="005226A3"/>
    <w:rsid w:val="00522D68"/>
    <w:rsid w:val="00527709"/>
    <w:rsid w:val="0053306D"/>
    <w:rsid w:val="00537A1F"/>
    <w:rsid w:val="00537B98"/>
    <w:rsid w:val="00541E71"/>
    <w:rsid w:val="00544484"/>
    <w:rsid w:val="005461D9"/>
    <w:rsid w:val="0054685E"/>
    <w:rsid w:val="00547D83"/>
    <w:rsid w:val="00547FA2"/>
    <w:rsid w:val="00550611"/>
    <w:rsid w:val="005516BD"/>
    <w:rsid w:val="00551823"/>
    <w:rsid w:val="00551D64"/>
    <w:rsid w:val="00554CE6"/>
    <w:rsid w:val="00554DD2"/>
    <w:rsid w:val="00554E38"/>
    <w:rsid w:val="00556E33"/>
    <w:rsid w:val="005572A4"/>
    <w:rsid w:val="00557A1B"/>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96B97"/>
    <w:rsid w:val="005A1377"/>
    <w:rsid w:val="005A2AE5"/>
    <w:rsid w:val="005A2BC9"/>
    <w:rsid w:val="005A3FD9"/>
    <w:rsid w:val="005A4155"/>
    <w:rsid w:val="005A5CC1"/>
    <w:rsid w:val="005A7B2A"/>
    <w:rsid w:val="005A7E12"/>
    <w:rsid w:val="005B0541"/>
    <w:rsid w:val="005B0FD8"/>
    <w:rsid w:val="005B1B5C"/>
    <w:rsid w:val="005B478C"/>
    <w:rsid w:val="005B7D1A"/>
    <w:rsid w:val="005C44C6"/>
    <w:rsid w:val="005C4BCC"/>
    <w:rsid w:val="005C624B"/>
    <w:rsid w:val="005D056C"/>
    <w:rsid w:val="005E0434"/>
    <w:rsid w:val="005E22CE"/>
    <w:rsid w:val="005E440F"/>
    <w:rsid w:val="005E59DE"/>
    <w:rsid w:val="005E611A"/>
    <w:rsid w:val="005E7CF0"/>
    <w:rsid w:val="005F27C6"/>
    <w:rsid w:val="005F2888"/>
    <w:rsid w:val="005F2E4A"/>
    <w:rsid w:val="005F3150"/>
    <w:rsid w:val="005F33A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384"/>
    <w:rsid w:val="006201B7"/>
    <w:rsid w:val="0062055D"/>
    <w:rsid w:val="00622B41"/>
    <w:rsid w:val="00623245"/>
    <w:rsid w:val="006233C8"/>
    <w:rsid w:val="00623E0D"/>
    <w:rsid w:val="00626066"/>
    <w:rsid w:val="006270DE"/>
    <w:rsid w:val="006315D7"/>
    <w:rsid w:val="006317CD"/>
    <w:rsid w:val="0063186B"/>
    <w:rsid w:val="00632319"/>
    <w:rsid w:val="00632ED8"/>
    <w:rsid w:val="00633C53"/>
    <w:rsid w:val="00641390"/>
    <w:rsid w:val="00641448"/>
    <w:rsid w:val="006425FE"/>
    <w:rsid w:val="00643BA7"/>
    <w:rsid w:val="00643DFB"/>
    <w:rsid w:val="00643E28"/>
    <w:rsid w:val="006449E3"/>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0264"/>
    <w:rsid w:val="006B134E"/>
    <w:rsid w:val="006B3473"/>
    <w:rsid w:val="006B42A5"/>
    <w:rsid w:val="006B4615"/>
    <w:rsid w:val="006B4D79"/>
    <w:rsid w:val="006B4E42"/>
    <w:rsid w:val="006B577E"/>
    <w:rsid w:val="006B6B31"/>
    <w:rsid w:val="006B7D68"/>
    <w:rsid w:val="006B7DA0"/>
    <w:rsid w:val="006C0C61"/>
    <w:rsid w:val="006C1861"/>
    <w:rsid w:val="006C510A"/>
    <w:rsid w:val="006C6833"/>
    <w:rsid w:val="006C7139"/>
    <w:rsid w:val="006C71C9"/>
    <w:rsid w:val="006D1FAB"/>
    <w:rsid w:val="006D20F5"/>
    <w:rsid w:val="006D3174"/>
    <w:rsid w:val="006D4A90"/>
    <w:rsid w:val="006D5B17"/>
    <w:rsid w:val="006D6BEA"/>
    <w:rsid w:val="006D6C04"/>
    <w:rsid w:val="006D7272"/>
    <w:rsid w:val="006E1DED"/>
    <w:rsid w:val="006E3EC7"/>
    <w:rsid w:val="006E45CD"/>
    <w:rsid w:val="006E7771"/>
    <w:rsid w:val="006F129F"/>
    <w:rsid w:val="006F4AD3"/>
    <w:rsid w:val="006F5E92"/>
    <w:rsid w:val="006F62F4"/>
    <w:rsid w:val="006F7148"/>
    <w:rsid w:val="006F715B"/>
    <w:rsid w:val="006F74E7"/>
    <w:rsid w:val="00700C6E"/>
    <w:rsid w:val="007014C3"/>
    <w:rsid w:val="0070235C"/>
    <w:rsid w:val="00703B2A"/>
    <w:rsid w:val="0070539F"/>
    <w:rsid w:val="00705D32"/>
    <w:rsid w:val="00706E67"/>
    <w:rsid w:val="007100C0"/>
    <w:rsid w:val="007119E4"/>
    <w:rsid w:val="00711A85"/>
    <w:rsid w:val="00711DBF"/>
    <w:rsid w:val="00716FDD"/>
    <w:rsid w:val="007216BF"/>
    <w:rsid w:val="007219D8"/>
    <w:rsid w:val="00722569"/>
    <w:rsid w:val="007235D2"/>
    <w:rsid w:val="007244A4"/>
    <w:rsid w:val="00724D34"/>
    <w:rsid w:val="00725153"/>
    <w:rsid w:val="007260A1"/>
    <w:rsid w:val="00727367"/>
    <w:rsid w:val="0073043C"/>
    <w:rsid w:val="00730621"/>
    <w:rsid w:val="00731CC6"/>
    <w:rsid w:val="007335BD"/>
    <w:rsid w:val="00734103"/>
    <w:rsid w:val="0073475E"/>
    <w:rsid w:val="00734CFE"/>
    <w:rsid w:val="00734F1B"/>
    <w:rsid w:val="00734F2E"/>
    <w:rsid w:val="00736298"/>
    <w:rsid w:val="007362F4"/>
    <w:rsid w:val="007404DF"/>
    <w:rsid w:val="007468B7"/>
    <w:rsid w:val="007470ED"/>
    <w:rsid w:val="00750388"/>
    <w:rsid w:val="007506B8"/>
    <w:rsid w:val="00750BAF"/>
    <w:rsid w:val="007532A9"/>
    <w:rsid w:val="00753E84"/>
    <w:rsid w:val="00755A77"/>
    <w:rsid w:val="00755B13"/>
    <w:rsid w:val="00755C37"/>
    <w:rsid w:val="00756DB3"/>
    <w:rsid w:val="00756EC2"/>
    <w:rsid w:val="007574DF"/>
    <w:rsid w:val="007607D5"/>
    <w:rsid w:val="007635B2"/>
    <w:rsid w:val="0076386D"/>
    <w:rsid w:val="00765EB5"/>
    <w:rsid w:val="00766DA2"/>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C8D"/>
    <w:rsid w:val="007B4F30"/>
    <w:rsid w:val="007B5ED6"/>
    <w:rsid w:val="007B63B1"/>
    <w:rsid w:val="007B688B"/>
    <w:rsid w:val="007B76B3"/>
    <w:rsid w:val="007C20EE"/>
    <w:rsid w:val="007C6843"/>
    <w:rsid w:val="007C7BDF"/>
    <w:rsid w:val="007D178B"/>
    <w:rsid w:val="007D17ED"/>
    <w:rsid w:val="007D2613"/>
    <w:rsid w:val="007D2B5B"/>
    <w:rsid w:val="007D2C57"/>
    <w:rsid w:val="007D2E09"/>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88E"/>
    <w:rsid w:val="008444FD"/>
    <w:rsid w:val="008455FA"/>
    <w:rsid w:val="0084565D"/>
    <w:rsid w:val="008462F0"/>
    <w:rsid w:val="00846649"/>
    <w:rsid w:val="00854DD5"/>
    <w:rsid w:val="00855067"/>
    <w:rsid w:val="00855EED"/>
    <w:rsid w:val="00856F7C"/>
    <w:rsid w:val="00860271"/>
    <w:rsid w:val="008610E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6FB5"/>
    <w:rsid w:val="00887986"/>
    <w:rsid w:val="00892075"/>
    <w:rsid w:val="00892A2F"/>
    <w:rsid w:val="0089377A"/>
    <w:rsid w:val="00894CDD"/>
    <w:rsid w:val="00897140"/>
    <w:rsid w:val="008A1766"/>
    <w:rsid w:val="008A2B57"/>
    <w:rsid w:val="008A56DA"/>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3F5"/>
    <w:rsid w:val="008D79B2"/>
    <w:rsid w:val="008D7ED0"/>
    <w:rsid w:val="008E2972"/>
    <w:rsid w:val="008E30E9"/>
    <w:rsid w:val="008E50E6"/>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33B"/>
    <w:rsid w:val="0092081A"/>
    <w:rsid w:val="00920D44"/>
    <w:rsid w:val="0092110D"/>
    <w:rsid w:val="009211DA"/>
    <w:rsid w:val="00923832"/>
    <w:rsid w:val="00923F1E"/>
    <w:rsid w:val="00924047"/>
    <w:rsid w:val="009245D4"/>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B7B"/>
    <w:rsid w:val="0096284C"/>
    <w:rsid w:val="0096513A"/>
    <w:rsid w:val="0096636B"/>
    <w:rsid w:val="009667CE"/>
    <w:rsid w:val="00966881"/>
    <w:rsid w:val="00967CB3"/>
    <w:rsid w:val="00970704"/>
    <w:rsid w:val="00970AEA"/>
    <w:rsid w:val="009716A9"/>
    <w:rsid w:val="009718BD"/>
    <w:rsid w:val="00971D46"/>
    <w:rsid w:val="00972E6E"/>
    <w:rsid w:val="00973523"/>
    <w:rsid w:val="00975080"/>
    <w:rsid w:val="00976143"/>
    <w:rsid w:val="0097695C"/>
    <w:rsid w:val="00976A46"/>
    <w:rsid w:val="00977C67"/>
    <w:rsid w:val="009805F0"/>
    <w:rsid w:val="00981128"/>
    <w:rsid w:val="009822E3"/>
    <w:rsid w:val="00983F55"/>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261"/>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6AE"/>
    <w:rsid w:val="00A06776"/>
    <w:rsid w:val="00A06F2E"/>
    <w:rsid w:val="00A076F1"/>
    <w:rsid w:val="00A07959"/>
    <w:rsid w:val="00A124BC"/>
    <w:rsid w:val="00A13877"/>
    <w:rsid w:val="00A15161"/>
    <w:rsid w:val="00A1689C"/>
    <w:rsid w:val="00A20459"/>
    <w:rsid w:val="00A21507"/>
    <w:rsid w:val="00A23355"/>
    <w:rsid w:val="00A238D5"/>
    <w:rsid w:val="00A25BEF"/>
    <w:rsid w:val="00A25DEB"/>
    <w:rsid w:val="00A26B99"/>
    <w:rsid w:val="00A2744E"/>
    <w:rsid w:val="00A30A51"/>
    <w:rsid w:val="00A3188A"/>
    <w:rsid w:val="00A31CF0"/>
    <w:rsid w:val="00A320D2"/>
    <w:rsid w:val="00A32FF8"/>
    <w:rsid w:val="00A34277"/>
    <w:rsid w:val="00A347A7"/>
    <w:rsid w:val="00A35E0F"/>
    <w:rsid w:val="00A3643F"/>
    <w:rsid w:val="00A37730"/>
    <w:rsid w:val="00A40E9F"/>
    <w:rsid w:val="00A415A9"/>
    <w:rsid w:val="00A42F0C"/>
    <w:rsid w:val="00A4406D"/>
    <w:rsid w:val="00A45322"/>
    <w:rsid w:val="00A46752"/>
    <w:rsid w:val="00A5174B"/>
    <w:rsid w:val="00A55AAD"/>
    <w:rsid w:val="00A567DC"/>
    <w:rsid w:val="00A57E80"/>
    <w:rsid w:val="00A602E9"/>
    <w:rsid w:val="00A623C2"/>
    <w:rsid w:val="00A62920"/>
    <w:rsid w:val="00A62946"/>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044"/>
    <w:rsid w:val="00AA74D0"/>
    <w:rsid w:val="00AA78B7"/>
    <w:rsid w:val="00AA78FE"/>
    <w:rsid w:val="00AA7ACA"/>
    <w:rsid w:val="00AB0779"/>
    <w:rsid w:val="00AB2549"/>
    <w:rsid w:val="00AB3CC2"/>
    <w:rsid w:val="00AB546C"/>
    <w:rsid w:val="00AB5712"/>
    <w:rsid w:val="00AB5D11"/>
    <w:rsid w:val="00AB62CD"/>
    <w:rsid w:val="00AB745F"/>
    <w:rsid w:val="00AB7EDB"/>
    <w:rsid w:val="00AC0A82"/>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5418"/>
    <w:rsid w:val="00AF61B5"/>
    <w:rsid w:val="00AF705B"/>
    <w:rsid w:val="00B00C8F"/>
    <w:rsid w:val="00B0176F"/>
    <w:rsid w:val="00B039FE"/>
    <w:rsid w:val="00B03C3D"/>
    <w:rsid w:val="00B03F64"/>
    <w:rsid w:val="00B051C0"/>
    <w:rsid w:val="00B075A4"/>
    <w:rsid w:val="00B07BB9"/>
    <w:rsid w:val="00B10483"/>
    <w:rsid w:val="00B1061E"/>
    <w:rsid w:val="00B12B60"/>
    <w:rsid w:val="00B12F4B"/>
    <w:rsid w:val="00B13D04"/>
    <w:rsid w:val="00B15DFA"/>
    <w:rsid w:val="00B16296"/>
    <w:rsid w:val="00B17CEA"/>
    <w:rsid w:val="00B2043E"/>
    <w:rsid w:val="00B20E39"/>
    <w:rsid w:val="00B21EA6"/>
    <w:rsid w:val="00B23613"/>
    <w:rsid w:val="00B23B35"/>
    <w:rsid w:val="00B23E7A"/>
    <w:rsid w:val="00B2411A"/>
    <w:rsid w:val="00B2456C"/>
    <w:rsid w:val="00B246A7"/>
    <w:rsid w:val="00B24961"/>
    <w:rsid w:val="00B276F7"/>
    <w:rsid w:val="00B3263D"/>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7C4"/>
    <w:rsid w:val="00B56A7B"/>
    <w:rsid w:val="00B60266"/>
    <w:rsid w:val="00B65EB6"/>
    <w:rsid w:val="00B66304"/>
    <w:rsid w:val="00B67952"/>
    <w:rsid w:val="00B701FA"/>
    <w:rsid w:val="00B709CE"/>
    <w:rsid w:val="00B71C54"/>
    <w:rsid w:val="00B71C6D"/>
    <w:rsid w:val="00B72103"/>
    <w:rsid w:val="00B7271E"/>
    <w:rsid w:val="00B72A04"/>
    <w:rsid w:val="00B731C5"/>
    <w:rsid w:val="00B7435C"/>
    <w:rsid w:val="00B743A1"/>
    <w:rsid w:val="00B76422"/>
    <w:rsid w:val="00B766D7"/>
    <w:rsid w:val="00B77981"/>
    <w:rsid w:val="00B8185B"/>
    <w:rsid w:val="00B81E87"/>
    <w:rsid w:val="00B823E4"/>
    <w:rsid w:val="00B82F0D"/>
    <w:rsid w:val="00B83DD6"/>
    <w:rsid w:val="00B84F08"/>
    <w:rsid w:val="00B850AC"/>
    <w:rsid w:val="00B85BB0"/>
    <w:rsid w:val="00B901B2"/>
    <w:rsid w:val="00B90238"/>
    <w:rsid w:val="00B943D8"/>
    <w:rsid w:val="00B94EC0"/>
    <w:rsid w:val="00B954C0"/>
    <w:rsid w:val="00B96E46"/>
    <w:rsid w:val="00B97541"/>
    <w:rsid w:val="00BA1863"/>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313"/>
    <w:rsid w:val="00BE251E"/>
    <w:rsid w:val="00BE26EF"/>
    <w:rsid w:val="00BE3367"/>
    <w:rsid w:val="00BE4252"/>
    <w:rsid w:val="00BE46A7"/>
    <w:rsid w:val="00BE5F70"/>
    <w:rsid w:val="00BE6AB7"/>
    <w:rsid w:val="00BE7F93"/>
    <w:rsid w:val="00BF0A06"/>
    <w:rsid w:val="00BF14DE"/>
    <w:rsid w:val="00BF201B"/>
    <w:rsid w:val="00BF2F40"/>
    <w:rsid w:val="00BF6682"/>
    <w:rsid w:val="00BF69A0"/>
    <w:rsid w:val="00C00353"/>
    <w:rsid w:val="00C01B37"/>
    <w:rsid w:val="00C02B0D"/>
    <w:rsid w:val="00C039FB"/>
    <w:rsid w:val="00C04685"/>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274"/>
    <w:rsid w:val="00C37A37"/>
    <w:rsid w:val="00C40BAD"/>
    <w:rsid w:val="00C41A39"/>
    <w:rsid w:val="00C42408"/>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B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AAC"/>
    <w:rsid w:val="00C9201A"/>
    <w:rsid w:val="00C953AF"/>
    <w:rsid w:val="00C96E22"/>
    <w:rsid w:val="00C97211"/>
    <w:rsid w:val="00C9726A"/>
    <w:rsid w:val="00C975AC"/>
    <w:rsid w:val="00C976B6"/>
    <w:rsid w:val="00CA0067"/>
    <w:rsid w:val="00CA0929"/>
    <w:rsid w:val="00CA0C81"/>
    <w:rsid w:val="00CA1FE3"/>
    <w:rsid w:val="00CA2463"/>
    <w:rsid w:val="00CA31AA"/>
    <w:rsid w:val="00CA4211"/>
    <w:rsid w:val="00CA4C49"/>
    <w:rsid w:val="00CA585D"/>
    <w:rsid w:val="00CA74BD"/>
    <w:rsid w:val="00CB0923"/>
    <w:rsid w:val="00CB1443"/>
    <w:rsid w:val="00CB175C"/>
    <w:rsid w:val="00CB2BF5"/>
    <w:rsid w:val="00CB4508"/>
    <w:rsid w:val="00CB5C22"/>
    <w:rsid w:val="00CC0F0F"/>
    <w:rsid w:val="00CC1343"/>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633"/>
    <w:rsid w:val="00D04B87"/>
    <w:rsid w:val="00D12FCB"/>
    <w:rsid w:val="00D13B13"/>
    <w:rsid w:val="00D13DD3"/>
    <w:rsid w:val="00D143D7"/>
    <w:rsid w:val="00D16257"/>
    <w:rsid w:val="00D167BB"/>
    <w:rsid w:val="00D16B63"/>
    <w:rsid w:val="00D17A09"/>
    <w:rsid w:val="00D20DDB"/>
    <w:rsid w:val="00D236B7"/>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098C"/>
    <w:rsid w:val="00D6024D"/>
    <w:rsid w:val="00D61327"/>
    <w:rsid w:val="00D6181B"/>
    <w:rsid w:val="00D6293F"/>
    <w:rsid w:val="00D63329"/>
    <w:rsid w:val="00D63A1D"/>
    <w:rsid w:val="00D64838"/>
    <w:rsid w:val="00D652F6"/>
    <w:rsid w:val="00D65414"/>
    <w:rsid w:val="00D706C7"/>
    <w:rsid w:val="00D70AEC"/>
    <w:rsid w:val="00D72AE4"/>
    <w:rsid w:val="00D742A4"/>
    <w:rsid w:val="00D744E8"/>
    <w:rsid w:val="00D75405"/>
    <w:rsid w:val="00D76554"/>
    <w:rsid w:val="00D76D98"/>
    <w:rsid w:val="00D80A14"/>
    <w:rsid w:val="00D80AAF"/>
    <w:rsid w:val="00D81229"/>
    <w:rsid w:val="00D83FC8"/>
    <w:rsid w:val="00D84386"/>
    <w:rsid w:val="00D848AB"/>
    <w:rsid w:val="00D90670"/>
    <w:rsid w:val="00D91860"/>
    <w:rsid w:val="00D934F8"/>
    <w:rsid w:val="00D946F8"/>
    <w:rsid w:val="00D94FB0"/>
    <w:rsid w:val="00D95887"/>
    <w:rsid w:val="00D9590C"/>
    <w:rsid w:val="00D9638E"/>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4FE"/>
    <w:rsid w:val="00E07502"/>
    <w:rsid w:val="00E1337E"/>
    <w:rsid w:val="00E147A2"/>
    <w:rsid w:val="00E15C29"/>
    <w:rsid w:val="00E15DB3"/>
    <w:rsid w:val="00E17D34"/>
    <w:rsid w:val="00E17FF3"/>
    <w:rsid w:val="00E21079"/>
    <w:rsid w:val="00E21AD9"/>
    <w:rsid w:val="00E2338F"/>
    <w:rsid w:val="00E23E0E"/>
    <w:rsid w:val="00E244B3"/>
    <w:rsid w:val="00E245DC"/>
    <w:rsid w:val="00E24FC8"/>
    <w:rsid w:val="00E26B62"/>
    <w:rsid w:val="00E272C6"/>
    <w:rsid w:val="00E274FC"/>
    <w:rsid w:val="00E27805"/>
    <w:rsid w:val="00E30001"/>
    <w:rsid w:val="00E302A8"/>
    <w:rsid w:val="00E3164C"/>
    <w:rsid w:val="00E32B17"/>
    <w:rsid w:val="00E3323F"/>
    <w:rsid w:val="00E33C11"/>
    <w:rsid w:val="00E35009"/>
    <w:rsid w:val="00E350AA"/>
    <w:rsid w:val="00E3575B"/>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33"/>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97105"/>
    <w:rsid w:val="00EA2581"/>
    <w:rsid w:val="00EA4A24"/>
    <w:rsid w:val="00EA564A"/>
    <w:rsid w:val="00EB1647"/>
    <w:rsid w:val="00EB1EDE"/>
    <w:rsid w:val="00EB2C3E"/>
    <w:rsid w:val="00EB474B"/>
    <w:rsid w:val="00EB5A13"/>
    <w:rsid w:val="00EC11DC"/>
    <w:rsid w:val="00EC1332"/>
    <w:rsid w:val="00EC1BE1"/>
    <w:rsid w:val="00EC2659"/>
    <w:rsid w:val="00EC29CC"/>
    <w:rsid w:val="00ED0178"/>
    <w:rsid w:val="00ED1C6C"/>
    <w:rsid w:val="00ED4C66"/>
    <w:rsid w:val="00ED520F"/>
    <w:rsid w:val="00ED7379"/>
    <w:rsid w:val="00EE00F3"/>
    <w:rsid w:val="00EE09EA"/>
    <w:rsid w:val="00EE1077"/>
    <w:rsid w:val="00EE164A"/>
    <w:rsid w:val="00EE4EFC"/>
    <w:rsid w:val="00EE5F51"/>
    <w:rsid w:val="00EF0F70"/>
    <w:rsid w:val="00EF2157"/>
    <w:rsid w:val="00EF2C25"/>
    <w:rsid w:val="00EF340E"/>
    <w:rsid w:val="00EF47FF"/>
    <w:rsid w:val="00EF73AB"/>
    <w:rsid w:val="00EF74E2"/>
    <w:rsid w:val="00EF7C80"/>
    <w:rsid w:val="00F01092"/>
    <w:rsid w:val="00F028A0"/>
    <w:rsid w:val="00F02BC8"/>
    <w:rsid w:val="00F051CE"/>
    <w:rsid w:val="00F06C8C"/>
    <w:rsid w:val="00F120F5"/>
    <w:rsid w:val="00F12EF3"/>
    <w:rsid w:val="00F14ED2"/>
    <w:rsid w:val="00F20B79"/>
    <w:rsid w:val="00F20BE0"/>
    <w:rsid w:val="00F230D6"/>
    <w:rsid w:val="00F23A0E"/>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1AB1"/>
    <w:rsid w:val="00FA594E"/>
    <w:rsid w:val="00FA7679"/>
    <w:rsid w:val="00FB2A39"/>
    <w:rsid w:val="00FB4D01"/>
    <w:rsid w:val="00FB500C"/>
    <w:rsid w:val="00FB574A"/>
    <w:rsid w:val="00FB66FD"/>
    <w:rsid w:val="00FB684A"/>
    <w:rsid w:val="00FC060C"/>
    <w:rsid w:val="00FC09F4"/>
    <w:rsid w:val="00FC3DA6"/>
    <w:rsid w:val="00FC690F"/>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716B8-FF9D-4ACD-8C0E-9D08F70E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6359-CFAA-4462-9592-54445EA0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1489</Words>
  <Characters>8613</Characters>
  <Application>Microsoft Office Word</Application>
  <DocSecurity>0</DocSecurity>
  <Lines>957</Lines>
  <Paragraphs>273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14</cp:revision>
  <cp:lastPrinted>2015-03-13T15:09:00Z</cp:lastPrinted>
  <dcterms:created xsi:type="dcterms:W3CDTF">2016-09-08T22:18:00Z</dcterms:created>
  <dcterms:modified xsi:type="dcterms:W3CDTF">2016-09-13T15:11:00Z</dcterms:modified>
</cp:coreProperties>
</file>