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09" w:rsidRPr="008C4A09" w:rsidRDefault="008C4A09" w:rsidP="008C4A09">
      <w:pPr>
        <w:pStyle w:val="Default"/>
        <w:jc w:val="center"/>
        <w:rPr>
          <w:rFonts w:ascii="Times New Roman" w:hAnsi="Times New Roman" w:cs="Times New Roman"/>
          <w:sz w:val="28"/>
        </w:rPr>
      </w:pPr>
      <w:bookmarkStart w:id="0" w:name="_GoBack"/>
      <w:bookmarkEnd w:id="0"/>
      <w:r w:rsidRPr="008C4A09">
        <w:rPr>
          <w:rFonts w:ascii="Times New Roman" w:hAnsi="Times New Roman" w:cs="Times New Roman"/>
          <w:sz w:val="28"/>
        </w:rPr>
        <w:t>Independent Advanced Life Support (ALS) Study</w:t>
      </w:r>
    </w:p>
    <w:p w:rsidR="008C4A09" w:rsidRPr="008C4A09" w:rsidRDefault="008C4A09" w:rsidP="008C4A09">
      <w:pPr>
        <w:pStyle w:val="Default"/>
        <w:jc w:val="center"/>
        <w:rPr>
          <w:rFonts w:ascii="Times New Roman" w:hAnsi="Times New Roman" w:cs="Times New Roman"/>
          <w:sz w:val="28"/>
        </w:rPr>
      </w:pPr>
      <w:r w:rsidRPr="008C4A09">
        <w:rPr>
          <w:rFonts w:ascii="Times New Roman" w:hAnsi="Times New Roman" w:cs="Times New Roman"/>
          <w:sz w:val="28"/>
        </w:rPr>
        <w:t>Scope of Work</w:t>
      </w:r>
    </w:p>
    <w:p w:rsidR="008C4A09" w:rsidRDefault="008C4A09" w:rsidP="008C4A09">
      <w:pPr>
        <w:pStyle w:val="Default"/>
        <w:rPr>
          <w:rFonts w:ascii="Times New Roman" w:hAnsi="Times New Roman" w:cs="Times New Roman"/>
          <w:b/>
          <w:bCs/>
        </w:rPr>
      </w:pPr>
    </w:p>
    <w:p w:rsidR="008C4A09" w:rsidRPr="00A90723" w:rsidRDefault="008C4A09" w:rsidP="008C4A09">
      <w:pPr>
        <w:pStyle w:val="Default"/>
        <w:rPr>
          <w:rFonts w:ascii="Times New Roman" w:hAnsi="Times New Roman" w:cs="Times New Roman"/>
          <w:b/>
          <w:bCs/>
        </w:rPr>
      </w:pPr>
      <w:r w:rsidRPr="00A90723">
        <w:rPr>
          <w:rFonts w:ascii="Times New Roman" w:hAnsi="Times New Roman" w:cs="Times New Roman"/>
          <w:b/>
          <w:bCs/>
        </w:rPr>
        <w:t>Purpose</w:t>
      </w:r>
    </w:p>
    <w:p w:rsidR="008C4A09" w:rsidRPr="00A90723" w:rsidRDefault="008C4A09" w:rsidP="008C4A09">
      <w:pPr>
        <w:spacing w:after="0" w:line="240" w:lineRule="auto"/>
        <w:rPr>
          <w:rFonts w:ascii="Times New Roman" w:hAnsi="Times New Roman" w:cs="Times New Roman"/>
          <w:color w:val="231F20"/>
          <w:sz w:val="24"/>
          <w:szCs w:val="24"/>
        </w:rPr>
      </w:pPr>
      <w:r w:rsidRPr="00A90723">
        <w:rPr>
          <w:rFonts w:ascii="Times New Roman" w:hAnsi="Times New Roman" w:cs="Times New Roman"/>
          <w:sz w:val="24"/>
          <w:szCs w:val="24"/>
        </w:rPr>
        <w:t xml:space="preserve">The study will </w:t>
      </w:r>
      <w:r w:rsidR="005949A2">
        <w:rPr>
          <w:rFonts w:ascii="Times New Roman" w:hAnsi="Times New Roman" w:cs="Times New Roman"/>
          <w:sz w:val="24"/>
          <w:szCs w:val="24"/>
        </w:rPr>
        <w:t xml:space="preserve">assess the </w:t>
      </w:r>
      <w:r w:rsidRPr="00A90723">
        <w:rPr>
          <w:rFonts w:ascii="Times New Roman" w:hAnsi="Times New Roman" w:cs="Times New Roman"/>
          <w:sz w:val="24"/>
          <w:szCs w:val="24"/>
        </w:rPr>
        <w:t>optimal number (or range) of ALS agencies in King County</w:t>
      </w:r>
      <w:r>
        <w:rPr>
          <w:rFonts w:ascii="Times New Roman" w:hAnsi="Times New Roman" w:cs="Times New Roman"/>
          <w:sz w:val="24"/>
          <w:szCs w:val="24"/>
        </w:rPr>
        <w:t>,</w:t>
      </w:r>
      <w:r w:rsidRPr="00A90723">
        <w:rPr>
          <w:rFonts w:ascii="Times New Roman" w:hAnsi="Times New Roman" w:cs="Times New Roman"/>
          <w:sz w:val="24"/>
          <w:szCs w:val="24"/>
        </w:rPr>
        <w:t xml:space="preserve"> from a clinical outcome and financial perspective</w:t>
      </w:r>
      <w:r w:rsidR="00AE1A4C">
        <w:rPr>
          <w:rFonts w:ascii="Times New Roman" w:hAnsi="Times New Roman" w:cs="Times New Roman"/>
          <w:sz w:val="24"/>
          <w:szCs w:val="24"/>
        </w:rPr>
        <w:t>, in order to meet the region’s current and future needs</w:t>
      </w:r>
      <w:r w:rsidRPr="00A90723">
        <w:rPr>
          <w:rFonts w:ascii="Times New Roman" w:hAnsi="Times New Roman" w:cs="Times New Roman"/>
          <w:sz w:val="24"/>
          <w:szCs w:val="24"/>
        </w:rPr>
        <w:t xml:space="preserve">.  The findings from the study will be submitted to the EMS Advisory Task Force, Regional Policy Committee, and King County Council </w:t>
      </w:r>
      <w:r w:rsidR="00AE1A4C">
        <w:rPr>
          <w:rFonts w:ascii="Times New Roman" w:hAnsi="Times New Roman" w:cs="Times New Roman"/>
          <w:sz w:val="24"/>
          <w:szCs w:val="24"/>
        </w:rPr>
        <w:t xml:space="preserve">by </w:t>
      </w:r>
      <w:r w:rsidRPr="00A90723">
        <w:rPr>
          <w:rFonts w:ascii="Times New Roman" w:hAnsi="Times New Roman" w:cs="Times New Roman"/>
          <w:sz w:val="24"/>
          <w:szCs w:val="24"/>
        </w:rPr>
        <w:t xml:space="preserve">September 12, 2016.  The outcome of this effort </w:t>
      </w:r>
      <w:r w:rsidRPr="00A90723">
        <w:rPr>
          <w:rFonts w:ascii="Times New Roman" w:hAnsi="Times New Roman" w:cs="Times New Roman"/>
          <w:color w:val="231F20"/>
          <w:sz w:val="24"/>
          <w:szCs w:val="24"/>
        </w:rPr>
        <w:t>will help inform future levy planning processes.</w:t>
      </w:r>
    </w:p>
    <w:p w:rsidR="008C4A09" w:rsidRDefault="008C4A09" w:rsidP="008C4A09">
      <w:pPr>
        <w:pStyle w:val="Default"/>
        <w:rPr>
          <w:rFonts w:ascii="Times New Roman" w:hAnsi="Times New Roman" w:cs="Times New Roman"/>
          <w:b/>
          <w:bCs/>
        </w:rPr>
      </w:pPr>
    </w:p>
    <w:p w:rsidR="005949A2" w:rsidRDefault="005949A2" w:rsidP="008C4A09">
      <w:pPr>
        <w:pStyle w:val="Default"/>
        <w:rPr>
          <w:rFonts w:ascii="Times New Roman" w:hAnsi="Times New Roman" w:cs="Times New Roman"/>
          <w:b/>
          <w:bCs/>
        </w:rPr>
      </w:pPr>
    </w:p>
    <w:p w:rsidR="008C4A09" w:rsidRPr="00A90723" w:rsidRDefault="008C4A09" w:rsidP="008C4A09">
      <w:pPr>
        <w:pStyle w:val="Default"/>
        <w:rPr>
          <w:rFonts w:ascii="Times New Roman" w:hAnsi="Times New Roman" w:cs="Times New Roman"/>
          <w:b/>
          <w:bCs/>
        </w:rPr>
      </w:pPr>
      <w:r w:rsidRPr="00A90723">
        <w:rPr>
          <w:rFonts w:ascii="Times New Roman" w:hAnsi="Times New Roman" w:cs="Times New Roman"/>
          <w:b/>
          <w:bCs/>
        </w:rPr>
        <w:t xml:space="preserve">Objective </w:t>
      </w:r>
    </w:p>
    <w:p w:rsidR="008C4A09" w:rsidRDefault="00AE1A4C" w:rsidP="008C4A09">
      <w:pPr>
        <w:pStyle w:val="Default"/>
        <w:rPr>
          <w:rFonts w:ascii="Times New Roman" w:hAnsi="Times New Roman" w:cs="Times New Roman"/>
          <w:color w:val="auto"/>
        </w:rPr>
      </w:pPr>
      <w:r>
        <w:rPr>
          <w:rFonts w:ascii="Times New Roman" w:hAnsi="Times New Roman" w:cs="Times New Roman"/>
        </w:rPr>
        <w:t xml:space="preserve">A study will be conducted </w:t>
      </w:r>
      <w:r w:rsidR="008C4A09">
        <w:rPr>
          <w:rFonts w:ascii="Times New Roman" w:hAnsi="Times New Roman" w:cs="Times New Roman"/>
          <w:color w:val="231F20"/>
        </w:rPr>
        <w:t xml:space="preserve">to </w:t>
      </w:r>
      <w:r w:rsidR="008C4A09" w:rsidRPr="00A90723">
        <w:rPr>
          <w:rFonts w:ascii="Times New Roman" w:hAnsi="Times New Roman" w:cs="Times New Roman"/>
          <w:color w:val="231F20"/>
        </w:rPr>
        <w:t xml:space="preserve">validate the optimal number (or range) of ALS agencies in the </w:t>
      </w:r>
      <w:r w:rsidR="008C4A09" w:rsidRPr="00A90723">
        <w:rPr>
          <w:rFonts w:ascii="Times New Roman" w:hAnsi="Times New Roman" w:cs="Times New Roman"/>
          <w:color w:val="auto"/>
        </w:rPr>
        <w:t>County, and the appropriate number (or range) of units operated per agency</w:t>
      </w:r>
      <w:r>
        <w:rPr>
          <w:rFonts w:ascii="Times New Roman" w:hAnsi="Times New Roman" w:cs="Times New Roman"/>
          <w:color w:val="auto"/>
        </w:rPr>
        <w:t xml:space="preserve">. </w:t>
      </w:r>
      <w:r w:rsidR="008C4A09" w:rsidRPr="00A90723">
        <w:rPr>
          <w:rFonts w:ascii="Times New Roman" w:hAnsi="Times New Roman" w:cs="Times New Roman"/>
          <w:color w:val="auto"/>
        </w:rPr>
        <w:t xml:space="preserve">The study will also develop a regional process for responding to any changes to the current ALS agency configuration (ex. if an ALS agency relinquishes oversight). </w:t>
      </w:r>
    </w:p>
    <w:p w:rsidR="00AE1A4C" w:rsidRDefault="00AE1A4C" w:rsidP="008C4A09">
      <w:pPr>
        <w:pStyle w:val="Default"/>
        <w:rPr>
          <w:rFonts w:ascii="Times New Roman" w:hAnsi="Times New Roman" w:cs="Times New Roman"/>
          <w:color w:val="auto"/>
        </w:rPr>
      </w:pPr>
    </w:p>
    <w:p w:rsidR="008C4A09" w:rsidRPr="00A90723" w:rsidRDefault="008C4A09" w:rsidP="008C4A09">
      <w:pPr>
        <w:pStyle w:val="Default"/>
        <w:rPr>
          <w:rFonts w:ascii="Times New Roman" w:hAnsi="Times New Roman" w:cs="Times New Roman"/>
          <w:color w:val="231F20"/>
        </w:rPr>
      </w:pPr>
      <w:r w:rsidRPr="00A90723">
        <w:rPr>
          <w:rFonts w:ascii="Times New Roman" w:hAnsi="Times New Roman" w:cs="Times New Roman"/>
          <w:color w:val="231F20"/>
        </w:rPr>
        <w:t xml:space="preserve">The evaluation and recommendations must recognize that the current EMS system provides excellent patient care, and any potential recommendation must ensure the following: </w:t>
      </w:r>
    </w:p>
    <w:p w:rsidR="008C4A09" w:rsidRPr="00A90723" w:rsidRDefault="008C4A09" w:rsidP="008C4A09">
      <w:pPr>
        <w:pStyle w:val="Default"/>
        <w:rPr>
          <w:rFonts w:ascii="Times New Roman" w:hAnsi="Times New Roman" w:cs="Times New Roman"/>
          <w:color w:val="231F20"/>
        </w:rPr>
      </w:pPr>
    </w:p>
    <w:p w:rsidR="008C4A09" w:rsidRPr="00A90723" w:rsidRDefault="008C4A09" w:rsidP="008C4A09">
      <w:pPr>
        <w:pStyle w:val="Default"/>
        <w:numPr>
          <w:ilvl w:val="0"/>
          <w:numId w:val="1"/>
        </w:numPr>
        <w:ind w:left="720"/>
        <w:rPr>
          <w:rFonts w:ascii="Times New Roman" w:hAnsi="Times New Roman" w:cs="Times New Roman"/>
          <w:color w:val="231F20"/>
        </w:rPr>
      </w:pPr>
      <w:r w:rsidRPr="00A90723">
        <w:rPr>
          <w:rFonts w:ascii="Times New Roman" w:hAnsi="Times New Roman" w:cs="Times New Roman"/>
          <w:color w:val="231F20"/>
        </w:rPr>
        <w:t xml:space="preserve">No deterioration in the provision of medical care or patient outcomes; </w:t>
      </w:r>
    </w:p>
    <w:p w:rsidR="008C4A09" w:rsidRPr="00A90723" w:rsidRDefault="008C4A09" w:rsidP="008C4A09">
      <w:pPr>
        <w:pStyle w:val="Default"/>
        <w:numPr>
          <w:ilvl w:val="0"/>
          <w:numId w:val="1"/>
        </w:numPr>
        <w:ind w:left="720"/>
        <w:rPr>
          <w:rFonts w:ascii="Times New Roman" w:hAnsi="Times New Roman" w:cs="Times New Roman"/>
        </w:rPr>
      </w:pPr>
      <w:r w:rsidRPr="00A90723">
        <w:rPr>
          <w:rFonts w:ascii="Times New Roman" w:hAnsi="Times New Roman" w:cs="Times New Roman"/>
        </w:rPr>
        <w:t xml:space="preserve">The system remains a tiered, integrated, regional system; </w:t>
      </w:r>
    </w:p>
    <w:p w:rsidR="008C4A09" w:rsidRPr="00A90723" w:rsidRDefault="008C4A09" w:rsidP="008C4A09">
      <w:pPr>
        <w:pStyle w:val="Default"/>
        <w:numPr>
          <w:ilvl w:val="0"/>
          <w:numId w:val="1"/>
        </w:numPr>
        <w:ind w:left="720"/>
        <w:rPr>
          <w:rFonts w:ascii="Times New Roman" w:hAnsi="Times New Roman" w:cs="Times New Roman"/>
        </w:rPr>
      </w:pPr>
      <w:r w:rsidRPr="00A90723">
        <w:rPr>
          <w:rFonts w:ascii="Times New Roman" w:hAnsi="Times New Roman" w:cs="Times New Roman"/>
        </w:rPr>
        <w:t>The delivery of patient care is derived from the highest standards of medical training based on scientific evidence with continued oversight by EMS physicians; and</w:t>
      </w:r>
    </w:p>
    <w:p w:rsidR="008C4A09" w:rsidRPr="00A90723" w:rsidRDefault="008C4A09" w:rsidP="008C4A09">
      <w:pPr>
        <w:pStyle w:val="Default"/>
        <w:numPr>
          <w:ilvl w:val="0"/>
          <w:numId w:val="1"/>
        </w:numPr>
        <w:ind w:left="720"/>
        <w:rPr>
          <w:rFonts w:ascii="Times New Roman" w:hAnsi="Times New Roman" w:cs="Times New Roman"/>
          <w:color w:val="231F20"/>
        </w:rPr>
      </w:pPr>
      <w:r w:rsidRPr="00A90723">
        <w:rPr>
          <w:rFonts w:ascii="Times New Roman" w:hAnsi="Times New Roman" w:cs="Times New Roman"/>
          <w:color w:val="231F20"/>
        </w:rPr>
        <w:t xml:space="preserve">The system sustains its focus on operational and financial effectiveness and efficiencies. </w:t>
      </w:r>
    </w:p>
    <w:p w:rsidR="008C4A09" w:rsidRPr="00A90723" w:rsidRDefault="008C4A09" w:rsidP="008C4A09">
      <w:pPr>
        <w:pStyle w:val="Default"/>
        <w:rPr>
          <w:rFonts w:ascii="Times New Roman" w:hAnsi="Times New Roman" w:cs="Times New Roman"/>
          <w:color w:val="231F20"/>
        </w:rPr>
      </w:pPr>
    </w:p>
    <w:p w:rsidR="008C4A09" w:rsidRDefault="008C4A09" w:rsidP="008C4A09">
      <w:pPr>
        <w:pStyle w:val="Default"/>
        <w:rPr>
          <w:rFonts w:ascii="Times New Roman" w:hAnsi="Times New Roman" w:cs="Times New Roman"/>
          <w:color w:val="231F20"/>
        </w:rPr>
      </w:pPr>
      <w:r w:rsidRPr="00A90723">
        <w:rPr>
          <w:rFonts w:ascii="Times New Roman" w:hAnsi="Times New Roman" w:cs="Times New Roman"/>
          <w:color w:val="231F20"/>
        </w:rPr>
        <w:t>Elements to be evaluated include impacts on cost, regional governance and management, agency operations, and medical outcomes.  The study should consider how operational changes may impact the rest of the tiered system, and identify any advantages or additional benefits to being an ALS agency (examples:  BLS services, public image/perception).</w:t>
      </w:r>
    </w:p>
    <w:p w:rsidR="00AE1A4C" w:rsidRDefault="00AE1A4C" w:rsidP="00AE1A4C">
      <w:pPr>
        <w:pStyle w:val="Default"/>
        <w:rPr>
          <w:rFonts w:ascii="Times New Roman" w:hAnsi="Times New Roman" w:cs="Times New Roman"/>
        </w:rPr>
      </w:pPr>
    </w:p>
    <w:p w:rsidR="008C4A09" w:rsidRDefault="008C4A09" w:rsidP="008C4A09">
      <w:pPr>
        <w:pStyle w:val="Default"/>
        <w:rPr>
          <w:rFonts w:ascii="Times New Roman" w:hAnsi="Times New Roman" w:cs="Times New Roman"/>
          <w:color w:val="231F20"/>
        </w:rPr>
      </w:pPr>
    </w:p>
    <w:sectPr w:rsidR="008C4A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B7" w:rsidRDefault="004B0AB7" w:rsidP="00A277D4">
      <w:pPr>
        <w:spacing w:after="0" w:line="240" w:lineRule="auto"/>
      </w:pPr>
      <w:r>
        <w:separator/>
      </w:r>
    </w:p>
  </w:endnote>
  <w:endnote w:type="continuationSeparator" w:id="0">
    <w:p w:rsidR="004B0AB7" w:rsidRDefault="004B0AB7" w:rsidP="00A2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B7" w:rsidRDefault="004B0AB7" w:rsidP="00A277D4">
      <w:pPr>
        <w:spacing w:after="0" w:line="240" w:lineRule="auto"/>
      </w:pPr>
      <w:r>
        <w:separator/>
      </w:r>
    </w:p>
  </w:footnote>
  <w:footnote w:type="continuationSeparator" w:id="0">
    <w:p w:rsidR="004B0AB7" w:rsidRDefault="004B0AB7" w:rsidP="00A27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D4" w:rsidRPr="008C013E" w:rsidRDefault="00A277D4" w:rsidP="00A277D4">
    <w:pPr>
      <w:pStyle w:val="Header"/>
      <w:jc w:val="right"/>
      <w:rPr>
        <w:b/>
        <w:sz w:val="24"/>
      </w:rPr>
    </w:pPr>
    <w:r w:rsidRPr="008C013E">
      <w:rPr>
        <w:b/>
        <w:sz w:val="24"/>
      </w:rPr>
      <w:t xml:space="preserve">ATTACHMENT </w:t>
    </w:r>
    <w:r w:rsidR="00B9721A" w:rsidRPr="008C013E">
      <w:rPr>
        <w:b/>
        <w:sz w:val="24"/>
      </w:rPr>
      <w:t>A</w:t>
    </w:r>
  </w:p>
  <w:p w:rsidR="00A277D4" w:rsidRDefault="00A27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3A7"/>
    <w:multiLevelType w:val="hybridMultilevel"/>
    <w:tmpl w:val="46F23FF8"/>
    <w:lvl w:ilvl="0" w:tplc="76B20BD4">
      <w:numFmt w:val="bullet"/>
      <w:lvlText w:val="-"/>
      <w:lvlJc w:val="left"/>
      <w:pPr>
        <w:ind w:left="1800" w:hanging="360"/>
      </w:pPr>
      <w:rPr>
        <w:rFonts w:ascii="Franklin Gothic Book" w:eastAsiaTheme="minorHAnsi" w:hAnsi="Franklin Gothic Book"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3654794"/>
    <w:multiLevelType w:val="hybridMultilevel"/>
    <w:tmpl w:val="2976143A"/>
    <w:lvl w:ilvl="0" w:tplc="3A5A1FC4">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E1EDC"/>
    <w:multiLevelType w:val="hybridMultilevel"/>
    <w:tmpl w:val="480C6F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09"/>
    <w:rsid w:val="000509DB"/>
    <w:rsid w:val="004B0AB7"/>
    <w:rsid w:val="005949A2"/>
    <w:rsid w:val="006E45B4"/>
    <w:rsid w:val="008C013E"/>
    <w:rsid w:val="008C4A09"/>
    <w:rsid w:val="009C05D7"/>
    <w:rsid w:val="00A277D4"/>
    <w:rsid w:val="00AE1A4C"/>
    <w:rsid w:val="00B9721A"/>
    <w:rsid w:val="00DE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A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7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D4"/>
  </w:style>
  <w:style w:type="paragraph" w:styleId="Footer">
    <w:name w:val="footer"/>
    <w:basedOn w:val="Normal"/>
    <w:link w:val="FooterChar"/>
    <w:uiPriority w:val="99"/>
    <w:unhideWhenUsed/>
    <w:rsid w:val="00A27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D4"/>
  </w:style>
  <w:style w:type="paragraph" w:styleId="BalloonText">
    <w:name w:val="Balloon Text"/>
    <w:basedOn w:val="Normal"/>
    <w:link w:val="BalloonTextChar"/>
    <w:uiPriority w:val="99"/>
    <w:semiHidden/>
    <w:unhideWhenUsed/>
    <w:rsid w:val="00A2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A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7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D4"/>
  </w:style>
  <w:style w:type="paragraph" w:styleId="Footer">
    <w:name w:val="footer"/>
    <w:basedOn w:val="Normal"/>
    <w:link w:val="FooterChar"/>
    <w:uiPriority w:val="99"/>
    <w:unhideWhenUsed/>
    <w:rsid w:val="00A27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D4"/>
  </w:style>
  <w:style w:type="paragraph" w:styleId="BalloonText">
    <w:name w:val="Balloon Text"/>
    <w:basedOn w:val="Normal"/>
    <w:link w:val="BalloonTextChar"/>
    <w:uiPriority w:val="99"/>
    <w:semiHidden/>
    <w:unhideWhenUsed/>
    <w:rsid w:val="00A2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Chatalas, Helen</dc:creator>
  <cp:lastModifiedBy>Shelley Harrison</cp:lastModifiedBy>
  <cp:revision>10</cp:revision>
  <dcterms:created xsi:type="dcterms:W3CDTF">2016-02-26T21:27:00Z</dcterms:created>
  <dcterms:modified xsi:type="dcterms:W3CDTF">2016-03-02T17:06:00Z</dcterms:modified>
</cp:coreProperties>
</file>