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Default="001C577C"/>
    <w:p w:rsidR="004A3812" w:rsidRDefault="004A3812"/>
    <w:p w:rsidR="0082570C" w:rsidRPr="00FC5EF0" w:rsidRDefault="0082570C"/>
    <w:p w:rsidR="00EF7FFD" w:rsidRPr="00FC5EF0" w:rsidRDefault="00D35B5F">
      <w:r>
        <w:t>August 27</w:t>
      </w:r>
      <w:r w:rsidR="00092E3F">
        <w:t>, 2015</w:t>
      </w:r>
    </w:p>
    <w:p w:rsidR="0082570C" w:rsidRDefault="0082570C"/>
    <w:p w:rsidR="00DA7141" w:rsidRPr="00FC5EF0" w:rsidRDefault="00DA7141"/>
    <w:p w:rsidR="00EF7FFD" w:rsidRPr="00FC5EF0" w:rsidRDefault="0064656F">
      <w:r w:rsidRPr="00FC5EF0">
        <w:t xml:space="preserve">The Honorable </w:t>
      </w:r>
      <w:r w:rsidR="00FC7B28" w:rsidRPr="00FC5EF0">
        <w:t>Larry Phillips</w:t>
      </w:r>
    </w:p>
    <w:p w:rsidR="00EF7FFD" w:rsidRPr="00FC5EF0" w:rsidRDefault="00EF7FFD">
      <w:r w:rsidRPr="00FC5EF0">
        <w:t>Chair, King County Council</w:t>
      </w:r>
    </w:p>
    <w:p w:rsidR="00EF7FFD" w:rsidRPr="00FC5EF0" w:rsidRDefault="00EF7FFD">
      <w:r w:rsidRPr="00FC5EF0">
        <w:t>Room 1200</w:t>
      </w:r>
    </w:p>
    <w:p w:rsidR="00EF7FFD" w:rsidRDefault="00EF7FFD">
      <w:r w:rsidRPr="00FC5EF0">
        <w:t>C O U R T H O U S E</w:t>
      </w:r>
    </w:p>
    <w:p w:rsidR="00020FC6" w:rsidRPr="00FC5EF0" w:rsidRDefault="00020FC6"/>
    <w:p w:rsidR="001C577C" w:rsidRDefault="0064656F" w:rsidP="00E94452">
      <w:r w:rsidRPr="00FC5EF0">
        <w:t xml:space="preserve">Dear </w:t>
      </w:r>
      <w:r w:rsidR="00020FC6">
        <w:t>Councilmember</w:t>
      </w:r>
      <w:r w:rsidR="00663E9F" w:rsidRPr="00FC5EF0">
        <w:t xml:space="preserve"> </w:t>
      </w:r>
      <w:r w:rsidR="007D1DBD" w:rsidRPr="00FC5EF0">
        <w:t>Phillips</w:t>
      </w:r>
      <w:r w:rsidR="001C577C" w:rsidRPr="00FC5EF0">
        <w:t>:</w:t>
      </w:r>
    </w:p>
    <w:p w:rsidR="00C445B6" w:rsidRDefault="00C445B6" w:rsidP="00C445B6">
      <w:pPr>
        <w:ind w:right="720"/>
      </w:pPr>
    </w:p>
    <w:p w:rsidR="001708CD" w:rsidRDefault="00C445B6" w:rsidP="00C445B6">
      <w:pPr>
        <w:ind w:right="720"/>
      </w:pPr>
      <w:r>
        <w:t>I am pleased to transmit a proposed ordinance that establishes authority for Public Health – Seattle &amp;</w:t>
      </w:r>
      <w:r w:rsidR="00175818">
        <w:t xml:space="preserve"> King County to solicit donations </w:t>
      </w:r>
      <w:r>
        <w:t xml:space="preserve">and establishes an exception to the two thousand dollars threshold requiring </w:t>
      </w:r>
      <w:r w:rsidR="00020FC6">
        <w:t>C</w:t>
      </w:r>
      <w:r>
        <w:t xml:space="preserve">ounty </w:t>
      </w:r>
      <w:r w:rsidR="00020FC6">
        <w:t>C</w:t>
      </w:r>
      <w:r>
        <w:t xml:space="preserve">ouncil action to accept donations.  </w:t>
      </w:r>
    </w:p>
    <w:p w:rsidR="001708CD" w:rsidRDefault="001708CD" w:rsidP="00C445B6">
      <w:pPr>
        <w:ind w:right="720"/>
      </w:pPr>
    </w:p>
    <w:p w:rsidR="00C445B6" w:rsidRPr="00C445B6" w:rsidRDefault="00C445B6" w:rsidP="001708CD">
      <w:pPr>
        <w:spacing w:line="240" w:lineRule="atLeast"/>
      </w:pPr>
      <w:r w:rsidRPr="00EF0E2A">
        <w:t xml:space="preserve">Historically, Public Health – Seattle &amp; King County has received </w:t>
      </w:r>
      <w:r>
        <w:t xml:space="preserve">unsolicited </w:t>
      </w:r>
      <w:r w:rsidRPr="00EF0E2A">
        <w:t xml:space="preserve">donations </w:t>
      </w:r>
      <w:r>
        <w:t>in</w:t>
      </w:r>
      <w:r w:rsidRPr="00EF0E2A">
        <w:t xml:space="preserve"> support </w:t>
      </w:r>
      <w:r>
        <w:t xml:space="preserve">of </w:t>
      </w:r>
      <w:r w:rsidRPr="00EF0E2A">
        <w:t xml:space="preserve">specific services </w:t>
      </w:r>
      <w:r>
        <w:t>f</w:t>
      </w:r>
      <w:r w:rsidRPr="00EF0E2A">
        <w:t>or programs such as the Health Care for the Homeless respite program and the preparedness unit.</w:t>
      </w:r>
      <w:r>
        <w:t xml:space="preserve">  </w:t>
      </w:r>
      <w:r w:rsidR="001708CD">
        <w:t>As an anchor department in service to achieving King County Strategic Plan goals related to Health and Human Potential, Public Health strives to overcome financial challenges in the context of the rapidly evolving environment of health system transformation.  Engaging partners in this effort by soliciting financial assistance is an important strategy to assuring the provision of priority public health services to King County communities and individuals.  Also, this ordinance</w:t>
      </w:r>
      <w:r>
        <w:t xml:space="preserve"> </w:t>
      </w:r>
      <w:r w:rsidR="001708CD">
        <w:t>paves the way to add</w:t>
      </w:r>
      <w:r>
        <w:t xml:space="preserve"> Public Health – Seattle &amp; King County to the Employee Giving Program so that Public Health – Seattle &amp; King County could solicit and accept donations from employees during the annual giving drive</w:t>
      </w:r>
      <w:r w:rsidRPr="00EF0E2A">
        <w:t>.</w:t>
      </w:r>
      <w:r>
        <w:t xml:space="preserve">  The proposed ordinance </w:t>
      </w:r>
      <w:r w:rsidR="003B31AE">
        <w:t>addresses all fu</w:t>
      </w:r>
      <w:r w:rsidR="00471E84">
        <w:t>nds, programs and services within the Public Health organization</w:t>
      </w:r>
      <w:r w:rsidR="001708CD">
        <w:t xml:space="preserve"> and includes</w:t>
      </w:r>
      <w:r w:rsidR="003B31AE">
        <w:t xml:space="preserve"> the repeal of code language that relates to the Healthcare Coalition</w:t>
      </w:r>
      <w:r w:rsidR="00D8551D">
        <w:t>, a program</w:t>
      </w:r>
      <w:r w:rsidR="001708CD">
        <w:t xml:space="preserve"> that</w:t>
      </w:r>
      <w:r w:rsidR="003B31AE">
        <w:t xml:space="preserve"> is no longer a part of King County government.</w:t>
      </w:r>
    </w:p>
    <w:p w:rsidR="00C445B6" w:rsidRDefault="00C445B6" w:rsidP="00C445B6">
      <w:pPr>
        <w:ind w:right="720"/>
      </w:pPr>
    </w:p>
    <w:p w:rsidR="00C445B6" w:rsidRPr="00C445B6" w:rsidRDefault="00C445B6" w:rsidP="00C445B6">
      <w:pPr>
        <w:ind w:right="720"/>
      </w:pPr>
      <w:r>
        <w:t xml:space="preserve">Under existing King County Code provisions, Public Health – Seattle &amp; King County is not authorized to solicit donations.  Additionally, with the exception of the </w:t>
      </w:r>
      <w:r w:rsidR="00D35B5F">
        <w:t>E</w:t>
      </w:r>
      <w:r>
        <w:t xml:space="preserve">mergency </w:t>
      </w:r>
      <w:r w:rsidR="00D35B5F">
        <w:t>M</w:t>
      </w:r>
      <w:r>
        <w:t xml:space="preserve">edical </w:t>
      </w:r>
      <w:r w:rsidR="00D35B5F">
        <w:t>S</w:t>
      </w:r>
      <w:r>
        <w:t xml:space="preserve">ervices </w:t>
      </w:r>
      <w:r w:rsidR="00D35B5F">
        <w:t>D</w:t>
      </w:r>
      <w:r>
        <w:t xml:space="preserve">ivision, donations of more than two thousand dollars must be accepted by motion of the </w:t>
      </w:r>
      <w:r w:rsidR="00020FC6">
        <w:t>C</w:t>
      </w:r>
      <w:r>
        <w:t xml:space="preserve">ounty </w:t>
      </w:r>
      <w:r w:rsidR="00020FC6">
        <w:t>C</w:t>
      </w:r>
      <w:r>
        <w:t xml:space="preserve">ouncil. </w:t>
      </w:r>
      <w:r w:rsidR="00D35B5F">
        <w:t xml:space="preserve"> </w:t>
      </w:r>
      <w:r>
        <w:t xml:space="preserve">The procedures that govern acceptance of donations by the </w:t>
      </w:r>
      <w:r w:rsidR="00020FC6">
        <w:t>E</w:t>
      </w:r>
      <w:r>
        <w:t xml:space="preserve">mergency </w:t>
      </w:r>
      <w:r w:rsidR="00020FC6">
        <w:t>M</w:t>
      </w:r>
      <w:r>
        <w:t>edic</w:t>
      </w:r>
      <w:r w:rsidR="001708CD">
        <w:t xml:space="preserve">al </w:t>
      </w:r>
      <w:r w:rsidR="00020FC6">
        <w:t>S</w:t>
      </w:r>
      <w:r w:rsidR="001708CD">
        <w:t xml:space="preserve">ervices </w:t>
      </w:r>
      <w:r w:rsidR="00020FC6">
        <w:t>D</w:t>
      </w:r>
      <w:r w:rsidR="001708CD">
        <w:t>ivision,</w:t>
      </w:r>
      <w:r>
        <w:t xml:space="preserve"> adopted in 1986 in </w:t>
      </w:r>
      <w:r w:rsidR="001708CD">
        <w:t>Motion 6605 and</w:t>
      </w:r>
      <w:r>
        <w:t xml:space="preserve"> </w:t>
      </w:r>
      <w:r w:rsidR="001708CD">
        <w:t xml:space="preserve">now </w:t>
      </w:r>
      <w:r w:rsidRPr="00EF0E2A">
        <w:t>out of</w:t>
      </w:r>
      <w:r>
        <w:t xml:space="preserve"> date</w:t>
      </w:r>
      <w:r w:rsidR="00471E84">
        <w:t xml:space="preserve">, </w:t>
      </w:r>
      <w:r w:rsidR="00175818">
        <w:t>will be brought into conformance with current procedures</w:t>
      </w:r>
      <w:r w:rsidRPr="00EF0E2A">
        <w:t>.</w:t>
      </w:r>
    </w:p>
    <w:p w:rsidR="00186D0D" w:rsidRDefault="00AD4F6B" w:rsidP="00175818">
      <w:pPr>
        <w:autoSpaceDE w:val="0"/>
        <w:autoSpaceDN w:val="0"/>
        <w:adjustRightInd w:val="0"/>
      </w:pPr>
      <w:r>
        <w:lastRenderedPageBreak/>
        <w:t>T</w:t>
      </w:r>
      <w:r w:rsidR="00186D0D" w:rsidRPr="00D609EE">
        <w:t xml:space="preserve">hank you </w:t>
      </w:r>
      <w:r>
        <w:t>for considering this</w:t>
      </w:r>
      <w:r w:rsidR="00186D0D">
        <w:t xml:space="preserve"> </w:t>
      </w:r>
      <w:r w:rsidR="00175818">
        <w:t>ordinance</w:t>
      </w:r>
      <w:r w:rsidR="00020FC6">
        <w:t>.</w:t>
      </w:r>
    </w:p>
    <w:p w:rsidR="00186D0D" w:rsidRDefault="00186D0D" w:rsidP="00186D0D"/>
    <w:p w:rsidR="00186D0D" w:rsidRDefault="00186D0D" w:rsidP="00186D0D">
      <w:r>
        <w:t>If you have any questions, please feel free to contact</w:t>
      </w:r>
      <w:r w:rsidR="007953D5">
        <w:t xml:space="preserve"> Christopher McGowan, Financial Services Manager, Public Health – Seattle &amp; King County, </w:t>
      </w:r>
      <w:r w:rsidR="00020FC6">
        <w:t xml:space="preserve">at </w:t>
      </w:r>
      <w:r w:rsidR="007953D5">
        <w:t>206-263-1408.</w:t>
      </w:r>
      <w:r>
        <w:t xml:space="preserve"> </w:t>
      </w:r>
    </w:p>
    <w:p w:rsidR="00186D0D" w:rsidRDefault="00186D0D" w:rsidP="004A0F54"/>
    <w:p w:rsidR="00AA7E23" w:rsidRDefault="00AA7E23" w:rsidP="004A0F54">
      <w:r>
        <w:t>Sincerely,</w:t>
      </w:r>
    </w:p>
    <w:p w:rsidR="00AA7E23" w:rsidRDefault="00AA7E23" w:rsidP="004A0F54"/>
    <w:p w:rsidR="00AA7E23" w:rsidRDefault="00AA7E23" w:rsidP="004A0F54"/>
    <w:p w:rsidR="00AA7E23" w:rsidRDefault="00AA7E23" w:rsidP="00AA7E23">
      <w:pPr>
        <w:tabs>
          <w:tab w:val="left" w:pos="5850"/>
        </w:tabs>
      </w:pPr>
    </w:p>
    <w:p w:rsidR="00AA7E23" w:rsidRDefault="00020FC6" w:rsidP="004A0F54">
      <w:r>
        <w:t>Dow Constantine</w:t>
      </w:r>
    </w:p>
    <w:p w:rsidR="00020FC6" w:rsidRDefault="00020FC6" w:rsidP="004A0F54">
      <w:r>
        <w:t>King County Executive</w:t>
      </w:r>
    </w:p>
    <w:p w:rsidR="009671DF" w:rsidRPr="00FC5EF0" w:rsidRDefault="009671DF" w:rsidP="004A0F54"/>
    <w:p w:rsidR="00590F9E" w:rsidRPr="00FC5EF0" w:rsidRDefault="00590F9E" w:rsidP="004A0F54">
      <w:r w:rsidRPr="00FC5EF0">
        <w:t>Enclosure</w:t>
      </w:r>
      <w:r w:rsidR="00F32AB4">
        <w:t>s</w:t>
      </w:r>
    </w:p>
    <w:p w:rsidR="00590F9E" w:rsidRPr="00FC5EF0" w:rsidRDefault="00590F9E" w:rsidP="004A0F54"/>
    <w:p w:rsidR="00590F9E" w:rsidRPr="00FC5EF0" w:rsidRDefault="00590F9E" w:rsidP="004A0F54">
      <w:r w:rsidRPr="00FC5EF0">
        <w:t>cc:</w:t>
      </w:r>
      <w:r w:rsidRPr="00FC5EF0">
        <w:tab/>
        <w:t>King County Councilmembers</w:t>
      </w:r>
    </w:p>
    <w:p w:rsidR="000506FB" w:rsidRPr="00FC5EF0" w:rsidRDefault="00590F9E" w:rsidP="004A0F54">
      <w:r w:rsidRPr="00FC5EF0">
        <w:tab/>
      </w:r>
      <w:r w:rsidRPr="00FC5EF0">
        <w:tab/>
      </w:r>
      <w:r w:rsidRPr="00FC5EF0">
        <w:rPr>
          <w:u w:val="single"/>
        </w:rPr>
        <w:t>ATTN</w:t>
      </w:r>
      <w:r w:rsidRPr="00FC5EF0">
        <w:t xml:space="preserve">:  </w:t>
      </w:r>
      <w:r w:rsidR="000506FB" w:rsidRPr="00FC5EF0">
        <w:t>Carolyn Busch</w:t>
      </w:r>
      <w:r w:rsidR="000506FB" w:rsidRPr="00FC5EF0">
        <w:rPr>
          <w:b/>
        </w:rPr>
        <w:t>,</w:t>
      </w:r>
      <w:r w:rsidR="000506FB" w:rsidRPr="00FC5EF0">
        <w:t xml:space="preserve"> Chief of Staff</w:t>
      </w:r>
    </w:p>
    <w:p w:rsidR="00590F9E" w:rsidRPr="00FC5EF0" w:rsidRDefault="00590F9E" w:rsidP="004A0F54">
      <w:r w:rsidRPr="00FC5EF0">
        <w:tab/>
      </w:r>
      <w:r w:rsidRPr="00FC5EF0">
        <w:tab/>
      </w:r>
      <w:r w:rsidRPr="00FC5EF0">
        <w:tab/>
        <w:t xml:space="preserve">  Anne Noris, Clerk of the Council</w:t>
      </w:r>
    </w:p>
    <w:p w:rsidR="00590F9E" w:rsidRPr="00FC5EF0" w:rsidRDefault="00BF3170" w:rsidP="009671DF">
      <w:r w:rsidRPr="00FC5EF0">
        <w:tab/>
      </w:r>
      <w:r w:rsidR="00590F9E" w:rsidRPr="00FC5EF0">
        <w:t>Carrie S.</w:t>
      </w:r>
      <w:r w:rsidRPr="00FC5EF0">
        <w:t xml:space="preserve"> </w:t>
      </w:r>
      <w:r w:rsidR="00F32AB4">
        <w:t>Cihak, Chief of Policy Development</w:t>
      </w:r>
      <w:r w:rsidR="00590F9E" w:rsidRPr="00FC5EF0">
        <w:t>, King County Executive Office</w:t>
      </w:r>
      <w:r w:rsidR="00F32AB4">
        <w:t xml:space="preserve"> </w:t>
      </w:r>
    </w:p>
    <w:p w:rsidR="00DC421D" w:rsidRDefault="00590F9E" w:rsidP="004A0F54">
      <w:r w:rsidRPr="00FC5EF0">
        <w:tab/>
        <w:t>Dwight Dively, Director, Office of Performance, Strategy and Budget</w:t>
      </w:r>
    </w:p>
    <w:p w:rsidR="00020FC6" w:rsidRDefault="00020FC6" w:rsidP="004A0F54">
      <w:r>
        <w:tab/>
        <w:t xml:space="preserve">Christopher McGowan, Financial Services Manager, Public Health – Seattle &amp; King </w:t>
      </w:r>
    </w:p>
    <w:p w:rsidR="00020FC6" w:rsidRPr="00FC5EF0" w:rsidRDefault="00020FC6" w:rsidP="004A0F54">
      <w:r>
        <w:tab/>
        <w:t xml:space="preserve">    County</w:t>
      </w:r>
      <w:bookmarkStart w:id="0" w:name="_GoBack"/>
      <w:bookmarkEnd w:id="0"/>
    </w:p>
    <w:sectPr w:rsidR="00020FC6" w:rsidRPr="00FC5EF0" w:rsidSect="00D35B5F">
      <w:headerReference w:type="default" r:id="rId9"/>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3E" w:rsidRDefault="003A213E" w:rsidP="001F3FE1">
      <w:r>
        <w:separator/>
      </w:r>
    </w:p>
  </w:endnote>
  <w:endnote w:type="continuationSeparator" w:id="0">
    <w:p w:rsidR="003A213E" w:rsidRDefault="003A213E" w:rsidP="001F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3E" w:rsidRDefault="003A213E" w:rsidP="001F3FE1">
      <w:r>
        <w:separator/>
      </w:r>
    </w:p>
  </w:footnote>
  <w:footnote w:type="continuationSeparator" w:id="0">
    <w:p w:rsidR="003A213E" w:rsidRDefault="003A213E" w:rsidP="001F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40" w:rsidRPr="00801FCB" w:rsidRDefault="00291840" w:rsidP="00590F9E">
    <w:pPr>
      <w:pStyle w:val="Header"/>
    </w:pPr>
    <w:r>
      <w:t>The Honorable Larry Phillips</w:t>
    </w:r>
  </w:p>
  <w:p w:rsidR="00291840" w:rsidRPr="008835E2" w:rsidRDefault="00D35B5F" w:rsidP="00590F9E">
    <w:pPr>
      <w:pStyle w:val="Header"/>
    </w:pPr>
    <w:r>
      <w:t>August 27</w:t>
    </w:r>
    <w:r w:rsidR="00867ED9">
      <w:t>, 2015</w:t>
    </w:r>
  </w:p>
  <w:p w:rsidR="00291840" w:rsidRDefault="00291840">
    <w:pPr>
      <w:pStyle w:val="Header"/>
    </w:pPr>
    <w:r>
      <w:t xml:space="preserve">Page </w:t>
    </w:r>
    <w:r w:rsidR="00F458B3">
      <w:fldChar w:fldCharType="begin"/>
    </w:r>
    <w:r w:rsidR="00F458B3">
      <w:instrText xml:space="preserve"> PAGE   \* MERGEFORMAT </w:instrText>
    </w:r>
    <w:r w:rsidR="00F458B3">
      <w:fldChar w:fldCharType="separate"/>
    </w:r>
    <w:r w:rsidR="00DA7141">
      <w:rPr>
        <w:noProof/>
      </w:rPr>
      <w:t>2</w:t>
    </w:r>
    <w:r w:rsidR="00F458B3">
      <w:rPr>
        <w:noProof/>
      </w:rPr>
      <w:fldChar w:fldCharType="end"/>
    </w:r>
  </w:p>
  <w:p w:rsidR="00291840" w:rsidRDefault="00291840">
    <w:pPr>
      <w:pStyle w:val="Header"/>
    </w:pPr>
  </w:p>
  <w:p w:rsidR="00291840" w:rsidRPr="00BF3170" w:rsidRDefault="00291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1568732C"/>
    <w:multiLevelType w:val="hybridMultilevel"/>
    <w:tmpl w:val="06DA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B7292"/>
    <w:multiLevelType w:val="hybridMultilevel"/>
    <w:tmpl w:val="3A6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31C2"/>
    <w:multiLevelType w:val="hybridMultilevel"/>
    <w:tmpl w:val="BC3869BA"/>
    <w:lvl w:ilvl="0" w:tplc="A4723406">
      <w:start w:val="20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3750F"/>
    <w:multiLevelType w:val="hybridMultilevel"/>
    <w:tmpl w:val="FF8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0934"/>
    <w:multiLevelType w:val="hybridMultilevel"/>
    <w:tmpl w:val="765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32342"/>
    <w:multiLevelType w:val="hybridMultilevel"/>
    <w:tmpl w:val="9F5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0B1"/>
    <w:multiLevelType w:val="hybridMultilevel"/>
    <w:tmpl w:val="0B8EBF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CD0D4F"/>
    <w:multiLevelType w:val="hybridMultilevel"/>
    <w:tmpl w:val="9B9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17A7C"/>
    <w:multiLevelType w:val="hybridMultilevel"/>
    <w:tmpl w:val="F9D29EA4"/>
    <w:lvl w:ilvl="0" w:tplc="9EDE453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64C61"/>
    <w:multiLevelType w:val="multilevel"/>
    <w:tmpl w:val="0B8EBF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6AB69EC"/>
    <w:multiLevelType w:val="hybridMultilevel"/>
    <w:tmpl w:val="B71A1076"/>
    <w:lvl w:ilvl="0" w:tplc="B83C67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125683"/>
    <w:multiLevelType w:val="hybridMultilevel"/>
    <w:tmpl w:val="3CEC7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FB6541"/>
    <w:multiLevelType w:val="multilevel"/>
    <w:tmpl w:val="6CB86196"/>
    <w:lvl w:ilvl="0">
      <w:start w:val="201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E66FC"/>
    <w:multiLevelType w:val="hybridMultilevel"/>
    <w:tmpl w:val="FFD8B8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9050B64"/>
    <w:multiLevelType w:val="hybridMultilevel"/>
    <w:tmpl w:val="6CB86196"/>
    <w:lvl w:ilvl="0" w:tplc="A4723406">
      <w:start w:val="20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2"/>
  </w:num>
  <w:num w:numId="4">
    <w:abstractNumId w:val="6"/>
  </w:num>
  <w:num w:numId="5">
    <w:abstractNumId w:val="11"/>
  </w:num>
  <w:num w:numId="6">
    <w:abstractNumId w:val="5"/>
  </w:num>
  <w:num w:numId="7">
    <w:abstractNumId w:val="9"/>
  </w:num>
  <w:num w:numId="8">
    <w:abstractNumId w:val="10"/>
  </w:num>
  <w:num w:numId="9">
    <w:abstractNumId w:val="3"/>
  </w:num>
  <w:num w:numId="10">
    <w:abstractNumId w:val="0"/>
  </w:num>
  <w:num w:numId="11">
    <w:abstractNumId w:val="13"/>
  </w:num>
  <w:num w:numId="12">
    <w:abstractNumId w:val="8"/>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FD"/>
    <w:rsid w:val="00006C48"/>
    <w:rsid w:val="00020FC6"/>
    <w:rsid w:val="0002488D"/>
    <w:rsid w:val="000267AC"/>
    <w:rsid w:val="000341F3"/>
    <w:rsid w:val="0003580F"/>
    <w:rsid w:val="00035E12"/>
    <w:rsid w:val="000506FB"/>
    <w:rsid w:val="00060D81"/>
    <w:rsid w:val="00061440"/>
    <w:rsid w:val="0007695D"/>
    <w:rsid w:val="0008235D"/>
    <w:rsid w:val="00085E48"/>
    <w:rsid w:val="00092E3F"/>
    <w:rsid w:val="000A6606"/>
    <w:rsid w:val="000B5107"/>
    <w:rsid w:val="000B542D"/>
    <w:rsid w:val="000C0E24"/>
    <w:rsid w:val="000C1F32"/>
    <w:rsid w:val="000C7B1C"/>
    <w:rsid w:val="000D2CF1"/>
    <w:rsid w:val="000D58E4"/>
    <w:rsid w:val="000D6206"/>
    <w:rsid w:val="000D647F"/>
    <w:rsid w:val="000F09F7"/>
    <w:rsid w:val="000F752B"/>
    <w:rsid w:val="00103006"/>
    <w:rsid w:val="00121655"/>
    <w:rsid w:val="00121841"/>
    <w:rsid w:val="00130010"/>
    <w:rsid w:val="0014176B"/>
    <w:rsid w:val="00147751"/>
    <w:rsid w:val="00166D69"/>
    <w:rsid w:val="00167471"/>
    <w:rsid w:val="001708CD"/>
    <w:rsid w:val="00175818"/>
    <w:rsid w:val="00180033"/>
    <w:rsid w:val="00184601"/>
    <w:rsid w:val="0018633E"/>
    <w:rsid w:val="00186D0D"/>
    <w:rsid w:val="00186FA6"/>
    <w:rsid w:val="001900D5"/>
    <w:rsid w:val="0019207C"/>
    <w:rsid w:val="00192262"/>
    <w:rsid w:val="001A087F"/>
    <w:rsid w:val="001A1D4D"/>
    <w:rsid w:val="001B465D"/>
    <w:rsid w:val="001B57D4"/>
    <w:rsid w:val="001B69EA"/>
    <w:rsid w:val="001C577C"/>
    <w:rsid w:val="001C6968"/>
    <w:rsid w:val="001F2C78"/>
    <w:rsid w:val="001F3FE1"/>
    <w:rsid w:val="002023E3"/>
    <w:rsid w:val="00202681"/>
    <w:rsid w:val="00205BEF"/>
    <w:rsid w:val="00207BA4"/>
    <w:rsid w:val="0022310F"/>
    <w:rsid w:val="00235534"/>
    <w:rsid w:val="00241E24"/>
    <w:rsid w:val="00243052"/>
    <w:rsid w:val="0024399C"/>
    <w:rsid w:val="002471A1"/>
    <w:rsid w:val="002574E3"/>
    <w:rsid w:val="00260B25"/>
    <w:rsid w:val="00265170"/>
    <w:rsid w:val="00266209"/>
    <w:rsid w:val="00270C6C"/>
    <w:rsid w:val="002730EF"/>
    <w:rsid w:val="0027591E"/>
    <w:rsid w:val="00275EEB"/>
    <w:rsid w:val="00284EE5"/>
    <w:rsid w:val="00291840"/>
    <w:rsid w:val="002964FD"/>
    <w:rsid w:val="0029754C"/>
    <w:rsid w:val="002A13C4"/>
    <w:rsid w:val="002A29B0"/>
    <w:rsid w:val="002A6224"/>
    <w:rsid w:val="002A7C9C"/>
    <w:rsid w:val="002B0B7A"/>
    <w:rsid w:val="002B1A64"/>
    <w:rsid w:val="002C3A6D"/>
    <w:rsid w:val="002D46FA"/>
    <w:rsid w:val="002D6AEE"/>
    <w:rsid w:val="002E3257"/>
    <w:rsid w:val="002E6676"/>
    <w:rsid w:val="002F347F"/>
    <w:rsid w:val="002F4B6C"/>
    <w:rsid w:val="003000B2"/>
    <w:rsid w:val="0030220B"/>
    <w:rsid w:val="003048B4"/>
    <w:rsid w:val="00310457"/>
    <w:rsid w:val="00313D3E"/>
    <w:rsid w:val="00331618"/>
    <w:rsid w:val="00341FF4"/>
    <w:rsid w:val="00342F51"/>
    <w:rsid w:val="00343647"/>
    <w:rsid w:val="00355781"/>
    <w:rsid w:val="0036491D"/>
    <w:rsid w:val="00367888"/>
    <w:rsid w:val="00373CE7"/>
    <w:rsid w:val="00374ABA"/>
    <w:rsid w:val="00377B32"/>
    <w:rsid w:val="003821AF"/>
    <w:rsid w:val="0038285D"/>
    <w:rsid w:val="00385419"/>
    <w:rsid w:val="003872A8"/>
    <w:rsid w:val="003879FC"/>
    <w:rsid w:val="00387BA3"/>
    <w:rsid w:val="003A213E"/>
    <w:rsid w:val="003B31AE"/>
    <w:rsid w:val="003B7B60"/>
    <w:rsid w:val="003B7F69"/>
    <w:rsid w:val="003C2C9E"/>
    <w:rsid w:val="003C6F1B"/>
    <w:rsid w:val="003D18F4"/>
    <w:rsid w:val="00402784"/>
    <w:rsid w:val="00411F41"/>
    <w:rsid w:val="00412675"/>
    <w:rsid w:val="00433E59"/>
    <w:rsid w:val="00433F25"/>
    <w:rsid w:val="00446678"/>
    <w:rsid w:val="00450B4C"/>
    <w:rsid w:val="00454889"/>
    <w:rsid w:val="004572F1"/>
    <w:rsid w:val="004575C2"/>
    <w:rsid w:val="00464BB7"/>
    <w:rsid w:val="004654D0"/>
    <w:rsid w:val="00471E84"/>
    <w:rsid w:val="0047534C"/>
    <w:rsid w:val="004833F4"/>
    <w:rsid w:val="00484476"/>
    <w:rsid w:val="00491623"/>
    <w:rsid w:val="0049778F"/>
    <w:rsid w:val="004A0F54"/>
    <w:rsid w:val="004A1B67"/>
    <w:rsid w:val="004A2308"/>
    <w:rsid w:val="004A3812"/>
    <w:rsid w:val="004B30C2"/>
    <w:rsid w:val="004B6414"/>
    <w:rsid w:val="004D2AD8"/>
    <w:rsid w:val="004D63EA"/>
    <w:rsid w:val="00511C18"/>
    <w:rsid w:val="0051356F"/>
    <w:rsid w:val="005139D8"/>
    <w:rsid w:val="0051700B"/>
    <w:rsid w:val="005314CE"/>
    <w:rsid w:val="00541110"/>
    <w:rsid w:val="00545176"/>
    <w:rsid w:val="00555728"/>
    <w:rsid w:val="005666ED"/>
    <w:rsid w:val="005818B1"/>
    <w:rsid w:val="00581E7A"/>
    <w:rsid w:val="005825CD"/>
    <w:rsid w:val="0058524A"/>
    <w:rsid w:val="00590F9E"/>
    <w:rsid w:val="005A173A"/>
    <w:rsid w:val="005A6D52"/>
    <w:rsid w:val="005A73A6"/>
    <w:rsid w:val="005B0858"/>
    <w:rsid w:val="005C1315"/>
    <w:rsid w:val="005C1B0F"/>
    <w:rsid w:val="005C3CBC"/>
    <w:rsid w:val="005C655A"/>
    <w:rsid w:val="005D008B"/>
    <w:rsid w:val="005D511A"/>
    <w:rsid w:val="005D598B"/>
    <w:rsid w:val="005E3621"/>
    <w:rsid w:val="005F1BF1"/>
    <w:rsid w:val="005F3DC6"/>
    <w:rsid w:val="005F5421"/>
    <w:rsid w:val="005F5A5A"/>
    <w:rsid w:val="0060228E"/>
    <w:rsid w:val="006132C4"/>
    <w:rsid w:val="0061500D"/>
    <w:rsid w:val="0061508F"/>
    <w:rsid w:val="00626879"/>
    <w:rsid w:val="0063603E"/>
    <w:rsid w:val="00640450"/>
    <w:rsid w:val="00641631"/>
    <w:rsid w:val="0064656F"/>
    <w:rsid w:val="00647B47"/>
    <w:rsid w:val="0065512A"/>
    <w:rsid w:val="00655306"/>
    <w:rsid w:val="00661198"/>
    <w:rsid w:val="00663E9F"/>
    <w:rsid w:val="00672C9C"/>
    <w:rsid w:val="00674278"/>
    <w:rsid w:val="006805AA"/>
    <w:rsid w:val="0068147D"/>
    <w:rsid w:val="00682F14"/>
    <w:rsid w:val="00683D6C"/>
    <w:rsid w:val="006852B9"/>
    <w:rsid w:val="0069239A"/>
    <w:rsid w:val="006977B1"/>
    <w:rsid w:val="006A54B9"/>
    <w:rsid w:val="006A57FA"/>
    <w:rsid w:val="006A7596"/>
    <w:rsid w:val="006B098B"/>
    <w:rsid w:val="006B6E8E"/>
    <w:rsid w:val="006B79BE"/>
    <w:rsid w:val="006E2943"/>
    <w:rsid w:val="006E5F0C"/>
    <w:rsid w:val="006F347A"/>
    <w:rsid w:val="006F4BF6"/>
    <w:rsid w:val="00715499"/>
    <w:rsid w:val="0072272A"/>
    <w:rsid w:val="00730347"/>
    <w:rsid w:val="00740333"/>
    <w:rsid w:val="007404EB"/>
    <w:rsid w:val="007521B7"/>
    <w:rsid w:val="00761C58"/>
    <w:rsid w:val="00767446"/>
    <w:rsid w:val="00770489"/>
    <w:rsid w:val="00783088"/>
    <w:rsid w:val="00785F6A"/>
    <w:rsid w:val="007953D5"/>
    <w:rsid w:val="007B0482"/>
    <w:rsid w:val="007B357E"/>
    <w:rsid w:val="007B6DB3"/>
    <w:rsid w:val="007C1379"/>
    <w:rsid w:val="007D1DBD"/>
    <w:rsid w:val="007E74C5"/>
    <w:rsid w:val="007F34D7"/>
    <w:rsid w:val="00801FCB"/>
    <w:rsid w:val="00802F2A"/>
    <w:rsid w:val="00814156"/>
    <w:rsid w:val="00820909"/>
    <w:rsid w:val="00824B22"/>
    <w:rsid w:val="0082570C"/>
    <w:rsid w:val="00827D73"/>
    <w:rsid w:val="00844FD0"/>
    <w:rsid w:val="00850DDC"/>
    <w:rsid w:val="00865ED2"/>
    <w:rsid w:val="00867599"/>
    <w:rsid w:val="00867ED9"/>
    <w:rsid w:val="00876221"/>
    <w:rsid w:val="008835E2"/>
    <w:rsid w:val="00884DEB"/>
    <w:rsid w:val="00885EF0"/>
    <w:rsid w:val="0089035B"/>
    <w:rsid w:val="00897A09"/>
    <w:rsid w:val="008A62CF"/>
    <w:rsid w:val="008B3CE2"/>
    <w:rsid w:val="008C22BE"/>
    <w:rsid w:val="008C7A1C"/>
    <w:rsid w:val="008D1E02"/>
    <w:rsid w:val="008D6051"/>
    <w:rsid w:val="008E63D8"/>
    <w:rsid w:val="008F3A02"/>
    <w:rsid w:val="009029AF"/>
    <w:rsid w:val="009045C4"/>
    <w:rsid w:val="00930341"/>
    <w:rsid w:val="00950B18"/>
    <w:rsid w:val="00952860"/>
    <w:rsid w:val="009611E7"/>
    <w:rsid w:val="009671DF"/>
    <w:rsid w:val="00974213"/>
    <w:rsid w:val="00995712"/>
    <w:rsid w:val="00997655"/>
    <w:rsid w:val="009A35E6"/>
    <w:rsid w:val="009A4BC5"/>
    <w:rsid w:val="009A7CE0"/>
    <w:rsid w:val="009B17B2"/>
    <w:rsid w:val="009C2CA3"/>
    <w:rsid w:val="009C480B"/>
    <w:rsid w:val="009D4F72"/>
    <w:rsid w:val="009D67E7"/>
    <w:rsid w:val="009E00F5"/>
    <w:rsid w:val="00A014F2"/>
    <w:rsid w:val="00A01974"/>
    <w:rsid w:val="00A170DA"/>
    <w:rsid w:val="00A2492C"/>
    <w:rsid w:val="00A2772F"/>
    <w:rsid w:val="00A324DE"/>
    <w:rsid w:val="00A4347F"/>
    <w:rsid w:val="00A475CE"/>
    <w:rsid w:val="00A627AF"/>
    <w:rsid w:val="00A7142D"/>
    <w:rsid w:val="00A83277"/>
    <w:rsid w:val="00A97639"/>
    <w:rsid w:val="00AA7E23"/>
    <w:rsid w:val="00AB09BB"/>
    <w:rsid w:val="00AB7E05"/>
    <w:rsid w:val="00AD1E60"/>
    <w:rsid w:val="00AD20B2"/>
    <w:rsid w:val="00AD2B89"/>
    <w:rsid w:val="00AD4F6B"/>
    <w:rsid w:val="00AE64E0"/>
    <w:rsid w:val="00AF4FA5"/>
    <w:rsid w:val="00AF695F"/>
    <w:rsid w:val="00B02410"/>
    <w:rsid w:val="00B026C0"/>
    <w:rsid w:val="00B241C2"/>
    <w:rsid w:val="00B24784"/>
    <w:rsid w:val="00B252F8"/>
    <w:rsid w:val="00B32298"/>
    <w:rsid w:val="00B32E15"/>
    <w:rsid w:val="00B33AC4"/>
    <w:rsid w:val="00B355CF"/>
    <w:rsid w:val="00B41D42"/>
    <w:rsid w:val="00B42CD9"/>
    <w:rsid w:val="00B64ABD"/>
    <w:rsid w:val="00B71959"/>
    <w:rsid w:val="00B80BDE"/>
    <w:rsid w:val="00B87418"/>
    <w:rsid w:val="00BA0484"/>
    <w:rsid w:val="00BB3643"/>
    <w:rsid w:val="00BC3787"/>
    <w:rsid w:val="00BC74CD"/>
    <w:rsid w:val="00BD1261"/>
    <w:rsid w:val="00BD555E"/>
    <w:rsid w:val="00BE0AB7"/>
    <w:rsid w:val="00BE15DA"/>
    <w:rsid w:val="00BE2771"/>
    <w:rsid w:val="00BF20FF"/>
    <w:rsid w:val="00BF3170"/>
    <w:rsid w:val="00C060F9"/>
    <w:rsid w:val="00C445B6"/>
    <w:rsid w:val="00C45757"/>
    <w:rsid w:val="00C45B88"/>
    <w:rsid w:val="00C52BB0"/>
    <w:rsid w:val="00C632A2"/>
    <w:rsid w:val="00C67278"/>
    <w:rsid w:val="00C9609E"/>
    <w:rsid w:val="00C960A3"/>
    <w:rsid w:val="00CA0F8B"/>
    <w:rsid w:val="00CA58EB"/>
    <w:rsid w:val="00CD0000"/>
    <w:rsid w:val="00CD0CFF"/>
    <w:rsid w:val="00D142D0"/>
    <w:rsid w:val="00D164B5"/>
    <w:rsid w:val="00D21D80"/>
    <w:rsid w:val="00D35B5F"/>
    <w:rsid w:val="00D60ABD"/>
    <w:rsid w:val="00D615FE"/>
    <w:rsid w:val="00D71003"/>
    <w:rsid w:val="00D744E3"/>
    <w:rsid w:val="00D80248"/>
    <w:rsid w:val="00D8551D"/>
    <w:rsid w:val="00D86AF4"/>
    <w:rsid w:val="00D90BB3"/>
    <w:rsid w:val="00D92977"/>
    <w:rsid w:val="00DA1651"/>
    <w:rsid w:val="00DA2154"/>
    <w:rsid w:val="00DA30C4"/>
    <w:rsid w:val="00DA7141"/>
    <w:rsid w:val="00DB7F86"/>
    <w:rsid w:val="00DC13DE"/>
    <w:rsid w:val="00DC421D"/>
    <w:rsid w:val="00DC7E22"/>
    <w:rsid w:val="00DD39EB"/>
    <w:rsid w:val="00DE404A"/>
    <w:rsid w:val="00DE7713"/>
    <w:rsid w:val="00DE7994"/>
    <w:rsid w:val="00DF5BAA"/>
    <w:rsid w:val="00E00228"/>
    <w:rsid w:val="00E0311F"/>
    <w:rsid w:val="00E145DA"/>
    <w:rsid w:val="00E20984"/>
    <w:rsid w:val="00E22118"/>
    <w:rsid w:val="00E27141"/>
    <w:rsid w:val="00E30339"/>
    <w:rsid w:val="00E306B6"/>
    <w:rsid w:val="00E437C8"/>
    <w:rsid w:val="00E44526"/>
    <w:rsid w:val="00E61E2F"/>
    <w:rsid w:val="00E7431E"/>
    <w:rsid w:val="00E75050"/>
    <w:rsid w:val="00E80B6A"/>
    <w:rsid w:val="00E81640"/>
    <w:rsid w:val="00E943B5"/>
    <w:rsid w:val="00E94452"/>
    <w:rsid w:val="00E948D6"/>
    <w:rsid w:val="00EA3FD3"/>
    <w:rsid w:val="00EB34A5"/>
    <w:rsid w:val="00EB749C"/>
    <w:rsid w:val="00ED73AE"/>
    <w:rsid w:val="00EF04C4"/>
    <w:rsid w:val="00EF7FFD"/>
    <w:rsid w:val="00F11118"/>
    <w:rsid w:val="00F12555"/>
    <w:rsid w:val="00F20C79"/>
    <w:rsid w:val="00F21387"/>
    <w:rsid w:val="00F21D30"/>
    <w:rsid w:val="00F2307B"/>
    <w:rsid w:val="00F27269"/>
    <w:rsid w:val="00F32AB4"/>
    <w:rsid w:val="00F3797A"/>
    <w:rsid w:val="00F37FAF"/>
    <w:rsid w:val="00F458B3"/>
    <w:rsid w:val="00F47F96"/>
    <w:rsid w:val="00F66F25"/>
    <w:rsid w:val="00F7159F"/>
    <w:rsid w:val="00F73BA8"/>
    <w:rsid w:val="00F9663D"/>
    <w:rsid w:val="00FA4EDB"/>
    <w:rsid w:val="00FB0B74"/>
    <w:rsid w:val="00FB338D"/>
    <w:rsid w:val="00FB7CDE"/>
    <w:rsid w:val="00FC04F9"/>
    <w:rsid w:val="00FC5EF0"/>
    <w:rsid w:val="00FC7B28"/>
    <w:rsid w:val="00FD433E"/>
    <w:rsid w:val="00FD6FF6"/>
    <w:rsid w:val="00FE1FBD"/>
    <w:rsid w:val="00FE2A14"/>
    <w:rsid w:val="00FE2BD8"/>
    <w:rsid w:val="00FE55D6"/>
    <w:rsid w:val="00FF0012"/>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228E"/>
    <w:rPr>
      <w:rFonts w:ascii="Tahoma" w:hAnsi="Tahoma"/>
      <w:sz w:val="16"/>
      <w:szCs w:val="16"/>
    </w:rPr>
  </w:style>
  <w:style w:type="character" w:customStyle="1" w:styleId="BalloonTextChar">
    <w:name w:val="Balloon Text Char"/>
    <w:link w:val="BalloonText"/>
    <w:rsid w:val="0060228E"/>
    <w:rPr>
      <w:rFonts w:ascii="Tahoma" w:hAnsi="Tahoma" w:cs="Tahoma"/>
      <w:sz w:val="16"/>
      <w:szCs w:val="16"/>
    </w:rPr>
  </w:style>
  <w:style w:type="paragraph" w:styleId="ListParagraph">
    <w:name w:val="List Paragraph"/>
    <w:basedOn w:val="Normal"/>
    <w:uiPriority w:val="34"/>
    <w:qFormat/>
    <w:rsid w:val="00DA30C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DA30C4"/>
    <w:rPr>
      <w:sz w:val="20"/>
      <w:szCs w:val="20"/>
    </w:rPr>
  </w:style>
  <w:style w:type="character" w:customStyle="1" w:styleId="CommentTextChar">
    <w:name w:val="Comment Text Char"/>
    <w:basedOn w:val="DefaultParagraphFont"/>
    <w:link w:val="CommentText"/>
    <w:uiPriority w:val="99"/>
    <w:rsid w:val="00DA30C4"/>
  </w:style>
  <w:style w:type="paragraph" w:styleId="Header">
    <w:name w:val="header"/>
    <w:basedOn w:val="Normal"/>
    <w:link w:val="HeaderChar"/>
    <w:uiPriority w:val="99"/>
    <w:rsid w:val="001F3FE1"/>
    <w:pPr>
      <w:tabs>
        <w:tab w:val="center" w:pos="4680"/>
        <w:tab w:val="right" w:pos="9360"/>
      </w:tabs>
    </w:pPr>
  </w:style>
  <w:style w:type="character" w:customStyle="1" w:styleId="HeaderChar">
    <w:name w:val="Header Char"/>
    <w:link w:val="Header"/>
    <w:uiPriority w:val="99"/>
    <w:rsid w:val="001F3FE1"/>
    <w:rPr>
      <w:sz w:val="24"/>
      <w:szCs w:val="24"/>
    </w:rPr>
  </w:style>
  <w:style w:type="paragraph" w:styleId="Footer">
    <w:name w:val="footer"/>
    <w:basedOn w:val="Normal"/>
    <w:link w:val="FooterChar"/>
    <w:rsid w:val="001F3FE1"/>
    <w:pPr>
      <w:tabs>
        <w:tab w:val="center" w:pos="4680"/>
        <w:tab w:val="right" w:pos="9360"/>
      </w:tabs>
    </w:pPr>
  </w:style>
  <w:style w:type="character" w:customStyle="1" w:styleId="FooterChar">
    <w:name w:val="Footer Char"/>
    <w:link w:val="Footer"/>
    <w:rsid w:val="001F3FE1"/>
    <w:rPr>
      <w:sz w:val="24"/>
      <w:szCs w:val="24"/>
    </w:rPr>
  </w:style>
  <w:style w:type="character" w:styleId="CommentReference">
    <w:name w:val="annotation reference"/>
    <w:rsid w:val="004572F1"/>
    <w:rPr>
      <w:sz w:val="16"/>
      <w:szCs w:val="16"/>
    </w:rPr>
  </w:style>
  <w:style w:type="paragraph" w:styleId="CommentSubject">
    <w:name w:val="annotation subject"/>
    <w:basedOn w:val="CommentText"/>
    <w:next w:val="CommentText"/>
    <w:link w:val="CommentSubjectChar"/>
    <w:rsid w:val="004572F1"/>
    <w:rPr>
      <w:b/>
      <w:bCs/>
    </w:rPr>
  </w:style>
  <w:style w:type="character" w:customStyle="1" w:styleId="CommentSubjectChar">
    <w:name w:val="Comment Subject Char"/>
    <w:link w:val="CommentSubject"/>
    <w:rsid w:val="004572F1"/>
    <w:rPr>
      <w:b/>
      <w:bCs/>
    </w:rPr>
  </w:style>
  <w:style w:type="character" w:styleId="PageNumber">
    <w:name w:val="page number"/>
    <w:basedOn w:val="DefaultParagraphFont"/>
    <w:rsid w:val="00E437C8"/>
  </w:style>
  <w:style w:type="paragraph" w:styleId="BodyTextIndent2">
    <w:name w:val="Body Text Indent 2"/>
    <w:basedOn w:val="Normal"/>
    <w:link w:val="BodyTextIndent2Char"/>
    <w:rsid w:val="007B6DB3"/>
    <w:pPr>
      <w:spacing w:after="120" w:line="480" w:lineRule="auto"/>
      <w:ind w:left="360"/>
    </w:pPr>
    <w:rPr>
      <w:sz w:val="20"/>
      <w:szCs w:val="20"/>
    </w:rPr>
  </w:style>
  <w:style w:type="character" w:customStyle="1" w:styleId="BodyTextIndent2Char">
    <w:name w:val="Body Text Indent 2 Char"/>
    <w:basedOn w:val="DefaultParagraphFont"/>
    <w:link w:val="BodyTextIndent2"/>
    <w:rsid w:val="007B6DB3"/>
  </w:style>
  <w:style w:type="paragraph" w:customStyle="1" w:styleId="Body2">
    <w:name w:val="Body 2"/>
    <w:basedOn w:val="Normal"/>
    <w:rsid w:val="00C45757"/>
    <w:pPr>
      <w:spacing w:before="120" w:after="120"/>
      <w:ind w:left="990"/>
    </w:pPr>
    <w:rPr>
      <w:rFonts w:ascii="Arial" w:hAnsi="Arial"/>
      <w:sz w:val="22"/>
      <w:szCs w:val="20"/>
    </w:rPr>
  </w:style>
  <w:style w:type="paragraph" w:customStyle="1" w:styleId="Default">
    <w:name w:val="Default"/>
    <w:basedOn w:val="Normal"/>
    <w:rsid w:val="00C45757"/>
    <w:pPr>
      <w:autoSpaceDE w:val="0"/>
      <w:autoSpaceDN w:val="0"/>
    </w:pPr>
    <w:rPr>
      <w:rFonts w:eastAsia="Calibri"/>
      <w:color w:val="000000"/>
    </w:rPr>
  </w:style>
  <w:style w:type="paragraph" w:styleId="NoSpacing">
    <w:name w:val="No Spacing"/>
    <w:basedOn w:val="Normal"/>
    <w:uiPriority w:val="1"/>
    <w:qFormat/>
    <w:rsid w:val="004833F4"/>
    <w:rPr>
      <w:rFonts w:ascii="Calibri" w:eastAsia="Calibri" w:hAnsi="Calibri" w:cs="Calibri"/>
      <w:sz w:val="22"/>
      <w:szCs w:val="22"/>
    </w:rPr>
  </w:style>
  <w:style w:type="paragraph" w:styleId="FootnoteText">
    <w:name w:val="footnote text"/>
    <w:basedOn w:val="Normal"/>
    <w:link w:val="FootnoteTextChar"/>
    <w:rsid w:val="005818B1"/>
    <w:rPr>
      <w:rFonts w:ascii="Arial" w:hAnsi="Arial"/>
      <w:sz w:val="20"/>
      <w:szCs w:val="20"/>
    </w:rPr>
  </w:style>
  <w:style w:type="character" w:customStyle="1" w:styleId="FootnoteTextChar">
    <w:name w:val="Footnote Text Char"/>
    <w:link w:val="FootnoteText"/>
    <w:rsid w:val="005818B1"/>
    <w:rPr>
      <w:rFonts w:ascii="Arial" w:hAnsi="Arial"/>
    </w:rPr>
  </w:style>
  <w:style w:type="character" w:styleId="FootnoteReference">
    <w:name w:val="footnote reference"/>
    <w:rsid w:val="005818B1"/>
    <w:rPr>
      <w:vertAlign w:val="superscript"/>
    </w:rPr>
  </w:style>
  <w:style w:type="table" w:styleId="TableGrid">
    <w:name w:val="Table Grid"/>
    <w:basedOn w:val="TableNormal"/>
    <w:uiPriority w:val="59"/>
    <w:rsid w:val="005C1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228E"/>
    <w:rPr>
      <w:rFonts w:ascii="Tahoma" w:hAnsi="Tahoma"/>
      <w:sz w:val="16"/>
      <w:szCs w:val="16"/>
    </w:rPr>
  </w:style>
  <w:style w:type="character" w:customStyle="1" w:styleId="BalloonTextChar">
    <w:name w:val="Balloon Text Char"/>
    <w:link w:val="BalloonText"/>
    <w:rsid w:val="0060228E"/>
    <w:rPr>
      <w:rFonts w:ascii="Tahoma" w:hAnsi="Tahoma" w:cs="Tahoma"/>
      <w:sz w:val="16"/>
      <w:szCs w:val="16"/>
    </w:rPr>
  </w:style>
  <w:style w:type="paragraph" w:styleId="ListParagraph">
    <w:name w:val="List Paragraph"/>
    <w:basedOn w:val="Normal"/>
    <w:uiPriority w:val="34"/>
    <w:qFormat/>
    <w:rsid w:val="00DA30C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DA30C4"/>
    <w:rPr>
      <w:sz w:val="20"/>
      <w:szCs w:val="20"/>
    </w:rPr>
  </w:style>
  <w:style w:type="character" w:customStyle="1" w:styleId="CommentTextChar">
    <w:name w:val="Comment Text Char"/>
    <w:basedOn w:val="DefaultParagraphFont"/>
    <w:link w:val="CommentText"/>
    <w:uiPriority w:val="99"/>
    <w:rsid w:val="00DA30C4"/>
  </w:style>
  <w:style w:type="paragraph" w:styleId="Header">
    <w:name w:val="header"/>
    <w:basedOn w:val="Normal"/>
    <w:link w:val="HeaderChar"/>
    <w:uiPriority w:val="99"/>
    <w:rsid w:val="001F3FE1"/>
    <w:pPr>
      <w:tabs>
        <w:tab w:val="center" w:pos="4680"/>
        <w:tab w:val="right" w:pos="9360"/>
      </w:tabs>
    </w:pPr>
  </w:style>
  <w:style w:type="character" w:customStyle="1" w:styleId="HeaderChar">
    <w:name w:val="Header Char"/>
    <w:link w:val="Header"/>
    <w:uiPriority w:val="99"/>
    <w:rsid w:val="001F3FE1"/>
    <w:rPr>
      <w:sz w:val="24"/>
      <w:szCs w:val="24"/>
    </w:rPr>
  </w:style>
  <w:style w:type="paragraph" w:styleId="Footer">
    <w:name w:val="footer"/>
    <w:basedOn w:val="Normal"/>
    <w:link w:val="FooterChar"/>
    <w:rsid w:val="001F3FE1"/>
    <w:pPr>
      <w:tabs>
        <w:tab w:val="center" w:pos="4680"/>
        <w:tab w:val="right" w:pos="9360"/>
      </w:tabs>
    </w:pPr>
  </w:style>
  <w:style w:type="character" w:customStyle="1" w:styleId="FooterChar">
    <w:name w:val="Footer Char"/>
    <w:link w:val="Footer"/>
    <w:rsid w:val="001F3FE1"/>
    <w:rPr>
      <w:sz w:val="24"/>
      <w:szCs w:val="24"/>
    </w:rPr>
  </w:style>
  <w:style w:type="character" w:styleId="CommentReference">
    <w:name w:val="annotation reference"/>
    <w:rsid w:val="004572F1"/>
    <w:rPr>
      <w:sz w:val="16"/>
      <w:szCs w:val="16"/>
    </w:rPr>
  </w:style>
  <w:style w:type="paragraph" w:styleId="CommentSubject">
    <w:name w:val="annotation subject"/>
    <w:basedOn w:val="CommentText"/>
    <w:next w:val="CommentText"/>
    <w:link w:val="CommentSubjectChar"/>
    <w:rsid w:val="004572F1"/>
    <w:rPr>
      <w:b/>
      <w:bCs/>
    </w:rPr>
  </w:style>
  <w:style w:type="character" w:customStyle="1" w:styleId="CommentSubjectChar">
    <w:name w:val="Comment Subject Char"/>
    <w:link w:val="CommentSubject"/>
    <w:rsid w:val="004572F1"/>
    <w:rPr>
      <w:b/>
      <w:bCs/>
    </w:rPr>
  </w:style>
  <w:style w:type="character" w:styleId="PageNumber">
    <w:name w:val="page number"/>
    <w:basedOn w:val="DefaultParagraphFont"/>
    <w:rsid w:val="00E437C8"/>
  </w:style>
  <w:style w:type="paragraph" w:styleId="BodyTextIndent2">
    <w:name w:val="Body Text Indent 2"/>
    <w:basedOn w:val="Normal"/>
    <w:link w:val="BodyTextIndent2Char"/>
    <w:rsid w:val="007B6DB3"/>
    <w:pPr>
      <w:spacing w:after="120" w:line="480" w:lineRule="auto"/>
      <w:ind w:left="360"/>
    </w:pPr>
    <w:rPr>
      <w:sz w:val="20"/>
      <w:szCs w:val="20"/>
    </w:rPr>
  </w:style>
  <w:style w:type="character" w:customStyle="1" w:styleId="BodyTextIndent2Char">
    <w:name w:val="Body Text Indent 2 Char"/>
    <w:basedOn w:val="DefaultParagraphFont"/>
    <w:link w:val="BodyTextIndent2"/>
    <w:rsid w:val="007B6DB3"/>
  </w:style>
  <w:style w:type="paragraph" w:customStyle="1" w:styleId="Body2">
    <w:name w:val="Body 2"/>
    <w:basedOn w:val="Normal"/>
    <w:rsid w:val="00C45757"/>
    <w:pPr>
      <w:spacing w:before="120" w:after="120"/>
      <w:ind w:left="990"/>
    </w:pPr>
    <w:rPr>
      <w:rFonts w:ascii="Arial" w:hAnsi="Arial"/>
      <w:sz w:val="22"/>
      <w:szCs w:val="20"/>
    </w:rPr>
  </w:style>
  <w:style w:type="paragraph" w:customStyle="1" w:styleId="Default">
    <w:name w:val="Default"/>
    <w:basedOn w:val="Normal"/>
    <w:rsid w:val="00C45757"/>
    <w:pPr>
      <w:autoSpaceDE w:val="0"/>
      <w:autoSpaceDN w:val="0"/>
    </w:pPr>
    <w:rPr>
      <w:rFonts w:eastAsia="Calibri"/>
      <w:color w:val="000000"/>
    </w:rPr>
  </w:style>
  <w:style w:type="paragraph" w:styleId="NoSpacing">
    <w:name w:val="No Spacing"/>
    <w:basedOn w:val="Normal"/>
    <w:uiPriority w:val="1"/>
    <w:qFormat/>
    <w:rsid w:val="004833F4"/>
    <w:rPr>
      <w:rFonts w:ascii="Calibri" w:eastAsia="Calibri" w:hAnsi="Calibri" w:cs="Calibri"/>
      <w:sz w:val="22"/>
      <w:szCs w:val="22"/>
    </w:rPr>
  </w:style>
  <w:style w:type="paragraph" w:styleId="FootnoteText">
    <w:name w:val="footnote text"/>
    <w:basedOn w:val="Normal"/>
    <w:link w:val="FootnoteTextChar"/>
    <w:rsid w:val="005818B1"/>
    <w:rPr>
      <w:rFonts w:ascii="Arial" w:hAnsi="Arial"/>
      <w:sz w:val="20"/>
      <w:szCs w:val="20"/>
    </w:rPr>
  </w:style>
  <w:style w:type="character" w:customStyle="1" w:styleId="FootnoteTextChar">
    <w:name w:val="Footnote Text Char"/>
    <w:link w:val="FootnoteText"/>
    <w:rsid w:val="005818B1"/>
    <w:rPr>
      <w:rFonts w:ascii="Arial" w:hAnsi="Arial"/>
    </w:rPr>
  </w:style>
  <w:style w:type="character" w:styleId="FootnoteReference">
    <w:name w:val="footnote reference"/>
    <w:rsid w:val="005818B1"/>
    <w:rPr>
      <w:vertAlign w:val="superscript"/>
    </w:rPr>
  </w:style>
  <w:style w:type="table" w:styleId="TableGrid">
    <w:name w:val="Table Grid"/>
    <w:basedOn w:val="TableNormal"/>
    <w:uiPriority w:val="59"/>
    <w:rsid w:val="005C1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032">
      <w:bodyDiv w:val="1"/>
      <w:marLeft w:val="0"/>
      <w:marRight w:val="0"/>
      <w:marTop w:val="0"/>
      <w:marBottom w:val="0"/>
      <w:divBdr>
        <w:top w:val="none" w:sz="0" w:space="0" w:color="auto"/>
        <w:left w:val="none" w:sz="0" w:space="0" w:color="auto"/>
        <w:bottom w:val="none" w:sz="0" w:space="0" w:color="auto"/>
        <w:right w:val="none" w:sz="0" w:space="0" w:color="auto"/>
      </w:divBdr>
    </w:div>
    <w:div w:id="1059666890">
      <w:bodyDiv w:val="1"/>
      <w:marLeft w:val="0"/>
      <w:marRight w:val="0"/>
      <w:marTop w:val="0"/>
      <w:marBottom w:val="0"/>
      <w:divBdr>
        <w:top w:val="none" w:sz="0" w:space="0" w:color="auto"/>
        <w:left w:val="none" w:sz="0" w:space="0" w:color="auto"/>
        <w:bottom w:val="none" w:sz="0" w:space="0" w:color="auto"/>
        <w:right w:val="none" w:sz="0" w:space="0" w:color="auto"/>
      </w:divBdr>
    </w:div>
    <w:div w:id="1650288111">
      <w:bodyDiv w:val="1"/>
      <w:marLeft w:val="0"/>
      <w:marRight w:val="0"/>
      <w:marTop w:val="0"/>
      <w:marBottom w:val="0"/>
      <w:divBdr>
        <w:top w:val="none" w:sz="0" w:space="0" w:color="auto"/>
        <w:left w:val="none" w:sz="0" w:space="0" w:color="auto"/>
        <w:bottom w:val="none" w:sz="0" w:space="0" w:color="auto"/>
        <w:right w:val="none" w:sz="0" w:space="0" w:color="auto"/>
      </w:divBdr>
    </w:div>
    <w:div w:id="1812364925">
      <w:bodyDiv w:val="1"/>
      <w:marLeft w:val="0"/>
      <w:marRight w:val="0"/>
      <w:marTop w:val="0"/>
      <w:marBottom w:val="0"/>
      <w:divBdr>
        <w:top w:val="none" w:sz="0" w:space="0" w:color="auto"/>
        <w:left w:val="none" w:sz="0" w:space="0" w:color="auto"/>
        <w:bottom w:val="none" w:sz="0" w:space="0" w:color="auto"/>
        <w:right w:val="none" w:sz="0" w:space="0" w:color="auto"/>
      </w:divBdr>
    </w:div>
    <w:div w:id="1922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D8BF7-F794-48F1-9431-73529784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September 27, 2010</vt:lpstr>
    </vt:vector>
  </TitlesOfParts>
  <Company>King County - OIRM</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27, 2010</dc:title>
  <dc:creator>James Walsh</dc:creator>
  <cp:lastModifiedBy>Harrison, Shelley</cp:lastModifiedBy>
  <cp:revision>6</cp:revision>
  <cp:lastPrinted>2015-08-28T15:04:00Z</cp:lastPrinted>
  <dcterms:created xsi:type="dcterms:W3CDTF">2015-08-07T21:45:00Z</dcterms:created>
  <dcterms:modified xsi:type="dcterms:W3CDTF">2015-08-28T15:04:00Z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-676494025</vt:i4>
  </property>
  <property fmtid="{D5CDD505-2E9C-101B-9397-08002B2CF9AE}" pid="3" name="_NewReviewCycle">
    <vt:lpwstr/>
  </property>
  <property fmtid="{D5CDD505-2E9C-101B-9397-08002B2CF9AE}" pid="4" name="_EmailSubject">
    <vt:lpwstr>Transmitting Ordinance</vt:lpwstr>
  </property>
  <property fmtid="{D5CDD505-2E9C-101B-9397-08002B2CF9AE}" pid="5" name="_AuthorEmail">
    <vt:lpwstr>Sharon.Gadzik@kingcounty.gov</vt:lpwstr>
  </property>
  <property fmtid="{D5CDD505-2E9C-101B-9397-08002B2CF9AE}" pid="6" name="_AuthorEmailDisplayName">
    <vt:lpwstr>Gadzik, Sharon</vt:lpwstr>
  </property>
  <property fmtid="{D5CDD505-2E9C-101B-9397-08002B2CF9AE}" pid="7" name="_ReviewingToolsShownOnce">
    <vt:lpwstr/>
  </property>
</Properties>
</file>