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108" w:type="dxa"/>
        <w:tblLayout w:type="fixed"/>
        <w:tblLook w:val="04A0" w:firstRow="1" w:lastRow="0" w:firstColumn="1" w:lastColumn="0" w:noHBand="0" w:noVBand="1"/>
      </w:tblPr>
      <w:tblGrid>
        <w:gridCol w:w="450"/>
        <w:gridCol w:w="2700"/>
        <w:gridCol w:w="450"/>
        <w:gridCol w:w="450"/>
        <w:gridCol w:w="630"/>
        <w:gridCol w:w="1350"/>
        <w:gridCol w:w="360"/>
        <w:gridCol w:w="3060"/>
        <w:gridCol w:w="1440"/>
      </w:tblGrid>
      <w:tr w:rsidR="00155367" w:rsidRPr="00482953" w14:paraId="562E256D" w14:textId="77777777" w:rsidTr="003341CD">
        <w:trPr>
          <w:trHeight w:val="1097"/>
        </w:trPr>
        <w:tc>
          <w:tcPr>
            <w:tcW w:w="10890" w:type="dxa"/>
            <w:gridSpan w:val="9"/>
            <w:shd w:val="clear" w:color="auto" w:fill="auto"/>
          </w:tcPr>
          <w:p w14:paraId="562E256A" w14:textId="06372BE9" w:rsidR="00155367" w:rsidRPr="00482953" w:rsidRDefault="00155367" w:rsidP="00155367">
            <w:pPr>
              <w:pStyle w:val="Z-agcycvr-Doctype"/>
              <w:keepNext w:val="0"/>
              <w:widowControl w:val="0"/>
              <w:spacing w:after="0" w:line="240" w:lineRule="auto"/>
              <w:rPr>
                <w:rFonts w:ascii="Times New Roman" w:hAnsi="Times New Roman" w:cs="Times New Roman"/>
                <w:b/>
                <w:sz w:val="24"/>
                <w:szCs w:val="24"/>
              </w:rPr>
            </w:pPr>
          </w:p>
          <w:p w14:paraId="562E256B" w14:textId="77777777" w:rsidR="00155367" w:rsidRPr="00482953" w:rsidRDefault="00CB0C4B" w:rsidP="00C33ABB">
            <w:pPr>
              <w:pStyle w:val="Z-agcycvr-Doctype"/>
              <w:keepNext w:val="0"/>
              <w:widowControl w:val="0"/>
              <w:spacing w:after="0" w:line="240" w:lineRule="auto"/>
              <w:rPr>
                <w:rFonts w:ascii="Times New Roman" w:hAnsi="Times New Roman" w:cs="Times New Roman"/>
                <w:b/>
                <w:sz w:val="24"/>
                <w:szCs w:val="24"/>
              </w:rPr>
            </w:pPr>
            <w:r w:rsidRPr="00482953">
              <w:rPr>
                <w:rFonts w:ascii="Times New Roman" w:hAnsi="Times New Roman" w:cs="Times New Roman"/>
                <w:b/>
                <w:sz w:val="24"/>
                <w:szCs w:val="24"/>
              </w:rPr>
              <w:t xml:space="preserve">IT Project Benefits Achievement </w:t>
            </w:r>
            <w:r w:rsidR="00C33ABB" w:rsidRPr="00482953">
              <w:rPr>
                <w:rFonts w:ascii="Times New Roman" w:hAnsi="Times New Roman" w:cs="Times New Roman"/>
                <w:b/>
                <w:sz w:val="24"/>
                <w:szCs w:val="24"/>
              </w:rPr>
              <w:t>Pla</w:t>
            </w:r>
            <w:r w:rsidR="00C26871" w:rsidRPr="00482953">
              <w:rPr>
                <w:rFonts w:ascii="Times New Roman" w:hAnsi="Times New Roman" w:cs="Times New Roman"/>
                <w:b/>
                <w:sz w:val="24"/>
                <w:szCs w:val="24"/>
              </w:rPr>
              <w:t>n</w:t>
            </w:r>
            <w:r w:rsidR="00E765CE" w:rsidRPr="00482953">
              <w:rPr>
                <w:rFonts w:ascii="Times New Roman" w:hAnsi="Times New Roman" w:cs="Times New Roman"/>
                <w:b/>
                <w:sz w:val="24"/>
                <w:szCs w:val="24"/>
              </w:rPr>
              <w:t xml:space="preserve"> (Version 2)</w:t>
            </w:r>
          </w:p>
          <w:p w14:paraId="562E256C" w14:textId="77777777" w:rsidR="004C3A25" w:rsidRPr="00482953" w:rsidRDefault="004C3A25" w:rsidP="00C33ABB">
            <w:pPr>
              <w:pStyle w:val="Z-agcycvr-Doctype"/>
              <w:keepNext w:val="0"/>
              <w:widowControl w:val="0"/>
              <w:spacing w:after="0" w:line="240" w:lineRule="auto"/>
              <w:rPr>
                <w:rFonts w:ascii="Times New Roman" w:hAnsi="Times New Roman" w:cs="Times New Roman"/>
                <w:b/>
                <w:sz w:val="24"/>
                <w:szCs w:val="24"/>
              </w:rPr>
            </w:pPr>
          </w:p>
        </w:tc>
      </w:tr>
      <w:tr w:rsidR="00155367" w:rsidRPr="00482953" w14:paraId="562E256F" w14:textId="77777777" w:rsidTr="00A05743">
        <w:tc>
          <w:tcPr>
            <w:tcW w:w="10890" w:type="dxa"/>
            <w:gridSpan w:val="9"/>
            <w:tcBorders>
              <w:bottom w:val="single" w:sz="4" w:space="0" w:color="auto"/>
            </w:tcBorders>
            <w:shd w:val="clear" w:color="auto" w:fill="000000" w:themeFill="text1"/>
          </w:tcPr>
          <w:p w14:paraId="562E256E" w14:textId="77777777" w:rsidR="00155367" w:rsidRPr="00482953" w:rsidRDefault="003341CD" w:rsidP="00C5385A">
            <w:pPr>
              <w:spacing w:before="60" w:after="60" w:line="240" w:lineRule="auto"/>
              <w:ind w:left="0"/>
              <w:rPr>
                <w:rFonts w:ascii="Times New Roman" w:hAnsi="Times New Roman"/>
                <w:b/>
                <w:sz w:val="24"/>
              </w:rPr>
            </w:pPr>
            <w:r w:rsidRPr="00482953">
              <w:rPr>
                <w:rFonts w:ascii="Times New Roman" w:hAnsi="Times New Roman"/>
                <w:b/>
                <w:sz w:val="24"/>
              </w:rPr>
              <w:t xml:space="preserve">Section 1.  </w:t>
            </w:r>
            <w:r w:rsidR="007E1137" w:rsidRPr="00482953">
              <w:rPr>
                <w:rFonts w:ascii="Times New Roman" w:hAnsi="Times New Roman"/>
                <w:sz w:val="24"/>
              </w:rPr>
              <w:t>What are the purposes of the Benefit Achievement Plan (BAP)?</w:t>
            </w:r>
          </w:p>
        </w:tc>
      </w:tr>
      <w:tr w:rsidR="00BF57F9" w:rsidRPr="00482953" w14:paraId="562E2575" w14:textId="77777777" w:rsidTr="00A05743">
        <w:tc>
          <w:tcPr>
            <w:tcW w:w="10890" w:type="dxa"/>
            <w:gridSpan w:val="9"/>
            <w:shd w:val="clear" w:color="auto" w:fill="FBD4B4" w:themeFill="accent6" w:themeFillTint="66"/>
          </w:tcPr>
          <w:p w14:paraId="562E2570" w14:textId="77777777" w:rsidR="00285B28" w:rsidRPr="00482953" w:rsidRDefault="00285B28" w:rsidP="00756EA7">
            <w:pPr>
              <w:pStyle w:val="ListParagraph"/>
              <w:numPr>
                <w:ilvl w:val="0"/>
                <w:numId w:val="3"/>
              </w:numPr>
              <w:spacing w:before="60" w:after="60" w:line="240" w:lineRule="auto"/>
              <w:rPr>
                <w:rFonts w:ascii="Times New Roman" w:hAnsi="Times New Roman"/>
                <w:sz w:val="24"/>
              </w:rPr>
            </w:pPr>
            <w:r w:rsidRPr="00482953">
              <w:rPr>
                <w:rFonts w:ascii="Times New Roman" w:hAnsi="Times New Roman"/>
                <w:sz w:val="24"/>
              </w:rPr>
              <w:t xml:space="preserve">To achieve a clear understanding </w:t>
            </w:r>
            <w:r w:rsidR="008E3900" w:rsidRPr="00482953">
              <w:rPr>
                <w:rFonts w:ascii="Times New Roman" w:hAnsi="Times New Roman"/>
                <w:sz w:val="24"/>
              </w:rPr>
              <w:t xml:space="preserve">and focus on the </w:t>
            </w:r>
            <w:r w:rsidRPr="00482953">
              <w:rPr>
                <w:rFonts w:ascii="Times New Roman" w:hAnsi="Times New Roman"/>
                <w:sz w:val="24"/>
              </w:rPr>
              <w:t xml:space="preserve">benefits of a project prior to </w:t>
            </w:r>
            <w:r w:rsidR="007E2012" w:rsidRPr="00482953">
              <w:rPr>
                <w:rFonts w:ascii="Times New Roman" w:hAnsi="Times New Roman"/>
                <w:sz w:val="24"/>
              </w:rPr>
              <w:t>its beginning</w:t>
            </w:r>
          </w:p>
          <w:p w14:paraId="562E2571" w14:textId="77777777" w:rsidR="00285B28" w:rsidRPr="00482953" w:rsidRDefault="00285B28" w:rsidP="00756EA7">
            <w:pPr>
              <w:pStyle w:val="ListParagraph"/>
              <w:numPr>
                <w:ilvl w:val="0"/>
                <w:numId w:val="3"/>
              </w:numPr>
              <w:spacing w:before="60" w:after="60" w:line="240" w:lineRule="auto"/>
              <w:rPr>
                <w:rFonts w:ascii="Times New Roman" w:hAnsi="Times New Roman"/>
                <w:sz w:val="24"/>
              </w:rPr>
            </w:pPr>
            <w:r w:rsidRPr="00482953">
              <w:rPr>
                <w:rFonts w:ascii="Times New Roman" w:hAnsi="Times New Roman"/>
                <w:sz w:val="24"/>
              </w:rPr>
              <w:t xml:space="preserve">To update projected benefits </w:t>
            </w:r>
            <w:r w:rsidR="007E2012" w:rsidRPr="00482953">
              <w:rPr>
                <w:rFonts w:ascii="Times New Roman" w:hAnsi="Times New Roman"/>
                <w:sz w:val="24"/>
              </w:rPr>
              <w:t xml:space="preserve">of </w:t>
            </w:r>
            <w:r w:rsidRPr="00482953">
              <w:rPr>
                <w:rFonts w:ascii="Times New Roman" w:hAnsi="Times New Roman"/>
                <w:sz w:val="24"/>
              </w:rPr>
              <w:t xml:space="preserve">the project </w:t>
            </w:r>
            <w:r w:rsidR="007E2012" w:rsidRPr="00482953">
              <w:rPr>
                <w:rFonts w:ascii="Times New Roman" w:hAnsi="Times New Roman"/>
                <w:sz w:val="24"/>
              </w:rPr>
              <w:t xml:space="preserve">as it </w:t>
            </w:r>
            <w:r w:rsidRPr="00482953">
              <w:rPr>
                <w:rFonts w:ascii="Times New Roman" w:hAnsi="Times New Roman"/>
                <w:sz w:val="24"/>
              </w:rPr>
              <w:t xml:space="preserve">moves through stages of </w:t>
            </w:r>
            <w:r w:rsidR="009C1E4B" w:rsidRPr="00482953">
              <w:rPr>
                <w:rFonts w:ascii="Times New Roman" w:hAnsi="Times New Roman"/>
                <w:sz w:val="24"/>
              </w:rPr>
              <w:t xml:space="preserve">project </w:t>
            </w:r>
            <w:r w:rsidRPr="00482953">
              <w:rPr>
                <w:rFonts w:ascii="Times New Roman" w:hAnsi="Times New Roman"/>
                <w:sz w:val="24"/>
              </w:rPr>
              <w:t>approval</w:t>
            </w:r>
            <w:r w:rsidR="007E2012" w:rsidRPr="00482953">
              <w:rPr>
                <w:rFonts w:ascii="Times New Roman" w:hAnsi="Times New Roman"/>
                <w:sz w:val="24"/>
              </w:rPr>
              <w:t>,</w:t>
            </w:r>
            <w:r w:rsidRPr="00482953">
              <w:rPr>
                <w:rFonts w:ascii="Times New Roman" w:hAnsi="Times New Roman"/>
                <w:sz w:val="24"/>
              </w:rPr>
              <w:t xml:space="preserve"> implementation</w:t>
            </w:r>
            <w:r w:rsidR="007E2012" w:rsidRPr="00482953">
              <w:rPr>
                <w:rFonts w:ascii="Times New Roman" w:hAnsi="Times New Roman"/>
                <w:sz w:val="24"/>
              </w:rPr>
              <w:t>,</w:t>
            </w:r>
            <w:r w:rsidR="009C1E4B" w:rsidRPr="00482953">
              <w:rPr>
                <w:rFonts w:ascii="Times New Roman" w:hAnsi="Times New Roman"/>
                <w:sz w:val="24"/>
              </w:rPr>
              <w:t xml:space="preserve"> and </w:t>
            </w:r>
            <w:r w:rsidR="007E2012" w:rsidRPr="00482953">
              <w:rPr>
                <w:rFonts w:ascii="Times New Roman" w:hAnsi="Times New Roman"/>
                <w:sz w:val="24"/>
              </w:rPr>
              <w:t>post-</w:t>
            </w:r>
            <w:r w:rsidR="009C1E4B" w:rsidRPr="00482953">
              <w:rPr>
                <w:rFonts w:ascii="Times New Roman" w:hAnsi="Times New Roman"/>
                <w:sz w:val="24"/>
              </w:rPr>
              <w:t>project closure</w:t>
            </w:r>
          </w:p>
          <w:p w14:paraId="562E2572" w14:textId="77777777" w:rsidR="00CC5E77" w:rsidRPr="00482953" w:rsidRDefault="00C856C1" w:rsidP="00756EA7">
            <w:pPr>
              <w:pStyle w:val="ListParagraph"/>
              <w:numPr>
                <w:ilvl w:val="0"/>
                <w:numId w:val="3"/>
              </w:numPr>
              <w:spacing w:before="60" w:after="60" w:line="240" w:lineRule="auto"/>
              <w:rPr>
                <w:rFonts w:ascii="Times New Roman" w:hAnsi="Times New Roman"/>
                <w:sz w:val="24"/>
              </w:rPr>
            </w:pPr>
            <w:r w:rsidRPr="00482953">
              <w:rPr>
                <w:rFonts w:ascii="Times New Roman" w:hAnsi="Times New Roman"/>
                <w:sz w:val="24"/>
              </w:rPr>
              <w:t xml:space="preserve">To </w:t>
            </w:r>
            <w:r w:rsidR="007E2012" w:rsidRPr="00482953">
              <w:rPr>
                <w:rFonts w:ascii="Times New Roman" w:hAnsi="Times New Roman"/>
                <w:sz w:val="24"/>
              </w:rPr>
              <w:t xml:space="preserve">establish </w:t>
            </w:r>
            <w:r w:rsidR="00282C8E" w:rsidRPr="00482953">
              <w:rPr>
                <w:rFonts w:ascii="Times New Roman" w:hAnsi="Times New Roman"/>
                <w:sz w:val="24"/>
              </w:rPr>
              <w:t>accountability for identifying and achieving benefits</w:t>
            </w:r>
          </w:p>
          <w:p w14:paraId="562E2573" w14:textId="77777777" w:rsidR="00BF57F9" w:rsidRPr="00482953" w:rsidRDefault="00285B28" w:rsidP="00756EA7">
            <w:pPr>
              <w:pStyle w:val="ListParagraph"/>
              <w:numPr>
                <w:ilvl w:val="0"/>
                <w:numId w:val="3"/>
              </w:numPr>
              <w:spacing w:before="60" w:after="60" w:line="240" w:lineRule="auto"/>
              <w:rPr>
                <w:rFonts w:ascii="Times New Roman" w:hAnsi="Times New Roman"/>
                <w:sz w:val="24"/>
              </w:rPr>
            </w:pPr>
            <w:r w:rsidRPr="00482953">
              <w:rPr>
                <w:rFonts w:ascii="Times New Roman" w:hAnsi="Times New Roman"/>
                <w:sz w:val="24"/>
              </w:rPr>
              <w:t>To en</w:t>
            </w:r>
            <w:r w:rsidR="00CB0C4B" w:rsidRPr="00482953">
              <w:rPr>
                <w:rFonts w:ascii="Times New Roman" w:hAnsi="Times New Roman"/>
                <w:sz w:val="24"/>
              </w:rPr>
              <w:t>sure that benefits are achieved</w:t>
            </w:r>
          </w:p>
          <w:p w14:paraId="562E2574" w14:textId="77777777" w:rsidR="003A7675" w:rsidRPr="00482953" w:rsidRDefault="003A7675" w:rsidP="004C3A25">
            <w:pPr>
              <w:spacing w:before="60" w:after="60" w:line="240" w:lineRule="auto"/>
              <w:ind w:left="0"/>
              <w:rPr>
                <w:rFonts w:ascii="Times New Roman" w:hAnsi="Times New Roman"/>
                <w:sz w:val="24"/>
              </w:rPr>
            </w:pPr>
            <w:r w:rsidRPr="00482953">
              <w:rPr>
                <w:rFonts w:ascii="Times New Roman" w:hAnsi="Times New Roman"/>
                <w:sz w:val="24"/>
              </w:rPr>
              <w:t xml:space="preserve">To </w:t>
            </w:r>
            <w:r w:rsidR="004C3A25" w:rsidRPr="00482953">
              <w:rPr>
                <w:rFonts w:ascii="Times New Roman" w:hAnsi="Times New Roman"/>
                <w:sz w:val="24"/>
              </w:rPr>
              <w:t xml:space="preserve">complete this document </w:t>
            </w:r>
            <w:r w:rsidRPr="00482953">
              <w:rPr>
                <w:rFonts w:ascii="Times New Roman" w:hAnsi="Times New Roman"/>
                <w:sz w:val="24"/>
              </w:rPr>
              <w:t>fully, please read all of the colored sections</w:t>
            </w:r>
            <w:r w:rsidR="00EB24BA" w:rsidRPr="00482953">
              <w:rPr>
                <w:rFonts w:ascii="Times New Roman" w:hAnsi="Times New Roman"/>
                <w:sz w:val="24"/>
              </w:rPr>
              <w:t xml:space="preserve"> and fill in the white cells</w:t>
            </w:r>
            <w:r w:rsidRPr="00482953">
              <w:rPr>
                <w:rFonts w:ascii="Times New Roman" w:hAnsi="Times New Roman"/>
                <w:sz w:val="24"/>
              </w:rPr>
              <w:t xml:space="preserve">.  </w:t>
            </w:r>
            <w:r w:rsidR="004C3A25" w:rsidRPr="00611C90">
              <w:rPr>
                <w:rFonts w:ascii="Times New Roman" w:hAnsi="Times New Roman"/>
                <w:sz w:val="24"/>
              </w:rPr>
              <w:t>For assistance in completing this form, please contact your PSB analyst.</w:t>
            </w:r>
          </w:p>
        </w:tc>
      </w:tr>
      <w:tr w:rsidR="00E17AB7" w:rsidRPr="00482953" w14:paraId="562E2579" w14:textId="77777777" w:rsidTr="00A05743">
        <w:tc>
          <w:tcPr>
            <w:tcW w:w="450" w:type="dxa"/>
            <w:shd w:val="clear" w:color="auto" w:fill="E36C0A" w:themeFill="accent6" w:themeFillShade="BF"/>
            <w:vAlign w:val="center"/>
          </w:tcPr>
          <w:p w14:paraId="562E2576" w14:textId="77777777" w:rsidR="00811BB2" w:rsidRPr="00482953" w:rsidRDefault="00811BB2" w:rsidP="009C051C">
            <w:pPr>
              <w:spacing w:before="60" w:after="60" w:line="240" w:lineRule="auto"/>
              <w:ind w:left="0"/>
              <w:jc w:val="right"/>
              <w:rPr>
                <w:rFonts w:ascii="Times New Roman" w:hAnsi="Times New Roman"/>
                <w:b/>
                <w:color w:val="FFFFFF" w:themeColor="background1"/>
                <w:sz w:val="24"/>
              </w:rPr>
            </w:pPr>
          </w:p>
        </w:tc>
        <w:tc>
          <w:tcPr>
            <w:tcW w:w="3600" w:type="dxa"/>
            <w:gridSpan w:val="3"/>
            <w:shd w:val="clear" w:color="auto" w:fill="FBD4B4" w:themeFill="accent6" w:themeFillTint="66"/>
            <w:vAlign w:val="center"/>
          </w:tcPr>
          <w:p w14:paraId="562E2577" w14:textId="77777777" w:rsidR="00811BB2" w:rsidRPr="00482953" w:rsidRDefault="00811BB2" w:rsidP="009C051C">
            <w:pPr>
              <w:spacing w:before="60" w:after="60" w:line="240" w:lineRule="auto"/>
              <w:ind w:left="0"/>
              <w:rPr>
                <w:rFonts w:ascii="Times New Roman" w:hAnsi="Times New Roman"/>
                <w:b/>
                <w:sz w:val="24"/>
              </w:rPr>
            </w:pPr>
            <w:r w:rsidRPr="00482953">
              <w:rPr>
                <w:rFonts w:ascii="Times New Roman" w:hAnsi="Times New Roman"/>
                <w:b/>
                <w:sz w:val="24"/>
              </w:rPr>
              <w:t>King County Department/Agency Name</w:t>
            </w:r>
          </w:p>
        </w:tc>
        <w:tc>
          <w:tcPr>
            <w:tcW w:w="6840" w:type="dxa"/>
            <w:gridSpan w:val="5"/>
          </w:tcPr>
          <w:p w14:paraId="562E2578" w14:textId="77777777" w:rsidR="00811BB2" w:rsidRPr="00482953" w:rsidRDefault="00C60ED4" w:rsidP="00607582">
            <w:pPr>
              <w:spacing w:after="0" w:line="240" w:lineRule="auto"/>
              <w:ind w:left="0"/>
              <w:rPr>
                <w:rFonts w:ascii="Times New Roman" w:hAnsi="Times New Roman"/>
                <w:sz w:val="24"/>
              </w:rPr>
            </w:pPr>
            <w:r w:rsidRPr="008E2D94">
              <w:rPr>
                <w:rFonts w:ascii="Times New Roman" w:hAnsi="Times New Roman"/>
                <w:sz w:val="22"/>
              </w:rPr>
              <w:t>Department of Public Health – Seattle &amp; King County (PHSKC), Emergency Medical Services (EMS) Division, Medic One (Section)</w:t>
            </w:r>
          </w:p>
        </w:tc>
      </w:tr>
      <w:tr w:rsidR="00285B28" w:rsidRPr="00482953" w14:paraId="562E257D" w14:textId="77777777" w:rsidTr="00A05743">
        <w:tc>
          <w:tcPr>
            <w:tcW w:w="450" w:type="dxa"/>
            <w:shd w:val="clear" w:color="auto" w:fill="E36C0A" w:themeFill="accent6" w:themeFillShade="BF"/>
            <w:vAlign w:val="center"/>
          </w:tcPr>
          <w:p w14:paraId="562E257A" w14:textId="77777777" w:rsidR="00285B28" w:rsidRPr="00482953" w:rsidRDefault="00285B28" w:rsidP="009C051C">
            <w:pPr>
              <w:spacing w:before="60" w:after="60" w:line="240" w:lineRule="auto"/>
              <w:ind w:left="0"/>
              <w:jc w:val="right"/>
              <w:rPr>
                <w:rFonts w:ascii="Times New Roman" w:hAnsi="Times New Roman"/>
                <w:b/>
                <w:color w:val="FFFFFF" w:themeColor="background1"/>
                <w:sz w:val="24"/>
              </w:rPr>
            </w:pPr>
          </w:p>
        </w:tc>
        <w:tc>
          <w:tcPr>
            <w:tcW w:w="3600" w:type="dxa"/>
            <w:gridSpan w:val="3"/>
            <w:shd w:val="clear" w:color="auto" w:fill="FBD4B4" w:themeFill="accent6" w:themeFillTint="66"/>
            <w:vAlign w:val="center"/>
          </w:tcPr>
          <w:p w14:paraId="562E257B" w14:textId="77777777" w:rsidR="00285B28" w:rsidRPr="00482953" w:rsidRDefault="00285B28" w:rsidP="00285B28">
            <w:pPr>
              <w:spacing w:after="0" w:line="240" w:lineRule="auto"/>
              <w:ind w:left="0"/>
              <w:rPr>
                <w:rFonts w:ascii="Times New Roman" w:hAnsi="Times New Roman"/>
                <w:b/>
                <w:sz w:val="24"/>
              </w:rPr>
            </w:pPr>
            <w:r w:rsidRPr="00482953">
              <w:rPr>
                <w:rFonts w:ascii="Times New Roman" w:hAnsi="Times New Roman"/>
                <w:b/>
                <w:sz w:val="24"/>
              </w:rPr>
              <w:t>Project Title</w:t>
            </w:r>
          </w:p>
        </w:tc>
        <w:tc>
          <w:tcPr>
            <w:tcW w:w="6840" w:type="dxa"/>
            <w:gridSpan w:val="5"/>
          </w:tcPr>
          <w:p w14:paraId="562E257C" w14:textId="77777777" w:rsidR="00285B28" w:rsidRPr="00482953" w:rsidRDefault="00C60ED4" w:rsidP="00607582">
            <w:pPr>
              <w:spacing w:after="0" w:line="240" w:lineRule="auto"/>
              <w:ind w:left="0"/>
              <w:rPr>
                <w:rFonts w:ascii="Times New Roman" w:hAnsi="Times New Roman"/>
                <w:sz w:val="24"/>
              </w:rPr>
            </w:pPr>
            <w:r w:rsidRPr="008E2D94">
              <w:rPr>
                <w:rFonts w:ascii="Times New Roman" w:hAnsi="Times New Roman"/>
                <w:sz w:val="22"/>
              </w:rPr>
              <w:t>EMIRF (Electronic Medical Incident Report Form) Application Replacement</w:t>
            </w:r>
          </w:p>
        </w:tc>
      </w:tr>
      <w:tr w:rsidR="00285B28" w:rsidRPr="00482953" w14:paraId="562E2581" w14:textId="77777777" w:rsidTr="002061E2">
        <w:tc>
          <w:tcPr>
            <w:tcW w:w="450" w:type="dxa"/>
            <w:shd w:val="clear" w:color="auto" w:fill="E36C0A" w:themeFill="accent6" w:themeFillShade="BF"/>
            <w:vAlign w:val="center"/>
          </w:tcPr>
          <w:p w14:paraId="562E257E" w14:textId="77777777" w:rsidR="00285B28" w:rsidRPr="00482953" w:rsidRDefault="00285B28" w:rsidP="009C051C">
            <w:pPr>
              <w:spacing w:before="60" w:after="60" w:line="240" w:lineRule="auto"/>
              <w:ind w:left="0"/>
              <w:jc w:val="right"/>
              <w:rPr>
                <w:rFonts w:ascii="Times New Roman" w:hAnsi="Times New Roman"/>
                <w:b/>
                <w:color w:val="FFFFFF" w:themeColor="background1"/>
                <w:sz w:val="24"/>
              </w:rPr>
            </w:pPr>
          </w:p>
        </w:tc>
        <w:tc>
          <w:tcPr>
            <w:tcW w:w="3600" w:type="dxa"/>
            <w:gridSpan w:val="3"/>
            <w:shd w:val="clear" w:color="auto" w:fill="FBD4B4" w:themeFill="accent6" w:themeFillTint="66"/>
            <w:vAlign w:val="center"/>
          </w:tcPr>
          <w:p w14:paraId="562E257F" w14:textId="77777777" w:rsidR="00285B28" w:rsidRPr="00482953" w:rsidRDefault="00324F67" w:rsidP="00C26871">
            <w:pPr>
              <w:spacing w:after="0" w:line="240" w:lineRule="auto"/>
              <w:ind w:left="0"/>
              <w:rPr>
                <w:rFonts w:ascii="Times New Roman" w:hAnsi="Times New Roman"/>
                <w:b/>
                <w:sz w:val="24"/>
              </w:rPr>
            </w:pPr>
            <w:r>
              <w:rPr>
                <w:rFonts w:ascii="Times New Roman" w:hAnsi="Times New Roman"/>
                <w:b/>
                <w:sz w:val="24"/>
              </w:rPr>
              <w:t xml:space="preserve">EBS </w:t>
            </w:r>
            <w:r w:rsidR="00285B28" w:rsidRPr="00482953">
              <w:rPr>
                <w:rFonts w:ascii="Times New Roman" w:hAnsi="Times New Roman"/>
                <w:b/>
                <w:sz w:val="24"/>
              </w:rPr>
              <w:t>Project Number</w:t>
            </w:r>
          </w:p>
        </w:tc>
        <w:tc>
          <w:tcPr>
            <w:tcW w:w="6840" w:type="dxa"/>
            <w:gridSpan w:val="5"/>
          </w:tcPr>
          <w:p w14:paraId="562E2580" w14:textId="77777777" w:rsidR="00285B28" w:rsidRPr="00482953" w:rsidRDefault="00C60ED4" w:rsidP="00607582">
            <w:pPr>
              <w:spacing w:after="0" w:line="240" w:lineRule="auto"/>
              <w:ind w:left="0"/>
              <w:rPr>
                <w:rFonts w:ascii="Times New Roman" w:hAnsi="Times New Roman"/>
                <w:sz w:val="24"/>
              </w:rPr>
            </w:pPr>
            <w:r w:rsidRPr="008E2D94">
              <w:rPr>
                <w:rFonts w:ascii="Times New Roman" w:hAnsi="Times New Roman"/>
                <w:sz w:val="22"/>
              </w:rPr>
              <w:t>1121610 (KCIT-DPH EMS EMIRF REPLACEMENT)</w:t>
            </w:r>
          </w:p>
        </w:tc>
      </w:tr>
      <w:tr w:rsidR="00282C8E" w:rsidRPr="00482953" w14:paraId="562E2583" w14:textId="77777777" w:rsidTr="00226BED">
        <w:trPr>
          <w:trHeight w:val="341"/>
        </w:trPr>
        <w:tc>
          <w:tcPr>
            <w:tcW w:w="10890" w:type="dxa"/>
            <w:gridSpan w:val="9"/>
            <w:shd w:val="clear" w:color="auto" w:fill="000000" w:themeFill="text1"/>
            <w:vAlign w:val="center"/>
          </w:tcPr>
          <w:p w14:paraId="562E2582" w14:textId="77777777" w:rsidR="00282C8E" w:rsidRPr="00482953" w:rsidRDefault="00282C8E" w:rsidP="009A7E09">
            <w:pPr>
              <w:spacing w:after="0" w:line="240" w:lineRule="auto"/>
              <w:ind w:left="0"/>
              <w:rPr>
                <w:sz w:val="24"/>
              </w:rPr>
            </w:pPr>
            <w:r w:rsidRPr="00482953">
              <w:rPr>
                <w:rFonts w:ascii="Times New Roman" w:hAnsi="Times New Roman"/>
                <w:b/>
                <w:sz w:val="24"/>
              </w:rPr>
              <w:t xml:space="preserve">Section </w:t>
            </w:r>
            <w:r w:rsidR="009A7E09" w:rsidRPr="00482953">
              <w:rPr>
                <w:rFonts w:ascii="Times New Roman" w:hAnsi="Times New Roman"/>
                <w:b/>
                <w:sz w:val="24"/>
              </w:rPr>
              <w:t>2</w:t>
            </w:r>
            <w:r w:rsidR="000F579A" w:rsidRPr="00482953">
              <w:rPr>
                <w:rFonts w:ascii="Times New Roman" w:hAnsi="Times New Roman"/>
                <w:b/>
                <w:sz w:val="24"/>
              </w:rPr>
              <w:t>.  Business Owner Accountability</w:t>
            </w:r>
          </w:p>
        </w:tc>
      </w:tr>
      <w:tr w:rsidR="00282C8E" w:rsidRPr="00482953" w14:paraId="562E2587" w14:textId="77777777" w:rsidTr="007E2012">
        <w:trPr>
          <w:trHeight w:val="692"/>
        </w:trPr>
        <w:tc>
          <w:tcPr>
            <w:tcW w:w="450" w:type="dxa"/>
            <w:shd w:val="clear" w:color="auto" w:fill="002060"/>
          </w:tcPr>
          <w:p w14:paraId="562E2584" w14:textId="77777777" w:rsidR="00282C8E" w:rsidRPr="00482953" w:rsidRDefault="00282C8E" w:rsidP="00226BED">
            <w:pPr>
              <w:spacing w:after="120" w:line="240" w:lineRule="auto"/>
              <w:ind w:left="0"/>
              <w:jc w:val="right"/>
              <w:rPr>
                <w:rFonts w:ascii="Times New Roman" w:hAnsi="Times New Roman"/>
                <w:b/>
                <w:sz w:val="24"/>
              </w:rPr>
            </w:pPr>
          </w:p>
        </w:tc>
        <w:tc>
          <w:tcPr>
            <w:tcW w:w="10440" w:type="dxa"/>
            <w:gridSpan w:val="8"/>
            <w:shd w:val="clear" w:color="auto" w:fill="C6D9F1" w:themeFill="text2" w:themeFillTint="33"/>
          </w:tcPr>
          <w:p w14:paraId="562E2585" w14:textId="77777777" w:rsidR="00282C8E" w:rsidRPr="00482953" w:rsidRDefault="00282C8E" w:rsidP="00226BED">
            <w:pPr>
              <w:spacing w:after="20" w:line="240" w:lineRule="auto"/>
              <w:ind w:left="0"/>
              <w:rPr>
                <w:rFonts w:ascii="Times New Roman" w:hAnsi="Times New Roman"/>
                <w:sz w:val="24"/>
              </w:rPr>
            </w:pPr>
            <w:r w:rsidRPr="00482953">
              <w:rPr>
                <w:rFonts w:ascii="Times New Roman" w:hAnsi="Times New Roman"/>
                <w:sz w:val="24"/>
              </w:rPr>
              <w:t>Business Owners are responsible for achieving project benefits and ensuring this Benefit Achievement Plan (BAP) is regularly updated and completed when benefits are achieved.</w:t>
            </w:r>
            <w:r w:rsidR="007E2012" w:rsidRPr="00482953">
              <w:rPr>
                <w:rFonts w:ascii="Times New Roman" w:hAnsi="Times New Roman"/>
                <w:sz w:val="24"/>
              </w:rPr>
              <w:t xml:space="preserve"> Business Owners are required to be at the deputy department director or higher.</w:t>
            </w:r>
          </w:p>
          <w:p w14:paraId="562E2586" w14:textId="77777777" w:rsidR="00282C8E" w:rsidRPr="00482953" w:rsidRDefault="00282C8E" w:rsidP="007E2012">
            <w:pPr>
              <w:spacing w:after="20" w:line="240" w:lineRule="auto"/>
              <w:ind w:left="0"/>
              <w:rPr>
                <w:rFonts w:ascii="Times New Roman" w:hAnsi="Times New Roman"/>
                <w:b/>
                <w:sz w:val="24"/>
              </w:rPr>
            </w:pPr>
          </w:p>
        </w:tc>
      </w:tr>
      <w:tr w:rsidR="00282C8E" w:rsidRPr="00482953" w14:paraId="562E258A" w14:textId="77777777" w:rsidTr="002061E2">
        <w:trPr>
          <w:trHeight w:val="674"/>
        </w:trPr>
        <w:tc>
          <w:tcPr>
            <w:tcW w:w="450" w:type="dxa"/>
            <w:shd w:val="clear" w:color="auto" w:fill="002060"/>
          </w:tcPr>
          <w:p w14:paraId="562E2588" w14:textId="77777777" w:rsidR="00282C8E" w:rsidRPr="00482953" w:rsidRDefault="00282C8E" w:rsidP="00226BED">
            <w:pPr>
              <w:spacing w:after="120" w:line="240" w:lineRule="auto"/>
              <w:ind w:left="0"/>
              <w:jc w:val="right"/>
              <w:rPr>
                <w:rFonts w:ascii="Times New Roman" w:hAnsi="Times New Roman"/>
                <w:b/>
                <w:sz w:val="24"/>
              </w:rPr>
            </w:pPr>
          </w:p>
        </w:tc>
        <w:tc>
          <w:tcPr>
            <w:tcW w:w="10440" w:type="dxa"/>
            <w:gridSpan w:val="8"/>
          </w:tcPr>
          <w:p w14:paraId="562E2589" w14:textId="77777777" w:rsidR="007E2012" w:rsidRPr="00482953" w:rsidRDefault="007E2012" w:rsidP="00226BED">
            <w:pPr>
              <w:spacing w:after="60" w:line="240" w:lineRule="auto"/>
              <w:ind w:left="0"/>
              <w:rPr>
                <w:rFonts w:ascii="Times New Roman" w:hAnsi="Times New Roman"/>
                <w:sz w:val="24"/>
              </w:rPr>
            </w:pPr>
            <w:r w:rsidRPr="00482953">
              <w:rPr>
                <w:rFonts w:ascii="Times New Roman" w:hAnsi="Times New Roman"/>
                <w:sz w:val="24"/>
              </w:rPr>
              <w:t>Business Owner Name and Title:</w:t>
            </w:r>
            <w:r w:rsidR="00D245AB" w:rsidRPr="00482953">
              <w:rPr>
                <w:rFonts w:ascii="Times New Roman" w:hAnsi="Times New Roman"/>
                <w:sz w:val="24"/>
              </w:rPr>
              <w:t xml:space="preserve">  </w:t>
            </w:r>
            <w:r w:rsidR="00C60ED4" w:rsidRPr="008E2D94">
              <w:rPr>
                <w:rFonts w:ascii="Times New Roman" w:hAnsi="Times New Roman"/>
                <w:sz w:val="22"/>
              </w:rPr>
              <w:t>David Fleming, Director and Health Officer, Public Health – Seattle &amp; King County</w:t>
            </w:r>
          </w:p>
        </w:tc>
      </w:tr>
      <w:tr w:rsidR="00460E4C" w:rsidRPr="00482953" w14:paraId="562E258C" w14:textId="77777777" w:rsidTr="003341CD">
        <w:tc>
          <w:tcPr>
            <w:tcW w:w="10890" w:type="dxa"/>
            <w:gridSpan w:val="9"/>
            <w:shd w:val="clear" w:color="auto" w:fill="000000" w:themeFill="text1"/>
          </w:tcPr>
          <w:p w14:paraId="562E258B" w14:textId="77777777" w:rsidR="00460E4C" w:rsidRPr="00482953" w:rsidRDefault="00460E4C" w:rsidP="00C5385A">
            <w:pPr>
              <w:spacing w:after="0" w:line="240" w:lineRule="auto"/>
              <w:ind w:left="0"/>
              <w:rPr>
                <w:rFonts w:ascii="Times New Roman" w:hAnsi="Times New Roman"/>
                <w:b/>
                <w:sz w:val="24"/>
              </w:rPr>
            </w:pPr>
            <w:r w:rsidRPr="00482953">
              <w:rPr>
                <w:rFonts w:ascii="Times New Roman" w:hAnsi="Times New Roman"/>
                <w:b/>
                <w:sz w:val="24"/>
              </w:rPr>
              <w:t xml:space="preserve">Section </w:t>
            </w:r>
            <w:r w:rsidR="009A7E09" w:rsidRPr="00482953">
              <w:rPr>
                <w:rFonts w:ascii="Times New Roman" w:hAnsi="Times New Roman"/>
                <w:b/>
                <w:sz w:val="24"/>
              </w:rPr>
              <w:t>3</w:t>
            </w:r>
            <w:r w:rsidRPr="00482953">
              <w:rPr>
                <w:rFonts w:ascii="Times New Roman" w:hAnsi="Times New Roman"/>
                <w:b/>
                <w:sz w:val="24"/>
              </w:rPr>
              <w:t xml:space="preserve">. </w:t>
            </w:r>
            <w:r w:rsidR="000F579A" w:rsidRPr="00482953">
              <w:rPr>
                <w:rFonts w:ascii="Times New Roman" w:hAnsi="Times New Roman"/>
                <w:b/>
                <w:sz w:val="24"/>
              </w:rPr>
              <w:t xml:space="preserve"> Who is i</w:t>
            </w:r>
            <w:r w:rsidR="00285B28" w:rsidRPr="00482953">
              <w:rPr>
                <w:rFonts w:ascii="Times New Roman" w:hAnsi="Times New Roman"/>
                <w:b/>
                <w:sz w:val="24"/>
              </w:rPr>
              <w:t>nvolved</w:t>
            </w:r>
            <w:r w:rsidR="000F579A" w:rsidRPr="00482953">
              <w:rPr>
                <w:rFonts w:ascii="Times New Roman" w:hAnsi="Times New Roman"/>
                <w:b/>
                <w:sz w:val="24"/>
              </w:rPr>
              <w:t xml:space="preserve"> in d</w:t>
            </w:r>
            <w:r w:rsidR="000A311D" w:rsidRPr="00482953">
              <w:rPr>
                <w:rFonts w:ascii="Times New Roman" w:hAnsi="Times New Roman"/>
                <w:b/>
                <w:sz w:val="24"/>
              </w:rPr>
              <w:t>eveloping the Benefit Achievement Plan</w:t>
            </w:r>
            <w:r w:rsidR="00285B28" w:rsidRPr="00482953">
              <w:rPr>
                <w:rFonts w:ascii="Times New Roman" w:hAnsi="Times New Roman"/>
                <w:b/>
                <w:sz w:val="24"/>
              </w:rPr>
              <w:t>?</w:t>
            </w:r>
          </w:p>
        </w:tc>
      </w:tr>
      <w:tr w:rsidR="00285B28" w:rsidRPr="00482953" w14:paraId="562E2590" w14:textId="77777777" w:rsidTr="004D7362">
        <w:tc>
          <w:tcPr>
            <w:tcW w:w="450" w:type="dxa"/>
            <w:shd w:val="clear" w:color="auto" w:fill="E36C0A" w:themeFill="accent6" w:themeFillShade="BF"/>
            <w:vAlign w:val="center"/>
          </w:tcPr>
          <w:p w14:paraId="562E258D" w14:textId="77777777" w:rsidR="00285B28" w:rsidRPr="00482953" w:rsidRDefault="00285B28" w:rsidP="00DB28C2">
            <w:pPr>
              <w:spacing w:before="60" w:after="60" w:line="240" w:lineRule="auto"/>
              <w:ind w:left="0"/>
              <w:jc w:val="right"/>
              <w:rPr>
                <w:rFonts w:ascii="Times New Roman" w:hAnsi="Times New Roman"/>
                <w:b/>
                <w:color w:val="FFFFFF" w:themeColor="background1"/>
                <w:sz w:val="24"/>
              </w:rPr>
            </w:pPr>
          </w:p>
        </w:tc>
        <w:tc>
          <w:tcPr>
            <w:tcW w:w="10440" w:type="dxa"/>
            <w:gridSpan w:val="8"/>
            <w:tcBorders>
              <w:bottom w:val="single" w:sz="4" w:space="0" w:color="auto"/>
            </w:tcBorders>
            <w:shd w:val="clear" w:color="auto" w:fill="FBD4B4" w:themeFill="accent6" w:themeFillTint="66"/>
            <w:vAlign w:val="center"/>
          </w:tcPr>
          <w:p w14:paraId="562E258E" w14:textId="77777777" w:rsidR="00285B28" w:rsidRPr="00482953" w:rsidRDefault="00285B28" w:rsidP="00285B28">
            <w:pPr>
              <w:spacing w:after="0" w:line="240" w:lineRule="auto"/>
              <w:ind w:left="0"/>
              <w:rPr>
                <w:rFonts w:ascii="Times New Roman" w:hAnsi="Times New Roman"/>
                <w:b/>
                <w:sz w:val="24"/>
              </w:rPr>
            </w:pPr>
          </w:p>
          <w:p w14:paraId="562E258F" w14:textId="77777777" w:rsidR="00285B28" w:rsidRPr="00482953" w:rsidRDefault="00285B28" w:rsidP="00611C90">
            <w:pPr>
              <w:spacing w:after="0" w:line="240" w:lineRule="auto"/>
              <w:ind w:left="0"/>
              <w:rPr>
                <w:rFonts w:ascii="Times New Roman" w:hAnsi="Times New Roman"/>
                <w:sz w:val="24"/>
              </w:rPr>
            </w:pPr>
            <w:r w:rsidRPr="00482953">
              <w:rPr>
                <w:rFonts w:ascii="Times New Roman" w:hAnsi="Times New Roman"/>
                <w:sz w:val="24"/>
              </w:rPr>
              <w:t xml:space="preserve">The development of </w:t>
            </w:r>
            <w:r w:rsidR="00282C8E" w:rsidRPr="00482953">
              <w:rPr>
                <w:rFonts w:ascii="Times New Roman" w:hAnsi="Times New Roman"/>
                <w:sz w:val="24"/>
              </w:rPr>
              <w:t xml:space="preserve">the </w:t>
            </w:r>
            <w:r w:rsidR="00611C90">
              <w:rPr>
                <w:rFonts w:ascii="Times New Roman" w:hAnsi="Times New Roman"/>
                <w:sz w:val="24"/>
              </w:rPr>
              <w:t xml:space="preserve">BAP </w:t>
            </w:r>
            <w:r w:rsidR="004C3A25" w:rsidRPr="00482953">
              <w:rPr>
                <w:rFonts w:ascii="Times New Roman" w:hAnsi="Times New Roman"/>
                <w:sz w:val="24"/>
              </w:rPr>
              <w:t>should</w:t>
            </w:r>
            <w:r w:rsidRPr="00482953">
              <w:rPr>
                <w:rFonts w:ascii="Times New Roman" w:hAnsi="Times New Roman"/>
                <w:sz w:val="24"/>
              </w:rPr>
              <w:t xml:space="preserve"> include significant involvement from the </w:t>
            </w:r>
            <w:r w:rsidR="004C3A25" w:rsidRPr="00482953">
              <w:rPr>
                <w:rFonts w:ascii="Times New Roman" w:hAnsi="Times New Roman"/>
                <w:sz w:val="24"/>
              </w:rPr>
              <w:t xml:space="preserve">business </w:t>
            </w:r>
            <w:r w:rsidR="00C856C1" w:rsidRPr="00482953">
              <w:rPr>
                <w:rFonts w:ascii="Times New Roman" w:hAnsi="Times New Roman"/>
                <w:sz w:val="24"/>
              </w:rPr>
              <w:t xml:space="preserve">operations or management </w:t>
            </w:r>
            <w:r w:rsidR="0021666A" w:rsidRPr="00482953">
              <w:rPr>
                <w:rFonts w:ascii="Times New Roman" w:hAnsi="Times New Roman"/>
                <w:sz w:val="24"/>
              </w:rPr>
              <w:t xml:space="preserve">staff </w:t>
            </w:r>
            <w:r w:rsidR="00C856C1" w:rsidRPr="00482953">
              <w:rPr>
                <w:rFonts w:ascii="Times New Roman" w:hAnsi="Times New Roman"/>
                <w:sz w:val="24"/>
              </w:rPr>
              <w:t>related to this</w:t>
            </w:r>
            <w:r w:rsidR="008E3900" w:rsidRPr="00482953">
              <w:rPr>
                <w:rFonts w:ascii="Times New Roman" w:hAnsi="Times New Roman"/>
                <w:sz w:val="24"/>
              </w:rPr>
              <w:t xml:space="preserve"> project</w:t>
            </w:r>
            <w:r w:rsidR="00E27F4D" w:rsidRPr="00482953">
              <w:rPr>
                <w:rFonts w:ascii="Times New Roman" w:hAnsi="Times New Roman"/>
                <w:sz w:val="24"/>
              </w:rPr>
              <w:t xml:space="preserve"> and the services it will support</w:t>
            </w:r>
            <w:r w:rsidRPr="00482953">
              <w:rPr>
                <w:rFonts w:ascii="Times New Roman" w:hAnsi="Times New Roman"/>
                <w:sz w:val="24"/>
              </w:rPr>
              <w:t xml:space="preserve">. </w:t>
            </w:r>
            <w:r w:rsidR="00CB0C4B" w:rsidRPr="00482953">
              <w:rPr>
                <w:rFonts w:ascii="Times New Roman" w:hAnsi="Times New Roman"/>
                <w:sz w:val="24"/>
              </w:rPr>
              <w:t xml:space="preserve"> </w:t>
            </w:r>
            <w:r w:rsidR="00611C90">
              <w:rPr>
                <w:rFonts w:ascii="Times New Roman" w:hAnsi="Times New Roman"/>
                <w:sz w:val="24"/>
              </w:rPr>
              <w:t>Consider involving</w:t>
            </w:r>
            <w:r w:rsidR="007E2012" w:rsidRPr="00482953">
              <w:rPr>
                <w:rFonts w:ascii="Times New Roman" w:hAnsi="Times New Roman"/>
                <w:sz w:val="24"/>
              </w:rPr>
              <w:t xml:space="preserve"> </w:t>
            </w:r>
            <w:r w:rsidR="00C856C1" w:rsidRPr="00482953">
              <w:rPr>
                <w:rFonts w:ascii="Times New Roman" w:hAnsi="Times New Roman"/>
                <w:sz w:val="24"/>
              </w:rPr>
              <w:t>staff who will be using the technology to help identify the benefits of the project</w:t>
            </w:r>
            <w:r w:rsidR="00C40D40" w:rsidRPr="00482953">
              <w:rPr>
                <w:rFonts w:ascii="Times New Roman" w:hAnsi="Times New Roman"/>
                <w:sz w:val="24"/>
              </w:rPr>
              <w:t xml:space="preserve">.  </w:t>
            </w:r>
            <w:r w:rsidRPr="00482953">
              <w:rPr>
                <w:rFonts w:ascii="Times New Roman" w:hAnsi="Times New Roman"/>
                <w:sz w:val="24"/>
              </w:rPr>
              <w:t>KCIT business analysts or technology project staff may assist in benefit identification and documentation.</w:t>
            </w:r>
            <w:r w:rsidR="00CB0C4B" w:rsidRPr="00482953">
              <w:rPr>
                <w:rFonts w:ascii="Times New Roman" w:hAnsi="Times New Roman"/>
                <w:sz w:val="24"/>
              </w:rPr>
              <w:t xml:space="preserve"> </w:t>
            </w:r>
            <w:r w:rsidRPr="00482953">
              <w:rPr>
                <w:rFonts w:ascii="Times New Roman" w:hAnsi="Times New Roman"/>
                <w:sz w:val="24"/>
              </w:rPr>
              <w:t xml:space="preserve"> List the staff who contribute to the benefit achievement plan below:</w:t>
            </w:r>
          </w:p>
        </w:tc>
      </w:tr>
      <w:tr w:rsidR="000D676E" w:rsidRPr="00482953" w14:paraId="562E2595" w14:textId="77777777" w:rsidTr="004D7362">
        <w:tc>
          <w:tcPr>
            <w:tcW w:w="450" w:type="dxa"/>
            <w:vMerge w:val="restart"/>
            <w:shd w:val="clear" w:color="auto" w:fill="E36C0A" w:themeFill="accent6" w:themeFillShade="BF"/>
            <w:vAlign w:val="center"/>
          </w:tcPr>
          <w:p w14:paraId="562E2591" w14:textId="77777777" w:rsidR="000D676E" w:rsidRPr="00482953" w:rsidRDefault="000D676E" w:rsidP="00DB28C2">
            <w:pPr>
              <w:spacing w:before="60" w:after="60" w:line="240" w:lineRule="auto"/>
              <w:ind w:left="0"/>
              <w:jc w:val="right"/>
              <w:rPr>
                <w:rFonts w:ascii="Times New Roman" w:hAnsi="Times New Roman"/>
                <w:b/>
                <w:color w:val="FFFFFF" w:themeColor="background1"/>
                <w:sz w:val="24"/>
              </w:rPr>
            </w:pPr>
          </w:p>
        </w:tc>
        <w:tc>
          <w:tcPr>
            <w:tcW w:w="2700" w:type="dxa"/>
            <w:tcBorders>
              <w:bottom w:val="single" w:sz="4" w:space="0" w:color="auto"/>
            </w:tcBorders>
            <w:shd w:val="clear" w:color="auto" w:fill="FABF8F" w:themeFill="accent6" w:themeFillTint="99"/>
          </w:tcPr>
          <w:p w14:paraId="562E2592" w14:textId="77777777" w:rsidR="000D676E" w:rsidRPr="00482953" w:rsidRDefault="000D676E" w:rsidP="003341CD">
            <w:pPr>
              <w:spacing w:after="0" w:line="240" w:lineRule="auto"/>
              <w:ind w:left="0"/>
              <w:jc w:val="center"/>
              <w:rPr>
                <w:rFonts w:ascii="Times New Roman" w:hAnsi="Times New Roman"/>
                <w:sz w:val="24"/>
              </w:rPr>
            </w:pPr>
            <w:r w:rsidRPr="00482953">
              <w:rPr>
                <w:rFonts w:ascii="Times New Roman" w:hAnsi="Times New Roman"/>
                <w:b/>
                <w:sz w:val="24"/>
              </w:rPr>
              <w:t>Name</w:t>
            </w:r>
          </w:p>
        </w:tc>
        <w:tc>
          <w:tcPr>
            <w:tcW w:w="2880" w:type="dxa"/>
            <w:gridSpan w:val="4"/>
            <w:tcBorders>
              <w:bottom w:val="single" w:sz="4" w:space="0" w:color="auto"/>
            </w:tcBorders>
            <w:shd w:val="clear" w:color="auto" w:fill="FABF8F" w:themeFill="accent6" w:themeFillTint="99"/>
          </w:tcPr>
          <w:p w14:paraId="562E2593" w14:textId="77777777" w:rsidR="000D676E" w:rsidRPr="00482953" w:rsidRDefault="000D676E" w:rsidP="003341CD">
            <w:pPr>
              <w:spacing w:after="0" w:line="240" w:lineRule="auto"/>
              <w:ind w:left="0"/>
              <w:jc w:val="center"/>
              <w:rPr>
                <w:rFonts w:ascii="Times New Roman" w:hAnsi="Times New Roman"/>
                <w:sz w:val="24"/>
              </w:rPr>
            </w:pPr>
            <w:r w:rsidRPr="00482953">
              <w:rPr>
                <w:rFonts w:ascii="Times New Roman" w:hAnsi="Times New Roman"/>
                <w:b/>
                <w:sz w:val="24"/>
              </w:rPr>
              <w:t>Title / Agency</w:t>
            </w:r>
          </w:p>
        </w:tc>
        <w:tc>
          <w:tcPr>
            <w:tcW w:w="4860" w:type="dxa"/>
            <w:gridSpan w:val="3"/>
            <w:tcBorders>
              <w:bottom w:val="single" w:sz="4" w:space="0" w:color="auto"/>
            </w:tcBorders>
            <w:shd w:val="clear" w:color="auto" w:fill="FABF8F" w:themeFill="accent6" w:themeFillTint="99"/>
          </w:tcPr>
          <w:p w14:paraId="562E2594" w14:textId="77777777" w:rsidR="000D676E" w:rsidRPr="00482953" w:rsidRDefault="000D676E" w:rsidP="003341CD">
            <w:pPr>
              <w:spacing w:after="0" w:line="240" w:lineRule="auto"/>
              <w:ind w:left="0"/>
              <w:jc w:val="center"/>
              <w:rPr>
                <w:rFonts w:ascii="Times New Roman" w:hAnsi="Times New Roman"/>
                <w:sz w:val="24"/>
              </w:rPr>
            </w:pPr>
            <w:r w:rsidRPr="00482953">
              <w:rPr>
                <w:rFonts w:ascii="Times New Roman" w:hAnsi="Times New Roman"/>
                <w:b/>
                <w:sz w:val="24"/>
              </w:rPr>
              <w:t>Project Role</w:t>
            </w:r>
          </w:p>
        </w:tc>
      </w:tr>
      <w:tr w:rsidR="00C60ED4" w:rsidRPr="00482953" w14:paraId="562E259A" w14:textId="77777777" w:rsidTr="00B9518A">
        <w:trPr>
          <w:trHeight w:val="197"/>
        </w:trPr>
        <w:tc>
          <w:tcPr>
            <w:tcW w:w="450" w:type="dxa"/>
            <w:vMerge/>
            <w:shd w:val="clear" w:color="auto" w:fill="E36C0A" w:themeFill="accent6" w:themeFillShade="BF"/>
          </w:tcPr>
          <w:p w14:paraId="562E2596"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vAlign w:val="center"/>
          </w:tcPr>
          <w:p w14:paraId="562E2597"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John Herbert</w:t>
            </w:r>
          </w:p>
        </w:tc>
        <w:tc>
          <w:tcPr>
            <w:tcW w:w="2880" w:type="dxa"/>
            <w:gridSpan w:val="4"/>
            <w:shd w:val="clear" w:color="auto" w:fill="auto"/>
            <w:vAlign w:val="center"/>
          </w:tcPr>
          <w:p w14:paraId="562E2598"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Medical Services Administrator, KCM1</w:t>
            </w:r>
          </w:p>
        </w:tc>
        <w:tc>
          <w:tcPr>
            <w:tcW w:w="4860" w:type="dxa"/>
            <w:gridSpan w:val="3"/>
            <w:shd w:val="clear" w:color="auto" w:fill="auto"/>
            <w:vAlign w:val="center"/>
          </w:tcPr>
          <w:p w14:paraId="562E2599"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Project Contact</w:t>
            </w:r>
          </w:p>
        </w:tc>
      </w:tr>
      <w:tr w:rsidR="00C60ED4" w:rsidRPr="00482953" w14:paraId="562E259F" w14:textId="77777777" w:rsidTr="00B9518A">
        <w:trPr>
          <w:trHeight w:val="197"/>
        </w:trPr>
        <w:tc>
          <w:tcPr>
            <w:tcW w:w="450" w:type="dxa"/>
            <w:vMerge/>
            <w:shd w:val="clear" w:color="auto" w:fill="E36C0A" w:themeFill="accent6" w:themeFillShade="BF"/>
          </w:tcPr>
          <w:p w14:paraId="562E259B"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vAlign w:val="center"/>
          </w:tcPr>
          <w:p w14:paraId="562E259C"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 xml:space="preserve">Michele </w:t>
            </w:r>
            <w:proofErr w:type="spellStart"/>
            <w:r w:rsidRPr="008E2D94">
              <w:rPr>
                <w:rFonts w:ascii="Times New Roman" w:hAnsi="Times New Roman"/>
                <w:sz w:val="22"/>
              </w:rPr>
              <w:t>Plorde</w:t>
            </w:r>
            <w:proofErr w:type="spellEnd"/>
          </w:p>
        </w:tc>
        <w:tc>
          <w:tcPr>
            <w:tcW w:w="2880" w:type="dxa"/>
            <w:gridSpan w:val="4"/>
            <w:shd w:val="clear" w:color="auto" w:fill="auto"/>
            <w:vAlign w:val="center"/>
          </w:tcPr>
          <w:p w14:paraId="562E259D"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Deputy Director, EMS Division</w:t>
            </w:r>
          </w:p>
        </w:tc>
        <w:tc>
          <w:tcPr>
            <w:tcW w:w="4860" w:type="dxa"/>
            <w:gridSpan w:val="3"/>
            <w:shd w:val="clear" w:color="auto" w:fill="auto"/>
            <w:vAlign w:val="center"/>
          </w:tcPr>
          <w:p w14:paraId="562E259E"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Project Sponsor</w:t>
            </w:r>
          </w:p>
        </w:tc>
      </w:tr>
      <w:tr w:rsidR="00C60ED4" w:rsidRPr="00482953" w14:paraId="562E25A4" w14:textId="77777777" w:rsidTr="00B9518A">
        <w:trPr>
          <w:trHeight w:val="197"/>
        </w:trPr>
        <w:tc>
          <w:tcPr>
            <w:tcW w:w="450" w:type="dxa"/>
            <w:vMerge/>
            <w:shd w:val="clear" w:color="auto" w:fill="E36C0A" w:themeFill="accent6" w:themeFillShade="BF"/>
          </w:tcPr>
          <w:p w14:paraId="562E25A0"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vAlign w:val="center"/>
          </w:tcPr>
          <w:p w14:paraId="562E25A1"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Tracie Jacinto</w:t>
            </w:r>
          </w:p>
        </w:tc>
        <w:tc>
          <w:tcPr>
            <w:tcW w:w="2880" w:type="dxa"/>
            <w:gridSpan w:val="4"/>
            <w:shd w:val="clear" w:color="auto" w:fill="auto"/>
            <w:vAlign w:val="center"/>
          </w:tcPr>
          <w:p w14:paraId="562E25A2"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KCIT-PH Business Analyst</w:t>
            </w:r>
          </w:p>
        </w:tc>
        <w:tc>
          <w:tcPr>
            <w:tcW w:w="4860" w:type="dxa"/>
            <w:gridSpan w:val="3"/>
            <w:shd w:val="clear" w:color="auto" w:fill="auto"/>
            <w:vAlign w:val="center"/>
          </w:tcPr>
          <w:p w14:paraId="562E25A3" w14:textId="77777777" w:rsidR="00C60ED4" w:rsidRPr="008E2D94" w:rsidRDefault="00C60ED4" w:rsidP="00042FC2">
            <w:pPr>
              <w:spacing w:before="20" w:after="20" w:line="240" w:lineRule="auto"/>
              <w:ind w:left="0"/>
              <w:rPr>
                <w:rFonts w:ascii="Times New Roman" w:hAnsi="Times New Roman"/>
                <w:sz w:val="22"/>
              </w:rPr>
            </w:pPr>
            <w:r w:rsidRPr="008E2D94">
              <w:rPr>
                <w:rFonts w:ascii="Times New Roman" w:hAnsi="Times New Roman"/>
                <w:sz w:val="22"/>
              </w:rPr>
              <w:t>IT Business Analyst</w:t>
            </w:r>
          </w:p>
        </w:tc>
      </w:tr>
      <w:tr w:rsidR="00C60ED4" w:rsidRPr="00482953" w14:paraId="562E25AA" w14:textId="77777777" w:rsidTr="003341CD">
        <w:trPr>
          <w:trHeight w:val="197"/>
        </w:trPr>
        <w:tc>
          <w:tcPr>
            <w:tcW w:w="450" w:type="dxa"/>
            <w:vMerge/>
            <w:shd w:val="clear" w:color="auto" w:fill="E36C0A" w:themeFill="accent6" w:themeFillShade="BF"/>
          </w:tcPr>
          <w:p w14:paraId="562E25A5"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tcPr>
          <w:p w14:paraId="562E25A6" w14:textId="77777777" w:rsidR="00C60ED4" w:rsidRPr="00482953" w:rsidRDefault="00C60ED4" w:rsidP="00A808BA">
            <w:pPr>
              <w:spacing w:after="0" w:line="240" w:lineRule="auto"/>
              <w:ind w:left="0"/>
              <w:rPr>
                <w:rFonts w:ascii="Times New Roman" w:hAnsi="Times New Roman"/>
                <w:sz w:val="24"/>
              </w:rPr>
            </w:pPr>
          </w:p>
          <w:p w14:paraId="562E25A7" w14:textId="77777777" w:rsidR="00C60ED4" w:rsidRPr="00482953" w:rsidRDefault="00C60ED4" w:rsidP="00A808BA">
            <w:pPr>
              <w:spacing w:after="0" w:line="240" w:lineRule="auto"/>
              <w:ind w:left="0"/>
              <w:rPr>
                <w:rFonts w:ascii="Times New Roman" w:hAnsi="Times New Roman"/>
                <w:sz w:val="24"/>
              </w:rPr>
            </w:pPr>
          </w:p>
        </w:tc>
        <w:tc>
          <w:tcPr>
            <w:tcW w:w="2880" w:type="dxa"/>
            <w:gridSpan w:val="4"/>
            <w:shd w:val="clear" w:color="auto" w:fill="auto"/>
          </w:tcPr>
          <w:p w14:paraId="562E25A8" w14:textId="77777777" w:rsidR="00C60ED4" w:rsidRPr="00482953" w:rsidRDefault="00C60ED4" w:rsidP="00A808BA">
            <w:pPr>
              <w:spacing w:after="0" w:line="240" w:lineRule="auto"/>
              <w:ind w:left="0"/>
              <w:rPr>
                <w:rFonts w:ascii="Times New Roman" w:hAnsi="Times New Roman"/>
                <w:sz w:val="24"/>
              </w:rPr>
            </w:pPr>
          </w:p>
        </w:tc>
        <w:tc>
          <w:tcPr>
            <w:tcW w:w="4860" w:type="dxa"/>
            <w:gridSpan w:val="3"/>
            <w:shd w:val="clear" w:color="auto" w:fill="auto"/>
          </w:tcPr>
          <w:p w14:paraId="562E25A9" w14:textId="77777777" w:rsidR="00C60ED4" w:rsidRPr="00482953" w:rsidRDefault="00C60ED4" w:rsidP="00A808BA">
            <w:pPr>
              <w:spacing w:after="0" w:line="240" w:lineRule="auto"/>
              <w:ind w:left="0"/>
              <w:rPr>
                <w:rFonts w:ascii="Times New Roman" w:hAnsi="Times New Roman"/>
                <w:sz w:val="24"/>
              </w:rPr>
            </w:pPr>
          </w:p>
        </w:tc>
      </w:tr>
      <w:tr w:rsidR="00C60ED4" w:rsidRPr="00482953" w14:paraId="562E25B0" w14:textId="77777777" w:rsidTr="003341CD">
        <w:trPr>
          <w:trHeight w:val="197"/>
        </w:trPr>
        <w:tc>
          <w:tcPr>
            <w:tcW w:w="450" w:type="dxa"/>
            <w:vMerge/>
            <w:shd w:val="clear" w:color="auto" w:fill="E36C0A" w:themeFill="accent6" w:themeFillShade="BF"/>
          </w:tcPr>
          <w:p w14:paraId="562E25AB"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tcPr>
          <w:p w14:paraId="562E25AC" w14:textId="77777777" w:rsidR="00C60ED4" w:rsidRPr="00482953" w:rsidRDefault="00C60ED4" w:rsidP="00A808BA">
            <w:pPr>
              <w:spacing w:after="0" w:line="240" w:lineRule="auto"/>
              <w:ind w:left="0"/>
              <w:rPr>
                <w:rFonts w:ascii="Times New Roman" w:hAnsi="Times New Roman"/>
                <w:sz w:val="24"/>
              </w:rPr>
            </w:pPr>
          </w:p>
          <w:p w14:paraId="562E25AD" w14:textId="77777777" w:rsidR="00C60ED4" w:rsidRPr="00482953" w:rsidRDefault="00C60ED4" w:rsidP="00A808BA">
            <w:pPr>
              <w:spacing w:after="0" w:line="240" w:lineRule="auto"/>
              <w:ind w:left="0"/>
              <w:rPr>
                <w:rFonts w:ascii="Times New Roman" w:hAnsi="Times New Roman"/>
                <w:sz w:val="24"/>
              </w:rPr>
            </w:pPr>
          </w:p>
        </w:tc>
        <w:tc>
          <w:tcPr>
            <w:tcW w:w="2880" w:type="dxa"/>
            <w:gridSpan w:val="4"/>
            <w:shd w:val="clear" w:color="auto" w:fill="auto"/>
          </w:tcPr>
          <w:p w14:paraId="562E25AE" w14:textId="77777777" w:rsidR="00C60ED4" w:rsidRPr="00482953" w:rsidRDefault="00C60ED4" w:rsidP="00A808BA">
            <w:pPr>
              <w:spacing w:after="0" w:line="240" w:lineRule="auto"/>
              <w:ind w:left="0"/>
              <w:rPr>
                <w:rFonts w:ascii="Times New Roman" w:hAnsi="Times New Roman"/>
                <w:sz w:val="24"/>
              </w:rPr>
            </w:pPr>
          </w:p>
        </w:tc>
        <w:tc>
          <w:tcPr>
            <w:tcW w:w="4860" w:type="dxa"/>
            <w:gridSpan w:val="3"/>
            <w:shd w:val="clear" w:color="auto" w:fill="auto"/>
          </w:tcPr>
          <w:p w14:paraId="562E25AF" w14:textId="77777777" w:rsidR="00C60ED4" w:rsidRPr="00482953" w:rsidRDefault="00C60ED4" w:rsidP="00A808BA">
            <w:pPr>
              <w:spacing w:after="0" w:line="240" w:lineRule="auto"/>
              <w:ind w:left="0"/>
              <w:rPr>
                <w:rFonts w:ascii="Times New Roman" w:hAnsi="Times New Roman"/>
                <w:sz w:val="24"/>
              </w:rPr>
            </w:pPr>
          </w:p>
        </w:tc>
      </w:tr>
      <w:tr w:rsidR="00C60ED4" w:rsidRPr="00482953" w14:paraId="562E25B6" w14:textId="77777777" w:rsidTr="003341CD">
        <w:trPr>
          <w:trHeight w:val="197"/>
        </w:trPr>
        <w:tc>
          <w:tcPr>
            <w:tcW w:w="450" w:type="dxa"/>
            <w:vMerge/>
            <w:shd w:val="clear" w:color="auto" w:fill="E36C0A" w:themeFill="accent6" w:themeFillShade="BF"/>
          </w:tcPr>
          <w:p w14:paraId="562E25B1"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tcPr>
          <w:p w14:paraId="562E25B2" w14:textId="77777777" w:rsidR="00C60ED4" w:rsidRPr="00482953" w:rsidRDefault="00C60ED4" w:rsidP="00A808BA">
            <w:pPr>
              <w:spacing w:after="0" w:line="240" w:lineRule="auto"/>
              <w:ind w:left="0"/>
              <w:rPr>
                <w:rFonts w:ascii="Times New Roman" w:hAnsi="Times New Roman"/>
                <w:sz w:val="24"/>
              </w:rPr>
            </w:pPr>
          </w:p>
          <w:p w14:paraId="562E25B3" w14:textId="77777777" w:rsidR="00C60ED4" w:rsidRPr="00482953" w:rsidRDefault="00C60ED4" w:rsidP="00A808BA">
            <w:pPr>
              <w:spacing w:after="0" w:line="240" w:lineRule="auto"/>
              <w:ind w:left="0"/>
              <w:rPr>
                <w:rFonts w:ascii="Times New Roman" w:hAnsi="Times New Roman"/>
                <w:sz w:val="24"/>
              </w:rPr>
            </w:pPr>
          </w:p>
        </w:tc>
        <w:tc>
          <w:tcPr>
            <w:tcW w:w="2880" w:type="dxa"/>
            <w:gridSpan w:val="4"/>
            <w:shd w:val="clear" w:color="auto" w:fill="auto"/>
          </w:tcPr>
          <w:p w14:paraId="562E25B4" w14:textId="77777777" w:rsidR="00C60ED4" w:rsidRPr="00482953" w:rsidRDefault="00C60ED4" w:rsidP="00A808BA">
            <w:pPr>
              <w:spacing w:after="0" w:line="240" w:lineRule="auto"/>
              <w:ind w:left="0"/>
              <w:rPr>
                <w:rFonts w:ascii="Times New Roman" w:hAnsi="Times New Roman"/>
                <w:sz w:val="24"/>
              </w:rPr>
            </w:pPr>
          </w:p>
        </w:tc>
        <w:tc>
          <w:tcPr>
            <w:tcW w:w="4860" w:type="dxa"/>
            <w:gridSpan w:val="3"/>
            <w:shd w:val="clear" w:color="auto" w:fill="auto"/>
          </w:tcPr>
          <w:p w14:paraId="562E25B5" w14:textId="77777777" w:rsidR="00C60ED4" w:rsidRPr="00482953" w:rsidRDefault="00C60ED4" w:rsidP="00A808BA">
            <w:pPr>
              <w:spacing w:after="0" w:line="240" w:lineRule="auto"/>
              <w:ind w:left="0"/>
              <w:rPr>
                <w:rFonts w:ascii="Times New Roman" w:hAnsi="Times New Roman"/>
                <w:sz w:val="24"/>
              </w:rPr>
            </w:pPr>
          </w:p>
        </w:tc>
      </w:tr>
      <w:tr w:rsidR="00C60ED4" w:rsidRPr="00482953" w14:paraId="562E25BB" w14:textId="77777777" w:rsidTr="003341CD">
        <w:trPr>
          <w:trHeight w:val="197"/>
        </w:trPr>
        <w:tc>
          <w:tcPr>
            <w:tcW w:w="450" w:type="dxa"/>
            <w:vMerge/>
            <w:shd w:val="clear" w:color="auto" w:fill="E36C0A" w:themeFill="accent6" w:themeFillShade="BF"/>
          </w:tcPr>
          <w:p w14:paraId="562E25B7"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tcPr>
          <w:p w14:paraId="562E25B8" w14:textId="77777777" w:rsidR="00C60ED4" w:rsidRPr="00482953" w:rsidRDefault="00C60ED4" w:rsidP="00A808BA">
            <w:pPr>
              <w:spacing w:after="0" w:line="240" w:lineRule="auto"/>
              <w:ind w:left="0"/>
              <w:rPr>
                <w:rFonts w:ascii="Times New Roman" w:hAnsi="Times New Roman"/>
                <w:sz w:val="24"/>
              </w:rPr>
            </w:pPr>
          </w:p>
        </w:tc>
        <w:tc>
          <w:tcPr>
            <w:tcW w:w="2880" w:type="dxa"/>
            <w:gridSpan w:val="4"/>
            <w:shd w:val="clear" w:color="auto" w:fill="auto"/>
          </w:tcPr>
          <w:p w14:paraId="562E25B9" w14:textId="77777777" w:rsidR="00C60ED4" w:rsidRPr="00482953" w:rsidRDefault="00C60ED4" w:rsidP="00A808BA">
            <w:pPr>
              <w:spacing w:after="0" w:line="240" w:lineRule="auto"/>
              <w:ind w:left="0"/>
              <w:rPr>
                <w:rFonts w:ascii="Times New Roman" w:hAnsi="Times New Roman"/>
                <w:sz w:val="24"/>
              </w:rPr>
            </w:pPr>
          </w:p>
        </w:tc>
        <w:tc>
          <w:tcPr>
            <w:tcW w:w="4860" w:type="dxa"/>
            <w:gridSpan w:val="3"/>
            <w:shd w:val="clear" w:color="auto" w:fill="auto"/>
          </w:tcPr>
          <w:p w14:paraId="562E25BA" w14:textId="77777777" w:rsidR="00C60ED4" w:rsidRPr="00482953" w:rsidRDefault="00C60ED4" w:rsidP="00A808BA">
            <w:pPr>
              <w:spacing w:after="0" w:line="240" w:lineRule="auto"/>
              <w:ind w:left="0"/>
              <w:rPr>
                <w:rFonts w:ascii="Times New Roman" w:hAnsi="Times New Roman"/>
                <w:sz w:val="24"/>
              </w:rPr>
            </w:pPr>
          </w:p>
        </w:tc>
      </w:tr>
      <w:tr w:rsidR="00C60ED4" w:rsidRPr="00482953" w14:paraId="562E25C1" w14:textId="77777777" w:rsidTr="003341CD">
        <w:trPr>
          <w:trHeight w:val="197"/>
        </w:trPr>
        <w:tc>
          <w:tcPr>
            <w:tcW w:w="450" w:type="dxa"/>
            <w:vMerge/>
            <w:shd w:val="clear" w:color="auto" w:fill="E36C0A" w:themeFill="accent6" w:themeFillShade="BF"/>
          </w:tcPr>
          <w:p w14:paraId="562E25BC" w14:textId="77777777" w:rsidR="00C60ED4" w:rsidRPr="00482953" w:rsidRDefault="00C60ED4" w:rsidP="00DB28C2">
            <w:pPr>
              <w:spacing w:before="60" w:after="60" w:line="240" w:lineRule="auto"/>
              <w:ind w:left="0"/>
              <w:jc w:val="right"/>
              <w:rPr>
                <w:rFonts w:ascii="Times New Roman" w:hAnsi="Times New Roman"/>
                <w:b/>
                <w:color w:val="FFFFFF" w:themeColor="background1"/>
                <w:sz w:val="24"/>
              </w:rPr>
            </w:pPr>
          </w:p>
        </w:tc>
        <w:tc>
          <w:tcPr>
            <w:tcW w:w="2700" w:type="dxa"/>
            <w:shd w:val="clear" w:color="auto" w:fill="auto"/>
          </w:tcPr>
          <w:p w14:paraId="562E25BD" w14:textId="77777777" w:rsidR="00C60ED4" w:rsidRPr="00482953" w:rsidRDefault="00C60ED4" w:rsidP="00A808BA">
            <w:pPr>
              <w:spacing w:after="0" w:line="240" w:lineRule="auto"/>
              <w:ind w:left="0"/>
              <w:rPr>
                <w:rFonts w:ascii="Times New Roman" w:hAnsi="Times New Roman"/>
                <w:sz w:val="24"/>
              </w:rPr>
            </w:pPr>
          </w:p>
          <w:p w14:paraId="562E25BE" w14:textId="77777777" w:rsidR="00C60ED4" w:rsidRPr="00482953" w:rsidRDefault="00C60ED4" w:rsidP="00A808BA">
            <w:pPr>
              <w:spacing w:after="0" w:line="240" w:lineRule="auto"/>
              <w:ind w:left="0"/>
              <w:rPr>
                <w:rFonts w:ascii="Times New Roman" w:hAnsi="Times New Roman"/>
                <w:sz w:val="24"/>
              </w:rPr>
            </w:pPr>
          </w:p>
        </w:tc>
        <w:tc>
          <w:tcPr>
            <w:tcW w:w="2880" w:type="dxa"/>
            <w:gridSpan w:val="4"/>
            <w:shd w:val="clear" w:color="auto" w:fill="auto"/>
          </w:tcPr>
          <w:p w14:paraId="562E25BF" w14:textId="77777777" w:rsidR="00C60ED4" w:rsidRPr="00482953" w:rsidRDefault="00C60ED4" w:rsidP="00A808BA">
            <w:pPr>
              <w:spacing w:after="0" w:line="240" w:lineRule="auto"/>
              <w:ind w:left="0"/>
              <w:rPr>
                <w:rFonts w:ascii="Times New Roman" w:hAnsi="Times New Roman"/>
                <w:sz w:val="24"/>
              </w:rPr>
            </w:pPr>
          </w:p>
        </w:tc>
        <w:tc>
          <w:tcPr>
            <w:tcW w:w="4860" w:type="dxa"/>
            <w:gridSpan w:val="3"/>
            <w:shd w:val="clear" w:color="auto" w:fill="auto"/>
          </w:tcPr>
          <w:p w14:paraId="562E25C0" w14:textId="77777777" w:rsidR="00C60ED4" w:rsidRPr="00482953" w:rsidRDefault="00C60ED4" w:rsidP="00A808BA">
            <w:pPr>
              <w:spacing w:after="0" w:line="240" w:lineRule="auto"/>
              <w:ind w:left="0"/>
              <w:rPr>
                <w:rFonts w:ascii="Times New Roman" w:hAnsi="Times New Roman"/>
                <w:sz w:val="24"/>
              </w:rPr>
            </w:pPr>
          </w:p>
        </w:tc>
      </w:tr>
      <w:tr w:rsidR="00C60ED4" w:rsidRPr="00482953" w14:paraId="562E25C4" w14:textId="77777777" w:rsidTr="003341CD">
        <w:tc>
          <w:tcPr>
            <w:tcW w:w="10890" w:type="dxa"/>
            <w:gridSpan w:val="9"/>
            <w:shd w:val="clear" w:color="auto" w:fill="000000" w:themeFill="text1"/>
          </w:tcPr>
          <w:p w14:paraId="562E25C2" w14:textId="77777777" w:rsidR="00C60ED4" w:rsidRPr="00482953" w:rsidRDefault="00C60ED4" w:rsidP="000A311D">
            <w:pPr>
              <w:spacing w:after="0" w:line="240" w:lineRule="auto"/>
              <w:ind w:left="0"/>
              <w:rPr>
                <w:rFonts w:ascii="Times New Roman" w:hAnsi="Times New Roman"/>
                <w:b/>
                <w:sz w:val="24"/>
              </w:rPr>
            </w:pPr>
            <w:r w:rsidRPr="00482953">
              <w:rPr>
                <w:rFonts w:ascii="Times New Roman" w:hAnsi="Times New Roman"/>
                <w:b/>
                <w:color w:val="FFFFFF" w:themeColor="background1"/>
                <w:sz w:val="24"/>
              </w:rPr>
              <w:t xml:space="preserve">Section 4.  </w:t>
            </w:r>
            <w:r w:rsidRPr="00482953">
              <w:rPr>
                <w:rFonts w:ascii="Times New Roman" w:hAnsi="Times New Roman"/>
                <w:b/>
                <w:sz w:val="24"/>
              </w:rPr>
              <w:t>When should the Benefit Achievement Plan be started, updated and completed?</w:t>
            </w:r>
          </w:p>
          <w:p w14:paraId="562E25C3" w14:textId="77777777" w:rsidR="00C60ED4" w:rsidRPr="00482953" w:rsidRDefault="00C60ED4" w:rsidP="003341CD">
            <w:pPr>
              <w:spacing w:after="0" w:line="240" w:lineRule="auto"/>
              <w:ind w:left="0"/>
              <w:rPr>
                <w:rFonts w:ascii="Times New Roman" w:hAnsi="Times New Roman"/>
                <w:b/>
                <w:color w:val="FFFFFF" w:themeColor="background1"/>
                <w:sz w:val="24"/>
              </w:rPr>
            </w:pPr>
          </w:p>
        </w:tc>
      </w:tr>
      <w:tr w:rsidR="00C60ED4" w:rsidRPr="00482953" w14:paraId="562E25D1" w14:textId="77777777" w:rsidTr="003341CD">
        <w:tc>
          <w:tcPr>
            <w:tcW w:w="450" w:type="dxa"/>
            <w:shd w:val="clear" w:color="auto" w:fill="E36C0A" w:themeFill="accent6" w:themeFillShade="BF"/>
          </w:tcPr>
          <w:p w14:paraId="562E25C5" w14:textId="77777777" w:rsidR="00C60ED4" w:rsidRPr="00482953" w:rsidRDefault="00C60ED4" w:rsidP="000D676E">
            <w:pPr>
              <w:spacing w:after="120" w:line="240" w:lineRule="auto"/>
              <w:ind w:left="0"/>
              <w:jc w:val="right"/>
              <w:rPr>
                <w:rFonts w:ascii="Times New Roman" w:hAnsi="Times New Roman"/>
                <w:b/>
                <w:color w:val="FFFFFF" w:themeColor="background1"/>
                <w:sz w:val="24"/>
              </w:rPr>
            </w:pPr>
          </w:p>
        </w:tc>
        <w:tc>
          <w:tcPr>
            <w:tcW w:w="10440" w:type="dxa"/>
            <w:gridSpan w:val="8"/>
            <w:shd w:val="clear" w:color="auto" w:fill="FBD4B4" w:themeFill="accent6" w:themeFillTint="66"/>
          </w:tcPr>
          <w:p w14:paraId="562E25C6" w14:textId="77777777" w:rsidR="00C60ED4" w:rsidRPr="00482953" w:rsidRDefault="00C60ED4" w:rsidP="003341CD">
            <w:pPr>
              <w:spacing w:after="20" w:line="240" w:lineRule="auto"/>
              <w:ind w:left="0"/>
              <w:rPr>
                <w:rFonts w:ascii="Times New Roman" w:hAnsi="Times New Roman"/>
                <w:sz w:val="24"/>
              </w:rPr>
            </w:pPr>
            <w:r w:rsidRPr="00482953">
              <w:rPr>
                <w:rFonts w:ascii="Times New Roman" w:hAnsi="Times New Roman"/>
                <w:sz w:val="24"/>
              </w:rPr>
              <w:t>The BAP is intended to be an iterative, evolving document that will be updated as the project evolves, as information is refined or scope changes, and when benefits are finally achieved.  Department and agencies (the business owners of project benefits) are required to update this document at the following times or actions:</w:t>
            </w:r>
          </w:p>
          <w:p w14:paraId="562E25C7" w14:textId="77777777" w:rsidR="00C60ED4" w:rsidRPr="00482953" w:rsidRDefault="00C60ED4" w:rsidP="003341CD">
            <w:pPr>
              <w:spacing w:after="20" w:line="240" w:lineRule="auto"/>
              <w:ind w:left="0"/>
              <w:rPr>
                <w:rFonts w:ascii="Times New Roman" w:hAnsi="Times New Roman"/>
                <w:sz w:val="24"/>
              </w:rPr>
            </w:pPr>
          </w:p>
          <w:p w14:paraId="562E25C8" w14:textId="77777777" w:rsidR="00C60ED4" w:rsidRPr="00482953" w:rsidRDefault="00C60ED4" w:rsidP="00286F9C">
            <w:pPr>
              <w:pStyle w:val="ListParagraph"/>
              <w:numPr>
                <w:ilvl w:val="0"/>
                <w:numId w:val="4"/>
              </w:numPr>
              <w:spacing w:after="20" w:line="240" w:lineRule="auto"/>
              <w:rPr>
                <w:rFonts w:ascii="Times New Roman" w:hAnsi="Times New Roman"/>
                <w:sz w:val="24"/>
              </w:rPr>
            </w:pPr>
            <w:r w:rsidRPr="00482953">
              <w:rPr>
                <w:rFonts w:ascii="Times New Roman" w:hAnsi="Times New Roman"/>
                <w:sz w:val="24"/>
              </w:rPr>
              <w:t xml:space="preserve">To support initial project request during “gate two” phase of conceptual review. </w:t>
            </w:r>
          </w:p>
          <w:p w14:paraId="562E25C9" w14:textId="77777777" w:rsidR="00C60ED4" w:rsidRPr="00482953" w:rsidRDefault="00C60ED4" w:rsidP="00286F9C">
            <w:pPr>
              <w:pStyle w:val="ListParagraph"/>
              <w:numPr>
                <w:ilvl w:val="0"/>
                <w:numId w:val="4"/>
              </w:numPr>
              <w:spacing w:after="20" w:line="240" w:lineRule="auto"/>
              <w:rPr>
                <w:rFonts w:ascii="Times New Roman" w:hAnsi="Times New Roman"/>
                <w:sz w:val="24"/>
              </w:rPr>
            </w:pPr>
            <w:r w:rsidRPr="00482953">
              <w:rPr>
                <w:rFonts w:ascii="Times New Roman" w:hAnsi="Times New Roman"/>
                <w:sz w:val="24"/>
              </w:rPr>
              <w:t xml:space="preserve">For the annual Benefits report that PSB compiles.  </w:t>
            </w:r>
          </w:p>
          <w:p w14:paraId="562E25CA" w14:textId="77777777" w:rsidR="00C60ED4" w:rsidRPr="00482953" w:rsidRDefault="00C60ED4" w:rsidP="00756EA7">
            <w:pPr>
              <w:pStyle w:val="ListParagraph"/>
              <w:numPr>
                <w:ilvl w:val="0"/>
                <w:numId w:val="4"/>
              </w:numPr>
              <w:spacing w:after="20" w:line="240" w:lineRule="auto"/>
              <w:rPr>
                <w:rFonts w:ascii="Times New Roman" w:hAnsi="Times New Roman"/>
                <w:sz w:val="24"/>
              </w:rPr>
            </w:pPr>
            <w:r w:rsidRPr="00482953">
              <w:rPr>
                <w:rFonts w:ascii="Times New Roman" w:hAnsi="Times New Roman"/>
                <w:sz w:val="24"/>
              </w:rPr>
              <w:t xml:space="preserve">To support funding release requests. If there are no changes, simply indicate “review only” in the revision table. </w:t>
            </w:r>
          </w:p>
          <w:p w14:paraId="562E25CB" w14:textId="77777777" w:rsidR="00C60ED4" w:rsidRPr="00482953" w:rsidRDefault="00C60ED4" w:rsidP="00756EA7">
            <w:pPr>
              <w:pStyle w:val="ListParagraph"/>
              <w:numPr>
                <w:ilvl w:val="0"/>
                <w:numId w:val="4"/>
              </w:numPr>
              <w:spacing w:after="20" w:line="240" w:lineRule="auto"/>
              <w:rPr>
                <w:rFonts w:ascii="Times New Roman" w:hAnsi="Times New Roman"/>
                <w:sz w:val="24"/>
              </w:rPr>
            </w:pPr>
            <w:r w:rsidRPr="00482953">
              <w:rPr>
                <w:rFonts w:ascii="Times New Roman" w:hAnsi="Times New Roman"/>
                <w:sz w:val="24"/>
              </w:rPr>
              <w:t>When a material scope change is identified and reported.</w:t>
            </w:r>
          </w:p>
          <w:p w14:paraId="562E25CC" w14:textId="77777777" w:rsidR="00C60ED4" w:rsidRPr="00482953" w:rsidRDefault="00C60ED4" w:rsidP="00756EA7">
            <w:pPr>
              <w:pStyle w:val="ListParagraph"/>
              <w:numPr>
                <w:ilvl w:val="0"/>
                <w:numId w:val="4"/>
              </w:numPr>
              <w:spacing w:after="20" w:line="240" w:lineRule="auto"/>
              <w:rPr>
                <w:rFonts w:ascii="Times New Roman" w:hAnsi="Times New Roman"/>
                <w:sz w:val="24"/>
              </w:rPr>
            </w:pPr>
            <w:r w:rsidRPr="00482953">
              <w:rPr>
                <w:rFonts w:ascii="Times New Roman" w:hAnsi="Times New Roman"/>
                <w:sz w:val="24"/>
              </w:rPr>
              <w:t>Up to one year after project completion and then annually until it is determined by the business owners that anticipated benefits have been achieved or no further benefits are expected.</w:t>
            </w:r>
          </w:p>
          <w:p w14:paraId="562E25CD" w14:textId="77777777" w:rsidR="00C60ED4" w:rsidRPr="00482953" w:rsidRDefault="00C60ED4" w:rsidP="003341CD">
            <w:pPr>
              <w:spacing w:after="20" w:line="240" w:lineRule="auto"/>
              <w:ind w:left="0"/>
              <w:rPr>
                <w:rFonts w:ascii="Times New Roman" w:hAnsi="Times New Roman"/>
                <w:sz w:val="24"/>
              </w:rPr>
            </w:pPr>
          </w:p>
          <w:p w14:paraId="562E25CE" w14:textId="77777777" w:rsidR="00C60ED4" w:rsidRPr="00482953" w:rsidRDefault="00C60ED4" w:rsidP="00DB28C2">
            <w:pPr>
              <w:spacing w:after="20" w:line="240" w:lineRule="auto"/>
              <w:ind w:left="0"/>
              <w:rPr>
                <w:rFonts w:ascii="Times New Roman" w:hAnsi="Times New Roman"/>
                <w:sz w:val="24"/>
              </w:rPr>
            </w:pPr>
            <w:r w:rsidRPr="00482953">
              <w:rPr>
                <w:rFonts w:ascii="Times New Roman" w:hAnsi="Times New Roman"/>
                <w:sz w:val="24"/>
              </w:rPr>
              <w:t xml:space="preserve">Once the project is complete and benefits are achieved and reported, no additional reporting is required. </w:t>
            </w:r>
          </w:p>
          <w:p w14:paraId="562E25CF" w14:textId="77777777" w:rsidR="00C60ED4" w:rsidRPr="00482953" w:rsidRDefault="00C60ED4" w:rsidP="00DB28C2">
            <w:pPr>
              <w:spacing w:after="20" w:line="240" w:lineRule="auto"/>
              <w:ind w:left="0"/>
              <w:rPr>
                <w:rFonts w:ascii="Times New Roman" w:hAnsi="Times New Roman"/>
                <w:i/>
                <w:sz w:val="24"/>
              </w:rPr>
            </w:pPr>
          </w:p>
          <w:p w14:paraId="562E25D0" w14:textId="77777777" w:rsidR="00C60ED4" w:rsidRPr="00482953" w:rsidRDefault="00C60ED4" w:rsidP="004C3A25">
            <w:pPr>
              <w:spacing w:after="20" w:line="240" w:lineRule="auto"/>
              <w:ind w:left="0"/>
              <w:rPr>
                <w:rFonts w:ascii="Times New Roman" w:hAnsi="Times New Roman"/>
                <w:i/>
                <w:sz w:val="24"/>
              </w:rPr>
            </w:pPr>
            <w:r w:rsidRPr="00482953">
              <w:rPr>
                <w:rFonts w:ascii="Times New Roman" w:hAnsi="Times New Roman"/>
                <w:sz w:val="24"/>
              </w:rPr>
              <w:t xml:space="preserve">Please update the document online.  Do not delete your previous text. Update the text as necessary and date those updates.  Make sure that you upload the updated version to </w:t>
            </w:r>
            <w:proofErr w:type="spellStart"/>
            <w:r w:rsidRPr="00482953">
              <w:rPr>
                <w:rFonts w:ascii="Times New Roman" w:hAnsi="Times New Roman"/>
                <w:sz w:val="24"/>
              </w:rPr>
              <w:t>Innotas</w:t>
            </w:r>
            <w:proofErr w:type="spellEnd"/>
            <w:r w:rsidRPr="00482953">
              <w:rPr>
                <w:rFonts w:ascii="Times New Roman" w:hAnsi="Times New Roman"/>
                <w:sz w:val="24"/>
              </w:rPr>
              <w:t>.  The intent is for this single document to show the history of benefits over the course of the project.  List any changes in the table in section 5. (If there are no changes, type none)</w:t>
            </w:r>
          </w:p>
        </w:tc>
      </w:tr>
      <w:tr w:rsidR="00C60ED4" w:rsidRPr="00482953" w14:paraId="562E25D4" w14:textId="77777777" w:rsidTr="003341CD">
        <w:trPr>
          <w:trHeight w:val="251"/>
        </w:trPr>
        <w:tc>
          <w:tcPr>
            <w:tcW w:w="10890" w:type="dxa"/>
            <w:gridSpan w:val="9"/>
            <w:shd w:val="clear" w:color="auto" w:fill="000000" w:themeFill="text1"/>
          </w:tcPr>
          <w:p w14:paraId="562E25D2" w14:textId="77777777" w:rsidR="00C60ED4" w:rsidRPr="00482953" w:rsidRDefault="00C60ED4" w:rsidP="000A311D">
            <w:pPr>
              <w:spacing w:after="0" w:line="240" w:lineRule="auto"/>
              <w:ind w:left="0"/>
              <w:rPr>
                <w:rFonts w:ascii="Times New Roman" w:hAnsi="Times New Roman"/>
                <w:b/>
                <w:sz w:val="24"/>
              </w:rPr>
            </w:pPr>
            <w:r w:rsidRPr="00482953">
              <w:rPr>
                <w:rFonts w:ascii="Times New Roman" w:hAnsi="Times New Roman"/>
                <w:b/>
                <w:sz w:val="24"/>
              </w:rPr>
              <w:t>Section 5.  How long will it take to complete the benefit achievement plan?</w:t>
            </w:r>
          </w:p>
          <w:p w14:paraId="562E25D3" w14:textId="77777777" w:rsidR="00C60ED4" w:rsidRPr="00482953" w:rsidRDefault="00C60ED4" w:rsidP="003341CD">
            <w:pPr>
              <w:spacing w:after="0" w:line="240" w:lineRule="auto"/>
              <w:ind w:left="0"/>
              <w:rPr>
                <w:rFonts w:ascii="Times New Roman" w:hAnsi="Times New Roman"/>
                <w:b/>
                <w:sz w:val="24"/>
              </w:rPr>
            </w:pPr>
          </w:p>
        </w:tc>
      </w:tr>
      <w:tr w:rsidR="000454AD" w:rsidRPr="00482953" w14:paraId="562E25E1" w14:textId="77777777" w:rsidTr="00A05743">
        <w:trPr>
          <w:trHeight w:val="251"/>
        </w:trPr>
        <w:tc>
          <w:tcPr>
            <w:tcW w:w="450" w:type="dxa"/>
            <w:vMerge w:val="restart"/>
            <w:shd w:val="clear" w:color="auto" w:fill="E36C0A" w:themeFill="accent6" w:themeFillShade="BF"/>
          </w:tcPr>
          <w:p w14:paraId="562E25D5" w14:textId="77777777" w:rsidR="000454AD" w:rsidRPr="00482953" w:rsidRDefault="000454AD" w:rsidP="000D676E">
            <w:pPr>
              <w:spacing w:after="0" w:line="240" w:lineRule="auto"/>
              <w:ind w:left="0"/>
              <w:rPr>
                <w:rFonts w:ascii="Times New Roman" w:hAnsi="Times New Roman"/>
                <w:b/>
                <w:color w:val="FFFFFF" w:themeColor="background1"/>
                <w:sz w:val="24"/>
              </w:rPr>
            </w:pPr>
            <w:r w:rsidRPr="00482953">
              <w:rPr>
                <w:rFonts w:ascii="Times New Roman" w:hAnsi="Times New Roman"/>
                <w:b/>
                <w:color w:val="FFFFFF" w:themeColor="background1"/>
                <w:sz w:val="24"/>
              </w:rPr>
              <w:t xml:space="preserve">   </w:t>
            </w:r>
          </w:p>
          <w:p w14:paraId="562E25D6"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7"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8"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9"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A"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B"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C"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D"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E" w14:textId="77777777" w:rsidR="000454AD" w:rsidRPr="00482953" w:rsidRDefault="000454AD" w:rsidP="000D676E">
            <w:pPr>
              <w:spacing w:after="0" w:line="240" w:lineRule="auto"/>
              <w:ind w:left="0"/>
              <w:rPr>
                <w:rFonts w:ascii="Times New Roman" w:hAnsi="Times New Roman"/>
                <w:b/>
                <w:color w:val="FFFFFF" w:themeColor="background1"/>
                <w:sz w:val="24"/>
              </w:rPr>
            </w:pPr>
          </w:p>
          <w:p w14:paraId="562E25DF" w14:textId="77777777" w:rsidR="000454AD" w:rsidRPr="00482953" w:rsidRDefault="000454AD" w:rsidP="00226BED">
            <w:pPr>
              <w:spacing w:after="0" w:line="240" w:lineRule="auto"/>
              <w:ind w:left="0"/>
              <w:rPr>
                <w:rFonts w:ascii="Times New Roman" w:hAnsi="Times New Roman"/>
                <w:b/>
                <w:color w:val="FFFFFF" w:themeColor="background1"/>
                <w:sz w:val="24"/>
              </w:rPr>
            </w:pPr>
            <w:r w:rsidRPr="00482953">
              <w:rPr>
                <w:rFonts w:ascii="Times New Roman" w:hAnsi="Times New Roman"/>
                <w:b/>
                <w:color w:val="FFFFFF" w:themeColor="background1"/>
                <w:sz w:val="24"/>
              </w:rPr>
              <w:t xml:space="preserve">  </w:t>
            </w:r>
          </w:p>
        </w:tc>
        <w:tc>
          <w:tcPr>
            <w:tcW w:w="10440" w:type="dxa"/>
            <w:gridSpan w:val="8"/>
            <w:tcBorders>
              <w:bottom w:val="single" w:sz="4" w:space="0" w:color="auto"/>
            </w:tcBorders>
            <w:shd w:val="clear" w:color="auto" w:fill="FBD4B4" w:themeFill="accent6" w:themeFillTint="66"/>
          </w:tcPr>
          <w:p w14:paraId="562E25E0" w14:textId="77777777" w:rsidR="000454AD" w:rsidRPr="00482953" w:rsidRDefault="000454AD" w:rsidP="000A311D">
            <w:pPr>
              <w:spacing w:after="0" w:line="240" w:lineRule="auto"/>
              <w:ind w:left="0"/>
              <w:rPr>
                <w:rFonts w:ascii="Times New Roman" w:hAnsi="Times New Roman"/>
                <w:i/>
                <w:sz w:val="24"/>
              </w:rPr>
            </w:pPr>
            <w:r w:rsidRPr="00482953">
              <w:rPr>
                <w:rFonts w:ascii="Times New Roman" w:hAnsi="Times New Roman"/>
                <w:i/>
                <w:sz w:val="24"/>
              </w:rPr>
              <w:t>Completion of the BAP depends on the project’s complexity. In general, it should take a few hours to complete this BAP form once there is a shared understanding of the project and what value it will bring to the County. Mo</w:t>
            </w:r>
            <w:r>
              <w:rPr>
                <w:rFonts w:ascii="Times New Roman" w:hAnsi="Times New Roman"/>
                <w:i/>
                <w:sz w:val="24"/>
              </w:rPr>
              <w:t xml:space="preserve">re complex and costly projects </w:t>
            </w:r>
            <w:r w:rsidRPr="00482953">
              <w:rPr>
                <w:rFonts w:ascii="Times New Roman" w:hAnsi="Times New Roman"/>
                <w:i/>
                <w:sz w:val="24"/>
              </w:rPr>
              <w:t xml:space="preserve">may require more extensive analysis.  To improve this </w:t>
            </w:r>
            <w:r>
              <w:rPr>
                <w:rFonts w:ascii="Times New Roman" w:hAnsi="Times New Roman"/>
                <w:i/>
                <w:sz w:val="24"/>
              </w:rPr>
              <w:t>process</w:t>
            </w:r>
            <w:r w:rsidRPr="00482953">
              <w:rPr>
                <w:rFonts w:ascii="Times New Roman" w:hAnsi="Times New Roman"/>
                <w:i/>
                <w:sz w:val="24"/>
              </w:rPr>
              <w:t xml:space="preserve"> in the future, please record the time spent on this in the table below at each stage of revision:</w:t>
            </w:r>
          </w:p>
        </w:tc>
      </w:tr>
      <w:tr w:rsidR="000454AD" w:rsidRPr="00482953" w14:paraId="562E25E4" w14:textId="77777777" w:rsidTr="00A05743">
        <w:trPr>
          <w:trHeight w:val="242"/>
        </w:trPr>
        <w:tc>
          <w:tcPr>
            <w:tcW w:w="450" w:type="dxa"/>
            <w:vMerge/>
            <w:shd w:val="clear" w:color="auto" w:fill="E36C0A" w:themeFill="accent6" w:themeFillShade="BF"/>
          </w:tcPr>
          <w:p w14:paraId="562E25E2"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10440" w:type="dxa"/>
            <w:gridSpan w:val="8"/>
            <w:tcBorders>
              <w:top w:val="single" w:sz="4" w:space="0" w:color="auto"/>
              <w:bottom w:val="single" w:sz="4" w:space="0" w:color="auto"/>
            </w:tcBorders>
            <w:shd w:val="clear" w:color="auto" w:fill="FABF8F" w:themeFill="accent6" w:themeFillTint="99"/>
            <w:vAlign w:val="center"/>
          </w:tcPr>
          <w:p w14:paraId="562E25E3" w14:textId="77777777" w:rsidR="000454AD" w:rsidRPr="00482953" w:rsidRDefault="000454AD" w:rsidP="00B069A6">
            <w:pPr>
              <w:spacing w:after="0" w:line="240" w:lineRule="auto"/>
              <w:ind w:left="0"/>
              <w:jc w:val="center"/>
              <w:rPr>
                <w:rFonts w:ascii="Times New Roman" w:hAnsi="Times New Roman"/>
                <w:b/>
                <w:sz w:val="24"/>
              </w:rPr>
            </w:pPr>
            <w:r w:rsidRPr="00482953">
              <w:rPr>
                <w:rFonts w:cs="Arial"/>
                <w:b/>
                <w:sz w:val="24"/>
              </w:rPr>
              <w:t>Revision History Table</w:t>
            </w:r>
          </w:p>
        </w:tc>
      </w:tr>
      <w:tr w:rsidR="000454AD" w:rsidRPr="00482953" w14:paraId="562E25EB" w14:textId="77777777" w:rsidTr="00A05743">
        <w:trPr>
          <w:trHeight w:val="242"/>
        </w:trPr>
        <w:tc>
          <w:tcPr>
            <w:tcW w:w="450" w:type="dxa"/>
            <w:vMerge/>
            <w:shd w:val="clear" w:color="auto" w:fill="E36C0A" w:themeFill="accent6" w:themeFillShade="BF"/>
          </w:tcPr>
          <w:p w14:paraId="562E25E5"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single" w:sz="4" w:space="0" w:color="auto"/>
            </w:tcBorders>
            <w:shd w:val="clear" w:color="auto" w:fill="FBD4B4" w:themeFill="accent6" w:themeFillTint="66"/>
            <w:vAlign w:val="center"/>
          </w:tcPr>
          <w:p w14:paraId="562E25E6" w14:textId="77777777" w:rsidR="000454AD" w:rsidRPr="00482953" w:rsidRDefault="000454AD" w:rsidP="00B069A6">
            <w:pPr>
              <w:spacing w:after="0" w:line="240" w:lineRule="auto"/>
              <w:ind w:left="0"/>
              <w:jc w:val="center"/>
              <w:rPr>
                <w:rFonts w:ascii="Times New Roman" w:hAnsi="Times New Roman"/>
                <w:b/>
                <w:sz w:val="24"/>
              </w:rPr>
            </w:pPr>
            <w:r w:rsidRPr="00482953">
              <w:rPr>
                <w:rFonts w:ascii="Times New Roman" w:hAnsi="Times New Roman"/>
                <w:b/>
                <w:sz w:val="24"/>
              </w:rPr>
              <w:t>Stage</w:t>
            </w:r>
          </w:p>
        </w:tc>
        <w:tc>
          <w:tcPr>
            <w:tcW w:w="1080" w:type="dxa"/>
            <w:gridSpan w:val="2"/>
            <w:tcBorders>
              <w:top w:val="single" w:sz="4" w:space="0" w:color="auto"/>
            </w:tcBorders>
            <w:shd w:val="clear" w:color="auto" w:fill="FBD4B4" w:themeFill="accent6" w:themeFillTint="66"/>
            <w:vAlign w:val="center"/>
          </w:tcPr>
          <w:p w14:paraId="562E25E7" w14:textId="77777777" w:rsidR="000454AD" w:rsidRPr="00482953" w:rsidRDefault="000454AD" w:rsidP="00B069A6">
            <w:pPr>
              <w:spacing w:after="0" w:line="240" w:lineRule="auto"/>
              <w:ind w:left="0"/>
              <w:jc w:val="center"/>
              <w:rPr>
                <w:rFonts w:ascii="Times New Roman" w:hAnsi="Times New Roman"/>
                <w:b/>
                <w:sz w:val="24"/>
              </w:rPr>
            </w:pPr>
            <w:r w:rsidRPr="00482953">
              <w:rPr>
                <w:rFonts w:ascii="Times New Roman" w:hAnsi="Times New Roman"/>
                <w:b/>
                <w:sz w:val="24"/>
              </w:rPr>
              <w:t>Date</w:t>
            </w:r>
          </w:p>
        </w:tc>
        <w:tc>
          <w:tcPr>
            <w:tcW w:w="1710" w:type="dxa"/>
            <w:gridSpan w:val="2"/>
            <w:tcBorders>
              <w:top w:val="single" w:sz="4" w:space="0" w:color="auto"/>
            </w:tcBorders>
            <w:shd w:val="clear" w:color="auto" w:fill="FBD4B4" w:themeFill="accent6" w:themeFillTint="66"/>
            <w:vAlign w:val="center"/>
          </w:tcPr>
          <w:p w14:paraId="562E25E8" w14:textId="77777777" w:rsidR="000454AD" w:rsidRPr="00482953" w:rsidRDefault="000454AD" w:rsidP="00B069A6">
            <w:pPr>
              <w:spacing w:after="0" w:line="240" w:lineRule="auto"/>
              <w:ind w:left="0"/>
              <w:jc w:val="center"/>
              <w:rPr>
                <w:rFonts w:ascii="Times New Roman" w:hAnsi="Times New Roman"/>
                <w:b/>
                <w:sz w:val="24"/>
              </w:rPr>
            </w:pPr>
            <w:r w:rsidRPr="00482953">
              <w:rPr>
                <w:rFonts w:ascii="Times New Roman" w:hAnsi="Times New Roman"/>
                <w:b/>
                <w:sz w:val="24"/>
              </w:rPr>
              <w:t>Revised By</w:t>
            </w:r>
          </w:p>
        </w:tc>
        <w:tc>
          <w:tcPr>
            <w:tcW w:w="3060" w:type="dxa"/>
            <w:tcBorders>
              <w:top w:val="single" w:sz="4" w:space="0" w:color="auto"/>
            </w:tcBorders>
            <w:shd w:val="clear" w:color="auto" w:fill="FBD4B4" w:themeFill="accent6" w:themeFillTint="66"/>
            <w:vAlign w:val="center"/>
          </w:tcPr>
          <w:p w14:paraId="562E25E9" w14:textId="77777777" w:rsidR="000454AD" w:rsidRPr="00482953" w:rsidRDefault="000454AD" w:rsidP="00B069A6">
            <w:pPr>
              <w:spacing w:after="0" w:line="240" w:lineRule="auto"/>
              <w:ind w:left="0"/>
              <w:jc w:val="center"/>
              <w:rPr>
                <w:rFonts w:ascii="Times New Roman" w:hAnsi="Times New Roman"/>
                <w:b/>
                <w:sz w:val="24"/>
              </w:rPr>
            </w:pPr>
            <w:r w:rsidRPr="00482953">
              <w:rPr>
                <w:rFonts w:ascii="Times New Roman" w:hAnsi="Times New Roman"/>
                <w:b/>
                <w:sz w:val="24"/>
              </w:rPr>
              <w:t>Description</w:t>
            </w:r>
          </w:p>
        </w:tc>
        <w:tc>
          <w:tcPr>
            <w:tcW w:w="1440" w:type="dxa"/>
            <w:tcBorders>
              <w:top w:val="single" w:sz="4" w:space="0" w:color="auto"/>
            </w:tcBorders>
            <w:shd w:val="clear" w:color="auto" w:fill="FBD4B4" w:themeFill="accent6" w:themeFillTint="66"/>
            <w:vAlign w:val="center"/>
          </w:tcPr>
          <w:p w14:paraId="562E25EA" w14:textId="77777777" w:rsidR="000454AD" w:rsidRPr="00482953" w:rsidRDefault="000454AD" w:rsidP="00B069A6">
            <w:pPr>
              <w:spacing w:after="0" w:line="240" w:lineRule="auto"/>
              <w:ind w:left="0"/>
              <w:jc w:val="center"/>
              <w:rPr>
                <w:rFonts w:ascii="Times New Roman" w:hAnsi="Times New Roman"/>
                <w:b/>
                <w:sz w:val="24"/>
              </w:rPr>
            </w:pPr>
            <w:r w:rsidRPr="00482953">
              <w:rPr>
                <w:rFonts w:ascii="Times New Roman" w:hAnsi="Times New Roman"/>
                <w:b/>
                <w:sz w:val="24"/>
              </w:rPr>
              <w:t>How long did it take?</w:t>
            </w:r>
          </w:p>
        </w:tc>
      </w:tr>
      <w:tr w:rsidR="000454AD" w:rsidRPr="00482953" w14:paraId="562E25F2" w14:textId="77777777" w:rsidTr="00CB0C4B">
        <w:trPr>
          <w:trHeight w:val="242"/>
        </w:trPr>
        <w:tc>
          <w:tcPr>
            <w:tcW w:w="450" w:type="dxa"/>
            <w:vMerge/>
            <w:shd w:val="clear" w:color="auto" w:fill="E36C0A" w:themeFill="accent6" w:themeFillShade="BF"/>
          </w:tcPr>
          <w:p w14:paraId="562E25EC"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single" w:sz="4" w:space="0" w:color="auto"/>
            </w:tcBorders>
            <w:shd w:val="clear" w:color="auto" w:fill="FBD4B4" w:themeFill="accent6" w:themeFillTint="66"/>
            <w:vAlign w:val="center"/>
          </w:tcPr>
          <w:p w14:paraId="562E25ED" w14:textId="77777777" w:rsidR="000454AD" w:rsidRPr="00482953" w:rsidRDefault="000454AD" w:rsidP="00024EF3">
            <w:pPr>
              <w:spacing w:after="0" w:line="240" w:lineRule="auto"/>
              <w:ind w:left="0"/>
              <w:rPr>
                <w:rFonts w:ascii="Times New Roman" w:hAnsi="Times New Roman"/>
                <w:sz w:val="24"/>
              </w:rPr>
            </w:pPr>
            <w:r w:rsidRPr="00482953">
              <w:rPr>
                <w:rFonts w:ascii="Times New Roman" w:hAnsi="Times New Roman"/>
                <w:i/>
                <w:sz w:val="24"/>
              </w:rPr>
              <w:t>Please use conceptual review, budget process, funding release, annual report, project implementation, or project completion.</w:t>
            </w:r>
          </w:p>
        </w:tc>
        <w:tc>
          <w:tcPr>
            <w:tcW w:w="1080" w:type="dxa"/>
            <w:gridSpan w:val="2"/>
            <w:tcBorders>
              <w:top w:val="single" w:sz="4" w:space="0" w:color="auto"/>
            </w:tcBorders>
            <w:shd w:val="clear" w:color="auto" w:fill="FBD4B4" w:themeFill="accent6" w:themeFillTint="66"/>
            <w:vAlign w:val="center"/>
          </w:tcPr>
          <w:p w14:paraId="562E25EE" w14:textId="77777777" w:rsidR="000454AD" w:rsidRPr="00482953" w:rsidRDefault="000454AD" w:rsidP="00024EF3">
            <w:pPr>
              <w:spacing w:after="0" w:line="240" w:lineRule="auto"/>
              <w:ind w:left="0"/>
              <w:rPr>
                <w:rFonts w:ascii="Times New Roman" w:hAnsi="Times New Roman"/>
                <w:i/>
                <w:sz w:val="24"/>
              </w:rPr>
            </w:pPr>
            <w:r w:rsidRPr="00482953">
              <w:rPr>
                <w:rFonts w:ascii="Times New Roman" w:hAnsi="Times New Roman"/>
                <w:i/>
                <w:sz w:val="24"/>
              </w:rPr>
              <w:t>Date this document was updated</w:t>
            </w:r>
          </w:p>
        </w:tc>
        <w:tc>
          <w:tcPr>
            <w:tcW w:w="1710" w:type="dxa"/>
            <w:gridSpan w:val="2"/>
            <w:tcBorders>
              <w:top w:val="single" w:sz="4" w:space="0" w:color="auto"/>
            </w:tcBorders>
            <w:shd w:val="clear" w:color="auto" w:fill="FBD4B4" w:themeFill="accent6" w:themeFillTint="66"/>
            <w:vAlign w:val="center"/>
          </w:tcPr>
          <w:p w14:paraId="562E25EF" w14:textId="77777777" w:rsidR="000454AD" w:rsidRPr="00482953" w:rsidRDefault="000454AD" w:rsidP="00024EF3">
            <w:pPr>
              <w:spacing w:after="0" w:line="240" w:lineRule="auto"/>
              <w:ind w:left="0"/>
              <w:rPr>
                <w:rFonts w:ascii="Times New Roman" w:hAnsi="Times New Roman"/>
                <w:i/>
                <w:sz w:val="24"/>
              </w:rPr>
            </w:pPr>
            <w:r w:rsidRPr="00482953">
              <w:rPr>
                <w:rFonts w:ascii="Times New Roman" w:hAnsi="Times New Roman"/>
                <w:i/>
                <w:sz w:val="24"/>
              </w:rPr>
              <w:t>Who did the document updates?</w:t>
            </w:r>
          </w:p>
        </w:tc>
        <w:tc>
          <w:tcPr>
            <w:tcW w:w="3060" w:type="dxa"/>
            <w:tcBorders>
              <w:top w:val="single" w:sz="4" w:space="0" w:color="auto"/>
            </w:tcBorders>
            <w:shd w:val="clear" w:color="auto" w:fill="FBD4B4" w:themeFill="accent6" w:themeFillTint="66"/>
            <w:vAlign w:val="center"/>
          </w:tcPr>
          <w:p w14:paraId="562E25F0" w14:textId="77777777" w:rsidR="000454AD" w:rsidRPr="00482953" w:rsidRDefault="000454AD" w:rsidP="00024EF3">
            <w:pPr>
              <w:spacing w:after="0" w:line="240" w:lineRule="auto"/>
              <w:ind w:left="0"/>
              <w:rPr>
                <w:rFonts w:ascii="Times New Roman" w:hAnsi="Times New Roman"/>
                <w:i/>
                <w:sz w:val="24"/>
              </w:rPr>
            </w:pPr>
            <w:r w:rsidRPr="00482953">
              <w:rPr>
                <w:rFonts w:ascii="Times New Roman" w:hAnsi="Times New Roman"/>
                <w:i/>
                <w:sz w:val="24"/>
              </w:rPr>
              <w:t>A brief summary of what changed in the document.  If this is an initial draft, please indicate new. If nothing has changed, indicate “review only”.</w:t>
            </w:r>
          </w:p>
        </w:tc>
        <w:tc>
          <w:tcPr>
            <w:tcW w:w="1440" w:type="dxa"/>
            <w:tcBorders>
              <w:top w:val="single" w:sz="4" w:space="0" w:color="auto"/>
            </w:tcBorders>
            <w:shd w:val="clear" w:color="auto" w:fill="FBD4B4" w:themeFill="accent6" w:themeFillTint="66"/>
            <w:vAlign w:val="center"/>
          </w:tcPr>
          <w:p w14:paraId="562E25F1" w14:textId="77777777" w:rsidR="000454AD" w:rsidRPr="00482953" w:rsidRDefault="000454AD" w:rsidP="00024EF3">
            <w:pPr>
              <w:spacing w:after="0" w:line="240" w:lineRule="auto"/>
              <w:ind w:left="0"/>
              <w:rPr>
                <w:rFonts w:ascii="Times New Roman" w:hAnsi="Times New Roman"/>
                <w:i/>
                <w:sz w:val="24"/>
              </w:rPr>
            </w:pPr>
            <w:r w:rsidRPr="00482953">
              <w:rPr>
                <w:rFonts w:ascii="Times New Roman" w:hAnsi="Times New Roman"/>
                <w:i/>
                <w:sz w:val="24"/>
              </w:rPr>
              <w:t>How long did it take to complete or revise the form at this stage?</w:t>
            </w:r>
          </w:p>
        </w:tc>
      </w:tr>
      <w:tr w:rsidR="000454AD" w:rsidRPr="00482953" w14:paraId="562E25F9" w14:textId="77777777" w:rsidTr="00CB0C4B">
        <w:trPr>
          <w:trHeight w:val="242"/>
        </w:trPr>
        <w:tc>
          <w:tcPr>
            <w:tcW w:w="450" w:type="dxa"/>
            <w:vMerge/>
            <w:shd w:val="clear" w:color="auto" w:fill="E36C0A" w:themeFill="accent6" w:themeFillShade="BF"/>
          </w:tcPr>
          <w:p w14:paraId="562E25F3"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nil"/>
            </w:tcBorders>
            <w:shd w:val="clear" w:color="auto" w:fill="auto"/>
            <w:vAlign w:val="center"/>
          </w:tcPr>
          <w:p w14:paraId="562E25F4" w14:textId="77777777" w:rsidR="000454AD" w:rsidRPr="00482953" w:rsidRDefault="000454AD" w:rsidP="00024EF3">
            <w:pPr>
              <w:spacing w:after="0" w:line="240" w:lineRule="auto"/>
              <w:ind w:left="0"/>
              <w:rPr>
                <w:rFonts w:ascii="Times New Roman" w:hAnsi="Times New Roman"/>
                <w:sz w:val="24"/>
              </w:rPr>
            </w:pPr>
            <w:r w:rsidRPr="00482953">
              <w:rPr>
                <w:rFonts w:ascii="Times New Roman" w:hAnsi="Times New Roman"/>
                <w:b/>
                <w:sz w:val="24"/>
              </w:rPr>
              <w:t>Example:</w:t>
            </w:r>
            <w:r w:rsidRPr="00482953">
              <w:rPr>
                <w:rFonts w:ascii="Times New Roman" w:hAnsi="Times New Roman"/>
                <w:sz w:val="24"/>
              </w:rPr>
              <w:t xml:space="preserve"> Conceptual review</w:t>
            </w:r>
          </w:p>
        </w:tc>
        <w:tc>
          <w:tcPr>
            <w:tcW w:w="1080" w:type="dxa"/>
            <w:gridSpan w:val="2"/>
            <w:tcBorders>
              <w:top w:val="nil"/>
            </w:tcBorders>
            <w:shd w:val="clear" w:color="auto" w:fill="auto"/>
            <w:vAlign w:val="center"/>
          </w:tcPr>
          <w:p w14:paraId="562E25F5" w14:textId="77777777" w:rsidR="000454AD" w:rsidRPr="00482953" w:rsidRDefault="000454AD" w:rsidP="00024EF3">
            <w:pPr>
              <w:spacing w:after="0" w:line="240" w:lineRule="auto"/>
              <w:ind w:left="0"/>
              <w:rPr>
                <w:rFonts w:ascii="Times New Roman" w:hAnsi="Times New Roman"/>
                <w:sz w:val="24"/>
              </w:rPr>
            </w:pPr>
            <w:r w:rsidRPr="00482953">
              <w:rPr>
                <w:rFonts w:ascii="Times New Roman" w:hAnsi="Times New Roman"/>
                <w:sz w:val="24"/>
              </w:rPr>
              <w:t>7/1/13</w:t>
            </w:r>
          </w:p>
        </w:tc>
        <w:tc>
          <w:tcPr>
            <w:tcW w:w="1710" w:type="dxa"/>
            <w:gridSpan w:val="2"/>
            <w:tcBorders>
              <w:top w:val="nil"/>
            </w:tcBorders>
            <w:shd w:val="clear" w:color="auto" w:fill="auto"/>
            <w:vAlign w:val="center"/>
          </w:tcPr>
          <w:p w14:paraId="562E25F6" w14:textId="77777777" w:rsidR="000454AD" w:rsidRPr="00482953" w:rsidRDefault="000454AD" w:rsidP="00024EF3">
            <w:pPr>
              <w:spacing w:after="0" w:line="240" w:lineRule="auto"/>
              <w:ind w:left="0"/>
              <w:rPr>
                <w:rFonts w:ascii="Times New Roman" w:hAnsi="Times New Roman"/>
                <w:sz w:val="24"/>
              </w:rPr>
            </w:pPr>
            <w:r w:rsidRPr="00482953">
              <w:rPr>
                <w:rFonts w:ascii="Times New Roman" w:hAnsi="Times New Roman"/>
                <w:sz w:val="24"/>
              </w:rPr>
              <w:t>Jack Smith</w:t>
            </w:r>
          </w:p>
        </w:tc>
        <w:tc>
          <w:tcPr>
            <w:tcW w:w="3060" w:type="dxa"/>
            <w:tcBorders>
              <w:top w:val="nil"/>
            </w:tcBorders>
            <w:shd w:val="clear" w:color="auto" w:fill="auto"/>
            <w:vAlign w:val="center"/>
          </w:tcPr>
          <w:p w14:paraId="562E25F7" w14:textId="77777777" w:rsidR="000454AD" w:rsidRPr="00482953" w:rsidRDefault="000454AD" w:rsidP="00024EF3">
            <w:pPr>
              <w:spacing w:after="0" w:line="240" w:lineRule="auto"/>
              <w:ind w:left="0"/>
              <w:rPr>
                <w:rFonts w:ascii="Times New Roman" w:hAnsi="Times New Roman"/>
                <w:sz w:val="24"/>
              </w:rPr>
            </w:pPr>
            <w:r w:rsidRPr="00482953">
              <w:rPr>
                <w:rFonts w:ascii="Times New Roman" w:hAnsi="Times New Roman"/>
                <w:sz w:val="24"/>
              </w:rPr>
              <w:t>New, initial draft</w:t>
            </w:r>
          </w:p>
        </w:tc>
        <w:tc>
          <w:tcPr>
            <w:tcW w:w="1440" w:type="dxa"/>
            <w:tcBorders>
              <w:top w:val="nil"/>
            </w:tcBorders>
            <w:shd w:val="clear" w:color="auto" w:fill="auto"/>
            <w:vAlign w:val="center"/>
          </w:tcPr>
          <w:p w14:paraId="562E25F8" w14:textId="77777777" w:rsidR="000454AD" w:rsidRPr="00482953" w:rsidRDefault="000454AD" w:rsidP="00024EF3">
            <w:pPr>
              <w:spacing w:after="0" w:line="240" w:lineRule="auto"/>
              <w:ind w:left="0"/>
              <w:rPr>
                <w:rFonts w:ascii="Times New Roman" w:hAnsi="Times New Roman"/>
                <w:sz w:val="24"/>
              </w:rPr>
            </w:pPr>
            <w:r w:rsidRPr="00482953">
              <w:rPr>
                <w:rFonts w:ascii="Times New Roman" w:hAnsi="Times New Roman"/>
                <w:sz w:val="24"/>
              </w:rPr>
              <w:t>2 hours</w:t>
            </w:r>
          </w:p>
        </w:tc>
      </w:tr>
      <w:tr w:rsidR="000454AD" w:rsidRPr="00482953" w14:paraId="562E2600" w14:textId="77777777" w:rsidTr="00CB0C4B">
        <w:trPr>
          <w:trHeight w:val="242"/>
        </w:trPr>
        <w:tc>
          <w:tcPr>
            <w:tcW w:w="450" w:type="dxa"/>
            <w:vMerge/>
            <w:shd w:val="clear" w:color="auto" w:fill="E36C0A" w:themeFill="accent6" w:themeFillShade="BF"/>
          </w:tcPr>
          <w:p w14:paraId="562E25FA"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nil"/>
            </w:tcBorders>
            <w:shd w:val="clear" w:color="auto" w:fill="auto"/>
            <w:vAlign w:val="center"/>
          </w:tcPr>
          <w:p w14:paraId="562E25FB" w14:textId="77777777" w:rsidR="000454AD" w:rsidRPr="00482953" w:rsidRDefault="000454AD" w:rsidP="00024EF3">
            <w:pPr>
              <w:spacing w:after="0" w:line="240" w:lineRule="auto"/>
              <w:ind w:left="0"/>
              <w:rPr>
                <w:rFonts w:ascii="Times New Roman" w:hAnsi="Times New Roman"/>
                <w:sz w:val="24"/>
              </w:rPr>
            </w:pPr>
            <w:r w:rsidRPr="00F859FC">
              <w:rPr>
                <w:rFonts w:ascii="Times New Roman" w:hAnsi="Times New Roman"/>
                <w:sz w:val="22"/>
              </w:rPr>
              <w:t>Checkpoint #2 PRB/KCIT 2014 budget process</w:t>
            </w:r>
          </w:p>
        </w:tc>
        <w:tc>
          <w:tcPr>
            <w:tcW w:w="1080" w:type="dxa"/>
            <w:gridSpan w:val="2"/>
            <w:tcBorders>
              <w:top w:val="nil"/>
            </w:tcBorders>
            <w:shd w:val="clear" w:color="auto" w:fill="auto"/>
            <w:vAlign w:val="center"/>
          </w:tcPr>
          <w:p w14:paraId="562E25FC" w14:textId="77777777" w:rsidR="000454AD" w:rsidRPr="00482953" w:rsidRDefault="000454AD" w:rsidP="00024EF3">
            <w:pPr>
              <w:spacing w:after="0" w:line="240" w:lineRule="auto"/>
              <w:ind w:left="0"/>
              <w:rPr>
                <w:rFonts w:ascii="Times New Roman" w:hAnsi="Times New Roman"/>
                <w:sz w:val="24"/>
              </w:rPr>
            </w:pPr>
            <w:r w:rsidRPr="00F859FC">
              <w:rPr>
                <w:rFonts w:ascii="Times New Roman" w:hAnsi="Times New Roman"/>
                <w:sz w:val="22"/>
              </w:rPr>
              <w:t>07/22/13</w:t>
            </w:r>
          </w:p>
        </w:tc>
        <w:tc>
          <w:tcPr>
            <w:tcW w:w="1710" w:type="dxa"/>
            <w:gridSpan w:val="2"/>
            <w:tcBorders>
              <w:top w:val="nil"/>
            </w:tcBorders>
            <w:shd w:val="clear" w:color="auto" w:fill="auto"/>
            <w:vAlign w:val="center"/>
          </w:tcPr>
          <w:p w14:paraId="562E25FD" w14:textId="77777777" w:rsidR="000454AD" w:rsidRPr="00482953" w:rsidRDefault="000454AD" w:rsidP="00024EF3">
            <w:pPr>
              <w:spacing w:after="0" w:line="240" w:lineRule="auto"/>
              <w:ind w:left="0"/>
              <w:rPr>
                <w:rFonts w:ascii="Times New Roman" w:hAnsi="Times New Roman"/>
                <w:sz w:val="24"/>
              </w:rPr>
            </w:pPr>
            <w:r w:rsidRPr="00F859FC">
              <w:rPr>
                <w:rFonts w:ascii="Times New Roman" w:hAnsi="Times New Roman"/>
                <w:sz w:val="22"/>
              </w:rPr>
              <w:t xml:space="preserve">Michele </w:t>
            </w:r>
            <w:proofErr w:type="spellStart"/>
            <w:r w:rsidRPr="00F859FC">
              <w:rPr>
                <w:rFonts w:ascii="Times New Roman" w:hAnsi="Times New Roman"/>
                <w:sz w:val="22"/>
              </w:rPr>
              <w:t>Plorde</w:t>
            </w:r>
            <w:proofErr w:type="spellEnd"/>
          </w:p>
        </w:tc>
        <w:tc>
          <w:tcPr>
            <w:tcW w:w="3060" w:type="dxa"/>
            <w:tcBorders>
              <w:top w:val="nil"/>
            </w:tcBorders>
            <w:shd w:val="clear" w:color="auto" w:fill="auto"/>
            <w:vAlign w:val="center"/>
          </w:tcPr>
          <w:p w14:paraId="562E25FE" w14:textId="77777777" w:rsidR="000454AD" w:rsidRPr="00482953" w:rsidRDefault="000454AD" w:rsidP="00024EF3">
            <w:pPr>
              <w:spacing w:after="0" w:line="240" w:lineRule="auto"/>
              <w:ind w:left="0"/>
              <w:rPr>
                <w:rFonts w:ascii="Times New Roman" w:hAnsi="Times New Roman"/>
                <w:sz w:val="24"/>
              </w:rPr>
            </w:pPr>
            <w:r w:rsidRPr="00F859FC">
              <w:rPr>
                <w:rFonts w:ascii="Times New Roman" w:hAnsi="Times New Roman"/>
                <w:sz w:val="22"/>
              </w:rPr>
              <w:t>New, initial draft</w:t>
            </w:r>
          </w:p>
        </w:tc>
        <w:tc>
          <w:tcPr>
            <w:tcW w:w="1440" w:type="dxa"/>
            <w:tcBorders>
              <w:top w:val="nil"/>
            </w:tcBorders>
            <w:shd w:val="clear" w:color="auto" w:fill="auto"/>
            <w:vAlign w:val="center"/>
          </w:tcPr>
          <w:p w14:paraId="562E25FF" w14:textId="77777777" w:rsidR="000454AD" w:rsidRPr="00482953" w:rsidRDefault="000454AD" w:rsidP="00024EF3">
            <w:pPr>
              <w:spacing w:after="0" w:line="240" w:lineRule="auto"/>
              <w:ind w:left="0"/>
              <w:rPr>
                <w:rFonts w:ascii="Times New Roman" w:hAnsi="Times New Roman"/>
                <w:sz w:val="24"/>
              </w:rPr>
            </w:pPr>
            <w:r w:rsidRPr="00F859FC">
              <w:rPr>
                <w:rFonts w:ascii="Times New Roman" w:hAnsi="Times New Roman"/>
                <w:sz w:val="22"/>
              </w:rPr>
              <w:t>2 hours</w:t>
            </w:r>
          </w:p>
        </w:tc>
      </w:tr>
      <w:tr w:rsidR="000454AD" w:rsidRPr="00482953" w14:paraId="562E2607" w14:textId="77777777" w:rsidTr="00CB0C4B">
        <w:trPr>
          <w:trHeight w:val="242"/>
        </w:trPr>
        <w:tc>
          <w:tcPr>
            <w:tcW w:w="450" w:type="dxa"/>
            <w:vMerge/>
            <w:shd w:val="clear" w:color="auto" w:fill="E36C0A" w:themeFill="accent6" w:themeFillShade="BF"/>
          </w:tcPr>
          <w:p w14:paraId="562E2601"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nil"/>
            </w:tcBorders>
            <w:shd w:val="clear" w:color="auto" w:fill="auto"/>
            <w:vAlign w:val="center"/>
          </w:tcPr>
          <w:p w14:paraId="562E2602"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Checkpoint #3 PRB/KCIT 2014 budget submittal</w:t>
            </w:r>
          </w:p>
        </w:tc>
        <w:tc>
          <w:tcPr>
            <w:tcW w:w="1080" w:type="dxa"/>
            <w:gridSpan w:val="2"/>
            <w:tcBorders>
              <w:top w:val="nil"/>
            </w:tcBorders>
            <w:shd w:val="clear" w:color="auto" w:fill="auto"/>
            <w:vAlign w:val="center"/>
          </w:tcPr>
          <w:p w14:paraId="562E2603"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08/27/13</w:t>
            </w:r>
          </w:p>
        </w:tc>
        <w:tc>
          <w:tcPr>
            <w:tcW w:w="1710" w:type="dxa"/>
            <w:gridSpan w:val="2"/>
            <w:tcBorders>
              <w:top w:val="nil"/>
            </w:tcBorders>
            <w:shd w:val="clear" w:color="auto" w:fill="auto"/>
            <w:vAlign w:val="center"/>
          </w:tcPr>
          <w:p w14:paraId="562E2604"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 xml:space="preserve">Michele </w:t>
            </w:r>
            <w:proofErr w:type="spellStart"/>
            <w:r w:rsidRPr="00F859FC">
              <w:rPr>
                <w:rFonts w:ascii="Times New Roman" w:hAnsi="Times New Roman"/>
                <w:sz w:val="22"/>
              </w:rPr>
              <w:t>Plorde</w:t>
            </w:r>
            <w:proofErr w:type="spellEnd"/>
          </w:p>
        </w:tc>
        <w:tc>
          <w:tcPr>
            <w:tcW w:w="3060" w:type="dxa"/>
            <w:tcBorders>
              <w:top w:val="nil"/>
            </w:tcBorders>
            <w:shd w:val="clear" w:color="auto" w:fill="auto"/>
            <w:vAlign w:val="center"/>
          </w:tcPr>
          <w:p w14:paraId="562E2605"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Revised draft per Council and PSB feedback</w:t>
            </w:r>
          </w:p>
        </w:tc>
        <w:tc>
          <w:tcPr>
            <w:tcW w:w="1440" w:type="dxa"/>
            <w:tcBorders>
              <w:top w:val="nil"/>
            </w:tcBorders>
            <w:shd w:val="clear" w:color="auto" w:fill="auto"/>
            <w:vAlign w:val="center"/>
          </w:tcPr>
          <w:p w14:paraId="562E2606"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2 hours</w:t>
            </w:r>
          </w:p>
        </w:tc>
      </w:tr>
      <w:tr w:rsidR="000454AD" w:rsidRPr="00482953" w14:paraId="562E260E" w14:textId="77777777" w:rsidTr="00CB0C4B">
        <w:trPr>
          <w:trHeight w:val="242"/>
        </w:trPr>
        <w:tc>
          <w:tcPr>
            <w:tcW w:w="450" w:type="dxa"/>
            <w:vMerge/>
            <w:shd w:val="clear" w:color="auto" w:fill="E36C0A" w:themeFill="accent6" w:themeFillShade="BF"/>
          </w:tcPr>
          <w:p w14:paraId="562E2608"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nil"/>
            </w:tcBorders>
            <w:shd w:val="clear" w:color="auto" w:fill="auto"/>
            <w:vAlign w:val="center"/>
          </w:tcPr>
          <w:p w14:paraId="562E2609"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BAP Revision</w:t>
            </w:r>
          </w:p>
        </w:tc>
        <w:tc>
          <w:tcPr>
            <w:tcW w:w="1080" w:type="dxa"/>
            <w:gridSpan w:val="2"/>
            <w:tcBorders>
              <w:top w:val="nil"/>
            </w:tcBorders>
            <w:shd w:val="clear" w:color="auto" w:fill="auto"/>
            <w:vAlign w:val="center"/>
          </w:tcPr>
          <w:p w14:paraId="562E260A"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10/17/13</w:t>
            </w:r>
          </w:p>
        </w:tc>
        <w:tc>
          <w:tcPr>
            <w:tcW w:w="1710" w:type="dxa"/>
            <w:gridSpan w:val="2"/>
            <w:tcBorders>
              <w:top w:val="nil"/>
            </w:tcBorders>
            <w:shd w:val="clear" w:color="auto" w:fill="auto"/>
            <w:vAlign w:val="center"/>
          </w:tcPr>
          <w:p w14:paraId="562E260B"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 xml:space="preserve">Michele </w:t>
            </w:r>
            <w:proofErr w:type="spellStart"/>
            <w:r w:rsidRPr="00F859FC">
              <w:rPr>
                <w:rFonts w:ascii="Times New Roman" w:hAnsi="Times New Roman"/>
                <w:sz w:val="22"/>
              </w:rPr>
              <w:t>Plorde</w:t>
            </w:r>
            <w:proofErr w:type="spellEnd"/>
          </w:p>
        </w:tc>
        <w:tc>
          <w:tcPr>
            <w:tcW w:w="3060" w:type="dxa"/>
            <w:tcBorders>
              <w:top w:val="nil"/>
            </w:tcBorders>
            <w:shd w:val="clear" w:color="auto" w:fill="auto"/>
            <w:vAlign w:val="center"/>
          </w:tcPr>
          <w:p w14:paraId="562E260C"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Revised draft per Council and PSB feedback</w:t>
            </w:r>
          </w:p>
        </w:tc>
        <w:tc>
          <w:tcPr>
            <w:tcW w:w="1440" w:type="dxa"/>
            <w:tcBorders>
              <w:top w:val="nil"/>
            </w:tcBorders>
            <w:shd w:val="clear" w:color="auto" w:fill="auto"/>
            <w:vAlign w:val="center"/>
          </w:tcPr>
          <w:p w14:paraId="562E260D"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2 hours</w:t>
            </w:r>
          </w:p>
        </w:tc>
      </w:tr>
      <w:tr w:rsidR="000454AD" w:rsidRPr="00482953" w14:paraId="562E2615" w14:textId="77777777" w:rsidTr="00CB0C4B">
        <w:trPr>
          <w:trHeight w:val="242"/>
        </w:trPr>
        <w:tc>
          <w:tcPr>
            <w:tcW w:w="450" w:type="dxa"/>
            <w:vMerge/>
            <w:shd w:val="clear" w:color="auto" w:fill="E36C0A" w:themeFill="accent6" w:themeFillShade="BF"/>
          </w:tcPr>
          <w:p w14:paraId="562E260F"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nil"/>
            </w:tcBorders>
            <w:shd w:val="clear" w:color="auto" w:fill="auto"/>
            <w:vAlign w:val="center"/>
          </w:tcPr>
          <w:p w14:paraId="562E2610"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BAP Revision</w:t>
            </w:r>
          </w:p>
        </w:tc>
        <w:tc>
          <w:tcPr>
            <w:tcW w:w="1080" w:type="dxa"/>
            <w:gridSpan w:val="2"/>
            <w:tcBorders>
              <w:top w:val="nil"/>
            </w:tcBorders>
            <w:shd w:val="clear" w:color="auto" w:fill="auto"/>
            <w:vAlign w:val="center"/>
          </w:tcPr>
          <w:p w14:paraId="562E2611"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10/</w:t>
            </w:r>
            <w:r>
              <w:rPr>
                <w:rFonts w:ascii="Times New Roman" w:hAnsi="Times New Roman"/>
                <w:sz w:val="22"/>
              </w:rPr>
              <w:t>22</w:t>
            </w:r>
            <w:r w:rsidRPr="00F859FC">
              <w:rPr>
                <w:rFonts w:ascii="Times New Roman" w:hAnsi="Times New Roman"/>
                <w:sz w:val="22"/>
              </w:rPr>
              <w:t>/13</w:t>
            </w:r>
          </w:p>
        </w:tc>
        <w:tc>
          <w:tcPr>
            <w:tcW w:w="1710" w:type="dxa"/>
            <w:gridSpan w:val="2"/>
            <w:tcBorders>
              <w:top w:val="nil"/>
            </w:tcBorders>
            <w:shd w:val="clear" w:color="auto" w:fill="auto"/>
            <w:vAlign w:val="center"/>
          </w:tcPr>
          <w:p w14:paraId="562E2612"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 xml:space="preserve">Michele </w:t>
            </w:r>
            <w:proofErr w:type="spellStart"/>
            <w:r w:rsidRPr="00F859FC">
              <w:rPr>
                <w:rFonts w:ascii="Times New Roman" w:hAnsi="Times New Roman"/>
                <w:sz w:val="22"/>
              </w:rPr>
              <w:t>Plorde</w:t>
            </w:r>
            <w:proofErr w:type="spellEnd"/>
          </w:p>
        </w:tc>
        <w:tc>
          <w:tcPr>
            <w:tcW w:w="3060" w:type="dxa"/>
            <w:tcBorders>
              <w:top w:val="nil"/>
            </w:tcBorders>
            <w:shd w:val="clear" w:color="auto" w:fill="auto"/>
            <w:vAlign w:val="center"/>
          </w:tcPr>
          <w:p w14:paraId="562E2613"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 xml:space="preserve">Revised draft per Council </w:t>
            </w:r>
            <w:r>
              <w:rPr>
                <w:rFonts w:ascii="Times New Roman" w:hAnsi="Times New Roman"/>
                <w:sz w:val="22"/>
              </w:rPr>
              <w:t>request</w:t>
            </w:r>
          </w:p>
        </w:tc>
        <w:tc>
          <w:tcPr>
            <w:tcW w:w="1440" w:type="dxa"/>
            <w:tcBorders>
              <w:top w:val="nil"/>
            </w:tcBorders>
            <w:shd w:val="clear" w:color="auto" w:fill="auto"/>
            <w:vAlign w:val="center"/>
          </w:tcPr>
          <w:p w14:paraId="562E2614"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2 hours</w:t>
            </w:r>
          </w:p>
        </w:tc>
      </w:tr>
      <w:tr w:rsidR="000454AD" w:rsidRPr="00482953" w14:paraId="562E261C" w14:textId="77777777" w:rsidTr="006A1EB7">
        <w:trPr>
          <w:trHeight w:val="242"/>
        </w:trPr>
        <w:tc>
          <w:tcPr>
            <w:tcW w:w="450" w:type="dxa"/>
            <w:vMerge/>
            <w:shd w:val="clear" w:color="auto" w:fill="E36C0A" w:themeFill="accent6" w:themeFillShade="BF"/>
          </w:tcPr>
          <w:p w14:paraId="562E2616"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nil"/>
              <w:bottom w:val="single" w:sz="4" w:space="0" w:color="auto"/>
            </w:tcBorders>
            <w:shd w:val="clear" w:color="auto" w:fill="auto"/>
            <w:vAlign w:val="center"/>
          </w:tcPr>
          <w:p w14:paraId="562E2617"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BAP Revision</w:t>
            </w:r>
          </w:p>
        </w:tc>
        <w:tc>
          <w:tcPr>
            <w:tcW w:w="1080" w:type="dxa"/>
            <w:gridSpan w:val="2"/>
            <w:tcBorders>
              <w:top w:val="nil"/>
              <w:bottom w:val="single" w:sz="4" w:space="0" w:color="auto"/>
            </w:tcBorders>
            <w:shd w:val="clear" w:color="auto" w:fill="auto"/>
            <w:vAlign w:val="center"/>
          </w:tcPr>
          <w:p w14:paraId="562E2618"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10/</w:t>
            </w:r>
            <w:r>
              <w:rPr>
                <w:rFonts w:ascii="Times New Roman" w:hAnsi="Times New Roman"/>
                <w:sz w:val="22"/>
              </w:rPr>
              <w:t>28</w:t>
            </w:r>
            <w:r w:rsidRPr="00F859FC">
              <w:rPr>
                <w:rFonts w:ascii="Times New Roman" w:hAnsi="Times New Roman"/>
                <w:sz w:val="22"/>
              </w:rPr>
              <w:t>/13</w:t>
            </w:r>
          </w:p>
        </w:tc>
        <w:tc>
          <w:tcPr>
            <w:tcW w:w="1710" w:type="dxa"/>
            <w:gridSpan w:val="2"/>
            <w:tcBorders>
              <w:top w:val="nil"/>
              <w:bottom w:val="single" w:sz="4" w:space="0" w:color="auto"/>
            </w:tcBorders>
            <w:shd w:val="clear" w:color="auto" w:fill="auto"/>
            <w:vAlign w:val="center"/>
          </w:tcPr>
          <w:p w14:paraId="562E2619"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 xml:space="preserve">Michele </w:t>
            </w:r>
            <w:proofErr w:type="spellStart"/>
            <w:r w:rsidRPr="00F859FC">
              <w:rPr>
                <w:rFonts w:ascii="Times New Roman" w:hAnsi="Times New Roman"/>
                <w:sz w:val="22"/>
              </w:rPr>
              <w:t>Plorde</w:t>
            </w:r>
            <w:proofErr w:type="spellEnd"/>
          </w:p>
        </w:tc>
        <w:tc>
          <w:tcPr>
            <w:tcW w:w="3060" w:type="dxa"/>
            <w:tcBorders>
              <w:top w:val="nil"/>
              <w:bottom w:val="single" w:sz="4" w:space="0" w:color="auto"/>
            </w:tcBorders>
            <w:shd w:val="clear" w:color="auto" w:fill="auto"/>
            <w:vAlign w:val="center"/>
          </w:tcPr>
          <w:p w14:paraId="562E261A"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 xml:space="preserve">Revised draft per Council </w:t>
            </w:r>
            <w:r>
              <w:rPr>
                <w:rFonts w:ascii="Times New Roman" w:hAnsi="Times New Roman"/>
                <w:sz w:val="22"/>
              </w:rPr>
              <w:t>request</w:t>
            </w:r>
          </w:p>
        </w:tc>
        <w:tc>
          <w:tcPr>
            <w:tcW w:w="1440" w:type="dxa"/>
            <w:tcBorders>
              <w:top w:val="nil"/>
              <w:bottom w:val="single" w:sz="4" w:space="0" w:color="auto"/>
            </w:tcBorders>
            <w:shd w:val="clear" w:color="auto" w:fill="auto"/>
            <w:vAlign w:val="center"/>
          </w:tcPr>
          <w:p w14:paraId="562E261B" w14:textId="77777777" w:rsidR="000454AD" w:rsidRPr="00F859FC" w:rsidRDefault="000454AD" w:rsidP="00C9699E">
            <w:pPr>
              <w:spacing w:after="0" w:line="240" w:lineRule="auto"/>
              <w:ind w:left="0"/>
              <w:rPr>
                <w:rFonts w:ascii="Times New Roman" w:hAnsi="Times New Roman"/>
                <w:sz w:val="22"/>
              </w:rPr>
            </w:pPr>
            <w:r w:rsidRPr="00F859FC">
              <w:rPr>
                <w:rFonts w:ascii="Times New Roman" w:hAnsi="Times New Roman"/>
                <w:sz w:val="22"/>
              </w:rPr>
              <w:t>2 hours</w:t>
            </w:r>
          </w:p>
        </w:tc>
      </w:tr>
      <w:tr w:rsidR="000454AD" w:rsidRPr="00482953" w14:paraId="562E2623" w14:textId="77777777" w:rsidTr="006A1EB7">
        <w:trPr>
          <w:trHeight w:val="242"/>
        </w:trPr>
        <w:tc>
          <w:tcPr>
            <w:tcW w:w="450" w:type="dxa"/>
            <w:vMerge/>
            <w:shd w:val="clear" w:color="auto" w:fill="E36C0A" w:themeFill="accent6" w:themeFillShade="BF"/>
          </w:tcPr>
          <w:p w14:paraId="562E261D"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single" w:sz="4" w:space="0" w:color="auto"/>
            </w:tcBorders>
            <w:shd w:val="clear" w:color="auto" w:fill="auto"/>
            <w:vAlign w:val="center"/>
          </w:tcPr>
          <w:p w14:paraId="562E261E" w14:textId="77777777" w:rsidR="000454AD" w:rsidRPr="00F859FC" w:rsidRDefault="000454AD" w:rsidP="00C9699E">
            <w:pPr>
              <w:spacing w:after="0" w:line="240" w:lineRule="auto"/>
              <w:ind w:left="0"/>
              <w:rPr>
                <w:rFonts w:ascii="Times New Roman" w:hAnsi="Times New Roman"/>
                <w:sz w:val="22"/>
              </w:rPr>
            </w:pPr>
            <w:r>
              <w:rPr>
                <w:rFonts w:ascii="Times New Roman" w:hAnsi="Times New Roman"/>
                <w:sz w:val="22"/>
              </w:rPr>
              <w:t>BAP Submittal</w:t>
            </w:r>
          </w:p>
        </w:tc>
        <w:tc>
          <w:tcPr>
            <w:tcW w:w="1080" w:type="dxa"/>
            <w:gridSpan w:val="2"/>
            <w:tcBorders>
              <w:top w:val="single" w:sz="4" w:space="0" w:color="auto"/>
            </w:tcBorders>
            <w:shd w:val="clear" w:color="auto" w:fill="auto"/>
            <w:vAlign w:val="center"/>
          </w:tcPr>
          <w:p w14:paraId="562E261F" w14:textId="77777777" w:rsidR="000454AD" w:rsidRPr="00F859FC" w:rsidRDefault="000454AD" w:rsidP="00C60ED4">
            <w:pPr>
              <w:spacing w:after="0" w:line="240" w:lineRule="auto"/>
              <w:ind w:left="0"/>
              <w:rPr>
                <w:rFonts w:ascii="Times New Roman" w:hAnsi="Times New Roman"/>
                <w:sz w:val="22"/>
              </w:rPr>
            </w:pPr>
            <w:r>
              <w:rPr>
                <w:rFonts w:ascii="Times New Roman" w:hAnsi="Times New Roman"/>
                <w:sz w:val="22"/>
              </w:rPr>
              <w:t>03/20/15</w:t>
            </w:r>
          </w:p>
        </w:tc>
        <w:tc>
          <w:tcPr>
            <w:tcW w:w="1710" w:type="dxa"/>
            <w:gridSpan w:val="2"/>
            <w:tcBorders>
              <w:top w:val="single" w:sz="4" w:space="0" w:color="auto"/>
            </w:tcBorders>
            <w:shd w:val="clear" w:color="auto" w:fill="auto"/>
            <w:vAlign w:val="center"/>
          </w:tcPr>
          <w:p w14:paraId="562E2620" w14:textId="77777777" w:rsidR="000454AD" w:rsidRPr="00F859FC" w:rsidRDefault="000454AD" w:rsidP="00C9699E">
            <w:pPr>
              <w:spacing w:after="0" w:line="240" w:lineRule="auto"/>
              <w:ind w:left="0"/>
              <w:rPr>
                <w:rFonts w:ascii="Times New Roman" w:hAnsi="Times New Roman"/>
                <w:sz w:val="22"/>
              </w:rPr>
            </w:pPr>
            <w:r>
              <w:rPr>
                <w:rFonts w:ascii="Times New Roman" w:hAnsi="Times New Roman"/>
                <w:sz w:val="22"/>
              </w:rPr>
              <w:t>John Herbert</w:t>
            </w:r>
          </w:p>
        </w:tc>
        <w:tc>
          <w:tcPr>
            <w:tcW w:w="3060" w:type="dxa"/>
            <w:tcBorders>
              <w:top w:val="single" w:sz="4" w:space="0" w:color="auto"/>
            </w:tcBorders>
            <w:shd w:val="clear" w:color="auto" w:fill="auto"/>
            <w:vAlign w:val="center"/>
          </w:tcPr>
          <w:p w14:paraId="562E2621" w14:textId="77777777" w:rsidR="000454AD" w:rsidRPr="00F859FC" w:rsidRDefault="000454AD" w:rsidP="00C9699E">
            <w:pPr>
              <w:spacing w:after="0" w:line="240" w:lineRule="auto"/>
              <w:ind w:left="0"/>
              <w:rPr>
                <w:rFonts w:ascii="Times New Roman" w:hAnsi="Times New Roman"/>
                <w:sz w:val="22"/>
              </w:rPr>
            </w:pPr>
            <w:r>
              <w:rPr>
                <w:rFonts w:ascii="Times New Roman" w:hAnsi="Times New Roman"/>
                <w:sz w:val="22"/>
              </w:rPr>
              <w:t>First report</w:t>
            </w:r>
          </w:p>
        </w:tc>
        <w:tc>
          <w:tcPr>
            <w:tcW w:w="1440" w:type="dxa"/>
            <w:tcBorders>
              <w:top w:val="single" w:sz="4" w:space="0" w:color="auto"/>
            </w:tcBorders>
            <w:shd w:val="clear" w:color="auto" w:fill="auto"/>
            <w:vAlign w:val="center"/>
          </w:tcPr>
          <w:p w14:paraId="562E2622" w14:textId="77777777" w:rsidR="000454AD" w:rsidRPr="00F859FC" w:rsidRDefault="000454AD" w:rsidP="00C9699E">
            <w:pPr>
              <w:spacing w:after="0" w:line="240" w:lineRule="auto"/>
              <w:ind w:left="0"/>
              <w:rPr>
                <w:rFonts w:ascii="Times New Roman" w:hAnsi="Times New Roman"/>
                <w:sz w:val="22"/>
              </w:rPr>
            </w:pPr>
            <w:r>
              <w:rPr>
                <w:rFonts w:ascii="Times New Roman" w:hAnsi="Times New Roman"/>
                <w:sz w:val="22"/>
              </w:rPr>
              <w:t>1 hour</w:t>
            </w:r>
          </w:p>
        </w:tc>
      </w:tr>
      <w:tr w:rsidR="000454AD" w:rsidRPr="00482953" w14:paraId="562E262A" w14:textId="77777777" w:rsidTr="000454AD">
        <w:trPr>
          <w:trHeight w:val="242"/>
        </w:trPr>
        <w:tc>
          <w:tcPr>
            <w:tcW w:w="450" w:type="dxa"/>
            <w:vMerge/>
            <w:shd w:val="clear" w:color="auto" w:fill="E36C0A" w:themeFill="accent6" w:themeFillShade="BF"/>
          </w:tcPr>
          <w:p w14:paraId="562E2624" w14:textId="77777777" w:rsidR="000454AD" w:rsidRPr="00482953" w:rsidRDefault="000454AD" w:rsidP="00DB28C2">
            <w:pPr>
              <w:spacing w:after="0" w:line="240" w:lineRule="auto"/>
              <w:ind w:left="0"/>
              <w:jc w:val="right"/>
              <w:rPr>
                <w:rFonts w:ascii="Times New Roman" w:hAnsi="Times New Roman"/>
                <w:b/>
                <w:color w:val="FFFFFF" w:themeColor="background1"/>
                <w:sz w:val="24"/>
              </w:rPr>
            </w:pPr>
          </w:p>
        </w:tc>
        <w:tc>
          <w:tcPr>
            <w:tcW w:w="3150" w:type="dxa"/>
            <w:gridSpan w:val="2"/>
            <w:tcBorders>
              <w:top w:val="single" w:sz="4" w:space="0" w:color="auto"/>
            </w:tcBorders>
            <w:shd w:val="clear" w:color="auto" w:fill="auto"/>
            <w:vAlign w:val="center"/>
          </w:tcPr>
          <w:p w14:paraId="562E2625" w14:textId="77777777" w:rsidR="000454AD" w:rsidRPr="00F859FC" w:rsidRDefault="000454AD" w:rsidP="00C9699E">
            <w:pPr>
              <w:spacing w:after="0" w:line="240" w:lineRule="auto"/>
              <w:ind w:left="0"/>
              <w:rPr>
                <w:rFonts w:ascii="Times New Roman" w:hAnsi="Times New Roman"/>
                <w:sz w:val="22"/>
              </w:rPr>
            </w:pPr>
          </w:p>
        </w:tc>
        <w:tc>
          <w:tcPr>
            <w:tcW w:w="1080" w:type="dxa"/>
            <w:gridSpan w:val="2"/>
            <w:tcBorders>
              <w:top w:val="single" w:sz="4" w:space="0" w:color="auto"/>
            </w:tcBorders>
            <w:shd w:val="clear" w:color="auto" w:fill="auto"/>
            <w:vAlign w:val="center"/>
          </w:tcPr>
          <w:p w14:paraId="562E2626" w14:textId="77777777" w:rsidR="000454AD" w:rsidRPr="00F859FC" w:rsidRDefault="000454AD" w:rsidP="00C60ED4">
            <w:pPr>
              <w:spacing w:after="0" w:line="240" w:lineRule="auto"/>
              <w:ind w:left="0"/>
              <w:rPr>
                <w:rFonts w:ascii="Times New Roman" w:hAnsi="Times New Roman"/>
                <w:sz w:val="22"/>
              </w:rPr>
            </w:pPr>
          </w:p>
        </w:tc>
        <w:tc>
          <w:tcPr>
            <w:tcW w:w="1710" w:type="dxa"/>
            <w:gridSpan w:val="2"/>
            <w:tcBorders>
              <w:top w:val="single" w:sz="4" w:space="0" w:color="auto"/>
            </w:tcBorders>
            <w:shd w:val="clear" w:color="auto" w:fill="auto"/>
            <w:vAlign w:val="center"/>
          </w:tcPr>
          <w:p w14:paraId="562E2627" w14:textId="77777777" w:rsidR="000454AD" w:rsidRPr="00F859FC" w:rsidRDefault="000454AD" w:rsidP="00C9699E">
            <w:pPr>
              <w:spacing w:after="0" w:line="240" w:lineRule="auto"/>
              <w:ind w:left="0"/>
              <w:rPr>
                <w:rFonts w:ascii="Times New Roman" w:hAnsi="Times New Roman"/>
                <w:sz w:val="22"/>
              </w:rPr>
            </w:pPr>
          </w:p>
        </w:tc>
        <w:tc>
          <w:tcPr>
            <w:tcW w:w="3060" w:type="dxa"/>
            <w:tcBorders>
              <w:top w:val="single" w:sz="4" w:space="0" w:color="auto"/>
            </w:tcBorders>
            <w:shd w:val="clear" w:color="auto" w:fill="auto"/>
            <w:vAlign w:val="center"/>
          </w:tcPr>
          <w:p w14:paraId="562E2628" w14:textId="77777777" w:rsidR="000454AD" w:rsidRPr="00F859FC" w:rsidRDefault="000454AD" w:rsidP="00C9699E">
            <w:pPr>
              <w:spacing w:after="0" w:line="240" w:lineRule="auto"/>
              <w:ind w:left="0"/>
              <w:rPr>
                <w:rFonts w:ascii="Times New Roman" w:hAnsi="Times New Roman"/>
                <w:sz w:val="22"/>
              </w:rPr>
            </w:pPr>
          </w:p>
        </w:tc>
        <w:tc>
          <w:tcPr>
            <w:tcW w:w="1440" w:type="dxa"/>
            <w:tcBorders>
              <w:top w:val="single" w:sz="4" w:space="0" w:color="auto"/>
            </w:tcBorders>
            <w:shd w:val="clear" w:color="auto" w:fill="auto"/>
            <w:vAlign w:val="center"/>
          </w:tcPr>
          <w:p w14:paraId="562E2629" w14:textId="77777777" w:rsidR="000454AD" w:rsidRPr="00F859FC" w:rsidRDefault="000454AD" w:rsidP="00C9699E">
            <w:pPr>
              <w:spacing w:after="0" w:line="240" w:lineRule="auto"/>
              <w:ind w:left="0"/>
              <w:rPr>
                <w:rFonts w:ascii="Times New Roman" w:hAnsi="Times New Roman"/>
                <w:sz w:val="22"/>
              </w:rPr>
            </w:pPr>
          </w:p>
        </w:tc>
      </w:tr>
    </w:tbl>
    <w:p w14:paraId="562E262B" w14:textId="77777777" w:rsidR="009F0E11" w:rsidRDefault="009F0E11">
      <w:r>
        <w:br w:type="page"/>
      </w:r>
    </w:p>
    <w:tbl>
      <w:tblPr>
        <w:tblStyle w:val="TableGrid"/>
        <w:tblW w:w="10890" w:type="dxa"/>
        <w:tblInd w:w="108" w:type="dxa"/>
        <w:tblLayout w:type="fixed"/>
        <w:tblLook w:val="04A0" w:firstRow="1" w:lastRow="0" w:firstColumn="1" w:lastColumn="0" w:noHBand="0" w:noVBand="1"/>
      </w:tblPr>
      <w:tblGrid>
        <w:gridCol w:w="450"/>
        <w:gridCol w:w="10440"/>
      </w:tblGrid>
      <w:tr w:rsidR="003341CD" w:rsidRPr="00482953" w14:paraId="562E262D" w14:textId="77777777" w:rsidTr="003341CD">
        <w:trPr>
          <w:trHeight w:val="251"/>
        </w:trPr>
        <w:tc>
          <w:tcPr>
            <w:tcW w:w="10890" w:type="dxa"/>
            <w:gridSpan w:val="2"/>
            <w:shd w:val="clear" w:color="auto" w:fill="000000" w:themeFill="text1"/>
          </w:tcPr>
          <w:p w14:paraId="562E262C" w14:textId="77777777" w:rsidR="003341CD" w:rsidRPr="00482953" w:rsidRDefault="003341CD" w:rsidP="002536C9">
            <w:pPr>
              <w:spacing w:after="0" w:line="240" w:lineRule="auto"/>
              <w:ind w:left="0"/>
              <w:rPr>
                <w:rFonts w:ascii="Times New Roman" w:hAnsi="Times New Roman"/>
                <w:b/>
                <w:sz w:val="24"/>
              </w:rPr>
            </w:pPr>
            <w:r w:rsidRPr="00482953">
              <w:rPr>
                <w:rFonts w:ascii="Times New Roman" w:hAnsi="Times New Roman"/>
                <w:b/>
                <w:sz w:val="24"/>
              </w:rPr>
              <w:lastRenderedPageBreak/>
              <w:t xml:space="preserve">Section </w:t>
            </w:r>
            <w:r w:rsidR="009A7E09" w:rsidRPr="00482953">
              <w:rPr>
                <w:rFonts w:ascii="Times New Roman" w:hAnsi="Times New Roman"/>
                <w:b/>
                <w:sz w:val="24"/>
              </w:rPr>
              <w:t>6</w:t>
            </w:r>
            <w:r w:rsidRPr="00482953">
              <w:rPr>
                <w:rFonts w:ascii="Times New Roman" w:hAnsi="Times New Roman"/>
                <w:b/>
                <w:sz w:val="24"/>
              </w:rPr>
              <w:t>.</w:t>
            </w:r>
            <w:r w:rsidR="00B069A6" w:rsidRPr="00482953">
              <w:rPr>
                <w:rFonts w:ascii="Times New Roman" w:hAnsi="Times New Roman"/>
                <w:b/>
                <w:sz w:val="24"/>
              </w:rPr>
              <w:t xml:space="preserve"> </w:t>
            </w:r>
            <w:r w:rsidRPr="00482953">
              <w:rPr>
                <w:rFonts w:ascii="Times New Roman" w:hAnsi="Times New Roman"/>
                <w:b/>
                <w:sz w:val="24"/>
              </w:rPr>
              <w:t xml:space="preserve"> </w:t>
            </w:r>
            <w:r w:rsidR="002536C9" w:rsidRPr="00482953">
              <w:rPr>
                <w:rFonts w:ascii="Times New Roman" w:hAnsi="Times New Roman"/>
                <w:b/>
                <w:sz w:val="24"/>
              </w:rPr>
              <w:t xml:space="preserve">Description of </w:t>
            </w:r>
            <w:r w:rsidR="00B069A6" w:rsidRPr="00482953">
              <w:rPr>
                <w:rFonts w:ascii="Times New Roman" w:hAnsi="Times New Roman"/>
                <w:b/>
                <w:sz w:val="24"/>
              </w:rPr>
              <w:t>Project Benefits</w:t>
            </w:r>
          </w:p>
        </w:tc>
      </w:tr>
      <w:tr w:rsidR="001F1478" w:rsidRPr="00482953" w14:paraId="562E2637" w14:textId="77777777" w:rsidTr="001F1478">
        <w:trPr>
          <w:trHeight w:val="376"/>
        </w:trPr>
        <w:tc>
          <w:tcPr>
            <w:tcW w:w="450" w:type="dxa"/>
            <w:shd w:val="clear" w:color="auto" w:fill="4F6228" w:themeFill="accent3" w:themeFillShade="80"/>
          </w:tcPr>
          <w:p w14:paraId="562E262E" w14:textId="77777777" w:rsidR="001F1478" w:rsidRPr="00482953" w:rsidRDefault="001F1478" w:rsidP="00D93E1C">
            <w:pPr>
              <w:spacing w:after="120" w:line="240" w:lineRule="auto"/>
              <w:ind w:left="0"/>
              <w:jc w:val="right"/>
              <w:rPr>
                <w:rFonts w:ascii="Times New Roman" w:hAnsi="Times New Roman"/>
                <w:b/>
                <w:color w:val="FFFFFF" w:themeColor="background1"/>
                <w:sz w:val="24"/>
              </w:rPr>
            </w:pPr>
          </w:p>
        </w:tc>
        <w:tc>
          <w:tcPr>
            <w:tcW w:w="10440" w:type="dxa"/>
            <w:shd w:val="clear" w:color="auto" w:fill="D6E3BC" w:themeFill="accent3" w:themeFillTint="66"/>
          </w:tcPr>
          <w:p w14:paraId="562E262F" w14:textId="77777777" w:rsidR="006D47BE" w:rsidRPr="00482953" w:rsidRDefault="001F1478" w:rsidP="005E5430">
            <w:pPr>
              <w:spacing w:after="0" w:line="240" w:lineRule="auto"/>
              <w:ind w:left="0"/>
              <w:rPr>
                <w:rFonts w:ascii="Times New Roman" w:hAnsi="Times New Roman"/>
                <w:sz w:val="24"/>
              </w:rPr>
            </w:pPr>
            <w:r w:rsidRPr="00482953">
              <w:rPr>
                <w:rFonts w:ascii="Times New Roman" w:hAnsi="Times New Roman"/>
                <w:sz w:val="24"/>
              </w:rPr>
              <w:t xml:space="preserve">Identify the </w:t>
            </w:r>
            <w:proofErr w:type="gramStart"/>
            <w:r w:rsidRPr="00482953">
              <w:rPr>
                <w:rFonts w:ascii="Times New Roman" w:hAnsi="Times New Roman"/>
                <w:sz w:val="24"/>
              </w:rPr>
              <w:t>category(</w:t>
            </w:r>
            <w:proofErr w:type="spellStart"/>
            <w:proofErr w:type="gramEnd"/>
            <w:r w:rsidRPr="00482953">
              <w:rPr>
                <w:rFonts w:ascii="Times New Roman" w:hAnsi="Times New Roman"/>
                <w:sz w:val="24"/>
              </w:rPr>
              <w:t>ies</w:t>
            </w:r>
            <w:proofErr w:type="spellEnd"/>
            <w:r w:rsidRPr="00482953">
              <w:rPr>
                <w:rFonts w:ascii="Times New Roman" w:hAnsi="Times New Roman"/>
                <w:sz w:val="24"/>
              </w:rPr>
              <w:t xml:space="preserve">) of benefits your project will provide and include narrative descriptions of estimated </w:t>
            </w:r>
            <w:r w:rsidR="006E3528" w:rsidRPr="00482953">
              <w:rPr>
                <w:rFonts w:ascii="Times New Roman" w:hAnsi="Times New Roman"/>
                <w:sz w:val="24"/>
              </w:rPr>
              <w:t>benefits.</w:t>
            </w:r>
            <w:r w:rsidRPr="00482953">
              <w:rPr>
                <w:rFonts w:ascii="Times New Roman" w:hAnsi="Times New Roman"/>
                <w:sz w:val="24"/>
              </w:rPr>
              <w:t xml:space="preserve"> The benefits of IT investments generally fit into the </w:t>
            </w:r>
            <w:r w:rsidR="00286F9C" w:rsidRPr="00482953">
              <w:rPr>
                <w:rFonts w:ascii="Times New Roman" w:hAnsi="Times New Roman"/>
                <w:sz w:val="24"/>
              </w:rPr>
              <w:t xml:space="preserve">following </w:t>
            </w:r>
            <w:r w:rsidR="00E765CE" w:rsidRPr="00482953">
              <w:rPr>
                <w:rFonts w:ascii="Times New Roman" w:hAnsi="Times New Roman"/>
                <w:sz w:val="24"/>
              </w:rPr>
              <w:t>four</w:t>
            </w:r>
            <w:r w:rsidRPr="00482953">
              <w:rPr>
                <w:rFonts w:ascii="Times New Roman" w:hAnsi="Times New Roman"/>
                <w:sz w:val="24"/>
              </w:rPr>
              <w:t xml:space="preserve"> categories</w:t>
            </w:r>
            <w:r w:rsidR="00286F9C" w:rsidRPr="00482953">
              <w:rPr>
                <w:rFonts w:ascii="Times New Roman" w:hAnsi="Times New Roman"/>
                <w:sz w:val="24"/>
              </w:rPr>
              <w:t>:</w:t>
            </w:r>
            <w:r w:rsidRPr="00482953">
              <w:rPr>
                <w:rFonts w:ascii="Times New Roman" w:hAnsi="Times New Roman"/>
                <w:sz w:val="24"/>
              </w:rPr>
              <w:t xml:space="preserve"> </w:t>
            </w:r>
          </w:p>
          <w:p w14:paraId="562E2630" w14:textId="77777777" w:rsidR="00163E9C" w:rsidRPr="00482953" w:rsidRDefault="00163E9C" w:rsidP="00163E9C">
            <w:pPr>
              <w:spacing w:after="0" w:line="240" w:lineRule="auto"/>
              <w:ind w:left="0"/>
              <w:rPr>
                <w:rFonts w:ascii="Times New Roman" w:hAnsi="Times New Roman"/>
                <w:sz w:val="24"/>
              </w:rPr>
            </w:pPr>
          </w:p>
          <w:p w14:paraId="562E2631" w14:textId="77777777" w:rsidR="00163E9C" w:rsidRPr="00482953" w:rsidRDefault="00163E9C" w:rsidP="00163E9C">
            <w:pPr>
              <w:pStyle w:val="ListParagraph"/>
              <w:numPr>
                <w:ilvl w:val="0"/>
                <w:numId w:val="20"/>
              </w:numPr>
              <w:spacing w:after="0" w:line="240" w:lineRule="auto"/>
              <w:rPr>
                <w:rFonts w:ascii="Times New Roman" w:hAnsi="Times New Roman"/>
                <w:sz w:val="24"/>
              </w:rPr>
            </w:pPr>
            <w:r w:rsidRPr="00482953">
              <w:rPr>
                <w:rFonts w:ascii="Times New Roman" w:hAnsi="Times New Roman"/>
                <w:sz w:val="24"/>
              </w:rPr>
              <w:t xml:space="preserve">External service benefits: </w:t>
            </w:r>
            <w:r w:rsidR="00E765CE" w:rsidRPr="00482953">
              <w:rPr>
                <w:rFonts w:ascii="Times New Roman" w:hAnsi="Times New Roman"/>
                <w:sz w:val="24"/>
              </w:rPr>
              <w:t>I</w:t>
            </w:r>
            <w:r w:rsidRPr="00482953">
              <w:rPr>
                <w:rFonts w:ascii="Times New Roman" w:hAnsi="Times New Roman"/>
                <w:sz w:val="24"/>
              </w:rPr>
              <w:t xml:space="preserve">mproving the quality or quantity of </w:t>
            </w:r>
            <w:r w:rsidR="00E765CE" w:rsidRPr="00482953">
              <w:rPr>
                <w:rFonts w:ascii="Times New Roman" w:hAnsi="Times New Roman"/>
                <w:sz w:val="24"/>
              </w:rPr>
              <w:t>services</w:t>
            </w:r>
            <w:r w:rsidRPr="00482953">
              <w:rPr>
                <w:rFonts w:ascii="Times New Roman" w:hAnsi="Times New Roman"/>
                <w:sz w:val="24"/>
              </w:rPr>
              <w:t xml:space="preserve"> provided to the public</w:t>
            </w:r>
          </w:p>
          <w:p w14:paraId="562E2632" w14:textId="77777777" w:rsidR="00E765CE" w:rsidRPr="00482953" w:rsidRDefault="00E765CE" w:rsidP="00163E9C">
            <w:pPr>
              <w:pStyle w:val="ListParagraph"/>
              <w:numPr>
                <w:ilvl w:val="0"/>
                <w:numId w:val="20"/>
              </w:numPr>
              <w:spacing w:after="0" w:line="240" w:lineRule="auto"/>
              <w:rPr>
                <w:rFonts w:ascii="Times New Roman" w:hAnsi="Times New Roman"/>
                <w:sz w:val="24"/>
              </w:rPr>
            </w:pPr>
            <w:r w:rsidRPr="00482953">
              <w:rPr>
                <w:rFonts w:ascii="Times New Roman" w:hAnsi="Times New Roman"/>
                <w:sz w:val="24"/>
              </w:rPr>
              <w:t xml:space="preserve">Internal service benefits: </w:t>
            </w:r>
            <w:r w:rsidR="00163E9C" w:rsidRPr="00482953">
              <w:rPr>
                <w:rFonts w:ascii="Times New Roman" w:hAnsi="Times New Roman"/>
                <w:sz w:val="24"/>
              </w:rPr>
              <w:t xml:space="preserve"> </w:t>
            </w:r>
            <w:r w:rsidRPr="00482953">
              <w:rPr>
                <w:rFonts w:ascii="Times New Roman" w:hAnsi="Times New Roman"/>
                <w:sz w:val="24"/>
              </w:rPr>
              <w:t>Improving internal operations, incl</w:t>
            </w:r>
            <w:r w:rsidR="00163E9C" w:rsidRPr="00482953">
              <w:rPr>
                <w:rFonts w:ascii="Times New Roman" w:hAnsi="Times New Roman"/>
                <w:sz w:val="24"/>
              </w:rPr>
              <w:t xml:space="preserve">uding the </w:t>
            </w:r>
            <w:r w:rsidRPr="00482953">
              <w:rPr>
                <w:rFonts w:ascii="Times New Roman" w:hAnsi="Times New Roman"/>
                <w:sz w:val="24"/>
              </w:rPr>
              <w:t>quality or quantity of internal services</w:t>
            </w:r>
          </w:p>
          <w:p w14:paraId="562E2633" w14:textId="77777777" w:rsidR="006D47BE" w:rsidRPr="00482953" w:rsidRDefault="006D47BE" w:rsidP="00163E9C">
            <w:pPr>
              <w:pStyle w:val="ListParagraph"/>
              <w:numPr>
                <w:ilvl w:val="0"/>
                <w:numId w:val="20"/>
              </w:numPr>
              <w:spacing w:after="0" w:line="240" w:lineRule="auto"/>
              <w:rPr>
                <w:rFonts w:ascii="Times New Roman" w:hAnsi="Times New Roman"/>
                <w:sz w:val="24"/>
              </w:rPr>
            </w:pPr>
            <w:r w:rsidRPr="00482953">
              <w:rPr>
                <w:rFonts w:ascii="Times New Roman" w:hAnsi="Times New Roman"/>
                <w:sz w:val="24"/>
              </w:rPr>
              <w:t>Maintaining service level</w:t>
            </w:r>
            <w:r w:rsidR="003A4607">
              <w:rPr>
                <w:rFonts w:ascii="Times New Roman" w:hAnsi="Times New Roman"/>
                <w:sz w:val="24"/>
              </w:rPr>
              <w:t>s</w:t>
            </w:r>
            <w:r w:rsidRPr="00482953">
              <w:rPr>
                <w:rFonts w:ascii="Times New Roman" w:hAnsi="Times New Roman"/>
                <w:sz w:val="24"/>
              </w:rPr>
              <w:t xml:space="preserve"> by replacing or upgrading older technology</w:t>
            </w:r>
            <w:r w:rsidR="00B04B67">
              <w:rPr>
                <w:rFonts w:ascii="Times New Roman" w:hAnsi="Times New Roman"/>
                <w:sz w:val="24"/>
              </w:rPr>
              <w:t xml:space="preserve">, </w:t>
            </w:r>
            <w:r w:rsidR="009F0E11">
              <w:rPr>
                <w:rFonts w:ascii="Times New Roman" w:hAnsi="Times New Roman"/>
                <w:sz w:val="24"/>
              </w:rPr>
              <w:t>reducing risk of system failures</w:t>
            </w:r>
            <w:r w:rsidR="00B04B67">
              <w:rPr>
                <w:rFonts w:ascii="Times New Roman" w:hAnsi="Times New Roman"/>
                <w:sz w:val="24"/>
              </w:rPr>
              <w:t>, or providing regulatory compliance</w:t>
            </w:r>
          </w:p>
          <w:p w14:paraId="562E2634" w14:textId="77777777" w:rsidR="006D47BE" w:rsidRPr="00482953" w:rsidRDefault="006D47BE" w:rsidP="00163E9C">
            <w:pPr>
              <w:pStyle w:val="ListParagraph"/>
              <w:numPr>
                <w:ilvl w:val="0"/>
                <w:numId w:val="20"/>
              </w:numPr>
              <w:spacing w:after="0" w:line="240" w:lineRule="auto"/>
              <w:rPr>
                <w:rFonts w:ascii="Times New Roman" w:hAnsi="Times New Roman"/>
                <w:sz w:val="24"/>
              </w:rPr>
            </w:pPr>
            <w:r w:rsidRPr="00482953">
              <w:rPr>
                <w:rFonts w:ascii="Times New Roman" w:hAnsi="Times New Roman"/>
                <w:sz w:val="24"/>
              </w:rPr>
              <w:t>Reduced cost to produce service</w:t>
            </w:r>
            <w:r w:rsidR="00F92B61" w:rsidRPr="00482953">
              <w:rPr>
                <w:rFonts w:ascii="Times New Roman" w:hAnsi="Times New Roman"/>
                <w:sz w:val="24"/>
              </w:rPr>
              <w:t>s (internal or external)</w:t>
            </w:r>
          </w:p>
          <w:p w14:paraId="562E2635" w14:textId="77777777" w:rsidR="006D47BE" w:rsidRPr="00482953" w:rsidRDefault="006D47BE" w:rsidP="005E5430">
            <w:pPr>
              <w:spacing w:after="0" w:line="240" w:lineRule="auto"/>
              <w:ind w:left="0"/>
              <w:rPr>
                <w:rFonts w:ascii="Times New Roman" w:hAnsi="Times New Roman"/>
                <w:sz w:val="24"/>
              </w:rPr>
            </w:pPr>
          </w:p>
          <w:p w14:paraId="562E2636" w14:textId="77777777" w:rsidR="00C9732E" w:rsidRPr="00C9732E" w:rsidRDefault="00FB4F57" w:rsidP="00C9732E">
            <w:pPr>
              <w:spacing w:after="0" w:line="240" w:lineRule="auto"/>
              <w:ind w:left="0"/>
              <w:rPr>
                <w:rFonts w:ascii="Times New Roman" w:hAnsi="Times New Roman"/>
                <w:sz w:val="24"/>
              </w:rPr>
            </w:pPr>
            <w:r>
              <w:rPr>
                <w:rFonts w:ascii="Times New Roman" w:hAnsi="Times New Roman"/>
                <w:sz w:val="24"/>
              </w:rPr>
              <w:t>Each category is described</w:t>
            </w:r>
            <w:r w:rsidR="00C9732E">
              <w:rPr>
                <w:rFonts w:ascii="Times New Roman" w:hAnsi="Times New Roman"/>
                <w:sz w:val="24"/>
              </w:rPr>
              <w:t xml:space="preserve"> below. </w:t>
            </w:r>
            <w:r w:rsidR="00F372BD" w:rsidRPr="00482953">
              <w:rPr>
                <w:rFonts w:ascii="Times New Roman" w:hAnsi="Times New Roman"/>
                <w:sz w:val="24"/>
              </w:rPr>
              <w:t xml:space="preserve"> </w:t>
            </w:r>
            <w:r w:rsidR="001F1478" w:rsidRPr="00482953">
              <w:rPr>
                <w:rFonts w:ascii="Times New Roman" w:hAnsi="Times New Roman"/>
                <w:sz w:val="24"/>
              </w:rPr>
              <w:t>Most projects will have ben</w:t>
            </w:r>
            <w:r w:rsidR="007C23A1" w:rsidRPr="00482953">
              <w:rPr>
                <w:rFonts w:ascii="Times New Roman" w:hAnsi="Times New Roman"/>
                <w:sz w:val="24"/>
              </w:rPr>
              <w:t>efits in one or two categories</w:t>
            </w:r>
            <w:r w:rsidR="001F1478" w:rsidRPr="00482953">
              <w:rPr>
                <w:rFonts w:ascii="Times New Roman" w:hAnsi="Times New Roman"/>
                <w:sz w:val="24"/>
              </w:rPr>
              <w:t xml:space="preserve">.  </w:t>
            </w:r>
            <w:r w:rsidR="00C9732E">
              <w:rPr>
                <w:rFonts w:ascii="Times New Roman" w:hAnsi="Times New Roman"/>
                <w:sz w:val="24"/>
              </w:rPr>
              <w:t>If the project does</w:t>
            </w:r>
            <w:r w:rsidR="003A4607">
              <w:rPr>
                <w:rFonts w:ascii="Times New Roman" w:hAnsi="Times New Roman"/>
                <w:sz w:val="24"/>
              </w:rPr>
              <w:t xml:space="preserve"> not have benefits in a </w:t>
            </w:r>
            <w:r w:rsidR="00C9732E">
              <w:rPr>
                <w:rFonts w:ascii="Times New Roman" w:hAnsi="Times New Roman"/>
                <w:sz w:val="24"/>
              </w:rPr>
              <w:t>category, there is no need to provide information for that category.</w:t>
            </w:r>
          </w:p>
        </w:tc>
      </w:tr>
      <w:tr w:rsidR="00E765CE" w:rsidRPr="00482953" w14:paraId="562E263C" w14:textId="77777777" w:rsidTr="001F1478">
        <w:tc>
          <w:tcPr>
            <w:tcW w:w="450" w:type="dxa"/>
            <w:vMerge w:val="restart"/>
            <w:shd w:val="clear" w:color="auto" w:fill="4F6228" w:themeFill="accent3" w:themeFillShade="80"/>
          </w:tcPr>
          <w:p w14:paraId="562E2638" w14:textId="77777777" w:rsidR="00E765CE" w:rsidRPr="00482953" w:rsidRDefault="00E765CE" w:rsidP="00EA55B6">
            <w:pPr>
              <w:spacing w:after="120" w:line="240" w:lineRule="auto"/>
              <w:ind w:left="0"/>
              <w:jc w:val="right"/>
              <w:rPr>
                <w:rFonts w:ascii="Times New Roman" w:hAnsi="Times New Roman"/>
                <w:b/>
                <w:color w:val="FFFFFF" w:themeColor="background1"/>
                <w:sz w:val="24"/>
              </w:rPr>
            </w:pPr>
          </w:p>
        </w:tc>
        <w:tc>
          <w:tcPr>
            <w:tcW w:w="10440" w:type="dxa"/>
            <w:shd w:val="clear" w:color="auto" w:fill="D6E3BC" w:themeFill="accent3" w:themeFillTint="66"/>
          </w:tcPr>
          <w:p w14:paraId="562E2639" w14:textId="77777777" w:rsidR="00E765CE" w:rsidRPr="00482953" w:rsidRDefault="00E765CE" w:rsidP="00D57938">
            <w:pPr>
              <w:spacing w:after="0" w:line="240" w:lineRule="auto"/>
              <w:ind w:left="0"/>
              <w:rPr>
                <w:rFonts w:ascii="Times New Roman" w:hAnsi="Times New Roman"/>
                <w:b/>
                <w:sz w:val="24"/>
              </w:rPr>
            </w:pPr>
          </w:p>
          <w:p w14:paraId="562E263A" w14:textId="77777777" w:rsidR="00E765CE" w:rsidRPr="00482953" w:rsidRDefault="00E765CE" w:rsidP="00D57938">
            <w:pPr>
              <w:spacing w:after="0" w:line="240" w:lineRule="auto"/>
              <w:ind w:left="0"/>
              <w:rPr>
                <w:rFonts w:ascii="Times New Roman" w:hAnsi="Times New Roman"/>
                <w:sz w:val="24"/>
              </w:rPr>
            </w:pPr>
            <w:r w:rsidRPr="00482953">
              <w:rPr>
                <w:rFonts w:ascii="Times New Roman" w:hAnsi="Times New Roman"/>
                <w:b/>
                <w:sz w:val="24"/>
              </w:rPr>
              <w:t>What is the primary benefit of your project</w:t>
            </w:r>
            <w:r w:rsidR="00603D81" w:rsidRPr="00482953">
              <w:rPr>
                <w:rFonts w:ascii="Times New Roman" w:hAnsi="Times New Roman"/>
                <w:b/>
                <w:sz w:val="24"/>
              </w:rPr>
              <w:t>?</w:t>
            </w:r>
            <w:r w:rsidRPr="00482953">
              <w:rPr>
                <w:rFonts w:ascii="Times New Roman" w:hAnsi="Times New Roman"/>
                <w:sz w:val="24"/>
              </w:rPr>
              <w:t xml:space="preserve"> </w:t>
            </w:r>
            <w:r w:rsidR="002E2959" w:rsidRPr="00482953">
              <w:rPr>
                <w:rFonts w:ascii="Times New Roman" w:hAnsi="Times New Roman"/>
                <w:sz w:val="24"/>
              </w:rPr>
              <w:t>After reviewing the benefit categories below, p</w:t>
            </w:r>
            <w:r w:rsidRPr="00482953">
              <w:rPr>
                <w:rFonts w:ascii="Times New Roman" w:hAnsi="Times New Roman"/>
                <w:sz w:val="24"/>
              </w:rPr>
              <w:t xml:space="preserve">lease identify the </w:t>
            </w:r>
            <w:r w:rsidRPr="00482953">
              <w:rPr>
                <w:rFonts w:ascii="Times New Roman" w:hAnsi="Times New Roman"/>
                <w:sz w:val="24"/>
                <w:u w:val="single"/>
              </w:rPr>
              <w:t>primary</w:t>
            </w:r>
            <w:r w:rsidR="00DC7BEF" w:rsidRPr="00482953">
              <w:rPr>
                <w:rFonts w:ascii="Times New Roman" w:hAnsi="Times New Roman"/>
                <w:sz w:val="24"/>
              </w:rPr>
              <w:t xml:space="preserve"> type of benefit for </w:t>
            </w:r>
            <w:r w:rsidRPr="00482953">
              <w:rPr>
                <w:rFonts w:ascii="Times New Roman" w:hAnsi="Times New Roman"/>
                <w:sz w:val="24"/>
              </w:rPr>
              <w:t>the project.</w:t>
            </w:r>
            <w:r w:rsidR="00F372BD" w:rsidRPr="00482953">
              <w:rPr>
                <w:rFonts w:ascii="Times New Roman" w:hAnsi="Times New Roman"/>
                <w:sz w:val="24"/>
              </w:rPr>
              <w:t xml:space="preserve"> For most </w:t>
            </w:r>
            <w:r w:rsidR="002E2959" w:rsidRPr="00482953">
              <w:rPr>
                <w:rFonts w:ascii="Times New Roman" w:hAnsi="Times New Roman"/>
                <w:sz w:val="24"/>
              </w:rPr>
              <w:t>projects, the primary type benefit will be Category #2 improving internal operations or Category #3 replacing or upgrading older technology.</w:t>
            </w:r>
          </w:p>
          <w:p w14:paraId="562E263B" w14:textId="77777777" w:rsidR="001F5182" w:rsidRPr="00482953" w:rsidRDefault="001F5182" w:rsidP="00D57938">
            <w:pPr>
              <w:spacing w:after="0" w:line="240" w:lineRule="auto"/>
              <w:ind w:left="0"/>
              <w:rPr>
                <w:rFonts w:ascii="Times New Roman" w:hAnsi="Times New Roman"/>
                <w:i/>
                <w:sz w:val="24"/>
              </w:rPr>
            </w:pPr>
          </w:p>
        </w:tc>
      </w:tr>
      <w:tr w:rsidR="00E765CE" w:rsidRPr="00482953" w14:paraId="562E2645" w14:textId="77777777" w:rsidTr="001F1478">
        <w:tc>
          <w:tcPr>
            <w:tcW w:w="450" w:type="dxa"/>
            <w:vMerge/>
            <w:shd w:val="clear" w:color="auto" w:fill="4F6228" w:themeFill="accent3" w:themeFillShade="80"/>
          </w:tcPr>
          <w:p w14:paraId="562E263D"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shd w:val="clear" w:color="auto" w:fill="auto"/>
            <w:vAlign w:val="center"/>
          </w:tcPr>
          <w:p w14:paraId="562E263E" w14:textId="77777777" w:rsidR="00800E13" w:rsidRPr="00482953" w:rsidRDefault="002E2959" w:rsidP="002E2959">
            <w:pPr>
              <w:spacing w:after="0" w:line="240" w:lineRule="auto"/>
              <w:ind w:left="0"/>
              <w:rPr>
                <w:rFonts w:ascii="Times New Roman" w:hAnsi="Times New Roman"/>
                <w:sz w:val="24"/>
              </w:rPr>
            </w:pPr>
            <w:r w:rsidRPr="00482953">
              <w:rPr>
                <w:rFonts w:ascii="Times New Roman" w:hAnsi="Times New Roman"/>
                <w:sz w:val="24"/>
              </w:rPr>
              <w:t xml:space="preserve">          </w:t>
            </w:r>
          </w:p>
          <w:p w14:paraId="562E263F" w14:textId="77777777" w:rsidR="00800E13" w:rsidRPr="00482953" w:rsidRDefault="00FB4F57" w:rsidP="002E2959">
            <w:pPr>
              <w:spacing w:after="0" w:line="240" w:lineRule="auto"/>
              <w:ind w:left="0"/>
              <w:rPr>
                <w:rFonts w:ascii="Times New Roman" w:hAnsi="Times New Roman"/>
                <w:sz w:val="24"/>
              </w:rPr>
            </w:pPr>
            <w:r>
              <w:rPr>
                <w:rFonts w:ascii="Times New Roman" w:hAnsi="Times New Roman"/>
                <w:b/>
                <w:sz w:val="24"/>
              </w:rPr>
              <w:t>Primary</w:t>
            </w:r>
            <w:r w:rsidR="00800E13" w:rsidRPr="00482953">
              <w:rPr>
                <w:rFonts w:ascii="Times New Roman" w:hAnsi="Times New Roman"/>
                <w:b/>
                <w:sz w:val="24"/>
              </w:rPr>
              <w:t xml:space="preserve"> project</w:t>
            </w:r>
            <w:r>
              <w:rPr>
                <w:rFonts w:ascii="Times New Roman" w:hAnsi="Times New Roman"/>
                <w:b/>
                <w:sz w:val="24"/>
              </w:rPr>
              <w:t xml:space="preserve"> benefit</w:t>
            </w:r>
            <w:r w:rsidR="00800E13" w:rsidRPr="00482953">
              <w:rPr>
                <w:rFonts w:ascii="Times New Roman" w:hAnsi="Times New Roman"/>
                <w:b/>
                <w:sz w:val="24"/>
              </w:rPr>
              <w:t>?</w:t>
            </w:r>
            <w:r w:rsidR="001F5182" w:rsidRPr="00482953">
              <w:rPr>
                <w:rFonts w:ascii="Times New Roman" w:hAnsi="Times New Roman"/>
                <w:sz w:val="24"/>
              </w:rPr>
              <w:t xml:space="preserve"> (</w:t>
            </w:r>
            <w:r w:rsidR="00800E13" w:rsidRPr="00482953">
              <w:rPr>
                <w:rFonts w:ascii="Times New Roman" w:hAnsi="Times New Roman"/>
                <w:sz w:val="24"/>
              </w:rPr>
              <w:t xml:space="preserve">Check only one)  </w:t>
            </w:r>
          </w:p>
          <w:p w14:paraId="562E2640" w14:textId="77777777" w:rsidR="00800E13" w:rsidRPr="00482953" w:rsidRDefault="00C60ED4" w:rsidP="00800E13">
            <w:pPr>
              <w:spacing w:after="0" w:line="240" w:lineRule="auto"/>
              <w:ind w:left="0"/>
              <w:rPr>
                <w:rFonts w:ascii="Times New Roman" w:hAnsi="Times New Roman"/>
                <w:sz w:val="24"/>
              </w:rPr>
            </w:pPr>
            <w:r w:rsidRPr="0045363D">
              <w:rPr>
                <w:rFonts w:ascii="Times New Roman" w:hAnsi="Times New Roman"/>
                <w:sz w:val="22"/>
                <w:szCs w:val="22"/>
              </w:rPr>
              <w:sym w:font="Wingdings" w:char="F0FE"/>
            </w:r>
            <w:r>
              <w:rPr>
                <w:rFonts w:ascii="Times New Roman" w:hAnsi="Times New Roman"/>
                <w:sz w:val="22"/>
                <w:szCs w:val="22"/>
              </w:rPr>
              <w:t xml:space="preserve"> </w:t>
            </w:r>
            <w:r w:rsidR="002E2959" w:rsidRPr="00482953">
              <w:rPr>
                <w:rFonts w:ascii="Times New Roman" w:hAnsi="Times New Roman"/>
                <w:sz w:val="24"/>
              </w:rPr>
              <w:t xml:space="preserve">Category #1:  External service benefits:  Improving the quality or </w:t>
            </w:r>
            <w:r w:rsidR="00DC7BEF" w:rsidRPr="00482953">
              <w:rPr>
                <w:rFonts w:ascii="Times New Roman" w:hAnsi="Times New Roman"/>
                <w:sz w:val="24"/>
              </w:rPr>
              <w:t xml:space="preserve">quantity </w:t>
            </w:r>
            <w:r w:rsidR="002E2959" w:rsidRPr="00482953">
              <w:rPr>
                <w:rFonts w:ascii="Times New Roman" w:hAnsi="Times New Roman"/>
                <w:sz w:val="24"/>
              </w:rPr>
              <w:t xml:space="preserve">of </w:t>
            </w:r>
            <w:r w:rsidR="00DC7BEF" w:rsidRPr="00482953">
              <w:rPr>
                <w:rFonts w:ascii="Times New Roman" w:hAnsi="Times New Roman"/>
                <w:sz w:val="24"/>
              </w:rPr>
              <w:t xml:space="preserve">services provided to the </w:t>
            </w:r>
            <w:r w:rsidR="009F0E11">
              <w:rPr>
                <w:rFonts w:ascii="Times New Roman" w:hAnsi="Times New Roman"/>
                <w:sz w:val="24"/>
              </w:rPr>
              <w:t xml:space="preserve">                      </w:t>
            </w:r>
            <w:r w:rsidR="00DC7BEF" w:rsidRPr="00482953">
              <w:rPr>
                <w:rFonts w:ascii="Times New Roman" w:hAnsi="Times New Roman"/>
                <w:sz w:val="24"/>
              </w:rPr>
              <w:t>public</w:t>
            </w:r>
          </w:p>
          <w:p w14:paraId="562E2641" w14:textId="77777777" w:rsidR="002E2959" w:rsidRPr="00482953" w:rsidRDefault="00800E13" w:rsidP="00800E13">
            <w:pPr>
              <w:spacing w:after="0" w:line="240" w:lineRule="auto"/>
              <w:ind w:left="0"/>
              <w:rPr>
                <w:rFonts w:ascii="Times New Roman" w:hAnsi="Times New Roman"/>
                <w:sz w:val="24"/>
              </w:rPr>
            </w:pPr>
            <w:r w:rsidRPr="009F0E11">
              <w:rPr>
                <w:rFonts w:ascii="Times New Roman" w:hAnsi="Times New Roman"/>
                <w:sz w:val="40"/>
                <w:szCs w:val="40"/>
              </w:rPr>
              <w:t>□</w:t>
            </w:r>
            <w:r w:rsidR="00324F67">
              <w:rPr>
                <w:rFonts w:ascii="Times New Roman" w:hAnsi="Times New Roman"/>
                <w:sz w:val="40"/>
                <w:szCs w:val="40"/>
              </w:rPr>
              <w:t xml:space="preserve"> </w:t>
            </w:r>
            <w:r w:rsidR="002E2959" w:rsidRPr="00482953">
              <w:rPr>
                <w:rFonts w:ascii="Times New Roman" w:hAnsi="Times New Roman"/>
                <w:sz w:val="24"/>
              </w:rPr>
              <w:t xml:space="preserve">Category #2:  Internal service benefits: Improving internal operations, including the  quality or </w:t>
            </w:r>
            <w:r w:rsidR="000E608F">
              <w:rPr>
                <w:rFonts w:ascii="Times New Roman" w:hAnsi="Times New Roman"/>
                <w:sz w:val="24"/>
              </w:rPr>
              <w:t xml:space="preserve">   </w:t>
            </w:r>
            <w:r w:rsidR="002E2959" w:rsidRPr="00482953">
              <w:rPr>
                <w:rFonts w:ascii="Times New Roman" w:hAnsi="Times New Roman"/>
                <w:sz w:val="24"/>
              </w:rPr>
              <w:t>quantity of internal services</w:t>
            </w:r>
          </w:p>
          <w:p w14:paraId="562E2642" w14:textId="77777777" w:rsidR="002E2959" w:rsidRPr="00482953" w:rsidRDefault="00800E13" w:rsidP="00800E13">
            <w:pPr>
              <w:spacing w:after="0" w:line="240" w:lineRule="auto"/>
              <w:ind w:left="0"/>
              <w:rPr>
                <w:rFonts w:ascii="Times New Roman" w:hAnsi="Times New Roman"/>
                <w:sz w:val="24"/>
              </w:rPr>
            </w:pPr>
            <w:r w:rsidRPr="009F0E11">
              <w:rPr>
                <w:rFonts w:ascii="Times New Roman" w:hAnsi="Times New Roman"/>
                <w:sz w:val="40"/>
                <w:szCs w:val="40"/>
              </w:rPr>
              <w:t>□</w:t>
            </w:r>
            <w:r w:rsidR="00324F67">
              <w:rPr>
                <w:rFonts w:ascii="Times New Roman" w:hAnsi="Times New Roman"/>
                <w:sz w:val="40"/>
                <w:szCs w:val="40"/>
              </w:rPr>
              <w:t xml:space="preserve"> </w:t>
            </w:r>
            <w:r w:rsidR="002E2959" w:rsidRPr="00482953">
              <w:rPr>
                <w:rFonts w:ascii="Times New Roman" w:hAnsi="Times New Roman"/>
                <w:sz w:val="24"/>
              </w:rPr>
              <w:t>Category #3:  Maintaining service level</w:t>
            </w:r>
            <w:r w:rsidR="009F0E11">
              <w:rPr>
                <w:rFonts w:ascii="Times New Roman" w:hAnsi="Times New Roman"/>
                <w:sz w:val="24"/>
              </w:rPr>
              <w:t>s</w:t>
            </w:r>
            <w:r w:rsidR="002E2959" w:rsidRPr="00482953">
              <w:rPr>
                <w:rFonts w:ascii="Times New Roman" w:hAnsi="Times New Roman"/>
                <w:sz w:val="24"/>
              </w:rPr>
              <w:t xml:space="preserve"> by replacing or upgrading older technology</w:t>
            </w:r>
            <w:r w:rsidR="00B04B67">
              <w:rPr>
                <w:rFonts w:ascii="Times New Roman" w:hAnsi="Times New Roman"/>
                <w:sz w:val="24"/>
              </w:rPr>
              <w:t>, reducing risk of system failures, or providing regulatory compliance</w:t>
            </w:r>
          </w:p>
          <w:p w14:paraId="562E2643" w14:textId="77777777" w:rsidR="00E765CE" w:rsidRPr="00482953" w:rsidRDefault="00800E13" w:rsidP="00106D2F">
            <w:pPr>
              <w:spacing w:after="0" w:line="240" w:lineRule="auto"/>
              <w:ind w:left="0"/>
              <w:rPr>
                <w:rFonts w:ascii="Times New Roman" w:hAnsi="Times New Roman"/>
                <w:sz w:val="24"/>
              </w:rPr>
            </w:pPr>
            <w:r w:rsidRPr="009F0E11">
              <w:rPr>
                <w:rFonts w:ascii="Times New Roman" w:hAnsi="Times New Roman"/>
                <w:sz w:val="40"/>
                <w:szCs w:val="40"/>
              </w:rPr>
              <w:t>□</w:t>
            </w:r>
            <w:r w:rsidR="00324F67">
              <w:rPr>
                <w:rFonts w:ascii="Times New Roman" w:hAnsi="Times New Roman"/>
                <w:sz w:val="40"/>
                <w:szCs w:val="40"/>
              </w:rPr>
              <w:t xml:space="preserve"> </w:t>
            </w:r>
            <w:r w:rsidR="002E2959" w:rsidRPr="00482953">
              <w:rPr>
                <w:rFonts w:ascii="Times New Roman" w:hAnsi="Times New Roman"/>
                <w:sz w:val="24"/>
              </w:rPr>
              <w:t xml:space="preserve">Category #4:  Reduced cost </w:t>
            </w:r>
            <w:r w:rsidR="009F0E11">
              <w:rPr>
                <w:rFonts w:ascii="Times New Roman" w:hAnsi="Times New Roman"/>
                <w:sz w:val="24"/>
              </w:rPr>
              <w:t xml:space="preserve">or cost avoidance </w:t>
            </w:r>
            <w:r w:rsidR="002E2959" w:rsidRPr="00482953">
              <w:rPr>
                <w:rFonts w:ascii="Times New Roman" w:hAnsi="Times New Roman"/>
                <w:sz w:val="24"/>
              </w:rPr>
              <w:t>to produce service</w:t>
            </w:r>
            <w:r w:rsidR="009F0E11">
              <w:rPr>
                <w:rFonts w:ascii="Times New Roman" w:hAnsi="Times New Roman"/>
                <w:sz w:val="24"/>
              </w:rPr>
              <w:t>s</w:t>
            </w:r>
          </w:p>
          <w:p w14:paraId="562E2644" w14:textId="77777777" w:rsidR="00E765CE" w:rsidRPr="00482953" w:rsidRDefault="00E765CE" w:rsidP="002E2959">
            <w:pPr>
              <w:spacing w:after="0" w:line="240" w:lineRule="auto"/>
              <w:ind w:left="0"/>
              <w:rPr>
                <w:rFonts w:ascii="Times New Roman" w:hAnsi="Times New Roman"/>
                <w:b/>
                <w:sz w:val="24"/>
              </w:rPr>
            </w:pPr>
          </w:p>
        </w:tc>
      </w:tr>
      <w:tr w:rsidR="00E765CE" w:rsidRPr="00482953" w14:paraId="562E264F" w14:textId="77777777" w:rsidTr="001F1478">
        <w:tc>
          <w:tcPr>
            <w:tcW w:w="450" w:type="dxa"/>
            <w:vMerge w:val="restart"/>
            <w:shd w:val="clear" w:color="auto" w:fill="4F6228" w:themeFill="accent3" w:themeFillShade="80"/>
          </w:tcPr>
          <w:p w14:paraId="562E2646" w14:textId="77777777" w:rsidR="00E765CE" w:rsidRPr="00482953" w:rsidRDefault="00E765CE" w:rsidP="00D93E1C">
            <w:pPr>
              <w:spacing w:after="120" w:line="240" w:lineRule="auto"/>
              <w:ind w:left="0"/>
              <w:jc w:val="right"/>
              <w:rPr>
                <w:rFonts w:ascii="Times New Roman" w:hAnsi="Times New Roman"/>
                <w:b/>
                <w:sz w:val="24"/>
              </w:rPr>
            </w:pPr>
          </w:p>
        </w:tc>
        <w:tc>
          <w:tcPr>
            <w:tcW w:w="10440" w:type="dxa"/>
            <w:shd w:val="clear" w:color="auto" w:fill="D6E3BC" w:themeFill="accent3" w:themeFillTint="66"/>
          </w:tcPr>
          <w:p w14:paraId="562E2647" w14:textId="77777777" w:rsidR="002E2959" w:rsidRPr="00482953" w:rsidRDefault="002E2959" w:rsidP="002E2959">
            <w:pPr>
              <w:spacing w:after="0" w:line="240" w:lineRule="auto"/>
              <w:ind w:left="0"/>
              <w:rPr>
                <w:rFonts w:ascii="Times New Roman" w:hAnsi="Times New Roman"/>
                <w:b/>
                <w:sz w:val="24"/>
              </w:rPr>
            </w:pPr>
            <w:r w:rsidRPr="00482953">
              <w:rPr>
                <w:rFonts w:ascii="Times New Roman" w:hAnsi="Times New Roman"/>
                <w:b/>
                <w:sz w:val="24"/>
              </w:rPr>
              <w:t>Category #1</w:t>
            </w:r>
            <w:r w:rsidR="00E765CE" w:rsidRPr="00482953">
              <w:rPr>
                <w:rFonts w:ascii="Times New Roman" w:hAnsi="Times New Roman"/>
                <w:b/>
                <w:sz w:val="24"/>
              </w:rPr>
              <w:t xml:space="preserve">:  </w:t>
            </w:r>
            <w:r w:rsidRPr="00482953">
              <w:rPr>
                <w:rFonts w:ascii="Times New Roman" w:hAnsi="Times New Roman"/>
                <w:b/>
                <w:sz w:val="24"/>
              </w:rPr>
              <w:t xml:space="preserve">External service benefits:  Improving the quality or </w:t>
            </w:r>
            <w:r w:rsidR="00DC7BEF" w:rsidRPr="00482953">
              <w:rPr>
                <w:rFonts w:ascii="Times New Roman" w:hAnsi="Times New Roman"/>
                <w:b/>
                <w:sz w:val="24"/>
              </w:rPr>
              <w:t xml:space="preserve">quantity </w:t>
            </w:r>
            <w:r w:rsidRPr="00482953">
              <w:rPr>
                <w:rFonts w:ascii="Times New Roman" w:hAnsi="Times New Roman"/>
                <w:b/>
                <w:sz w:val="24"/>
              </w:rPr>
              <w:t>of services provided to the public. This category is intended for projects that directly benefit the public. This includes i</w:t>
            </w:r>
            <w:r w:rsidR="00E765CE" w:rsidRPr="00482953">
              <w:rPr>
                <w:rFonts w:ascii="Times New Roman" w:hAnsi="Times New Roman"/>
                <w:b/>
                <w:sz w:val="24"/>
              </w:rPr>
              <w:t>mproved quality of service</w:t>
            </w:r>
            <w:r w:rsidRPr="00482953">
              <w:rPr>
                <w:rFonts w:ascii="Times New Roman" w:hAnsi="Times New Roman"/>
                <w:b/>
                <w:sz w:val="24"/>
              </w:rPr>
              <w:t xml:space="preserve">, such as faster response times and better access to services for the public. </w:t>
            </w:r>
          </w:p>
          <w:p w14:paraId="562E2648" w14:textId="77777777" w:rsidR="00106D2F" w:rsidRPr="00482953" w:rsidRDefault="00106D2F" w:rsidP="007E695D">
            <w:pPr>
              <w:spacing w:after="0" w:line="240" w:lineRule="auto"/>
              <w:ind w:left="0"/>
              <w:rPr>
                <w:rFonts w:ascii="Times New Roman" w:hAnsi="Times New Roman"/>
                <w:b/>
                <w:sz w:val="24"/>
              </w:rPr>
            </w:pPr>
          </w:p>
          <w:p w14:paraId="562E2649" w14:textId="77777777" w:rsidR="00E765CE" w:rsidRPr="00482953" w:rsidRDefault="00E765CE" w:rsidP="007E695D">
            <w:pPr>
              <w:spacing w:after="0" w:line="240" w:lineRule="auto"/>
              <w:ind w:left="0"/>
              <w:rPr>
                <w:rFonts w:ascii="Times New Roman" w:hAnsi="Times New Roman"/>
                <w:i/>
                <w:sz w:val="24"/>
              </w:rPr>
            </w:pPr>
            <w:r w:rsidRPr="00482953">
              <w:rPr>
                <w:rFonts w:ascii="Times New Roman" w:hAnsi="Times New Roman"/>
                <w:b/>
                <w:i/>
                <w:sz w:val="24"/>
              </w:rPr>
              <w:t>Example:</w:t>
            </w:r>
            <w:r w:rsidRPr="00482953">
              <w:rPr>
                <w:rFonts w:ascii="Times New Roman" w:hAnsi="Times New Roman"/>
                <w:i/>
                <w:sz w:val="24"/>
              </w:rPr>
              <w:t xml:space="preserve"> If this project to upgrade our licensing software is approved, licenses will be issued in two business days instead of the four days currently required.  This is largely due to the ability of the new software to check national and state databases more efficiently.  About one-quarter of our customers currently complain about the delay in obtaining a license and this time reduction is expected to eliminate almost all complaints and allow staff resources to be directed to other customer services.</w:t>
            </w:r>
          </w:p>
          <w:p w14:paraId="562E264A" w14:textId="77777777" w:rsidR="002E2959" w:rsidRPr="00482953" w:rsidRDefault="002E2959" w:rsidP="00D757AC">
            <w:pPr>
              <w:spacing w:after="0" w:line="240" w:lineRule="auto"/>
              <w:ind w:left="0"/>
              <w:rPr>
                <w:rFonts w:ascii="Times New Roman" w:hAnsi="Times New Roman"/>
                <w:i/>
                <w:sz w:val="24"/>
              </w:rPr>
            </w:pPr>
          </w:p>
          <w:p w14:paraId="562E264B" w14:textId="77777777" w:rsidR="002E2959" w:rsidRPr="00482953" w:rsidRDefault="002E2959" w:rsidP="00D757AC">
            <w:pPr>
              <w:spacing w:after="0" w:line="240" w:lineRule="auto"/>
              <w:ind w:left="0"/>
              <w:rPr>
                <w:rFonts w:ascii="Times New Roman" w:hAnsi="Times New Roman"/>
                <w:i/>
                <w:sz w:val="24"/>
              </w:rPr>
            </w:pPr>
            <w:r w:rsidRPr="00482953">
              <w:rPr>
                <w:rFonts w:ascii="Times New Roman" w:hAnsi="Times New Roman"/>
                <w:b/>
                <w:i/>
                <w:sz w:val="24"/>
              </w:rPr>
              <w:t>Example:</w:t>
            </w:r>
            <w:r w:rsidRPr="00482953">
              <w:rPr>
                <w:rFonts w:ascii="Times New Roman" w:hAnsi="Times New Roman"/>
                <w:i/>
                <w:sz w:val="24"/>
              </w:rPr>
              <w:t xml:space="preserve"> If this project to accept on-line reservations is approved, residents will be able to schedule athletic fields over the Internet and make payments by credit card.  This will allow scheduling to occur at any time, rather than the current limited hours available for in-person or phone reservations. In-person and phone reservations will still be available.</w:t>
            </w:r>
          </w:p>
          <w:p w14:paraId="562E264C" w14:textId="77777777" w:rsidR="007A0DF9" w:rsidRPr="00482953" w:rsidRDefault="007A0DF9" w:rsidP="007A0DF9">
            <w:pPr>
              <w:spacing w:after="0" w:line="240" w:lineRule="auto"/>
              <w:ind w:left="0"/>
              <w:rPr>
                <w:rFonts w:ascii="Times New Roman" w:hAnsi="Times New Roman"/>
                <w:b/>
                <w:sz w:val="24"/>
              </w:rPr>
            </w:pPr>
          </w:p>
          <w:p w14:paraId="562E264D" w14:textId="77777777" w:rsidR="007A0DF9" w:rsidRPr="00482953" w:rsidRDefault="007A0DF9" w:rsidP="007A0DF9">
            <w:pPr>
              <w:spacing w:after="0" w:line="240" w:lineRule="auto"/>
              <w:ind w:left="0"/>
              <w:rPr>
                <w:rFonts w:ascii="Times New Roman" w:hAnsi="Times New Roman"/>
                <w:b/>
                <w:sz w:val="24"/>
              </w:rPr>
            </w:pPr>
            <w:r w:rsidRPr="00482953">
              <w:rPr>
                <w:rFonts w:ascii="Times New Roman" w:hAnsi="Times New Roman"/>
                <w:b/>
                <w:sz w:val="24"/>
              </w:rPr>
              <w:t xml:space="preserve">The </w:t>
            </w:r>
            <w:r w:rsidR="00DC7BEF" w:rsidRPr="00482953">
              <w:rPr>
                <w:rFonts w:ascii="Times New Roman" w:hAnsi="Times New Roman"/>
                <w:b/>
                <w:sz w:val="24"/>
              </w:rPr>
              <w:t xml:space="preserve">above </w:t>
            </w:r>
            <w:r w:rsidRPr="00482953">
              <w:rPr>
                <w:rFonts w:ascii="Times New Roman" w:hAnsi="Times New Roman"/>
                <w:b/>
                <w:sz w:val="24"/>
              </w:rPr>
              <w:t xml:space="preserve">examples are summaries. Please respond to each question listed below rather than provide </w:t>
            </w:r>
            <w:r w:rsidR="00FB4F57">
              <w:rPr>
                <w:rFonts w:ascii="Times New Roman" w:hAnsi="Times New Roman"/>
                <w:b/>
                <w:sz w:val="24"/>
              </w:rPr>
              <w:t>a summary</w:t>
            </w:r>
            <w:r w:rsidRPr="00482953">
              <w:rPr>
                <w:rFonts w:ascii="Times New Roman" w:hAnsi="Times New Roman"/>
                <w:b/>
                <w:sz w:val="24"/>
              </w:rPr>
              <w:t>.</w:t>
            </w:r>
          </w:p>
          <w:p w14:paraId="562E264E" w14:textId="77777777" w:rsidR="007A0DF9" w:rsidRPr="00482953" w:rsidRDefault="007A0DF9" w:rsidP="00D757AC">
            <w:pPr>
              <w:spacing w:after="0" w:line="240" w:lineRule="auto"/>
              <w:ind w:left="0"/>
              <w:rPr>
                <w:rFonts w:ascii="Times New Roman" w:hAnsi="Times New Roman"/>
                <w:i/>
                <w:sz w:val="24"/>
              </w:rPr>
            </w:pPr>
          </w:p>
        </w:tc>
      </w:tr>
      <w:tr w:rsidR="00E765CE" w:rsidRPr="00482953" w14:paraId="562E2677" w14:textId="77777777" w:rsidTr="001F1478">
        <w:trPr>
          <w:trHeight w:val="1745"/>
        </w:trPr>
        <w:tc>
          <w:tcPr>
            <w:tcW w:w="450" w:type="dxa"/>
            <w:vMerge/>
            <w:shd w:val="clear" w:color="auto" w:fill="4F6228" w:themeFill="accent3" w:themeFillShade="80"/>
          </w:tcPr>
          <w:p w14:paraId="562E2650" w14:textId="77777777" w:rsidR="00E765CE" w:rsidRPr="00482953" w:rsidRDefault="00E765CE" w:rsidP="00D93E1C">
            <w:pPr>
              <w:spacing w:after="120" w:line="240" w:lineRule="auto"/>
              <w:ind w:left="0"/>
              <w:jc w:val="right"/>
              <w:rPr>
                <w:rFonts w:ascii="Times New Roman" w:hAnsi="Times New Roman"/>
                <w:sz w:val="24"/>
              </w:rPr>
            </w:pPr>
          </w:p>
        </w:tc>
        <w:tc>
          <w:tcPr>
            <w:tcW w:w="10440" w:type="dxa"/>
          </w:tcPr>
          <w:p w14:paraId="562E2651" w14:textId="77777777" w:rsidR="00E765CE" w:rsidRPr="00482953" w:rsidRDefault="00E765CE" w:rsidP="00A6145C">
            <w:pPr>
              <w:spacing w:after="120" w:line="240" w:lineRule="auto"/>
              <w:ind w:left="0"/>
              <w:rPr>
                <w:rFonts w:ascii="Times New Roman" w:hAnsi="Times New Roman"/>
                <w:sz w:val="24"/>
              </w:rPr>
            </w:pPr>
          </w:p>
          <w:p w14:paraId="562E2652" w14:textId="77777777" w:rsidR="00E765CE" w:rsidRPr="00482953" w:rsidRDefault="00E765CE" w:rsidP="00C5385A">
            <w:pPr>
              <w:pStyle w:val="ListParagraph"/>
              <w:numPr>
                <w:ilvl w:val="0"/>
                <w:numId w:val="7"/>
              </w:numPr>
              <w:spacing w:after="0" w:line="240" w:lineRule="auto"/>
              <w:ind w:left="360"/>
              <w:rPr>
                <w:rFonts w:ascii="Times New Roman" w:hAnsi="Times New Roman"/>
                <w:i/>
                <w:sz w:val="24"/>
              </w:rPr>
            </w:pPr>
            <w:r w:rsidRPr="00482953">
              <w:rPr>
                <w:rFonts w:ascii="Times New Roman" w:hAnsi="Times New Roman"/>
                <w:i/>
                <w:sz w:val="24"/>
              </w:rPr>
              <w:t>Describe why you expect the proposed IT investment to produce the benefit</w:t>
            </w:r>
            <w:r w:rsidR="00C9732E">
              <w:rPr>
                <w:rFonts w:ascii="Times New Roman" w:hAnsi="Times New Roman"/>
                <w:i/>
                <w:sz w:val="24"/>
              </w:rPr>
              <w:t>(s)</w:t>
            </w:r>
            <w:r w:rsidRPr="00482953">
              <w:rPr>
                <w:rFonts w:ascii="Times New Roman" w:hAnsi="Times New Roman"/>
                <w:i/>
                <w:sz w:val="24"/>
              </w:rPr>
              <w:t xml:space="preserve">.  </w:t>
            </w:r>
          </w:p>
          <w:p w14:paraId="562E2653" w14:textId="77777777" w:rsidR="00F5393B" w:rsidRPr="00EE3869" w:rsidRDefault="00C60ED4" w:rsidP="00A1131A">
            <w:pPr>
              <w:pStyle w:val="ListParagraph"/>
              <w:spacing w:after="0" w:line="240" w:lineRule="auto"/>
              <w:ind w:left="360"/>
              <w:contextualSpacing w:val="0"/>
              <w:rPr>
                <w:rFonts w:ascii="Times New Roman" w:hAnsi="Times New Roman"/>
                <w:sz w:val="22"/>
              </w:rPr>
            </w:pPr>
            <w:r w:rsidRPr="00EE3869">
              <w:rPr>
                <w:rFonts w:ascii="Times New Roman" w:hAnsi="Times New Roman"/>
                <w:sz w:val="22"/>
              </w:rPr>
              <w:t xml:space="preserve">This project </w:t>
            </w:r>
            <w:r>
              <w:rPr>
                <w:rFonts w:ascii="Times New Roman" w:hAnsi="Times New Roman"/>
                <w:sz w:val="22"/>
              </w:rPr>
              <w:t xml:space="preserve">will modernize </w:t>
            </w:r>
            <w:r w:rsidRPr="00EE3869">
              <w:rPr>
                <w:rFonts w:ascii="Times New Roman" w:hAnsi="Times New Roman"/>
                <w:sz w:val="22"/>
              </w:rPr>
              <w:t xml:space="preserve">the way that KCM1’s paramedics capture data in the field electronically using ruggedized tablet </w:t>
            </w:r>
            <w:r>
              <w:rPr>
                <w:rFonts w:ascii="Times New Roman" w:hAnsi="Times New Roman"/>
                <w:sz w:val="22"/>
              </w:rPr>
              <w:t>personal computer (</w:t>
            </w:r>
            <w:r w:rsidRPr="00EE3869">
              <w:rPr>
                <w:rFonts w:ascii="Times New Roman" w:hAnsi="Times New Roman"/>
                <w:sz w:val="22"/>
              </w:rPr>
              <w:t>PC</w:t>
            </w:r>
            <w:r>
              <w:rPr>
                <w:rFonts w:ascii="Times New Roman" w:hAnsi="Times New Roman"/>
                <w:sz w:val="22"/>
              </w:rPr>
              <w:t>) device</w:t>
            </w:r>
            <w:r w:rsidRPr="00EE3869">
              <w:rPr>
                <w:rFonts w:ascii="Times New Roman" w:hAnsi="Times New Roman"/>
                <w:sz w:val="22"/>
              </w:rPr>
              <w:t>s to fill out medical incident report forms. Today, KCM1 paramedics communicate important information critical to a patient’s treatment plan via telephone prior to patient arrival, and then transfer written patient notes to the receiving emergency room staff upon arrival at the emergency department.</w:t>
            </w:r>
            <w:r>
              <w:rPr>
                <w:rFonts w:ascii="Times New Roman" w:hAnsi="Times New Roman"/>
                <w:sz w:val="22"/>
              </w:rPr>
              <w:t xml:space="preserve">  After</w:t>
            </w:r>
            <w:r w:rsidRPr="00EE3869">
              <w:rPr>
                <w:rFonts w:ascii="Times New Roman" w:hAnsi="Times New Roman"/>
                <w:sz w:val="22"/>
              </w:rPr>
              <w:t xml:space="preserve"> </w:t>
            </w:r>
            <w:r>
              <w:rPr>
                <w:rFonts w:ascii="Times New Roman" w:hAnsi="Times New Roman"/>
                <w:sz w:val="22"/>
              </w:rPr>
              <w:t xml:space="preserve">this project is </w:t>
            </w:r>
            <w:r w:rsidRPr="00EE3869">
              <w:rPr>
                <w:rFonts w:ascii="Times New Roman" w:hAnsi="Times New Roman"/>
                <w:sz w:val="22"/>
              </w:rPr>
              <w:t>implemented, KCM1 paramedics will gain the ability to transmit patient information digitally to the receiving hospital via the ESO data exchange (</w:t>
            </w:r>
            <w:proofErr w:type="spellStart"/>
            <w:r w:rsidRPr="00EE3869">
              <w:rPr>
                <w:rFonts w:ascii="Times New Roman" w:hAnsi="Times New Roman"/>
                <w:sz w:val="22"/>
              </w:rPr>
              <w:t>Systemwide</w:t>
            </w:r>
            <w:proofErr w:type="spellEnd"/>
            <w:r w:rsidRPr="00EE3869">
              <w:rPr>
                <w:rFonts w:ascii="Times New Roman" w:hAnsi="Times New Roman"/>
                <w:sz w:val="22"/>
              </w:rPr>
              <w:t xml:space="preserve"> Enhanced Network Design - SEND infrastructure)</w:t>
            </w:r>
            <w:r>
              <w:rPr>
                <w:rFonts w:ascii="Times New Roman" w:hAnsi="Times New Roman"/>
                <w:sz w:val="22"/>
              </w:rPr>
              <w:t xml:space="preserve"> </w:t>
            </w:r>
            <w:r w:rsidRPr="00EE3869">
              <w:rPr>
                <w:rFonts w:ascii="Times New Roman" w:hAnsi="Times New Roman"/>
                <w:sz w:val="22"/>
              </w:rPr>
              <w:t>prior to the patient’s arrival</w:t>
            </w:r>
            <w:r>
              <w:rPr>
                <w:rFonts w:ascii="Times New Roman" w:hAnsi="Times New Roman"/>
                <w:sz w:val="22"/>
              </w:rPr>
              <w:t xml:space="preserve">.  </w:t>
            </w:r>
            <w:r w:rsidRPr="00EE3869">
              <w:rPr>
                <w:rFonts w:ascii="Times New Roman" w:hAnsi="Times New Roman"/>
                <w:sz w:val="22"/>
              </w:rPr>
              <w:t>The data received in advance of a patient’s arrival enables the receiving hospital to obtain the supplies required to treat the patient</w:t>
            </w:r>
            <w:r>
              <w:rPr>
                <w:rFonts w:ascii="Times New Roman" w:hAnsi="Times New Roman"/>
                <w:sz w:val="22"/>
              </w:rPr>
              <w:t>,</w:t>
            </w:r>
            <w:r w:rsidRPr="00EE3869">
              <w:rPr>
                <w:rFonts w:ascii="Times New Roman" w:hAnsi="Times New Roman"/>
                <w:sz w:val="22"/>
              </w:rPr>
              <w:t xml:space="preserve"> as well as the ability to assemble the necessary medical professional staff to provide treatment to the patient immediately upon arrival at the emergency room.  This capability may not benefit every patient to the same degree, but having patient information in digital form</w:t>
            </w:r>
            <w:r>
              <w:rPr>
                <w:rFonts w:ascii="Times New Roman" w:hAnsi="Times New Roman"/>
                <w:sz w:val="22"/>
              </w:rPr>
              <w:t>at prior to the patient’s arrival</w:t>
            </w:r>
            <w:r w:rsidRPr="00EE3869">
              <w:rPr>
                <w:rFonts w:ascii="Times New Roman" w:hAnsi="Times New Roman"/>
                <w:sz w:val="22"/>
              </w:rPr>
              <w:t xml:space="preserve"> </w:t>
            </w:r>
            <w:r>
              <w:rPr>
                <w:rFonts w:ascii="Times New Roman" w:hAnsi="Times New Roman"/>
                <w:sz w:val="22"/>
              </w:rPr>
              <w:t>will improve</w:t>
            </w:r>
            <w:r w:rsidRPr="00EE3869">
              <w:rPr>
                <w:rFonts w:ascii="Times New Roman" w:hAnsi="Times New Roman"/>
                <w:sz w:val="22"/>
              </w:rPr>
              <w:t xml:space="preserve"> access </w:t>
            </w:r>
            <w:r>
              <w:rPr>
                <w:rFonts w:ascii="Times New Roman" w:hAnsi="Times New Roman"/>
                <w:sz w:val="22"/>
              </w:rPr>
              <w:t xml:space="preserve">to data </w:t>
            </w:r>
            <w:r w:rsidRPr="00EE3869">
              <w:rPr>
                <w:rFonts w:ascii="Times New Roman" w:hAnsi="Times New Roman"/>
                <w:sz w:val="22"/>
              </w:rPr>
              <w:t>in the emergency de</w:t>
            </w:r>
            <w:r>
              <w:rPr>
                <w:rFonts w:ascii="Times New Roman" w:hAnsi="Times New Roman"/>
                <w:sz w:val="22"/>
              </w:rPr>
              <w:t>partment when and where needed.</w:t>
            </w:r>
          </w:p>
          <w:p w14:paraId="562E2654" w14:textId="77777777" w:rsidR="00A1131A" w:rsidRDefault="00A1131A" w:rsidP="00A1131A">
            <w:pPr>
              <w:spacing w:after="0" w:line="240" w:lineRule="auto"/>
              <w:ind w:left="360"/>
              <w:rPr>
                <w:rFonts w:ascii="Times New Roman" w:hAnsi="Times New Roman"/>
                <w:sz w:val="22"/>
              </w:rPr>
            </w:pPr>
          </w:p>
          <w:p w14:paraId="562E2655" w14:textId="77777777" w:rsidR="00E765CE" w:rsidRDefault="00C60ED4" w:rsidP="00A1131A">
            <w:pPr>
              <w:spacing w:after="0" w:line="240" w:lineRule="auto"/>
              <w:ind w:left="360"/>
              <w:rPr>
                <w:rFonts w:ascii="Times New Roman" w:hAnsi="Times New Roman"/>
                <w:sz w:val="22"/>
              </w:rPr>
            </w:pPr>
            <w:r w:rsidRPr="00EE3869">
              <w:rPr>
                <w:rFonts w:ascii="Times New Roman" w:hAnsi="Times New Roman"/>
                <w:sz w:val="22"/>
              </w:rPr>
              <w:t xml:space="preserve">With these factors in mind, this project will achieve two benefits that will improve quality of service for our King County constituents: </w:t>
            </w:r>
            <w:r w:rsidR="00560178">
              <w:rPr>
                <w:rFonts w:ascii="Times New Roman" w:hAnsi="Times New Roman"/>
                <w:sz w:val="22"/>
              </w:rPr>
              <w:t>Benefit 1</w:t>
            </w:r>
            <w:r w:rsidR="00BB5439">
              <w:rPr>
                <w:rFonts w:ascii="Times New Roman" w:hAnsi="Times New Roman"/>
                <w:sz w:val="22"/>
              </w:rPr>
              <w:t xml:space="preserve"> improved patient outcomes</w:t>
            </w:r>
            <w:r w:rsidR="00560178">
              <w:rPr>
                <w:rFonts w:ascii="Times New Roman" w:hAnsi="Times New Roman"/>
                <w:sz w:val="22"/>
              </w:rPr>
              <w:t>. (</w:t>
            </w:r>
            <w:r w:rsidRPr="00A16290">
              <w:rPr>
                <w:rFonts w:ascii="Times New Roman" w:hAnsi="Times New Roman"/>
                <w:sz w:val="22"/>
              </w:rPr>
              <w:t>There are no added benefits related to paramedics completing forms more quickly, or getting back in service more rapidly.</w:t>
            </w:r>
            <w:r w:rsidR="00560178">
              <w:rPr>
                <w:rFonts w:ascii="Times New Roman" w:hAnsi="Times New Roman"/>
                <w:sz w:val="22"/>
              </w:rPr>
              <w:t>)</w:t>
            </w:r>
            <w:r w:rsidR="00A1131A">
              <w:rPr>
                <w:rFonts w:ascii="Times New Roman" w:hAnsi="Times New Roman"/>
                <w:sz w:val="22"/>
              </w:rPr>
              <w:t xml:space="preserve">  </w:t>
            </w:r>
            <w:r>
              <w:rPr>
                <w:rFonts w:ascii="Times New Roman" w:hAnsi="Times New Roman"/>
                <w:sz w:val="22"/>
              </w:rPr>
              <w:t>In addition,</w:t>
            </w:r>
            <w:r w:rsidR="00062DBD">
              <w:rPr>
                <w:rFonts w:ascii="Times New Roman" w:hAnsi="Times New Roman"/>
                <w:sz w:val="22"/>
              </w:rPr>
              <w:t xml:space="preserve"> this project</w:t>
            </w:r>
            <w:r w:rsidR="00A1131A">
              <w:rPr>
                <w:rFonts w:ascii="Times New Roman" w:hAnsi="Times New Roman"/>
                <w:sz w:val="22"/>
              </w:rPr>
              <w:t xml:space="preserve"> </w:t>
            </w:r>
            <w:r>
              <w:rPr>
                <w:rFonts w:ascii="Times New Roman" w:hAnsi="Times New Roman"/>
                <w:sz w:val="22"/>
              </w:rPr>
              <w:t xml:space="preserve">will also achieve </w:t>
            </w:r>
            <w:r w:rsidR="00BB5439">
              <w:rPr>
                <w:rFonts w:ascii="Times New Roman" w:hAnsi="Times New Roman"/>
                <w:sz w:val="22"/>
              </w:rPr>
              <w:t xml:space="preserve">a second external </w:t>
            </w:r>
            <w:r>
              <w:rPr>
                <w:rFonts w:ascii="Times New Roman" w:hAnsi="Times New Roman"/>
                <w:sz w:val="22"/>
              </w:rPr>
              <w:t>benefit</w:t>
            </w:r>
            <w:r w:rsidR="000F649F">
              <w:rPr>
                <w:rFonts w:ascii="Times New Roman" w:hAnsi="Times New Roman"/>
                <w:sz w:val="22"/>
              </w:rPr>
              <w:t xml:space="preserve">, improving the service we provide to hospitals. </w:t>
            </w:r>
            <w:r w:rsidR="00A53ADD">
              <w:rPr>
                <w:rFonts w:ascii="Times New Roman" w:hAnsi="Times New Roman"/>
                <w:sz w:val="22"/>
              </w:rPr>
              <w:t xml:space="preserve">This project improves our services to hospitals </w:t>
            </w:r>
            <w:r w:rsidR="000F649F">
              <w:rPr>
                <w:rFonts w:ascii="Times New Roman" w:hAnsi="Times New Roman"/>
                <w:sz w:val="22"/>
              </w:rPr>
              <w:t>by</w:t>
            </w:r>
            <w:r>
              <w:rPr>
                <w:rFonts w:ascii="Times New Roman" w:hAnsi="Times New Roman"/>
                <w:sz w:val="22"/>
              </w:rPr>
              <w:t xml:space="preserve"> </w:t>
            </w:r>
            <w:r w:rsidR="00A53ADD">
              <w:rPr>
                <w:rFonts w:ascii="Times New Roman" w:hAnsi="Times New Roman"/>
                <w:sz w:val="22"/>
              </w:rPr>
              <w:t xml:space="preserve">allowing hospitals to </w:t>
            </w:r>
            <w:r w:rsidR="000F649F">
              <w:rPr>
                <w:rFonts w:ascii="Times New Roman" w:hAnsi="Times New Roman"/>
                <w:sz w:val="22"/>
              </w:rPr>
              <w:t>r</w:t>
            </w:r>
            <w:r w:rsidR="00A53ADD">
              <w:rPr>
                <w:rFonts w:ascii="Times New Roman" w:hAnsi="Times New Roman"/>
                <w:sz w:val="22"/>
              </w:rPr>
              <w:t>eceive</w:t>
            </w:r>
            <w:r w:rsidR="00560178">
              <w:rPr>
                <w:rFonts w:ascii="Times New Roman" w:hAnsi="Times New Roman"/>
                <w:sz w:val="22"/>
              </w:rPr>
              <w:t xml:space="preserve"> </w:t>
            </w:r>
            <w:r w:rsidR="000F649F">
              <w:rPr>
                <w:rFonts w:ascii="Times New Roman" w:hAnsi="Times New Roman"/>
                <w:sz w:val="22"/>
              </w:rPr>
              <w:t xml:space="preserve">patient data </w:t>
            </w:r>
            <w:r w:rsidR="00560178">
              <w:rPr>
                <w:rFonts w:ascii="Times New Roman" w:hAnsi="Times New Roman"/>
                <w:sz w:val="22"/>
              </w:rPr>
              <w:t xml:space="preserve">ahead of patient arrival </w:t>
            </w:r>
            <w:r w:rsidR="00A53ADD">
              <w:rPr>
                <w:rFonts w:ascii="Times New Roman" w:hAnsi="Times New Roman"/>
                <w:sz w:val="22"/>
              </w:rPr>
              <w:t xml:space="preserve">so </w:t>
            </w:r>
            <w:r w:rsidR="000F649F">
              <w:rPr>
                <w:rFonts w:ascii="Times New Roman" w:hAnsi="Times New Roman"/>
                <w:sz w:val="22"/>
              </w:rPr>
              <w:t>they can prepare for patient arrival</w:t>
            </w:r>
            <w:r w:rsidR="00A53ADD">
              <w:rPr>
                <w:rFonts w:ascii="Times New Roman" w:hAnsi="Times New Roman"/>
                <w:sz w:val="22"/>
              </w:rPr>
              <w:t>. Additionally, having patient</w:t>
            </w:r>
            <w:r w:rsidR="000F649F">
              <w:rPr>
                <w:rFonts w:ascii="Times New Roman" w:hAnsi="Times New Roman"/>
                <w:sz w:val="22"/>
              </w:rPr>
              <w:t xml:space="preserve"> information </w:t>
            </w:r>
            <w:r w:rsidR="00A53ADD">
              <w:rPr>
                <w:rFonts w:ascii="Times New Roman" w:hAnsi="Times New Roman"/>
                <w:sz w:val="22"/>
              </w:rPr>
              <w:t>electronically simplifies the hospital’s record keeping tasks.</w:t>
            </w:r>
          </w:p>
          <w:p w14:paraId="562E2656" w14:textId="77777777" w:rsidR="00C60ED4" w:rsidRPr="00482953" w:rsidRDefault="00C60ED4" w:rsidP="00C60ED4">
            <w:pPr>
              <w:spacing w:after="0" w:line="240" w:lineRule="auto"/>
              <w:ind w:left="360"/>
              <w:rPr>
                <w:rFonts w:ascii="Times New Roman" w:hAnsi="Times New Roman"/>
                <w:i/>
                <w:sz w:val="24"/>
              </w:rPr>
            </w:pPr>
          </w:p>
          <w:p w14:paraId="562E2657" w14:textId="77777777" w:rsidR="00E765CE" w:rsidRPr="00482953" w:rsidRDefault="00E765CE" w:rsidP="00C5385A">
            <w:pPr>
              <w:pStyle w:val="ListParagraph"/>
              <w:numPr>
                <w:ilvl w:val="0"/>
                <w:numId w:val="7"/>
              </w:numPr>
              <w:spacing w:after="0" w:line="240" w:lineRule="auto"/>
              <w:ind w:left="360"/>
              <w:rPr>
                <w:rFonts w:ascii="Times New Roman" w:hAnsi="Times New Roman"/>
                <w:i/>
                <w:sz w:val="24"/>
              </w:rPr>
            </w:pPr>
            <w:r w:rsidRPr="00482953">
              <w:rPr>
                <w:rFonts w:ascii="Times New Roman" w:hAnsi="Times New Roman"/>
                <w:i/>
                <w:sz w:val="24"/>
              </w:rPr>
              <w:t>How will you measure the benefit</w:t>
            </w:r>
            <w:r w:rsidR="00C9732E">
              <w:rPr>
                <w:rFonts w:ascii="Times New Roman" w:hAnsi="Times New Roman"/>
                <w:i/>
                <w:sz w:val="24"/>
              </w:rPr>
              <w:t>(s)</w:t>
            </w:r>
            <w:r w:rsidRPr="00482953">
              <w:rPr>
                <w:rFonts w:ascii="Times New Roman" w:hAnsi="Times New Roman"/>
                <w:i/>
                <w:sz w:val="24"/>
              </w:rPr>
              <w:t>? (How will you know if the benefit has been achieved?)</w:t>
            </w:r>
          </w:p>
          <w:p w14:paraId="562E2658" w14:textId="77777777" w:rsidR="00C60ED4" w:rsidRPr="00EE3869" w:rsidRDefault="00C60ED4" w:rsidP="00C60ED4">
            <w:pPr>
              <w:spacing w:after="0" w:line="240" w:lineRule="auto"/>
              <w:ind w:left="360"/>
              <w:rPr>
                <w:rFonts w:ascii="Times New Roman" w:hAnsi="Times New Roman"/>
                <w:sz w:val="22"/>
              </w:rPr>
            </w:pPr>
            <w:r>
              <w:rPr>
                <w:rFonts w:ascii="Times New Roman" w:hAnsi="Times New Roman"/>
                <w:sz w:val="22"/>
              </w:rPr>
              <w:t>Improved quality of service may not be prudent to use as a measure of these benefits since there are</w:t>
            </w:r>
            <w:r w:rsidRPr="00EE3869">
              <w:rPr>
                <w:rFonts w:ascii="Times New Roman" w:hAnsi="Times New Roman"/>
                <w:sz w:val="22"/>
              </w:rPr>
              <w:t xml:space="preserve"> various contributing factors associated w</w:t>
            </w:r>
            <w:r>
              <w:rPr>
                <w:rFonts w:ascii="Times New Roman" w:hAnsi="Times New Roman"/>
                <w:sz w:val="22"/>
              </w:rPr>
              <w:t xml:space="preserve">ith improved patient outcomes.  </w:t>
            </w:r>
            <w:r w:rsidRPr="00EE3869">
              <w:rPr>
                <w:rFonts w:ascii="Times New Roman" w:hAnsi="Times New Roman"/>
                <w:sz w:val="22"/>
              </w:rPr>
              <w:t>T</w:t>
            </w:r>
            <w:r>
              <w:rPr>
                <w:rFonts w:ascii="Times New Roman" w:hAnsi="Times New Roman"/>
                <w:sz w:val="22"/>
              </w:rPr>
              <w:t>wo</w:t>
            </w:r>
            <w:r w:rsidRPr="00EE3869">
              <w:rPr>
                <w:rFonts w:ascii="Times New Roman" w:hAnsi="Times New Roman"/>
                <w:sz w:val="22"/>
              </w:rPr>
              <w:t xml:space="preserve"> proposed benefit measures are outputs due to limited ability to </w:t>
            </w:r>
            <w:r>
              <w:rPr>
                <w:rFonts w:ascii="Times New Roman" w:hAnsi="Times New Roman"/>
                <w:sz w:val="22"/>
              </w:rPr>
              <w:t>attribute</w:t>
            </w:r>
            <w:r w:rsidRPr="00EE3869">
              <w:rPr>
                <w:rFonts w:ascii="Times New Roman" w:hAnsi="Times New Roman"/>
                <w:sz w:val="22"/>
              </w:rPr>
              <w:t xml:space="preserve"> </w:t>
            </w:r>
            <w:r>
              <w:rPr>
                <w:rFonts w:ascii="Times New Roman" w:hAnsi="Times New Roman"/>
                <w:sz w:val="22"/>
              </w:rPr>
              <w:t>true service quality benefits, while a third benefit measure is designed to approximate the benefit of users.</w:t>
            </w:r>
          </w:p>
          <w:p w14:paraId="562E2659" w14:textId="77777777" w:rsidR="00C60ED4" w:rsidRDefault="00C60ED4" w:rsidP="00C60ED4">
            <w:pPr>
              <w:spacing w:after="0" w:line="240" w:lineRule="auto"/>
              <w:ind w:left="360"/>
              <w:rPr>
                <w:rFonts w:ascii="Times New Roman" w:hAnsi="Times New Roman"/>
                <w:sz w:val="22"/>
                <w:u w:val="single"/>
              </w:rPr>
            </w:pPr>
          </w:p>
          <w:p w14:paraId="562E265A" w14:textId="77777777" w:rsidR="00F5393B" w:rsidRDefault="00C60ED4" w:rsidP="00C60ED4">
            <w:pPr>
              <w:spacing w:after="0" w:line="240" w:lineRule="auto"/>
              <w:ind w:left="360"/>
              <w:rPr>
                <w:rFonts w:ascii="Times New Roman" w:hAnsi="Times New Roman"/>
                <w:sz w:val="22"/>
              </w:rPr>
            </w:pPr>
            <w:r w:rsidRPr="005636B3">
              <w:rPr>
                <w:rFonts w:ascii="Times New Roman" w:hAnsi="Times New Roman"/>
                <w:sz w:val="22"/>
                <w:u w:val="single"/>
              </w:rPr>
              <w:t xml:space="preserve">Percent of Patient Cases Where Pre-Hospital Data is Transmitted </w:t>
            </w:r>
            <w:proofErr w:type="spellStart"/>
            <w:r w:rsidRPr="005636B3">
              <w:rPr>
                <w:rFonts w:ascii="Times New Roman" w:hAnsi="Times New Roman"/>
                <w:sz w:val="22"/>
                <w:u w:val="single"/>
              </w:rPr>
              <w:t>En</w:t>
            </w:r>
            <w:proofErr w:type="spellEnd"/>
            <w:r w:rsidRPr="005636B3">
              <w:rPr>
                <w:rFonts w:ascii="Times New Roman" w:hAnsi="Times New Roman"/>
                <w:sz w:val="22"/>
                <w:u w:val="single"/>
              </w:rPr>
              <w:t xml:space="preserve"> Route to the Receiving Hospital (B1)</w:t>
            </w:r>
            <w:r w:rsidRPr="005636B3">
              <w:rPr>
                <w:rFonts w:ascii="Times New Roman" w:hAnsi="Times New Roman"/>
                <w:sz w:val="22"/>
              </w:rPr>
              <w:t>:</w:t>
            </w:r>
            <w:r w:rsidRPr="00EE3869">
              <w:rPr>
                <w:rFonts w:ascii="Times New Roman" w:hAnsi="Times New Roman"/>
                <w:sz w:val="22"/>
              </w:rPr>
              <w:t xml:space="preserve"> EMS KCM1 staff will track the number of patient cases where pre-hospital data is transmitted </w:t>
            </w:r>
            <w:proofErr w:type="spellStart"/>
            <w:r w:rsidRPr="00EE3869">
              <w:rPr>
                <w:rFonts w:ascii="Times New Roman" w:hAnsi="Times New Roman"/>
                <w:sz w:val="22"/>
              </w:rPr>
              <w:t>en</w:t>
            </w:r>
            <w:proofErr w:type="spellEnd"/>
            <w:r w:rsidRPr="00EE3869">
              <w:rPr>
                <w:rFonts w:ascii="Times New Roman" w:hAnsi="Times New Roman"/>
                <w:sz w:val="22"/>
              </w:rPr>
              <w:t xml:space="preserve"> route to the receiving hospitals. A benefit will be achieved when a pre-hospital record is successfully received by the receiving hospital.</w:t>
            </w:r>
            <w:r>
              <w:rPr>
                <w:rFonts w:ascii="Times New Roman" w:hAnsi="Times New Roman"/>
                <w:sz w:val="22"/>
              </w:rPr>
              <w:t xml:space="preserve"> The number of patient cases where pre-hospital data is successfully transmitted </w:t>
            </w:r>
            <w:proofErr w:type="spellStart"/>
            <w:r>
              <w:rPr>
                <w:rFonts w:ascii="Times New Roman" w:hAnsi="Times New Roman"/>
                <w:sz w:val="22"/>
              </w:rPr>
              <w:t>en</w:t>
            </w:r>
            <w:proofErr w:type="spellEnd"/>
            <w:r>
              <w:rPr>
                <w:rFonts w:ascii="Times New Roman" w:hAnsi="Times New Roman"/>
                <w:sz w:val="22"/>
              </w:rPr>
              <w:t xml:space="preserve"> route to the receiving hospital will be divided by the total number of KCM1’s patient cases.</w:t>
            </w:r>
          </w:p>
          <w:p w14:paraId="562E265B" w14:textId="77777777" w:rsidR="005636B3" w:rsidRDefault="005636B3" w:rsidP="00C60ED4">
            <w:pPr>
              <w:spacing w:after="0" w:line="240" w:lineRule="auto"/>
              <w:ind w:left="360"/>
              <w:rPr>
                <w:rFonts w:ascii="Times New Roman" w:hAnsi="Times New Roman"/>
                <w:color w:val="FF0000"/>
                <w:sz w:val="22"/>
                <w:u w:val="single"/>
              </w:rPr>
            </w:pPr>
          </w:p>
          <w:p w14:paraId="562E265C" w14:textId="77777777" w:rsidR="00573187" w:rsidRPr="005636B3" w:rsidRDefault="005636B3" w:rsidP="00C60ED4">
            <w:pPr>
              <w:spacing w:after="0" w:line="240" w:lineRule="auto"/>
              <w:ind w:left="360"/>
              <w:rPr>
                <w:rFonts w:ascii="Times New Roman" w:hAnsi="Times New Roman"/>
                <w:color w:val="FF0000"/>
                <w:sz w:val="22"/>
              </w:rPr>
            </w:pPr>
            <w:r w:rsidRPr="005636B3">
              <w:rPr>
                <w:rFonts w:ascii="Times New Roman" w:hAnsi="Times New Roman"/>
                <w:color w:val="FF0000"/>
                <w:sz w:val="22"/>
                <w:u w:val="single"/>
              </w:rPr>
              <w:t>Findings</w:t>
            </w:r>
            <w:r w:rsidRPr="005636B3">
              <w:rPr>
                <w:rFonts w:ascii="Times New Roman" w:hAnsi="Times New Roman"/>
                <w:color w:val="FF0000"/>
                <w:sz w:val="22"/>
              </w:rPr>
              <w:t xml:space="preserve">:  </w:t>
            </w:r>
            <w:r w:rsidR="00CB1D77" w:rsidRPr="005636B3">
              <w:rPr>
                <w:rFonts w:ascii="Times New Roman" w:hAnsi="Times New Roman"/>
                <w:color w:val="FF0000"/>
                <w:sz w:val="22"/>
              </w:rPr>
              <w:t xml:space="preserve">Transmission of the pre-hospital </w:t>
            </w:r>
            <w:r>
              <w:rPr>
                <w:rFonts w:ascii="Times New Roman" w:hAnsi="Times New Roman"/>
                <w:color w:val="FF0000"/>
                <w:sz w:val="22"/>
              </w:rPr>
              <w:t>electronic patient care record</w:t>
            </w:r>
            <w:r w:rsidR="00CB1D77" w:rsidRPr="005636B3">
              <w:rPr>
                <w:rFonts w:ascii="Times New Roman" w:hAnsi="Times New Roman"/>
                <w:color w:val="FF0000"/>
                <w:sz w:val="22"/>
              </w:rPr>
              <w:t xml:space="preserve"> </w:t>
            </w:r>
            <w:r>
              <w:rPr>
                <w:rFonts w:ascii="Times New Roman" w:hAnsi="Times New Roman"/>
                <w:color w:val="FF0000"/>
                <w:sz w:val="22"/>
              </w:rPr>
              <w:t>(</w:t>
            </w:r>
            <w:proofErr w:type="spellStart"/>
            <w:r>
              <w:rPr>
                <w:rFonts w:ascii="Times New Roman" w:hAnsi="Times New Roman"/>
                <w:color w:val="FF0000"/>
                <w:sz w:val="22"/>
              </w:rPr>
              <w:t>ePCR</w:t>
            </w:r>
            <w:proofErr w:type="spellEnd"/>
            <w:r>
              <w:rPr>
                <w:rFonts w:ascii="Times New Roman" w:hAnsi="Times New Roman"/>
                <w:color w:val="FF0000"/>
                <w:sz w:val="22"/>
              </w:rPr>
              <w:t xml:space="preserve">) </w:t>
            </w:r>
            <w:r w:rsidR="00CB1D77" w:rsidRPr="005636B3">
              <w:rPr>
                <w:rFonts w:ascii="Times New Roman" w:hAnsi="Times New Roman"/>
                <w:color w:val="FF0000"/>
                <w:sz w:val="22"/>
              </w:rPr>
              <w:t xml:space="preserve">has now been </w:t>
            </w:r>
            <w:r>
              <w:rPr>
                <w:rFonts w:ascii="Times New Roman" w:hAnsi="Times New Roman"/>
                <w:color w:val="FF0000"/>
                <w:sz w:val="22"/>
              </w:rPr>
              <w:t xml:space="preserve">fully </w:t>
            </w:r>
            <w:r w:rsidR="00CB1D77" w:rsidRPr="005636B3">
              <w:rPr>
                <w:rFonts w:ascii="Times New Roman" w:hAnsi="Times New Roman"/>
                <w:color w:val="FF0000"/>
                <w:sz w:val="22"/>
              </w:rPr>
              <w:t xml:space="preserve">automated.  </w:t>
            </w:r>
            <w:r w:rsidRPr="005636B3">
              <w:rPr>
                <w:rFonts w:ascii="Times New Roman" w:hAnsi="Times New Roman"/>
                <w:color w:val="FF0000"/>
                <w:sz w:val="22"/>
              </w:rPr>
              <w:t xml:space="preserve">Updates </w:t>
            </w:r>
            <w:r>
              <w:rPr>
                <w:rFonts w:ascii="Times New Roman" w:hAnsi="Times New Roman"/>
                <w:color w:val="FF0000"/>
                <w:sz w:val="22"/>
              </w:rPr>
              <w:t>are</w:t>
            </w:r>
            <w:r w:rsidRPr="005636B3">
              <w:rPr>
                <w:rFonts w:ascii="Times New Roman" w:hAnsi="Times New Roman"/>
                <w:color w:val="FF0000"/>
                <w:sz w:val="22"/>
              </w:rPr>
              <w:t xml:space="preserve"> automatically provided every 15 minutes to the receiving hospital.</w:t>
            </w:r>
            <w:r>
              <w:rPr>
                <w:rFonts w:ascii="Times New Roman" w:hAnsi="Times New Roman"/>
                <w:color w:val="FF0000"/>
                <w:sz w:val="22"/>
              </w:rPr>
              <w:t xml:space="preserve">  </w:t>
            </w:r>
            <w:r w:rsidR="00CB1D77" w:rsidRPr="005636B3">
              <w:rPr>
                <w:rFonts w:ascii="Times New Roman" w:hAnsi="Times New Roman"/>
                <w:color w:val="FF0000"/>
                <w:sz w:val="22"/>
              </w:rPr>
              <w:t>Once a destination for the patient is determined</w:t>
            </w:r>
            <w:r>
              <w:rPr>
                <w:rFonts w:ascii="Times New Roman" w:hAnsi="Times New Roman"/>
                <w:color w:val="FF0000"/>
                <w:sz w:val="22"/>
              </w:rPr>
              <w:t>,</w:t>
            </w:r>
            <w:r w:rsidR="00CB1D77" w:rsidRPr="005636B3">
              <w:rPr>
                <w:rFonts w:ascii="Times New Roman" w:hAnsi="Times New Roman"/>
                <w:color w:val="FF0000"/>
                <w:sz w:val="22"/>
              </w:rPr>
              <w:t xml:space="preserve"> the hospital receive</w:t>
            </w:r>
            <w:r>
              <w:rPr>
                <w:rFonts w:ascii="Times New Roman" w:hAnsi="Times New Roman"/>
                <w:color w:val="FF0000"/>
                <w:sz w:val="22"/>
              </w:rPr>
              <w:t>s</w:t>
            </w:r>
            <w:r w:rsidR="00CB1D77" w:rsidRPr="005636B3">
              <w:rPr>
                <w:rFonts w:ascii="Times New Roman" w:hAnsi="Times New Roman"/>
                <w:color w:val="FF0000"/>
                <w:sz w:val="22"/>
              </w:rPr>
              <w:t xml:space="preserve"> </w:t>
            </w:r>
            <w:r>
              <w:rPr>
                <w:rFonts w:ascii="Times New Roman" w:hAnsi="Times New Roman"/>
                <w:color w:val="FF0000"/>
                <w:sz w:val="22"/>
              </w:rPr>
              <w:t>100% of all</w:t>
            </w:r>
            <w:r w:rsidR="00CB1D77" w:rsidRPr="005636B3">
              <w:rPr>
                <w:rFonts w:ascii="Times New Roman" w:hAnsi="Times New Roman"/>
                <w:color w:val="FF0000"/>
                <w:sz w:val="22"/>
              </w:rPr>
              <w:t xml:space="preserve"> </w:t>
            </w:r>
            <w:r>
              <w:rPr>
                <w:rFonts w:ascii="Times New Roman" w:hAnsi="Times New Roman"/>
                <w:color w:val="FF0000"/>
                <w:sz w:val="22"/>
              </w:rPr>
              <w:t>records</w:t>
            </w:r>
            <w:r w:rsidR="00CB1D77" w:rsidRPr="005636B3">
              <w:rPr>
                <w:rFonts w:ascii="Times New Roman" w:hAnsi="Times New Roman"/>
                <w:color w:val="FF0000"/>
                <w:sz w:val="22"/>
              </w:rPr>
              <w:t xml:space="preserve">.  </w:t>
            </w:r>
          </w:p>
          <w:p w14:paraId="562E265D" w14:textId="77777777" w:rsidR="00A1131A" w:rsidRDefault="00A1131A" w:rsidP="00C60ED4">
            <w:pPr>
              <w:spacing w:after="0" w:line="240" w:lineRule="auto"/>
              <w:ind w:left="360"/>
              <w:rPr>
                <w:rFonts w:ascii="Times New Roman" w:hAnsi="Times New Roman"/>
                <w:sz w:val="22"/>
              </w:rPr>
            </w:pPr>
          </w:p>
          <w:p w14:paraId="562E265E" w14:textId="77777777" w:rsidR="00A53ADD" w:rsidRDefault="00A53ADD" w:rsidP="00C60ED4">
            <w:pPr>
              <w:spacing w:after="0" w:line="240" w:lineRule="auto"/>
              <w:ind w:left="360"/>
              <w:rPr>
                <w:rFonts w:ascii="Times New Roman" w:hAnsi="Times New Roman"/>
                <w:sz w:val="22"/>
              </w:rPr>
            </w:pPr>
            <w:r w:rsidRPr="005636B3">
              <w:rPr>
                <w:rFonts w:ascii="Times New Roman" w:hAnsi="Times New Roman"/>
                <w:sz w:val="22"/>
                <w:u w:val="single"/>
              </w:rPr>
              <w:t>Use of Pre-Hospital Data Prior to Patient Arrival (B</w:t>
            </w:r>
            <w:r w:rsidR="00A1131A" w:rsidRPr="005636B3">
              <w:rPr>
                <w:rFonts w:ascii="Times New Roman" w:hAnsi="Times New Roman"/>
                <w:sz w:val="22"/>
                <w:u w:val="single"/>
              </w:rPr>
              <w:t>2</w:t>
            </w:r>
            <w:r w:rsidRPr="005636B3">
              <w:rPr>
                <w:rFonts w:ascii="Times New Roman" w:hAnsi="Times New Roman"/>
                <w:sz w:val="22"/>
                <w:u w:val="single"/>
              </w:rPr>
              <w:t>)</w:t>
            </w:r>
            <w:r w:rsidRPr="005636B3">
              <w:rPr>
                <w:rFonts w:ascii="Times New Roman" w:hAnsi="Times New Roman"/>
                <w:sz w:val="22"/>
              </w:rPr>
              <w:t>:</w:t>
            </w:r>
            <w:r>
              <w:rPr>
                <w:rFonts w:ascii="Times New Roman" w:hAnsi="Times New Roman"/>
                <w:sz w:val="22"/>
              </w:rPr>
              <w:t xml:space="preserve">  EMS </w:t>
            </w:r>
            <w:r w:rsidR="00A1131A">
              <w:rPr>
                <w:rFonts w:ascii="Times New Roman" w:hAnsi="Times New Roman"/>
                <w:sz w:val="22"/>
              </w:rPr>
              <w:t>p</w:t>
            </w:r>
            <w:r>
              <w:rPr>
                <w:rFonts w:ascii="Times New Roman" w:hAnsi="Times New Roman"/>
                <w:sz w:val="22"/>
              </w:rPr>
              <w:t>rogram managers will interview participating hospitals to determine to what extent they used the pre-hospital data prior to patient arrival. It is not feasible to ask hospitals to track their use of the data for every patient, so EMS Program managers will simply be asking for the general impression of hospital staff of how often the data is used pre-arrival.</w:t>
            </w:r>
          </w:p>
          <w:p w14:paraId="562E265F" w14:textId="77777777" w:rsidR="005636B3" w:rsidRDefault="005636B3" w:rsidP="00C60ED4">
            <w:pPr>
              <w:spacing w:after="0" w:line="240" w:lineRule="auto"/>
              <w:ind w:left="360"/>
              <w:rPr>
                <w:rFonts w:ascii="Times New Roman" w:hAnsi="Times New Roman"/>
                <w:color w:val="FF0000"/>
                <w:sz w:val="22"/>
                <w:u w:val="single"/>
              </w:rPr>
            </w:pPr>
          </w:p>
          <w:p w14:paraId="562E2660" w14:textId="77777777" w:rsidR="00A1131A" w:rsidRDefault="005636B3" w:rsidP="00C60ED4">
            <w:pPr>
              <w:spacing w:after="0" w:line="240" w:lineRule="auto"/>
              <w:ind w:left="360"/>
              <w:rPr>
                <w:rFonts w:ascii="Times New Roman" w:hAnsi="Times New Roman"/>
                <w:color w:val="FF0000"/>
                <w:sz w:val="22"/>
              </w:rPr>
            </w:pPr>
            <w:r>
              <w:rPr>
                <w:rFonts w:ascii="Times New Roman" w:hAnsi="Times New Roman"/>
                <w:color w:val="FF0000"/>
                <w:sz w:val="22"/>
                <w:u w:val="single"/>
              </w:rPr>
              <w:t>Findings</w:t>
            </w:r>
            <w:r w:rsidRPr="005636B3">
              <w:rPr>
                <w:rFonts w:ascii="Times New Roman" w:hAnsi="Times New Roman"/>
                <w:color w:val="FF0000"/>
                <w:sz w:val="22"/>
              </w:rPr>
              <w:t xml:space="preserve">:  </w:t>
            </w:r>
            <w:r w:rsidR="00CB1D77" w:rsidRPr="005636B3">
              <w:rPr>
                <w:rFonts w:ascii="Times New Roman" w:hAnsi="Times New Roman"/>
                <w:color w:val="FF0000"/>
                <w:sz w:val="22"/>
              </w:rPr>
              <w:t xml:space="preserve">Hospital ED staff are becoming more comfortable with an electronic record.  The dissemination of that information within the hospitals is steadily increasing.  Cardiologists and </w:t>
            </w:r>
            <w:r>
              <w:rPr>
                <w:rFonts w:ascii="Times New Roman" w:hAnsi="Times New Roman"/>
                <w:color w:val="FF0000"/>
                <w:sz w:val="22"/>
              </w:rPr>
              <w:t>n</w:t>
            </w:r>
            <w:r w:rsidR="00CB1D77" w:rsidRPr="005636B3">
              <w:rPr>
                <w:rFonts w:ascii="Times New Roman" w:hAnsi="Times New Roman"/>
                <w:color w:val="FF0000"/>
                <w:sz w:val="22"/>
              </w:rPr>
              <w:t>eurologists are very interested in having this information prior to the patient</w:t>
            </w:r>
            <w:r>
              <w:rPr>
                <w:rFonts w:ascii="Times New Roman" w:hAnsi="Times New Roman"/>
                <w:color w:val="FF0000"/>
                <w:sz w:val="22"/>
              </w:rPr>
              <w:t>’</w:t>
            </w:r>
            <w:r w:rsidR="00CB1D77" w:rsidRPr="005636B3">
              <w:rPr>
                <w:rFonts w:ascii="Times New Roman" w:hAnsi="Times New Roman"/>
                <w:color w:val="FF0000"/>
                <w:sz w:val="22"/>
              </w:rPr>
              <w:t xml:space="preserve">s arrival so that interventional treatments can be prepared for.  The SEND </w:t>
            </w:r>
            <w:r>
              <w:rPr>
                <w:rFonts w:ascii="Times New Roman" w:hAnsi="Times New Roman"/>
                <w:color w:val="FF0000"/>
                <w:sz w:val="22"/>
              </w:rPr>
              <w:t>P</w:t>
            </w:r>
            <w:r w:rsidR="00CB1D77" w:rsidRPr="005636B3">
              <w:rPr>
                <w:rFonts w:ascii="Times New Roman" w:hAnsi="Times New Roman"/>
                <w:color w:val="FF0000"/>
                <w:sz w:val="22"/>
              </w:rPr>
              <w:t xml:space="preserve">roject will </w:t>
            </w:r>
            <w:r>
              <w:rPr>
                <w:rFonts w:ascii="Times New Roman" w:hAnsi="Times New Roman"/>
                <w:color w:val="FF0000"/>
                <w:sz w:val="22"/>
              </w:rPr>
              <w:t>continue to report on</w:t>
            </w:r>
            <w:r w:rsidR="00CB1D77" w:rsidRPr="005636B3">
              <w:rPr>
                <w:rFonts w:ascii="Times New Roman" w:hAnsi="Times New Roman"/>
                <w:color w:val="FF0000"/>
                <w:sz w:val="22"/>
              </w:rPr>
              <w:t xml:space="preserve"> these types of interventions </w:t>
            </w:r>
            <w:r>
              <w:rPr>
                <w:rFonts w:ascii="Times New Roman" w:hAnsi="Times New Roman"/>
                <w:color w:val="FF0000"/>
                <w:sz w:val="22"/>
              </w:rPr>
              <w:t>on a regional level.</w:t>
            </w:r>
          </w:p>
          <w:p w14:paraId="562E2661" w14:textId="77777777" w:rsidR="005636B3" w:rsidRDefault="005636B3" w:rsidP="00C60ED4">
            <w:pPr>
              <w:spacing w:after="0" w:line="240" w:lineRule="auto"/>
              <w:ind w:left="360"/>
              <w:rPr>
                <w:rFonts w:ascii="Times New Roman" w:hAnsi="Times New Roman"/>
                <w:sz w:val="22"/>
                <w:u w:val="single"/>
              </w:rPr>
            </w:pPr>
          </w:p>
          <w:p w14:paraId="562E2662" w14:textId="77777777" w:rsidR="00C60ED4" w:rsidRDefault="00C60ED4" w:rsidP="00C60ED4">
            <w:pPr>
              <w:pStyle w:val="ListParagraph"/>
              <w:spacing w:after="0" w:line="240" w:lineRule="auto"/>
              <w:ind w:left="360"/>
              <w:rPr>
                <w:rFonts w:ascii="Times New Roman" w:hAnsi="Times New Roman"/>
                <w:sz w:val="22"/>
              </w:rPr>
            </w:pPr>
            <w:r w:rsidRPr="005636B3">
              <w:rPr>
                <w:rFonts w:ascii="Times New Roman" w:hAnsi="Times New Roman"/>
                <w:sz w:val="22"/>
                <w:u w:val="single"/>
              </w:rPr>
              <w:t>Satisfaction of Participating Hospitals</w:t>
            </w:r>
            <w:r w:rsidR="00A1131A" w:rsidRPr="005636B3">
              <w:rPr>
                <w:rFonts w:ascii="Times New Roman" w:hAnsi="Times New Roman"/>
                <w:sz w:val="22"/>
                <w:u w:val="single"/>
              </w:rPr>
              <w:t xml:space="preserve"> </w:t>
            </w:r>
            <w:r w:rsidRPr="005636B3">
              <w:rPr>
                <w:rFonts w:ascii="Times New Roman" w:hAnsi="Times New Roman"/>
                <w:sz w:val="22"/>
                <w:u w:val="single"/>
              </w:rPr>
              <w:t>(</w:t>
            </w:r>
            <w:r w:rsidR="00F5393B" w:rsidRPr="005636B3">
              <w:rPr>
                <w:rFonts w:ascii="Times New Roman" w:hAnsi="Times New Roman"/>
                <w:sz w:val="22"/>
                <w:u w:val="single"/>
              </w:rPr>
              <w:t>B2</w:t>
            </w:r>
            <w:r w:rsidRPr="005636B3">
              <w:rPr>
                <w:rFonts w:ascii="Times New Roman" w:hAnsi="Times New Roman"/>
                <w:sz w:val="22"/>
                <w:u w:val="single"/>
              </w:rPr>
              <w:t>)</w:t>
            </w:r>
            <w:r w:rsidRPr="005636B3">
              <w:rPr>
                <w:rFonts w:ascii="Times New Roman" w:hAnsi="Times New Roman"/>
                <w:sz w:val="22"/>
              </w:rPr>
              <w:t>:</w:t>
            </w:r>
            <w:r>
              <w:rPr>
                <w:rFonts w:ascii="Times New Roman" w:hAnsi="Times New Roman"/>
                <w:sz w:val="22"/>
              </w:rPr>
              <w:t xml:space="preserve">  EMS </w:t>
            </w:r>
            <w:r w:rsidR="00A1131A">
              <w:rPr>
                <w:rFonts w:ascii="Times New Roman" w:hAnsi="Times New Roman"/>
                <w:sz w:val="22"/>
              </w:rPr>
              <w:t xml:space="preserve">program </w:t>
            </w:r>
            <w:r>
              <w:rPr>
                <w:rFonts w:ascii="Times New Roman" w:hAnsi="Times New Roman"/>
                <w:sz w:val="22"/>
              </w:rPr>
              <w:t xml:space="preserve">managers will conduct a survey of participating hospitals and </w:t>
            </w:r>
            <w:r w:rsidR="00A1131A">
              <w:rPr>
                <w:rFonts w:ascii="Times New Roman" w:hAnsi="Times New Roman"/>
                <w:sz w:val="22"/>
              </w:rPr>
              <w:t>paramedics</w:t>
            </w:r>
            <w:r>
              <w:rPr>
                <w:rFonts w:ascii="Times New Roman" w:hAnsi="Times New Roman"/>
                <w:sz w:val="22"/>
              </w:rPr>
              <w:t xml:space="preserve"> regarding their level of satisfaction with access to the newly available patient information.  Components of the survey will include: </w:t>
            </w:r>
            <w:r w:rsidR="00F5393B">
              <w:rPr>
                <w:rFonts w:ascii="Times New Roman" w:hAnsi="Times New Roman"/>
                <w:sz w:val="22"/>
              </w:rPr>
              <w:t>use of information prior to patient arrival</w:t>
            </w:r>
            <w:r>
              <w:rPr>
                <w:rFonts w:ascii="Times New Roman" w:hAnsi="Times New Roman"/>
                <w:sz w:val="22"/>
              </w:rPr>
              <w:t>, appropriateness, timeliness, and format of the data.</w:t>
            </w:r>
          </w:p>
          <w:p w14:paraId="562E2663" w14:textId="77777777" w:rsidR="005636B3" w:rsidRDefault="005636B3" w:rsidP="00C60ED4">
            <w:pPr>
              <w:pStyle w:val="ListParagraph"/>
              <w:spacing w:after="0" w:line="240" w:lineRule="auto"/>
              <w:ind w:left="360"/>
              <w:rPr>
                <w:rFonts w:ascii="Times New Roman" w:hAnsi="Times New Roman"/>
                <w:color w:val="FF0000"/>
                <w:sz w:val="22"/>
                <w:u w:val="single"/>
              </w:rPr>
            </w:pPr>
          </w:p>
          <w:p w14:paraId="562E2664" w14:textId="77777777" w:rsidR="00CB1D77" w:rsidRPr="005636B3" w:rsidRDefault="005636B3" w:rsidP="00C60ED4">
            <w:pPr>
              <w:pStyle w:val="ListParagraph"/>
              <w:spacing w:after="0" w:line="240" w:lineRule="auto"/>
              <w:ind w:left="360"/>
              <w:rPr>
                <w:rFonts w:ascii="Times New Roman" w:hAnsi="Times New Roman"/>
                <w:color w:val="FF0000"/>
                <w:sz w:val="22"/>
              </w:rPr>
            </w:pPr>
            <w:r>
              <w:rPr>
                <w:rFonts w:ascii="Times New Roman" w:hAnsi="Times New Roman"/>
                <w:color w:val="FF0000"/>
                <w:sz w:val="22"/>
                <w:u w:val="single"/>
              </w:rPr>
              <w:lastRenderedPageBreak/>
              <w:t>Findings</w:t>
            </w:r>
            <w:r w:rsidRPr="005636B3">
              <w:rPr>
                <w:rFonts w:ascii="Times New Roman" w:hAnsi="Times New Roman"/>
                <w:color w:val="FF0000"/>
                <w:sz w:val="22"/>
              </w:rPr>
              <w:t xml:space="preserve">:  </w:t>
            </w:r>
            <w:r w:rsidR="00CB1D77" w:rsidRPr="005636B3">
              <w:rPr>
                <w:rFonts w:ascii="Times New Roman" w:hAnsi="Times New Roman"/>
                <w:color w:val="FF0000"/>
                <w:sz w:val="22"/>
              </w:rPr>
              <w:t>As with any new system</w:t>
            </w:r>
            <w:r>
              <w:rPr>
                <w:rFonts w:ascii="Times New Roman" w:hAnsi="Times New Roman"/>
                <w:color w:val="FF0000"/>
                <w:sz w:val="22"/>
              </w:rPr>
              <w:t>,</w:t>
            </w:r>
            <w:r w:rsidR="00CB1D77" w:rsidRPr="005636B3">
              <w:rPr>
                <w:rFonts w:ascii="Times New Roman" w:hAnsi="Times New Roman"/>
                <w:color w:val="FF0000"/>
                <w:sz w:val="22"/>
              </w:rPr>
              <w:t xml:space="preserve"> there has been some resistance to this new technology, however</w:t>
            </w:r>
            <w:r>
              <w:rPr>
                <w:rFonts w:ascii="Times New Roman" w:hAnsi="Times New Roman"/>
                <w:color w:val="FF0000"/>
                <w:sz w:val="22"/>
              </w:rPr>
              <w:t>,</w:t>
            </w:r>
            <w:r w:rsidR="00CB1D77" w:rsidRPr="005636B3">
              <w:rPr>
                <w:rFonts w:ascii="Times New Roman" w:hAnsi="Times New Roman"/>
                <w:color w:val="FF0000"/>
                <w:sz w:val="22"/>
              </w:rPr>
              <w:t xml:space="preserve"> as they become more familiar with the software, they in a number of types of cases find it easier to complete their </w:t>
            </w:r>
            <w:r>
              <w:rPr>
                <w:rFonts w:ascii="Times New Roman" w:hAnsi="Times New Roman"/>
                <w:color w:val="FF0000"/>
                <w:sz w:val="22"/>
              </w:rPr>
              <w:t xml:space="preserve">required </w:t>
            </w:r>
            <w:r w:rsidR="00CB1D77" w:rsidRPr="005636B3">
              <w:rPr>
                <w:rFonts w:ascii="Times New Roman" w:hAnsi="Times New Roman"/>
                <w:color w:val="FF0000"/>
                <w:sz w:val="22"/>
              </w:rPr>
              <w:t>documentation.</w:t>
            </w:r>
            <w:r w:rsidR="00117A74" w:rsidRPr="005636B3">
              <w:rPr>
                <w:rFonts w:ascii="Times New Roman" w:hAnsi="Times New Roman"/>
                <w:color w:val="FF0000"/>
                <w:sz w:val="22"/>
              </w:rPr>
              <w:t xml:space="preserve">  The Stroke, STEMI and Trauma Care coordinators at each hospital are very excited to have access to all</w:t>
            </w:r>
            <w:r>
              <w:rPr>
                <w:rFonts w:ascii="Times New Roman" w:hAnsi="Times New Roman"/>
                <w:color w:val="FF0000"/>
                <w:sz w:val="22"/>
              </w:rPr>
              <w:t xml:space="preserve"> of this data on their patients.</w:t>
            </w:r>
          </w:p>
          <w:p w14:paraId="562E2665" w14:textId="77777777" w:rsidR="00C60ED4" w:rsidRDefault="00C60ED4" w:rsidP="00C60ED4">
            <w:pPr>
              <w:pStyle w:val="ListParagraph"/>
              <w:spacing w:after="0" w:line="240" w:lineRule="auto"/>
              <w:ind w:left="360"/>
              <w:rPr>
                <w:rFonts w:ascii="Times New Roman" w:hAnsi="Times New Roman"/>
                <w:i/>
                <w:sz w:val="24"/>
              </w:rPr>
            </w:pPr>
          </w:p>
          <w:p w14:paraId="562E2666" w14:textId="77777777" w:rsidR="00E765CE" w:rsidRPr="00482953" w:rsidRDefault="00E765CE" w:rsidP="00C60ED4">
            <w:pPr>
              <w:pStyle w:val="ListParagraph"/>
              <w:numPr>
                <w:ilvl w:val="0"/>
                <w:numId w:val="7"/>
              </w:numPr>
              <w:spacing w:after="0" w:line="240" w:lineRule="auto"/>
              <w:ind w:left="342"/>
              <w:rPr>
                <w:rFonts w:ascii="Times New Roman" w:hAnsi="Times New Roman"/>
                <w:i/>
                <w:sz w:val="24"/>
              </w:rPr>
            </w:pPr>
            <w:r w:rsidRPr="00482953">
              <w:rPr>
                <w:rFonts w:ascii="Times New Roman" w:hAnsi="Times New Roman"/>
                <w:i/>
                <w:sz w:val="24"/>
              </w:rPr>
              <w:t>What is the current baseline for this measure?</w:t>
            </w:r>
          </w:p>
          <w:p w14:paraId="562E2667" w14:textId="77777777" w:rsidR="00C60ED4" w:rsidRDefault="00C60ED4" w:rsidP="00C60ED4">
            <w:pPr>
              <w:spacing w:after="0" w:line="240" w:lineRule="auto"/>
              <w:ind w:left="360"/>
              <w:rPr>
                <w:rFonts w:ascii="Times New Roman" w:hAnsi="Times New Roman"/>
                <w:sz w:val="22"/>
              </w:rPr>
            </w:pPr>
            <w:r>
              <w:rPr>
                <w:rFonts w:ascii="Times New Roman" w:hAnsi="Times New Roman"/>
                <w:sz w:val="22"/>
                <w:u w:val="single"/>
              </w:rPr>
              <w:t xml:space="preserve">Percent </w:t>
            </w:r>
            <w:r w:rsidRPr="00EE3869">
              <w:rPr>
                <w:rFonts w:ascii="Times New Roman" w:hAnsi="Times New Roman"/>
                <w:sz w:val="22"/>
                <w:u w:val="single"/>
              </w:rPr>
              <w:t xml:space="preserve">of Patient Cases Where Pre-Hospital Data is Transmitted </w:t>
            </w:r>
            <w:proofErr w:type="spellStart"/>
            <w:r w:rsidRPr="00EE3869">
              <w:rPr>
                <w:rFonts w:ascii="Times New Roman" w:hAnsi="Times New Roman"/>
                <w:sz w:val="22"/>
                <w:u w:val="single"/>
              </w:rPr>
              <w:t>En</w:t>
            </w:r>
            <w:proofErr w:type="spellEnd"/>
            <w:r w:rsidRPr="00EE3869">
              <w:rPr>
                <w:rFonts w:ascii="Times New Roman" w:hAnsi="Times New Roman"/>
                <w:sz w:val="22"/>
                <w:u w:val="single"/>
              </w:rPr>
              <w:t xml:space="preserve"> Route to the Receiving Hospital (B1)</w:t>
            </w:r>
            <w:r w:rsidRPr="00EE3869">
              <w:rPr>
                <w:rFonts w:ascii="Times New Roman" w:hAnsi="Times New Roman"/>
                <w:sz w:val="22"/>
              </w:rPr>
              <w:t xml:space="preserve">: </w:t>
            </w:r>
            <w:r>
              <w:rPr>
                <w:rFonts w:ascii="Times New Roman" w:hAnsi="Times New Roman"/>
                <w:sz w:val="22"/>
              </w:rPr>
              <w:t xml:space="preserve"> P</w:t>
            </w:r>
            <w:r w:rsidRPr="00EE3869">
              <w:rPr>
                <w:rFonts w:ascii="Times New Roman" w:hAnsi="Times New Roman"/>
                <w:sz w:val="22"/>
              </w:rPr>
              <w:t xml:space="preserve">rior to the go-live of ESO’s </w:t>
            </w:r>
            <w:proofErr w:type="spellStart"/>
            <w:r w:rsidRPr="00EE3869">
              <w:rPr>
                <w:rFonts w:ascii="Times New Roman" w:hAnsi="Times New Roman"/>
                <w:sz w:val="22"/>
              </w:rPr>
              <w:t>ePCR</w:t>
            </w:r>
            <w:proofErr w:type="spellEnd"/>
            <w:r w:rsidRPr="00EE3869">
              <w:rPr>
                <w:rFonts w:ascii="Times New Roman" w:hAnsi="Times New Roman"/>
                <w:sz w:val="22"/>
              </w:rPr>
              <w:t xml:space="preserve"> solution, 0% of KCM1’s patient cases transmit pre-hospital data </w:t>
            </w:r>
            <w:proofErr w:type="spellStart"/>
            <w:r w:rsidRPr="00EE3869">
              <w:rPr>
                <w:rFonts w:ascii="Times New Roman" w:hAnsi="Times New Roman"/>
                <w:sz w:val="22"/>
              </w:rPr>
              <w:t>en</w:t>
            </w:r>
            <w:proofErr w:type="spellEnd"/>
            <w:r w:rsidRPr="00EE3869">
              <w:rPr>
                <w:rFonts w:ascii="Times New Roman" w:hAnsi="Times New Roman"/>
                <w:sz w:val="22"/>
              </w:rPr>
              <w:t xml:space="preserve"> route to the receiving hospital.</w:t>
            </w:r>
          </w:p>
          <w:p w14:paraId="562E2668" w14:textId="77777777" w:rsidR="00C60ED4" w:rsidRDefault="00C60ED4" w:rsidP="00C60ED4">
            <w:pPr>
              <w:spacing w:after="0" w:line="240" w:lineRule="auto"/>
              <w:ind w:left="360"/>
              <w:rPr>
                <w:rFonts w:ascii="Times New Roman" w:hAnsi="Times New Roman"/>
                <w:sz w:val="22"/>
              </w:rPr>
            </w:pPr>
          </w:p>
          <w:p w14:paraId="562E2669" w14:textId="77777777" w:rsidR="00C60ED4" w:rsidRDefault="00C60ED4" w:rsidP="00C60ED4">
            <w:pPr>
              <w:pStyle w:val="ListParagraph"/>
              <w:spacing w:after="0" w:line="240" w:lineRule="auto"/>
              <w:ind w:left="360"/>
              <w:contextualSpacing w:val="0"/>
              <w:rPr>
                <w:rFonts w:ascii="Times New Roman" w:hAnsi="Times New Roman"/>
                <w:sz w:val="22"/>
              </w:rPr>
            </w:pPr>
            <w:r w:rsidRPr="00735A9A">
              <w:rPr>
                <w:rFonts w:ascii="Times New Roman" w:hAnsi="Times New Roman"/>
                <w:sz w:val="22"/>
                <w:u w:val="single"/>
              </w:rPr>
              <w:t>Survey of Participating Partners</w:t>
            </w:r>
            <w:r>
              <w:rPr>
                <w:rFonts w:ascii="Times New Roman" w:hAnsi="Times New Roman"/>
                <w:sz w:val="22"/>
                <w:u w:val="single"/>
              </w:rPr>
              <w:t xml:space="preserve"> Regarding Level of Satisfaction (</w:t>
            </w:r>
            <w:r w:rsidR="00F5393B">
              <w:rPr>
                <w:rFonts w:ascii="Times New Roman" w:hAnsi="Times New Roman"/>
                <w:sz w:val="22"/>
                <w:u w:val="single"/>
              </w:rPr>
              <w:t>B2</w:t>
            </w:r>
            <w:r>
              <w:rPr>
                <w:rFonts w:ascii="Times New Roman" w:hAnsi="Times New Roman"/>
                <w:sz w:val="22"/>
                <w:u w:val="single"/>
              </w:rPr>
              <w:t>)</w:t>
            </w:r>
            <w:r>
              <w:rPr>
                <w:rFonts w:ascii="Times New Roman" w:hAnsi="Times New Roman"/>
                <w:sz w:val="22"/>
              </w:rPr>
              <w:t xml:space="preserve">:  </w:t>
            </w:r>
          </w:p>
          <w:p w14:paraId="562E266A" w14:textId="77777777" w:rsidR="00E765CE" w:rsidRDefault="00C60ED4" w:rsidP="00C60ED4">
            <w:pPr>
              <w:pStyle w:val="ListParagraph"/>
              <w:spacing w:after="0" w:line="240" w:lineRule="auto"/>
              <w:ind w:left="360"/>
              <w:contextualSpacing w:val="0"/>
              <w:rPr>
                <w:rFonts w:ascii="Times New Roman" w:hAnsi="Times New Roman"/>
                <w:i/>
                <w:sz w:val="24"/>
              </w:rPr>
            </w:pPr>
            <w:r>
              <w:rPr>
                <w:rFonts w:ascii="Times New Roman" w:hAnsi="Times New Roman"/>
                <w:sz w:val="22"/>
              </w:rPr>
              <w:t>No baseline.</w:t>
            </w:r>
          </w:p>
          <w:p w14:paraId="562E266B" w14:textId="77777777" w:rsidR="00C60ED4" w:rsidRPr="00482953" w:rsidRDefault="00C60ED4" w:rsidP="00163E9C">
            <w:pPr>
              <w:spacing w:after="0" w:line="240" w:lineRule="auto"/>
              <w:ind w:left="0"/>
              <w:rPr>
                <w:rFonts w:ascii="Times New Roman" w:hAnsi="Times New Roman"/>
                <w:i/>
                <w:sz w:val="24"/>
              </w:rPr>
            </w:pPr>
          </w:p>
          <w:p w14:paraId="562E266C" w14:textId="77777777" w:rsidR="00E765CE" w:rsidRPr="00482953" w:rsidRDefault="00E765CE" w:rsidP="00C5385A">
            <w:pPr>
              <w:pStyle w:val="ListParagraph"/>
              <w:numPr>
                <w:ilvl w:val="0"/>
                <w:numId w:val="7"/>
              </w:numPr>
              <w:spacing w:after="0" w:line="240" w:lineRule="auto"/>
              <w:ind w:left="360"/>
              <w:rPr>
                <w:rFonts w:ascii="Times New Roman" w:hAnsi="Times New Roman"/>
                <w:i/>
                <w:sz w:val="24"/>
              </w:rPr>
            </w:pPr>
            <w:r w:rsidRPr="00482953">
              <w:rPr>
                <w:rFonts w:ascii="Times New Roman" w:hAnsi="Times New Roman"/>
                <w:i/>
                <w:sz w:val="24"/>
              </w:rPr>
              <w:t>What is the target for this measure? (How</w:t>
            </w:r>
            <w:r w:rsidR="00B324A4" w:rsidRPr="00482953">
              <w:rPr>
                <w:rFonts w:ascii="Times New Roman" w:hAnsi="Times New Roman"/>
                <w:i/>
                <w:sz w:val="24"/>
              </w:rPr>
              <w:t xml:space="preserve"> much improvement </w:t>
            </w:r>
            <w:r w:rsidRPr="00482953">
              <w:rPr>
                <w:rFonts w:ascii="Times New Roman" w:hAnsi="Times New Roman"/>
                <w:i/>
                <w:sz w:val="24"/>
              </w:rPr>
              <w:t>will this project achieve?)</w:t>
            </w:r>
          </w:p>
          <w:p w14:paraId="562E266D" w14:textId="77777777" w:rsidR="00F5393B" w:rsidRPr="00EE3869" w:rsidRDefault="00C60ED4" w:rsidP="00C60ED4">
            <w:pPr>
              <w:spacing w:after="0" w:line="240" w:lineRule="auto"/>
              <w:ind w:left="360" w:hanging="18"/>
              <w:rPr>
                <w:rFonts w:ascii="Times New Roman" w:hAnsi="Times New Roman"/>
                <w:sz w:val="22"/>
              </w:rPr>
            </w:pPr>
            <w:r w:rsidRPr="00EE3869">
              <w:rPr>
                <w:rFonts w:ascii="Times New Roman" w:hAnsi="Times New Roman"/>
                <w:sz w:val="22"/>
                <w:u w:val="single"/>
              </w:rPr>
              <w:t xml:space="preserve">Percent of Patient Cases Where Pre-Hospital Data is Transmitted </w:t>
            </w:r>
            <w:proofErr w:type="spellStart"/>
            <w:r w:rsidRPr="00EE3869">
              <w:rPr>
                <w:rFonts w:ascii="Times New Roman" w:hAnsi="Times New Roman"/>
                <w:sz w:val="22"/>
                <w:u w:val="single"/>
              </w:rPr>
              <w:t>En</w:t>
            </w:r>
            <w:proofErr w:type="spellEnd"/>
            <w:r w:rsidRPr="00EE3869">
              <w:rPr>
                <w:rFonts w:ascii="Times New Roman" w:hAnsi="Times New Roman"/>
                <w:sz w:val="22"/>
                <w:u w:val="single"/>
              </w:rPr>
              <w:t xml:space="preserve"> Route to the Receiving Hospital (B1):</w:t>
            </w:r>
            <w:r w:rsidRPr="00EE3869">
              <w:rPr>
                <w:rFonts w:ascii="Times New Roman" w:hAnsi="Times New Roman"/>
                <w:sz w:val="22"/>
              </w:rPr>
              <w:t xml:space="preserve">  KCM1’s target goal is to </w:t>
            </w:r>
            <w:r>
              <w:rPr>
                <w:rFonts w:ascii="Times New Roman" w:hAnsi="Times New Roman"/>
                <w:sz w:val="22"/>
              </w:rPr>
              <w:t xml:space="preserve">transmit </w:t>
            </w:r>
            <w:r w:rsidRPr="00EE3869">
              <w:rPr>
                <w:rFonts w:ascii="Times New Roman" w:hAnsi="Times New Roman"/>
                <w:sz w:val="22"/>
              </w:rPr>
              <w:t xml:space="preserve">100% of all </w:t>
            </w:r>
            <w:r>
              <w:rPr>
                <w:rFonts w:ascii="Times New Roman" w:hAnsi="Times New Roman"/>
                <w:sz w:val="22"/>
              </w:rPr>
              <w:t xml:space="preserve">pre-hospital data for patient cases where applicable. KCM1 currently </w:t>
            </w:r>
            <w:r w:rsidRPr="00EE3869">
              <w:rPr>
                <w:rFonts w:ascii="Times New Roman" w:hAnsi="Times New Roman"/>
                <w:sz w:val="22"/>
              </w:rPr>
              <w:t>transport</w:t>
            </w:r>
            <w:r>
              <w:rPr>
                <w:rFonts w:ascii="Times New Roman" w:hAnsi="Times New Roman"/>
                <w:sz w:val="22"/>
              </w:rPr>
              <w:t>s</w:t>
            </w:r>
            <w:r w:rsidRPr="00EE3869">
              <w:rPr>
                <w:rFonts w:ascii="Times New Roman" w:hAnsi="Times New Roman"/>
                <w:sz w:val="22"/>
              </w:rPr>
              <w:t xml:space="preserve"> approximately 7,500 patient cases per year</w:t>
            </w:r>
            <w:r>
              <w:rPr>
                <w:rFonts w:ascii="Times New Roman" w:hAnsi="Times New Roman"/>
                <w:sz w:val="22"/>
              </w:rPr>
              <w:t>.</w:t>
            </w:r>
            <w:r w:rsidRPr="00EE3869">
              <w:rPr>
                <w:rFonts w:ascii="Times New Roman" w:hAnsi="Times New Roman"/>
                <w:sz w:val="22"/>
              </w:rPr>
              <w:t xml:space="preserve"> </w:t>
            </w:r>
          </w:p>
          <w:p w14:paraId="562E266E" w14:textId="77777777" w:rsidR="00C60ED4" w:rsidRDefault="00C60ED4" w:rsidP="00181F72">
            <w:pPr>
              <w:spacing w:after="0" w:line="240" w:lineRule="auto"/>
              <w:ind w:left="360" w:hanging="18"/>
              <w:rPr>
                <w:u w:val="single"/>
              </w:rPr>
            </w:pPr>
          </w:p>
          <w:p w14:paraId="562E266F" w14:textId="77777777" w:rsidR="00CA5E3D" w:rsidRDefault="00CA5E3D" w:rsidP="00C60ED4">
            <w:pPr>
              <w:pStyle w:val="ListParagraph"/>
              <w:spacing w:after="0" w:line="240" w:lineRule="auto"/>
              <w:ind w:left="360"/>
              <w:contextualSpacing w:val="0"/>
              <w:rPr>
                <w:rFonts w:ascii="Times New Roman" w:hAnsi="Times New Roman"/>
                <w:sz w:val="22"/>
                <w:u w:val="single"/>
              </w:rPr>
            </w:pPr>
            <w:r w:rsidRPr="00051265">
              <w:rPr>
                <w:rFonts w:ascii="Times New Roman" w:hAnsi="Times New Roman"/>
                <w:sz w:val="22"/>
                <w:u w:val="single"/>
              </w:rPr>
              <w:t>Use of Pre-Hospital Data Prior to Patient Arrival (B1)</w:t>
            </w:r>
            <w:r>
              <w:rPr>
                <w:rFonts w:ascii="Times New Roman" w:hAnsi="Times New Roman"/>
                <w:sz w:val="22"/>
              </w:rPr>
              <w:t xml:space="preserve">:  KCM1’s target goal is for the pre-hospital data </w:t>
            </w:r>
            <w:r w:rsidR="00A1131A">
              <w:rPr>
                <w:rFonts w:ascii="Times New Roman" w:hAnsi="Times New Roman"/>
                <w:sz w:val="22"/>
              </w:rPr>
              <w:t xml:space="preserve">to </w:t>
            </w:r>
            <w:r>
              <w:rPr>
                <w:rFonts w:ascii="Times New Roman" w:hAnsi="Times New Roman"/>
                <w:sz w:val="22"/>
              </w:rPr>
              <w:t>be used consistently by hospital staff prior to patient arrival.</w:t>
            </w:r>
          </w:p>
          <w:p w14:paraId="562E2670" w14:textId="77777777" w:rsidR="00CA5E3D" w:rsidRDefault="00CA5E3D" w:rsidP="00C60ED4">
            <w:pPr>
              <w:pStyle w:val="ListParagraph"/>
              <w:spacing w:after="0" w:line="240" w:lineRule="auto"/>
              <w:ind w:left="360"/>
              <w:contextualSpacing w:val="0"/>
              <w:rPr>
                <w:rFonts w:ascii="Times New Roman" w:hAnsi="Times New Roman"/>
                <w:sz w:val="22"/>
                <w:u w:val="single"/>
              </w:rPr>
            </w:pPr>
          </w:p>
          <w:p w14:paraId="562E2671" w14:textId="77777777" w:rsidR="00C60ED4" w:rsidRPr="00735A9A" w:rsidRDefault="00C60ED4" w:rsidP="00C60ED4">
            <w:pPr>
              <w:pStyle w:val="ListParagraph"/>
              <w:spacing w:after="0" w:line="240" w:lineRule="auto"/>
              <w:ind w:left="360"/>
              <w:contextualSpacing w:val="0"/>
              <w:rPr>
                <w:rFonts w:ascii="Times New Roman" w:hAnsi="Times New Roman"/>
                <w:sz w:val="22"/>
              </w:rPr>
            </w:pPr>
            <w:r>
              <w:rPr>
                <w:rFonts w:ascii="Times New Roman" w:hAnsi="Times New Roman"/>
                <w:sz w:val="22"/>
                <w:u w:val="single"/>
              </w:rPr>
              <w:t xml:space="preserve">Satisfaction </w:t>
            </w:r>
            <w:r w:rsidRPr="00735A9A">
              <w:rPr>
                <w:rFonts w:ascii="Times New Roman" w:hAnsi="Times New Roman"/>
                <w:sz w:val="22"/>
                <w:u w:val="single"/>
              </w:rPr>
              <w:t xml:space="preserve">of Participating </w:t>
            </w:r>
            <w:r>
              <w:rPr>
                <w:rFonts w:ascii="Times New Roman" w:hAnsi="Times New Roman"/>
                <w:sz w:val="22"/>
                <w:u w:val="single"/>
              </w:rPr>
              <w:t>Hospital</w:t>
            </w:r>
            <w:r w:rsidRPr="00735A9A">
              <w:rPr>
                <w:rFonts w:ascii="Times New Roman" w:hAnsi="Times New Roman"/>
                <w:sz w:val="22"/>
                <w:u w:val="single"/>
              </w:rPr>
              <w:t>s</w:t>
            </w:r>
            <w:r w:rsidR="00560178">
              <w:rPr>
                <w:rFonts w:ascii="Times New Roman" w:hAnsi="Times New Roman"/>
                <w:sz w:val="22"/>
                <w:u w:val="single"/>
              </w:rPr>
              <w:t xml:space="preserve"> and use pre</w:t>
            </w:r>
            <w:r w:rsidR="00A1131A">
              <w:rPr>
                <w:rFonts w:ascii="Times New Roman" w:hAnsi="Times New Roman"/>
                <w:sz w:val="22"/>
                <w:u w:val="single"/>
              </w:rPr>
              <w:t>-</w:t>
            </w:r>
            <w:r w:rsidR="00560178">
              <w:rPr>
                <w:rFonts w:ascii="Times New Roman" w:hAnsi="Times New Roman"/>
                <w:sz w:val="22"/>
                <w:u w:val="single"/>
              </w:rPr>
              <w:t xml:space="preserve">arrival data </w:t>
            </w:r>
            <w:r>
              <w:rPr>
                <w:rFonts w:ascii="Times New Roman" w:hAnsi="Times New Roman"/>
                <w:sz w:val="22"/>
                <w:u w:val="single"/>
              </w:rPr>
              <w:t>(</w:t>
            </w:r>
            <w:r w:rsidR="00F5393B">
              <w:rPr>
                <w:rFonts w:ascii="Times New Roman" w:hAnsi="Times New Roman"/>
                <w:sz w:val="22"/>
                <w:u w:val="single"/>
              </w:rPr>
              <w:t>B2</w:t>
            </w:r>
            <w:r>
              <w:rPr>
                <w:rFonts w:ascii="Times New Roman" w:hAnsi="Times New Roman"/>
                <w:sz w:val="22"/>
                <w:u w:val="single"/>
              </w:rPr>
              <w:t>)</w:t>
            </w:r>
            <w:r>
              <w:rPr>
                <w:rFonts w:ascii="Times New Roman" w:hAnsi="Times New Roman"/>
                <w:sz w:val="22"/>
              </w:rPr>
              <w:t xml:space="preserve">:  KCM1’s target goal is to </w:t>
            </w:r>
            <w:r w:rsidR="00A1131A">
              <w:rPr>
                <w:rFonts w:ascii="Times New Roman" w:hAnsi="Times New Roman"/>
                <w:sz w:val="22"/>
              </w:rPr>
              <w:t>be very satisfied</w:t>
            </w:r>
            <w:r>
              <w:rPr>
                <w:rFonts w:ascii="Times New Roman" w:hAnsi="Times New Roman"/>
                <w:sz w:val="22"/>
              </w:rPr>
              <w:t xml:space="preserve"> with access to available information</w:t>
            </w:r>
            <w:r w:rsidR="00A1131A">
              <w:rPr>
                <w:rFonts w:ascii="Times New Roman" w:hAnsi="Times New Roman"/>
                <w:sz w:val="22"/>
              </w:rPr>
              <w:t xml:space="preserve"> based on survey results</w:t>
            </w:r>
            <w:r>
              <w:rPr>
                <w:rFonts w:ascii="Times New Roman" w:hAnsi="Times New Roman"/>
                <w:sz w:val="22"/>
              </w:rPr>
              <w:t>.</w:t>
            </w:r>
          </w:p>
          <w:p w14:paraId="562E2672" w14:textId="77777777" w:rsidR="00C60ED4" w:rsidRPr="00482953" w:rsidRDefault="00C60ED4" w:rsidP="00163E9C">
            <w:pPr>
              <w:spacing w:after="0" w:line="240" w:lineRule="auto"/>
              <w:ind w:left="0"/>
              <w:rPr>
                <w:rFonts w:ascii="Times New Roman" w:hAnsi="Times New Roman"/>
                <w:sz w:val="24"/>
              </w:rPr>
            </w:pPr>
          </w:p>
          <w:p w14:paraId="562E2673" w14:textId="77777777" w:rsidR="00E765CE" w:rsidRPr="00482953" w:rsidRDefault="00E765CE" w:rsidP="00C5385A">
            <w:pPr>
              <w:pStyle w:val="ListParagraph"/>
              <w:numPr>
                <w:ilvl w:val="0"/>
                <w:numId w:val="7"/>
              </w:numPr>
              <w:spacing w:after="0" w:line="240" w:lineRule="auto"/>
              <w:ind w:left="360"/>
              <w:rPr>
                <w:rFonts w:ascii="Times New Roman" w:hAnsi="Times New Roman"/>
                <w:sz w:val="24"/>
              </w:rPr>
            </w:pPr>
            <w:r w:rsidRPr="00482953">
              <w:rPr>
                <w:rFonts w:ascii="Times New Roman" w:hAnsi="Times New Roman"/>
                <w:i/>
                <w:sz w:val="24"/>
              </w:rPr>
              <w:t xml:space="preserve">When is the benefit likely to be achieved?  </w:t>
            </w:r>
          </w:p>
          <w:p w14:paraId="562E2674" w14:textId="77777777" w:rsidR="00C60ED4" w:rsidRDefault="00C60ED4" w:rsidP="00C60ED4">
            <w:pPr>
              <w:spacing w:after="0" w:line="240" w:lineRule="auto"/>
              <w:ind w:left="360" w:hanging="18"/>
              <w:rPr>
                <w:rFonts w:ascii="Times New Roman" w:hAnsi="Times New Roman"/>
                <w:sz w:val="22"/>
              </w:rPr>
            </w:pPr>
            <w:r>
              <w:rPr>
                <w:rFonts w:ascii="Times New Roman" w:hAnsi="Times New Roman"/>
                <w:sz w:val="24"/>
              </w:rPr>
              <w:tab/>
            </w:r>
            <w:r w:rsidRPr="00EE3869">
              <w:rPr>
                <w:rFonts w:ascii="Times New Roman" w:hAnsi="Times New Roman"/>
                <w:sz w:val="22"/>
                <w:u w:val="single"/>
              </w:rPr>
              <w:t xml:space="preserve">Percent of Patient Cases Where Pre-Hospital Data is Transmitted </w:t>
            </w:r>
            <w:proofErr w:type="spellStart"/>
            <w:r w:rsidRPr="00EE3869">
              <w:rPr>
                <w:rFonts w:ascii="Times New Roman" w:hAnsi="Times New Roman"/>
                <w:sz w:val="22"/>
                <w:u w:val="single"/>
              </w:rPr>
              <w:t>En</w:t>
            </w:r>
            <w:proofErr w:type="spellEnd"/>
            <w:r w:rsidRPr="00EE3869">
              <w:rPr>
                <w:rFonts w:ascii="Times New Roman" w:hAnsi="Times New Roman"/>
                <w:sz w:val="22"/>
                <w:u w:val="single"/>
              </w:rPr>
              <w:t xml:space="preserve"> Route to the Receiving Hospital (B1)</w:t>
            </w:r>
            <w:r w:rsidRPr="00EE3869">
              <w:rPr>
                <w:rFonts w:ascii="Times New Roman" w:hAnsi="Times New Roman"/>
                <w:sz w:val="22"/>
              </w:rPr>
              <w:t xml:space="preserve">: This benefit will be fully achieved by December 2015.  For both benefits – B1 and B2 – EMS will begin realizing this benefit immediately after several milestones are achieved. Major milestones include: the acquisition and implementation of ruggedized tablet PCs, the go-live of the ESO </w:t>
            </w:r>
            <w:proofErr w:type="spellStart"/>
            <w:r w:rsidRPr="00EE3869">
              <w:rPr>
                <w:rFonts w:ascii="Times New Roman" w:hAnsi="Times New Roman"/>
                <w:sz w:val="22"/>
              </w:rPr>
              <w:t>ePCR</w:t>
            </w:r>
            <w:proofErr w:type="spellEnd"/>
            <w:r w:rsidRPr="00EE3869">
              <w:rPr>
                <w:rFonts w:ascii="Times New Roman" w:hAnsi="Times New Roman"/>
                <w:sz w:val="22"/>
              </w:rPr>
              <w:t xml:space="preserve"> solution, implementation of computer aided dispatch systems (CAD), and the development of required interfaces from hospitals to the ESO data exchange. The benefits of this project will also dramatically increase as more regional partner agencies implement ESO’s </w:t>
            </w:r>
            <w:proofErr w:type="spellStart"/>
            <w:r w:rsidRPr="00EE3869">
              <w:rPr>
                <w:rFonts w:ascii="Times New Roman" w:hAnsi="Times New Roman"/>
                <w:sz w:val="22"/>
              </w:rPr>
              <w:t>ePCR</w:t>
            </w:r>
            <w:proofErr w:type="spellEnd"/>
            <w:r w:rsidRPr="00EE3869">
              <w:rPr>
                <w:rFonts w:ascii="Times New Roman" w:hAnsi="Times New Roman"/>
                <w:sz w:val="22"/>
              </w:rPr>
              <w:t xml:space="preserve"> solution. </w:t>
            </w:r>
          </w:p>
          <w:p w14:paraId="562E2675" w14:textId="77777777" w:rsidR="00C60ED4" w:rsidRPr="00EE3869" w:rsidRDefault="00C60ED4" w:rsidP="00C60ED4">
            <w:pPr>
              <w:spacing w:after="0" w:line="240" w:lineRule="auto"/>
              <w:ind w:left="360" w:hanging="18"/>
              <w:rPr>
                <w:rFonts w:ascii="Times New Roman" w:hAnsi="Times New Roman"/>
                <w:sz w:val="22"/>
              </w:rPr>
            </w:pPr>
          </w:p>
          <w:p w14:paraId="562E2676" w14:textId="77777777" w:rsidR="00C60ED4" w:rsidRPr="00482953" w:rsidRDefault="00C60ED4" w:rsidP="00B177DA">
            <w:pPr>
              <w:tabs>
                <w:tab w:val="left" w:pos="660"/>
              </w:tabs>
              <w:spacing w:after="120" w:line="240" w:lineRule="auto"/>
              <w:ind w:left="360" w:hanging="18"/>
              <w:rPr>
                <w:rFonts w:ascii="Times New Roman" w:hAnsi="Times New Roman"/>
                <w:sz w:val="24"/>
              </w:rPr>
            </w:pPr>
            <w:r>
              <w:rPr>
                <w:rFonts w:ascii="Times New Roman" w:hAnsi="Times New Roman"/>
                <w:sz w:val="22"/>
                <w:u w:val="single"/>
              </w:rPr>
              <w:t>Satisfaction</w:t>
            </w:r>
            <w:r w:rsidRPr="00735A9A" w:rsidDel="00DB5FFF">
              <w:rPr>
                <w:rFonts w:ascii="Times New Roman" w:hAnsi="Times New Roman"/>
                <w:sz w:val="22"/>
                <w:u w:val="single"/>
              </w:rPr>
              <w:t xml:space="preserve"> </w:t>
            </w:r>
            <w:r w:rsidRPr="00735A9A">
              <w:rPr>
                <w:rFonts w:ascii="Times New Roman" w:hAnsi="Times New Roman"/>
                <w:sz w:val="22"/>
                <w:u w:val="single"/>
              </w:rPr>
              <w:t xml:space="preserve">of Participating </w:t>
            </w:r>
            <w:r>
              <w:rPr>
                <w:rFonts w:ascii="Times New Roman" w:hAnsi="Times New Roman"/>
                <w:sz w:val="22"/>
                <w:u w:val="single"/>
              </w:rPr>
              <w:t>Hospitals (</w:t>
            </w:r>
            <w:r w:rsidR="00F5393B">
              <w:rPr>
                <w:rFonts w:ascii="Times New Roman" w:hAnsi="Times New Roman"/>
                <w:sz w:val="22"/>
                <w:u w:val="single"/>
              </w:rPr>
              <w:t>B2</w:t>
            </w:r>
            <w:r>
              <w:rPr>
                <w:rFonts w:ascii="Times New Roman" w:hAnsi="Times New Roman"/>
                <w:sz w:val="22"/>
                <w:u w:val="single"/>
              </w:rPr>
              <w:t>)</w:t>
            </w:r>
            <w:r>
              <w:rPr>
                <w:rFonts w:ascii="Times New Roman" w:hAnsi="Times New Roman"/>
                <w:sz w:val="22"/>
              </w:rPr>
              <w:t xml:space="preserve">:  </w:t>
            </w:r>
            <w:r w:rsidRPr="00EE3869">
              <w:rPr>
                <w:rFonts w:ascii="Times New Roman" w:hAnsi="Times New Roman"/>
                <w:sz w:val="22"/>
              </w:rPr>
              <w:t>This benefit will be fully achieved by December 2015. EMS will begin realizing this benefit</w:t>
            </w:r>
            <w:r>
              <w:rPr>
                <w:rFonts w:ascii="Times New Roman" w:hAnsi="Times New Roman"/>
                <w:sz w:val="22"/>
              </w:rPr>
              <w:t xml:space="preserve"> </w:t>
            </w:r>
            <w:r w:rsidRPr="00EE3869">
              <w:rPr>
                <w:rFonts w:ascii="Times New Roman" w:hAnsi="Times New Roman"/>
                <w:sz w:val="22"/>
              </w:rPr>
              <w:t xml:space="preserve">after go-live of the fully implemented ESO </w:t>
            </w:r>
            <w:proofErr w:type="spellStart"/>
            <w:r w:rsidRPr="00EE3869">
              <w:rPr>
                <w:rFonts w:ascii="Times New Roman" w:hAnsi="Times New Roman"/>
                <w:sz w:val="22"/>
              </w:rPr>
              <w:t>ePCR</w:t>
            </w:r>
            <w:proofErr w:type="spellEnd"/>
            <w:r w:rsidRPr="00EE3869">
              <w:rPr>
                <w:rFonts w:ascii="Times New Roman" w:hAnsi="Times New Roman"/>
                <w:sz w:val="22"/>
              </w:rPr>
              <w:t xml:space="preserve"> solution and hospitals </w:t>
            </w:r>
            <w:r>
              <w:rPr>
                <w:rFonts w:ascii="Times New Roman" w:hAnsi="Times New Roman"/>
                <w:sz w:val="22"/>
              </w:rPr>
              <w:t xml:space="preserve">as they </w:t>
            </w:r>
            <w:r w:rsidRPr="00EE3869">
              <w:rPr>
                <w:rFonts w:ascii="Times New Roman" w:hAnsi="Times New Roman"/>
                <w:sz w:val="22"/>
              </w:rPr>
              <w:t>opt in to receive pre-hospital data by developing the required interfaces to the ESO data exchange.</w:t>
            </w:r>
          </w:p>
        </w:tc>
      </w:tr>
      <w:tr w:rsidR="00E765CE" w:rsidRPr="00482953" w14:paraId="562E2683" w14:textId="77777777" w:rsidTr="00EA55B6">
        <w:tc>
          <w:tcPr>
            <w:tcW w:w="450" w:type="dxa"/>
            <w:shd w:val="clear" w:color="auto" w:fill="4F6228" w:themeFill="accent3" w:themeFillShade="80"/>
          </w:tcPr>
          <w:p w14:paraId="562E2678"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tcBorders>
              <w:bottom w:val="single" w:sz="4" w:space="0" w:color="auto"/>
            </w:tcBorders>
            <w:shd w:val="clear" w:color="auto" w:fill="D6E3BC" w:themeFill="accent3" w:themeFillTint="66"/>
          </w:tcPr>
          <w:p w14:paraId="562E2679" w14:textId="77777777" w:rsidR="005177A7" w:rsidRPr="00482953" w:rsidRDefault="005177A7" w:rsidP="005177A7">
            <w:pPr>
              <w:spacing w:after="0" w:line="240" w:lineRule="auto"/>
              <w:ind w:left="0"/>
              <w:rPr>
                <w:rFonts w:ascii="Times New Roman" w:hAnsi="Times New Roman"/>
                <w:sz w:val="24"/>
              </w:rPr>
            </w:pPr>
            <w:r w:rsidRPr="00482953">
              <w:rPr>
                <w:rFonts w:ascii="Times New Roman" w:hAnsi="Times New Roman"/>
                <w:b/>
                <w:sz w:val="24"/>
              </w:rPr>
              <w:t xml:space="preserve">Category #2: Internal service benefits: Improving internal operations, including </w:t>
            </w:r>
            <w:r w:rsidR="00694E3F" w:rsidRPr="00482953">
              <w:rPr>
                <w:rFonts w:ascii="Times New Roman" w:hAnsi="Times New Roman"/>
                <w:b/>
                <w:sz w:val="24"/>
              </w:rPr>
              <w:t>the quality</w:t>
            </w:r>
            <w:r w:rsidRPr="00482953">
              <w:rPr>
                <w:rFonts w:ascii="Times New Roman" w:hAnsi="Times New Roman"/>
                <w:b/>
                <w:sz w:val="24"/>
              </w:rPr>
              <w:t xml:space="preserve"> or quantity of internal services</w:t>
            </w:r>
            <w:r w:rsidR="00694E3F" w:rsidRPr="00482953">
              <w:rPr>
                <w:rFonts w:ascii="Times New Roman" w:hAnsi="Times New Roman"/>
                <w:b/>
                <w:sz w:val="24"/>
              </w:rPr>
              <w:t>. Be sure to explain the value of such improvements</w:t>
            </w:r>
            <w:r w:rsidR="00C9732E">
              <w:rPr>
                <w:rFonts w:ascii="Times New Roman" w:hAnsi="Times New Roman"/>
                <w:b/>
                <w:sz w:val="24"/>
              </w:rPr>
              <w:t xml:space="preserve"> to your operations.</w:t>
            </w:r>
          </w:p>
          <w:p w14:paraId="562E267A" w14:textId="77777777" w:rsidR="005177A7" w:rsidRPr="00482953" w:rsidRDefault="005177A7" w:rsidP="007E695D">
            <w:pPr>
              <w:spacing w:after="0" w:line="240" w:lineRule="auto"/>
              <w:ind w:left="0"/>
              <w:rPr>
                <w:rFonts w:ascii="Times New Roman" w:hAnsi="Times New Roman"/>
                <w:b/>
                <w:sz w:val="24"/>
              </w:rPr>
            </w:pPr>
          </w:p>
          <w:p w14:paraId="562E267B" w14:textId="77777777" w:rsidR="005177A7" w:rsidRPr="00482953" w:rsidRDefault="005177A7" w:rsidP="007E695D">
            <w:pPr>
              <w:spacing w:after="0" w:line="240" w:lineRule="auto"/>
              <w:ind w:left="0"/>
              <w:rPr>
                <w:rFonts w:ascii="Times New Roman" w:hAnsi="Times New Roman"/>
                <w:i/>
                <w:sz w:val="24"/>
              </w:rPr>
            </w:pPr>
            <w:r w:rsidRPr="00482953">
              <w:rPr>
                <w:rFonts w:ascii="Times New Roman" w:hAnsi="Times New Roman"/>
                <w:b/>
                <w:i/>
                <w:sz w:val="24"/>
              </w:rPr>
              <w:t>Example:</w:t>
            </w:r>
            <w:r w:rsidRPr="00482953">
              <w:rPr>
                <w:rFonts w:ascii="Times New Roman" w:hAnsi="Times New Roman"/>
                <w:i/>
                <w:sz w:val="24"/>
              </w:rPr>
              <w:t xml:space="preserve"> If this project to acquire hand-held devices and develop custom software is approved, inspectors will be able to check an average of 10 sites per day compared with the average of 6 currently checked.  This will allow the agency to handle the 20% increase in workload projected in the next three years without adding more staff.</w:t>
            </w:r>
          </w:p>
          <w:p w14:paraId="562E267C" w14:textId="77777777" w:rsidR="005177A7" w:rsidRPr="00482953" w:rsidRDefault="005177A7" w:rsidP="007E695D">
            <w:pPr>
              <w:spacing w:after="0" w:line="240" w:lineRule="auto"/>
              <w:ind w:left="0"/>
              <w:rPr>
                <w:rFonts w:ascii="Times New Roman" w:hAnsi="Times New Roman"/>
                <w:i/>
                <w:sz w:val="24"/>
              </w:rPr>
            </w:pPr>
          </w:p>
          <w:p w14:paraId="562E267D" w14:textId="77777777" w:rsidR="005177A7" w:rsidRPr="00482953" w:rsidRDefault="005177A7" w:rsidP="007E695D">
            <w:pPr>
              <w:spacing w:after="0" w:line="240" w:lineRule="auto"/>
              <w:ind w:left="0"/>
              <w:rPr>
                <w:rFonts w:ascii="Times New Roman" w:hAnsi="Times New Roman"/>
                <w:i/>
                <w:sz w:val="24"/>
              </w:rPr>
            </w:pPr>
            <w:r w:rsidRPr="00482953">
              <w:rPr>
                <w:rFonts w:ascii="Times New Roman" w:hAnsi="Times New Roman"/>
                <w:b/>
                <w:i/>
                <w:sz w:val="24"/>
              </w:rPr>
              <w:t xml:space="preserve">Example: </w:t>
            </w:r>
            <w:r w:rsidRPr="00482953">
              <w:rPr>
                <w:rFonts w:ascii="Times New Roman" w:hAnsi="Times New Roman"/>
                <w:i/>
                <w:sz w:val="24"/>
              </w:rPr>
              <w:t>If this project to implement a systems management tool for the Service Center is implemented we will be able to reduce the duration of technology outages during major incidents by 30 percent. We also will reduce the wait time for customers on hold with the Service Center.</w:t>
            </w:r>
            <w:r w:rsidR="00694E3F" w:rsidRPr="00482953">
              <w:rPr>
                <w:rFonts w:ascii="Times New Roman" w:hAnsi="Times New Roman"/>
                <w:i/>
                <w:sz w:val="24"/>
              </w:rPr>
              <w:t xml:space="preserve"> These improvements will allow us to redirect an existing position to other priorities.</w:t>
            </w:r>
          </w:p>
          <w:p w14:paraId="562E267E" w14:textId="77777777" w:rsidR="00695696" w:rsidRPr="00482953" w:rsidRDefault="00695696" w:rsidP="007E695D">
            <w:pPr>
              <w:spacing w:after="0" w:line="240" w:lineRule="auto"/>
              <w:ind w:left="0"/>
              <w:rPr>
                <w:rFonts w:ascii="Times New Roman" w:hAnsi="Times New Roman"/>
                <w:i/>
                <w:sz w:val="24"/>
              </w:rPr>
            </w:pPr>
          </w:p>
          <w:p w14:paraId="562E267F" w14:textId="77777777" w:rsidR="00695696" w:rsidRPr="00482953" w:rsidRDefault="00695696" w:rsidP="007E695D">
            <w:pPr>
              <w:spacing w:after="0" w:line="240" w:lineRule="auto"/>
              <w:ind w:left="0"/>
              <w:rPr>
                <w:rFonts w:ascii="Times New Roman" w:hAnsi="Times New Roman"/>
                <w:sz w:val="24"/>
              </w:rPr>
            </w:pPr>
            <w:r w:rsidRPr="00482953">
              <w:rPr>
                <w:rFonts w:ascii="Times New Roman" w:hAnsi="Times New Roman"/>
                <w:b/>
                <w:i/>
                <w:sz w:val="24"/>
              </w:rPr>
              <w:t xml:space="preserve">Example: </w:t>
            </w:r>
            <w:r w:rsidRPr="00482953">
              <w:rPr>
                <w:rFonts w:ascii="Times New Roman" w:hAnsi="Times New Roman"/>
                <w:i/>
                <w:sz w:val="24"/>
              </w:rPr>
              <w:t xml:space="preserve">The Active Directory Consolidation project </w:t>
            </w:r>
            <w:r w:rsidR="007A0DF9" w:rsidRPr="00482953">
              <w:rPr>
                <w:rFonts w:ascii="Times New Roman" w:hAnsi="Times New Roman"/>
                <w:i/>
                <w:sz w:val="24"/>
              </w:rPr>
              <w:t xml:space="preserve">is part of an overall effort to promote IT standardization. This project </w:t>
            </w:r>
            <w:r w:rsidRPr="00482953">
              <w:rPr>
                <w:rFonts w:ascii="Times New Roman" w:hAnsi="Times New Roman"/>
                <w:i/>
                <w:sz w:val="24"/>
              </w:rPr>
              <w:t>will make the current management of user accounts, applications, and devices easier for IT administrator</w:t>
            </w:r>
            <w:r w:rsidR="007A0DF9" w:rsidRPr="00482953">
              <w:rPr>
                <w:rFonts w:ascii="Times New Roman" w:hAnsi="Times New Roman"/>
                <w:i/>
                <w:sz w:val="24"/>
              </w:rPr>
              <w:t xml:space="preserve">s at Public Health because </w:t>
            </w:r>
            <w:r w:rsidR="00B4255A">
              <w:rPr>
                <w:rFonts w:ascii="Times New Roman" w:hAnsi="Times New Roman"/>
                <w:i/>
                <w:sz w:val="24"/>
              </w:rPr>
              <w:t>t</w:t>
            </w:r>
            <w:r w:rsidRPr="00482953">
              <w:rPr>
                <w:rFonts w:ascii="Times New Roman" w:hAnsi="Times New Roman"/>
                <w:i/>
                <w:sz w:val="24"/>
              </w:rPr>
              <w:t xml:space="preserve">he end user experience will also be </w:t>
            </w:r>
            <w:r w:rsidRPr="00482953">
              <w:rPr>
                <w:rFonts w:ascii="Times New Roman" w:hAnsi="Times New Roman"/>
                <w:i/>
                <w:sz w:val="24"/>
              </w:rPr>
              <w:lastRenderedPageBreak/>
              <w:t>improve</w:t>
            </w:r>
            <w:r w:rsidR="007A0DF9" w:rsidRPr="00482953">
              <w:rPr>
                <w:rFonts w:ascii="Times New Roman" w:hAnsi="Times New Roman"/>
                <w:i/>
                <w:sz w:val="24"/>
              </w:rPr>
              <w:t xml:space="preserve">d </w:t>
            </w:r>
            <w:r w:rsidRPr="00482953">
              <w:rPr>
                <w:rFonts w:ascii="Times New Roman" w:hAnsi="Times New Roman"/>
                <w:i/>
                <w:sz w:val="24"/>
              </w:rPr>
              <w:t>by having a single sign-on to applications such as Lync, SharePoint, and Outlook.</w:t>
            </w:r>
            <w:r w:rsidR="007A0DF9" w:rsidRPr="00482953">
              <w:rPr>
                <w:rFonts w:ascii="Times New Roman" w:hAnsi="Times New Roman"/>
                <w:i/>
                <w:sz w:val="24"/>
              </w:rPr>
              <w:t xml:space="preserve">  Our success will be measured by having a single set of procedures and security models rather than the multiple ones that now exist.</w:t>
            </w:r>
          </w:p>
          <w:p w14:paraId="562E2680" w14:textId="77777777" w:rsidR="00E765CE" w:rsidRPr="00482953" w:rsidRDefault="00E765CE" w:rsidP="00D7493E">
            <w:pPr>
              <w:spacing w:after="0" w:line="240" w:lineRule="auto"/>
              <w:ind w:left="0"/>
              <w:rPr>
                <w:rFonts w:ascii="Times New Roman" w:hAnsi="Times New Roman"/>
                <w:i/>
                <w:sz w:val="24"/>
              </w:rPr>
            </w:pPr>
          </w:p>
          <w:p w14:paraId="562E2681" w14:textId="77777777" w:rsidR="007A0DF9" w:rsidRPr="00482953" w:rsidRDefault="007A0DF9" w:rsidP="007A0DF9">
            <w:pPr>
              <w:spacing w:after="0" w:line="240" w:lineRule="auto"/>
              <w:ind w:left="0"/>
              <w:rPr>
                <w:rFonts w:ascii="Times New Roman" w:hAnsi="Times New Roman"/>
                <w:b/>
                <w:sz w:val="24"/>
              </w:rPr>
            </w:pPr>
            <w:r w:rsidRPr="00482953">
              <w:rPr>
                <w:rFonts w:ascii="Times New Roman" w:hAnsi="Times New Roman"/>
                <w:b/>
                <w:sz w:val="24"/>
              </w:rPr>
              <w:t xml:space="preserve">The </w:t>
            </w:r>
            <w:r w:rsidR="00603D81" w:rsidRPr="00482953">
              <w:rPr>
                <w:rFonts w:ascii="Times New Roman" w:hAnsi="Times New Roman"/>
                <w:b/>
                <w:sz w:val="24"/>
              </w:rPr>
              <w:t xml:space="preserve">above </w:t>
            </w:r>
            <w:r w:rsidRPr="00482953">
              <w:rPr>
                <w:rFonts w:ascii="Times New Roman" w:hAnsi="Times New Roman"/>
                <w:b/>
                <w:sz w:val="24"/>
              </w:rPr>
              <w:t xml:space="preserve">examples are summaries. Please respond to each question listed below rather than provide </w:t>
            </w:r>
            <w:r w:rsidR="00FB4F57">
              <w:rPr>
                <w:rFonts w:ascii="Times New Roman" w:hAnsi="Times New Roman"/>
                <w:b/>
                <w:sz w:val="24"/>
              </w:rPr>
              <w:t>a summary</w:t>
            </w:r>
            <w:r w:rsidRPr="00482953">
              <w:rPr>
                <w:rFonts w:ascii="Times New Roman" w:hAnsi="Times New Roman"/>
                <w:b/>
                <w:sz w:val="24"/>
              </w:rPr>
              <w:t>.</w:t>
            </w:r>
          </w:p>
          <w:p w14:paraId="562E2682" w14:textId="77777777" w:rsidR="007A0DF9" w:rsidRPr="00482953" w:rsidRDefault="007A0DF9" w:rsidP="00D7493E">
            <w:pPr>
              <w:spacing w:after="0" w:line="240" w:lineRule="auto"/>
              <w:ind w:left="0"/>
              <w:rPr>
                <w:rFonts w:ascii="Times New Roman" w:hAnsi="Times New Roman"/>
                <w:i/>
                <w:sz w:val="24"/>
              </w:rPr>
            </w:pPr>
          </w:p>
        </w:tc>
      </w:tr>
      <w:tr w:rsidR="00E765CE" w:rsidRPr="00482953" w14:paraId="562E26B5" w14:textId="77777777" w:rsidTr="00EA55B6">
        <w:tc>
          <w:tcPr>
            <w:tcW w:w="450" w:type="dxa"/>
            <w:shd w:val="clear" w:color="auto" w:fill="4F6228" w:themeFill="accent3" w:themeFillShade="80"/>
          </w:tcPr>
          <w:p w14:paraId="562E2684"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shd w:val="clear" w:color="auto" w:fill="auto"/>
            <w:vAlign w:val="center"/>
          </w:tcPr>
          <w:p w14:paraId="562E2685" w14:textId="77777777" w:rsidR="007C23A1" w:rsidRPr="00482953" w:rsidRDefault="007C23A1" w:rsidP="00163E9C">
            <w:pPr>
              <w:spacing w:after="0" w:line="240" w:lineRule="auto"/>
              <w:ind w:left="0"/>
              <w:rPr>
                <w:rFonts w:ascii="Times New Roman" w:hAnsi="Times New Roman"/>
                <w:i/>
                <w:sz w:val="24"/>
              </w:rPr>
            </w:pPr>
          </w:p>
          <w:p w14:paraId="562E2686" w14:textId="77777777" w:rsidR="00B324A4" w:rsidRPr="00482953" w:rsidRDefault="00B324A4" w:rsidP="00F57CF9">
            <w:pPr>
              <w:pStyle w:val="ListParagraph"/>
              <w:numPr>
                <w:ilvl w:val="0"/>
                <w:numId w:val="8"/>
              </w:numPr>
              <w:spacing w:after="0" w:line="240" w:lineRule="auto"/>
              <w:ind w:left="360"/>
              <w:rPr>
                <w:rFonts w:ascii="Times New Roman" w:hAnsi="Times New Roman"/>
                <w:i/>
                <w:sz w:val="24"/>
              </w:rPr>
            </w:pPr>
            <w:r w:rsidRPr="00482953">
              <w:rPr>
                <w:rFonts w:ascii="Times New Roman" w:hAnsi="Times New Roman"/>
                <w:i/>
                <w:sz w:val="24"/>
              </w:rPr>
              <w:t>Describe why you expect the proposed IT investment to produce the benefit</w:t>
            </w:r>
            <w:r w:rsidR="00C9732E">
              <w:rPr>
                <w:rFonts w:ascii="Times New Roman" w:hAnsi="Times New Roman"/>
                <w:i/>
                <w:sz w:val="24"/>
              </w:rPr>
              <w:t>(s)</w:t>
            </w:r>
            <w:r w:rsidRPr="00482953">
              <w:rPr>
                <w:rFonts w:ascii="Times New Roman" w:hAnsi="Times New Roman"/>
                <w:i/>
                <w:sz w:val="24"/>
              </w:rPr>
              <w:t xml:space="preserve">.  </w:t>
            </w:r>
          </w:p>
          <w:p w14:paraId="562E2687" w14:textId="77777777" w:rsidR="00B324A4" w:rsidRDefault="00E516FF" w:rsidP="00E516FF">
            <w:pPr>
              <w:pStyle w:val="ListParagraph"/>
              <w:spacing w:after="0" w:line="240" w:lineRule="auto"/>
              <w:ind w:left="360"/>
              <w:rPr>
                <w:rFonts w:ascii="Times New Roman" w:hAnsi="Times New Roman"/>
                <w:sz w:val="22"/>
              </w:rPr>
            </w:pPr>
            <w:r w:rsidRPr="00EE3869">
              <w:rPr>
                <w:rFonts w:ascii="Times New Roman" w:hAnsi="Times New Roman"/>
                <w:sz w:val="22"/>
              </w:rPr>
              <w:t xml:space="preserve">This project will implement ESO’s software-as-a-service (SaaS) </w:t>
            </w:r>
            <w:r w:rsidRPr="00A16290">
              <w:rPr>
                <w:rFonts w:ascii="Times New Roman" w:hAnsi="Times New Roman"/>
                <w:sz w:val="22"/>
              </w:rPr>
              <w:t xml:space="preserve">solution and will automate KCM1’s </w:t>
            </w:r>
            <w:r w:rsidRPr="009B6948">
              <w:rPr>
                <w:rFonts w:ascii="Times New Roman" w:hAnsi="Times New Roman"/>
                <w:sz w:val="22"/>
              </w:rPr>
              <w:t xml:space="preserve">administrative support staff’s </w:t>
            </w:r>
            <w:r>
              <w:rPr>
                <w:rFonts w:ascii="Times New Roman" w:hAnsi="Times New Roman"/>
                <w:sz w:val="22"/>
              </w:rPr>
              <w:t xml:space="preserve">(not paramedic staff) </w:t>
            </w:r>
            <w:r w:rsidRPr="00A16290">
              <w:rPr>
                <w:rFonts w:ascii="Times New Roman" w:hAnsi="Times New Roman"/>
                <w:sz w:val="22"/>
              </w:rPr>
              <w:t>business processes to realize operational efficiencies. Additionally,</w:t>
            </w:r>
            <w:r w:rsidRPr="00EE3869">
              <w:rPr>
                <w:rFonts w:ascii="Times New Roman" w:hAnsi="Times New Roman"/>
                <w:sz w:val="22"/>
              </w:rPr>
              <w:t xml:space="preserve"> it reduces KCM1’s reliance on a paper-based medical incident report form. The acquisition of ruggedized tablet PCs enables KCM1 paramedics to serve as a mobile workforce. This also reduces the risk of inaccurate data entry by enabling KCM1’s paramedics to work remotely in the field using ruggedized tablet computer devices to electronically capture information for the Medical Incident Report Form (MIRF). This project leverages the existing ESO data exchange infrastructure implemented from the </w:t>
            </w:r>
            <w:proofErr w:type="spellStart"/>
            <w:r w:rsidRPr="00EE3869">
              <w:rPr>
                <w:rFonts w:ascii="Times New Roman" w:hAnsi="Times New Roman"/>
                <w:sz w:val="22"/>
              </w:rPr>
              <w:t>Systemwide</w:t>
            </w:r>
            <w:proofErr w:type="spellEnd"/>
            <w:r w:rsidRPr="00EE3869">
              <w:rPr>
                <w:rFonts w:ascii="Times New Roman" w:hAnsi="Times New Roman"/>
                <w:sz w:val="22"/>
              </w:rPr>
              <w:t xml:space="preserve"> Enhanced Network Design (SEND) project, effectively reducing the reliance on KCIT’s existing resources.</w:t>
            </w:r>
          </w:p>
          <w:p w14:paraId="562E2688" w14:textId="77777777" w:rsidR="00BB5439" w:rsidRDefault="00BB5439" w:rsidP="00E516FF">
            <w:pPr>
              <w:pStyle w:val="ListParagraph"/>
              <w:spacing w:after="0" w:line="240" w:lineRule="auto"/>
              <w:ind w:left="360"/>
              <w:rPr>
                <w:rFonts w:ascii="Times New Roman" w:hAnsi="Times New Roman"/>
                <w:sz w:val="22"/>
              </w:rPr>
            </w:pPr>
          </w:p>
          <w:p w14:paraId="562E2689" w14:textId="77777777" w:rsidR="00F5393B" w:rsidRDefault="00F5393B" w:rsidP="00BB5439">
            <w:pPr>
              <w:spacing w:after="0" w:line="240" w:lineRule="auto"/>
              <w:ind w:left="360"/>
              <w:rPr>
                <w:rFonts w:ascii="Times New Roman" w:hAnsi="Times New Roman"/>
                <w:sz w:val="22"/>
              </w:rPr>
            </w:pPr>
            <w:r>
              <w:rPr>
                <w:rFonts w:ascii="Times New Roman" w:hAnsi="Times New Roman"/>
                <w:sz w:val="22"/>
              </w:rPr>
              <w:t xml:space="preserve">Implementation of this project will improve timeliness of the complete patient care record and allow the EMS Quality Improvement (QI) Program to provide more rapid feedback to paramedics regarding the delivery of patient care.  </w:t>
            </w:r>
          </w:p>
          <w:p w14:paraId="562E268A" w14:textId="77777777" w:rsidR="00F5393B" w:rsidRDefault="00F5393B" w:rsidP="00BB5439">
            <w:pPr>
              <w:spacing w:after="0" w:line="240" w:lineRule="auto"/>
              <w:ind w:left="360"/>
              <w:rPr>
                <w:rFonts w:ascii="Times New Roman" w:hAnsi="Times New Roman"/>
                <w:sz w:val="22"/>
              </w:rPr>
            </w:pPr>
          </w:p>
          <w:p w14:paraId="562E268B" w14:textId="77777777" w:rsidR="00F5393B" w:rsidRPr="00EE3869" w:rsidRDefault="00F5393B" w:rsidP="00BB5439">
            <w:pPr>
              <w:spacing w:after="0" w:line="240" w:lineRule="auto"/>
              <w:ind w:left="360"/>
              <w:rPr>
                <w:rFonts w:ascii="Times New Roman" w:hAnsi="Times New Roman"/>
                <w:sz w:val="22"/>
              </w:rPr>
            </w:pPr>
            <w:r>
              <w:rPr>
                <w:rFonts w:ascii="Times New Roman" w:hAnsi="Times New Roman"/>
                <w:sz w:val="22"/>
              </w:rPr>
              <w:t xml:space="preserve">KCM1 </w:t>
            </w:r>
            <w:r w:rsidR="00BB5439" w:rsidRPr="00EE3869">
              <w:rPr>
                <w:rFonts w:ascii="Times New Roman" w:hAnsi="Times New Roman"/>
                <w:sz w:val="22"/>
              </w:rPr>
              <w:t xml:space="preserve">will </w:t>
            </w:r>
            <w:r w:rsidR="00BB5439">
              <w:rPr>
                <w:rFonts w:ascii="Times New Roman" w:hAnsi="Times New Roman"/>
                <w:sz w:val="22"/>
              </w:rPr>
              <w:t xml:space="preserve">also </w:t>
            </w:r>
            <w:r w:rsidR="00BB5439" w:rsidRPr="00EE3869">
              <w:rPr>
                <w:rFonts w:ascii="Times New Roman" w:hAnsi="Times New Roman"/>
                <w:sz w:val="22"/>
              </w:rPr>
              <w:t xml:space="preserve">have direct access to patient outcome data directly through the ESO data repository. Patient outcome data is used by </w:t>
            </w:r>
            <w:r w:rsidR="00BB5439">
              <w:rPr>
                <w:rFonts w:ascii="Times New Roman" w:hAnsi="Times New Roman"/>
                <w:sz w:val="22"/>
              </w:rPr>
              <w:t xml:space="preserve">the </w:t>
            </w:r>
            <w:r w:rsidR="00BB5439" w:rsidRPr="00EE3869">
              <w:rPr>
                <w:rFonts w:ascii="Times New Roman" w:hAnsi="Times New Roman"/>
                <w:sz w:val="22"/>
              </w:rPr>
              <w:t xml:space="preserve">EMS QI Program to track patient outcomes related to cardiac cases (e.g., stroke patients, heart attacks). Direct access to patient outcome data is critical to EMS QI staff that develops training materials and medical protocols and procedures based on a review of the patient care record and the outcome. Without this project, EMS QI staff must manually retrieve patient care records by coordinating with the hospitals that receive and treat KCM1’s patients to obtain outcome data. Additionally, access to regional data from our partner advanced life support (ALS) and basic life support (BLS) agencies in the State is virtually non-existent and limited. </w:t>
            </w:r>
          </w:p>
          <w:p w14:paraId="562E268C" w14:textId="77777777" w:rsidR="00E516FF" w:rsidRPr="00482953" w:rsidRDefault="00E516FF" w:rsidP="00181F72">
            <w:pPr>
              <w:spacing w:after="0" w:line="240" w:lineRule="auto"/>
              <w:ind w:left="360"/>
            </w:pPr>
          </w:p>
          <w:p w14:paraId="562E268D" w14:textId="77777777" w:rsidR="00BB5439" w:rsidRPr="00181F72" w:rsidRDefault="00E765CE" w:rsidP="00181F72">
            <w:pPr>
              <w:pStyle w:val="ListParagraph"/>
              <w:numPr>
                <w:ilvl w:val="0"/>
                <w:numId w:val="8"/>
              </w:numPr>
              <w:spacing w:after="0" w:line="240" w:lineRule="auto"/>
              <w:ind w:left="360"/>
              <w:rPr>
                <w:rFonts w:ascii="Times New Roman" w:hAnsi="Times New Roman"/>
                <w:sz w:val="22"/>
                <w:u w:val="single"/>
              </w:rPr>
            </w:pPr>
            <w:r w:rsidRPr="00482953">
              <w:rPr>
                <w:rFonts w:ascii="Times New Roman" w:hAnsi="Times New Roman"/>
                <w:i/>
                <w:sz w:val="24"/>
              </w:rPr>
              <w:t>How will you measure the benefit</w:t>
            </w:r>
            <w:r w:rsidR="00C9732E">
              <w:rPr>
                <w:rFonts w:ascii="Times New Roman" w:hAnsi="Times New Roman"/>
                <w:i/>
                <w:sz w:val="24"/>
              </w:rPr>
              <w:t>(s)</w:t>
            </w:r>
            <w:r w:rsidRPr="00482953">
              <w:rPr>
                <w:rFonts w:ascii="Times New Roman" w:hAnsi="Times New Roman"/>
                <w:i/>
                <w:sz w:val="24"/>
              </w:rPr>
              <w:t>? (How will you know if the benefit has been achieved?)</w:t>
            </w:r>
          </w:p>
          <w:p w14:paraId="562E268E" w14:textId="77777777" w:rsidR="00E516FF" w:rsidRDefault="00E516FF" w:rsidP="00E516FF">
            <w:pPr>
              <w:spacing w:before="120" w:after="120" w:line="240" w:lineRule="auto"/>
              <w:ind w:left="360"/>
              <w:rPr>
                <w:rFonts w:ascii="Times New Roman" w:hAnsi="Times New Roman"/>
                <w:sz w:val="22"/>
              </w:rPr>
            </w:pPr>
            <w:r w:rsidRPr="00FF71F5">
              <w:rPr>
                <w:rFonts w:ascii="Times New Roman" w:hAnsi="Times New Roman"/>
                <w:sz w:val="22"/>
                <w:u w:val="single"/>
              </w:rPr>
              <w:t>Reduction in KCM1 Administrative Staff Time (</w:t>
            </w:r>
            <w:r w:rsidR="00F5393B" w:rsidRPr="00FF71F5">
              <w:rPr>
                <w:rFonts w:ascii="Times New Roman" w:hAnsi="Times New Roman"/>
                <w:sz w:val="22"/>
                <w:u w:val="single"/>
              </w:rPr>
              <w:t>B</w:t>
            </w:r>
            <w:r w:rsidR="00666849" w:rsidRPr="00FF71F5">
              <w:rPr>
                <w:rFonts w:ascii="Times New Roman" w:hAnsi="Times New Roman"/>
                <w:sz w:val="22"/>
                <w:u w:val="single"/>
              </w:rPr>
              <w:t>3</w:t>
            </w:r>
            <w:r w:rsidRPr="00FF71F5">
              <w:rPr>
                <w:rFonts w:ascii="Times New Roman" w:hAnsi="Times New Roman"/>
                <w:sz w:val="22"/>
                <w:u w:val="single"/>
              </w:rPr>
              <w:t>)</w:t>
            </w:r>
            <w:r w:rsidRPr="00FF71F5">
              <w:rPr>
                <w:rFonts w:ascii="Times New Roman" w:hAnsi="Times New Roman"/>
                <w:sz w:val="22"/>
              </w:rPr>
              <w:t>:</w:t>
            </w:r>
            <w:r w:rsidRPr="00EE3869">
              <w:rPr>
                <w:rFonts w:ascii="Times New Roman" w:hAnsi="Times New Roman"/>
                <w:sz w:val="22"/>
              </w:rPr>
              <w:t xml:space="preserve"> KCM1 administrative staff will immediately see a reduction in the amount of time and effort dedicated to print and scan paper medical incident report forms into the system. This will be measured by periodically surveying KCM1 administrative staff time to obtain quarterly estimates for time and effort spent on other activities due to the increased efficiencies gained as a result of this project. Reduction in staff time will not result in reduced costs by deferring new hires or enabling reduction by attrition. The reduction of 10 hours of administrative staff time spent on scanning paper MIRFs will be re-allocated to supporting other valuable activities that could not have been previously worked on due to time constraints. </w:t>
            </w:r>
          </w:p>
          <w:p w14:paraId="562E268F" w14:textId="77777777" w:rsidR="00117A74" w:rsidRDefault="00FF71F5" w:rsidP="00FF71F5">
            <w:pPr>
              <w:spacing w:after="0" w:line="240" w:lineRule="auto"/>
              <w:ind w:left="360"/>
              <w:rPr>
                <w:rFonts w:ascii="Times New Roman" w:hAnsi="Times New Roman"/>
                <w:color w:val="FF0000"/>
                <w:sz w:val="22"/>
              </w:rPr>
            </w:pPr>
            <w:r>
              <w:rPr>
                <w:rFonts w:ascii="Times New Roman" w:hAnsi="Times New Roman"/>
                <w:color w:val="FF0000"/>
                <w:sz w:val="22"/>
                <w:u w:val="single"/>
              </w:rPr>
              <w:t>Findings</w:t>
            </w:r>
            <w:r w:rsidRPr="00FF71F5">
              <w:rPr>
                <w:rFonts w:ascii="Times New Roman" w:hAnsi="Times New Roman"/>
                <w:color w:val="FF0000"/>
                <w:sz w:val="22"/>
              </w:rPr>
              <w:t xml:space="preserve">:  </w:t>
            </w:r>
            <w:r w:rsidR="00117A74" w:rsidRPr="00FF71F5">
              <w:rPr>
                <w:rFonts w:ascii="Times New Roman" w:hAnsi="Times New Roman"/>
                <w:color w:val="FF0000"/>
                <w:sz w:val="22"/>
              </w:rPr>
              <w:t xml:space="preserve">The act of gathering and scanning </w:t>
            </w:r>
            <w:r w:rsidRPr="00FF71F5">
              <w:rPr>
                <w:rFonts w:ascii="Times New Roman" w:hAnsi="Times New Roman"/>
                <w:color w:val="FF0000"/>
                <w:sz w:val="22"/>
              </w:rPr>
              <w:t xml:space="preserve">physical </w:t>
            </w:r>
            <w:r>
              <w:rPr>
                <w:rFonts w:ascii="Times New Roman" w:hAnsi="Times New Roman"/>
                <w:color w:val="FF0000"/>
                <w:sz w:val="22"/>
              </w:rPr>
              <w:t xml:space="preserve">MIRF </w:t>
            </w:r>
            <w:r w:rsidR="00117A74" w:rsidRPr="00FF71F5">
              <w:rPr>
                <w:rFonts w:ascii="Times New Roman" w:hAnsi="Times New Roman"/>
                <w:color w:val="FF0000"/>
                <w:sz w:val="22"/>
              </w:rPr>
              <w:t xml:space="preserve">documents is no longer needed.  We are able to shift that staff time to other tasks including </w:t>
            </w:r>
            <w:r w:rsidR="004072C2" w:rsidRPr="00FF71F5">
              <w:rPr>
                <w:rFonts w:ascii="Times New Roman" w:hAnsi="Times New Roman"/>
                <w:color w:val="FF0000"/>
                <w:sz w:val="22"/>
              </w:rPr>
              <w:t xml:space="preserve">an increase in our </w:t>
            </w:r>
            <w:r w:rsidR="00117A74" w:rsidRPr="00FF71F5">
              <w:rPr>
                <w:rFonts w:ascii="Times New Roman" w:hAnsi="Times New Roman"/>
                <w:color w:val="FF0000"/>
                <w:sz w:val="22"/>
              </w:rPr>
              <w:t xml:space="preserve">QA/QI </w:t>
            </w:r>
            <w:r w:rsidR="004072C2" w:rsidRPr="00FF71F5">
              <w:rPr>
                <w:rFonts w:ascii="Times New Roman" w:hAnsi="Times New Roman"/>
                <w:color w:val="FF0000"/>
                <w:sz w:val="22"/>
              </w:rPr>
              <w:t>process.</w:t>
            </w:r>
          </w:p>
          <w:p w14:paraId="562E2690" w14:textId="77777777" w:rsidR="00FF71F5" w:rsidRDefault="00FF71F5" w:rsidP="00FF71F5">
            <w:pPr>
              <w:spacing w:after="0" w:line="240" w:lineRule="auto"/>
              <w:ind w:left="360"/>
              <w:rPr>
                <w:rFonts w:ascii="Times New Roman" w:hAnsi="Times New Roman"/>
                <w:color w:val="FF0000"/>
                <w:sz w:val="22"/>
              </w:rPr>
            </w:pPr>
          </w:p>
          <w:p w14:paraId="562E2691" w14:textId="77777777" w:rsidR="00E765CE" w:rsidRDefault="00E516FF" w:rsidP="00E516FF">
            <w:pPr>
              <w:spacing w:after="0" w:line="240" w:lineRule="auto"/>
              <w:ind w:left="360"/>
              <w:rPr>
                <w:rFonts w:ascii="Times New Roman" w:hAnsi="Times New Roman"/>
                <w:sz w:val="22"/>
              </w:rPr>
            </w:pPr>
            <w:r w:rsidRPr="00FF71F5">
              <w:rPr>
                <w:rFonts w:ascii="Times New Roman" w:hAnsi="Times New Roman"/>
                <w:sz w:val="22"/>
                <w:u w:val="single"/>
              </w:rPr>
              <w:t>Reduction in KCIT-PH Database Administrator Staff Time (</w:t>
            </w:r>
            <w:r w:rsidR="00F5393B" w:rsidRPr="00FF71F5">
              <w:rPr>
                <w:rFonts w:ascii="Times New Roman" w:hAnsi="Times New Roman"/>
                <w:sz w:val="22"/>
                <w:u w:val="single"/>
              </w:rPr>
              <w:t>B</w:t>
            </w:r>
            <w:r w:rsidR="00666849" w:rsidRPr="00FF71F5">
              <w:rPr>
                <w:rFonts w:ascii="Times New Roman" w:hAnsi="Times New Roman"/>
                <w:sz w:val="22"/>
                <w:u w:val="single"/>
              </w:rPr>
              <w:t>4</w:t>
            </w:r>
            <w:r w:rsidRPr="00FF71F5">
              <w:rPr>
                <w:rFonts w:ascii="Times New Roman" w:hAnsi="Times New Roman"/>
                <w:sz w:val="22"/>
                <w:u w:val="single"/>
              </w:rPr>
              <w:t>)</w:t>
            </w:r>
            <w:r w:rsidRPr="00FF71F5">
              <w:rPr>
                <w:rFonts w:ascii="Times New Roman" w:hAnsi="Times New Roman"/>
                <w:sz w:val="22"/>
              </w:rPr>
              <w:t>:</w:t>
            </w:r>
            <w:r w:rsidRPr="00EE3869">
              <w:rPr>
                <w:rFonts w:ascii="Times New Roman" w:hAnsi="Times New Roman"/>
                <w:sz w:val="22"/>
              </w:rPr>
              <w:t xml:space="preserve"> We will periodically ask KCIT-PH management staff to provide time and effort estimates dedicated to the EMIRF project. EMS anticipates that the KCIT-PH staff response will support that very little to no time is spent on EMIRF support since this project involves a SaaS solution, which will be fully supported by the third-party vendor, ESO Solutions.  This reduction will not result in reduced costs by deferring new hires of enabling reduction by attrition, but the saved time will be re-allocated to supporting other valuable activities that could not have been previously worked on due to time constraints.</w:t>
            </w:r>
          </w:p>
          <w:p w14:paraId="562E2692" w14:textId="77777777" w:rsidR="00FF71F5" w:rsidRDefault="00FF71F5" w:rsidP="00E516FF">
            <w:pPr>
              <w:spacing w:after="0" w:line="240" w:lineRule="auto"/>
              <w:ind w:left="360"/>
              <w:rPr>
                <w:rFonts w:ascii="Times New Roman" w:hAnsi="Times New Roman"/>
                <w:color w:val="FF0000"/>
                <w:sz w:val="22"/>
                <w:u w:val="single"/>
              </w:rPr>
            </w:pPr>
          </w:p>
          <w:p w14:paraId="562E2693" w14:textId="77777777" w:rsidR="004072C2" w:rsidRPr="00FF71F5" w:rsidRDefault="00FF71F5" w:rsidP="00E516FF">
            <w:pPr>
              <w:spacing w:after="0" w:line="240" w:lineRule="auto"/>
              <w:ind w:left="360"/>
              <w:rPr>
                <w:rFonts w:ascii="Times New Roman" w:hAnsi="Times New Roman"/>
                <w:color w:val="FF0000"/>
                <w:sz w:val="22"/>
              </w:rPr>
            </w:pPr>
            <w:r>
              <w:rPr>
                <w:rFonts w:ascii="Times New Roman" w:hAnsi="Times New Roman"/>
                <w:color w:val="FF0000"/>
                <w:sz w:val="22"/>
                <w:u w:val="single"/>
              </w:rPr>
              <w:t>Findings</w:t>
            </w:r>
            <w:r w:rsidRPr="00FF71F5">
              <w:rPr>
                <w:rFonts w:ascii="Times New Roman" w:hAnsi="Times New Roman"/>
                <w:color w:val="FF0000"/>
                <w:sz w:val="22"/>
              </w:rPr>
              <w:t xml:space="preserve">:  </w:t>
            </w:r>
            <w:r w:rsidR="004072C2" w:rsidRPr="00FF71F5">
              <w:rPr>
                <w:rFonts w:ascii="Times New Roman" w:hAnsi="Times New Roman"/>
                <w:color w:val="FF0000"/>
                <w:sz w:val="22"/>
              </w:rPr>
              <w:t>EMIRF is</w:t>
            </w:r>
            <w:r>
              <w:rPr>
                <w:rFonts w:ascii="Times New Roman" w:hAnsi="Times New Roman"/>
                <w:color w:val="FF0000"/>
                <w:sz w:val="22"/>
              </w:rPr>
              <w:t xml:space="preserve"> now</w:t>
            </w:r>
            <w:r w:rsidR="004072C2" w:rsidRPr="00FF71F5">
              <w:rPr>
                <w:rFonts w:ascii="Times New Roman" w:hAnsi="Times New Roman"/>
                <w:color w:val="FF0000"/>
                <w:sz w:val="22"/>
              </w:rPr>
              <w:t xml:space="preserve"> used only to retrieve historical data prior to Dec</w:t>
            </w:r>
            <w:r>
              <w:rPr>
                <w:rFonts w:ascii="Times New Roman" w:hAnsi="Times New Roman"/>
                <w:color w:val="FF0000"/>
                <w:sz w:val="22"/>
              </w:rPr>
              <w:t>ember</w:t>
            </w:r>
            <w:r w:rsidR="004072C2" w:rsidRPr="00FF71F5">
              <w:rPr>
                <w:rFonts w:ascii="Times New Roman" w:hAnsi="Times New Roman"/>
                <w:color w:val="FF0000"/>
                <w:sz w:val="22"/>
              </w:rPr>
              <w:t xml:space="preserve"> 22, 2014.  This database will need to be</w:t>
            </w:r>
            <w:r>
              <w:rPr>
                <w:rFonts w:ascii="Times New Roman" w:hAnsi="Times New Roman"/>
                <w:color w:val="FF0000"/>
                <w:sz w:val="22"/>
              </w:rPr>
              <w:t xml:space="preserve"> minimally </w:t>
            </w:r>
            <w:r w:rsidR="004072C2" w:rsidRPr="00FF71F5">
              <w:rPr>
                <w:rFonts w:ascii="Times New Roman" w:hAnsi="Times New Roman"/>
                <w:color w:val="FF0000"/>
                <w:sz w:val="22"/>
              </w:rPr>
              <w:t xml:space="preserve">maintained </w:t>
            </w:r>
            <w:r>
              <w:rPr>
                <w:rFonts w:ascii="Times New Roman" w:hAnsi="Times New Roman"/>
                <w:color w:val="FF0000"/>
                <w:sz w:val="22"/>
              </w:rPr>
              <w:t>to meet records retention requirements</w:t>
            </w:r>
            <w:r w:rsidR="004072C2" w:rsidRPr="00FF71F5">
              <w:rPr>
                <w:rFonts w:ascii="Times New Roman" w:hAnsi="Times New Roman"/>
                <w:color w:val="FF0000"/>
                <w:sz w:val="22"/>
              </w:rPr>
              <w:t>.</w:t>
            </w:r>
            <w:r>
              <w:rPr>
                <w:rFonts w:ascii="Times New Roman" w:hAnsi="Times New Roman"/>
                <w:color w:val="FF0000"/>
                <w:sz w:val="22"/>
              </w:rPr>
              <w:t xml:space="preserve">  This has shifted staff time to other </w:t>
            </w:r>
            <w:r>
              <w:rPr>
                <w:rFonts w:ascii="Times New Roman" w:hAnsi="Times New Roman"/>
                <w:color w:val="FF0000"/>
                <w:sz w:val="22"/>
              </w:rPr>
              <w:lastRenderedPageBreak/>
              <w:t>database priorities.</w:t>
            </w:r>
          </w:p>
          <w:p w14:paraId="562E2694" w14:textId="77777777" w:rsidR="00BB5439" w:rsidRDefault="00BB5439" w:rsidP="00E516FF">
            <w:pPr>
              <w:spacing w:after="0" w:line="240" w:lineRule="auto"/>
              <w:ind w:left="360"/>
              <w:rPr>
                <w:rFonts w:ascii="Times New Roman" w:hAnsi="Times New Roman"/>
                <w:sz w:val="24"/>
              </w:rPr>
            </w:pPr>
          </w:p>
          <w:p w14:paraId="562E2695" w14:textId="77777777" w:rsidR="00666849" w:rsidRDefault="00666849" w:rsidP="00666849">
            <w:pPr>
              <w:spacing w:after="0" w:line="240" w:lineRule="auto"/>
              <w:ind w:left="360"/>
              <w:rPr>
                <w:rFonts w:ascii="Times New Roman" w:hAnsi="Times New Roman"/>
                <w:sz w:val="22"/>
              </w:rPr>
            </w:pPr>
            <w:r w:rsidRPr="00FF71F5">
              <w:rPr>
                <w:rFonts w:ascii="Times New Roman" w:hAnsi="Times New Roman"/>
                <w:sz w:val="22"/>
                <w:u w:val="single"/>
              </w:rPr>
              <w:t>Reduction in Time to Feedback (B5)</w:t>
            </w:r>
            <w:r w:rsidRPr="00FF71F5">
              <w:rPr>
                <w:rFonts w:ascii="Times New Roman" w:hAnsi="Times New Roman"/>
                <w:sz w:val="22"/>
              </w:rPr>
              <w:t>:</w:t>
            </w:r>
            <w:r>
              <w:rPr>
                <w:rFonts w:ascii="Times New Roman" w:hAnsi="Times New Roman"/>
                <w:sz w:val="22"/>
              </w:rPr>
              <w:t xml:space="preserve">  Benefits will be achieved when the provision of feedback to paramedics regarding the quality of their patient care </w:t>
            </w:r>
            <w:r w:rsidR="00B177DA">
              <w:rPr>
                <w:rFonts w:ascii="Times New Roman" w:hAnsi="Times New Roman"/>
                <w:sz w:val="22"/>
              </w:rPr>
              <w:t xml:space="preserve">for cardiac arrest cases </w:t>
            </w:r>
            <w:r>
              <w:rPr>
                <w:rFonts w:ascii="Times New Roman" w:hAnsi="Times New Roman"/>
                <w:sz w:val="22"/>
              </w:rPr>
              <w:t>is reduced.</w:t>
            </w:r>
          </w:p>
          <w:p w14:paraId="562E2696" w14:textId="77777777" w:rsidR="00FF71F5" w:rsidRDefault="00FF71F5" w:rsidP="00666849">
            <w:pPr>
              <w:spacing w:after="0" w:line="240" w:lineRule="auto"/>
              <w:ind w:left="360"/>
              <w:rPr>
                <w:rFonts w:ascii="Times New Roman" w:hAnsi="Times New Roman"/>
                <w:color w:val="FF0000"/>
                <w:sz w:val="22"/>
                <w:u w:val="single"/>
              </w:rPr>
            </w:pPr>
          </w:p>
          <w:p w14:paraId="562E2697" w14:textId="77777777" w:rsidR="004072C2" w:rsidRPr="004072C2" w:rsidRDefault="00FF71F5" w:rsidP="00666849">
            <w:pPr>
              <w:spacing w:after="0" w:line="240" w:lineRule="auto"/>
              <w:ind w:left="360"/>
              <w:rPr>
                <w:rFonts w:ascii="Times New Roman" w:hAnsi="Times New Roman"/>
                <w:color w:val="FF0000"/>
                <w:sz w:val="22"/>
              </w:rPr>
            </w:pPr>
            <w:r>
              <w:rPr>
                <w:rFonts w:ascii="Times New Roman" w:hAnsi="Times New Roman"/>
                <w:color w:val="FF0000"/>
                <w:sz w:val="22"/>
                <w:u w:val="single"/>
              </w:rPr>
              <w:t>Findings</w:t>
            </w:r>
            <w:r w:rsidRPr="00FF71F5">
              <w:rPr>
                <w:rFonts w:ascii="Times New Roman" w:hAnsi="Times New Roman"/>
                <w:color w:val="FF0000"/>
                <w:sz w:val="22"/>
              </w:rPr>
              <w:t xml:space="preserve">:  </w:t>
            </w:r>
            <w:r w:rsidR="004072C2" w:rsidRPr="00FF71F5">
              <w:rPr>
                <w:rFonts w:ascii="Times New Roman" w:hAnsi="Times New Roman"/>
                <w:color w:val="FF0000"/>
                <w:sz w:val="22"/>
              </w:rPr>
              <w:t xml:space="preserve">We are </w:t>
            </w:r>
            <w:r>
              <w:rPr>
                <w:rFonts w:ascii="Times New Roman" w:hAnsi="Times New Roman"/>
                <w:color w:val="FF0000"/>
                <w:sz w:val="22"/>
              </w:rPr>
              <w:t xml:space="preserve">continuing to work </w:t>
            </w:r>
            <w:r w:rsidR="004072C2" w:rsidRPr="00FF71F5">
              <w:rPr>
                <w:rFonts w:ascii="Times New Roman" w:hAnsi="Times New Roman"/>
                <w:color w:val="FF0000"/>
                <w:sz w:val="22"/>
              </w:rPr>
              <w:t>a large hospital in South King County to create an automated feedback system.  This will require the hospital to make changes to their Epic Records System to provide that feedback.</w:t>
            </w:r>
            <w:r w:rsidR="004072C2">
              <w:rPr>
                <w:rFonts w:ascii="Times New Roman" w:hAnsi="Times New Roman"/>
                <w:color w:val="FF0000"/>
                <w:sz w:val="22"/>
                <w:u w:val="single"/>
              </w:rPr>
              <w:t xml:space="preserve">  </w:t>
            </w:r>
          </w:p>
          <w:p w14:paraId="562E2698" w14:textId="77777777" w:rsidR="00666849" w:rsidRDefault="00666849" w:rsidP="00666849">
            <w:pPr>
              <w:spacing w:after="0" w:line="240" w:lineRule="auto"/>
              <w:ind w:left="360"/>
              <w:rPr>
                <w:rFonts w:ascii="Times New Roman" w:hAnsi="Times New Roman"/>
                <w:sz w:val="22"/>
                <w:u w:val="single"/>
              </w:rPr>
            </w:pPr>
          </w:p>
          <w:p w14:paraId="562E2699" w14:textId="77777777" w:rsidR="004072C2" w:rsidRDefault="00666849" w:rsidP="00666849">
            <w:pPr>
              <w:spacing w:after="0" w:line="240" w:lineRule="auto"/>
              <w:ind w:left="360"/>
              <w:rPr>
                <w:rFonts w:ascii="Times New Roman" w:hAnsi="Times New Roman"/>
                <w:sz w:val="22"/>
              </w:rPr>
            </w:pPr>
            <w:r w:rsidRPr="00FF71F5">
              <w:rPr>
                <w:rFonts w:ascii="Times New Roman" w:hAnsi="Times New Roman"/>
                <w:sz w:val="22"/>
                <w:u w:val="single"/>
              </w:rPr>
              <w:t>Percent of Patient Outcomes Obtained Directly from the ESO Data Exchange (B6)</w:t>
            </w:r>
            <w:r w:rsidRPr="00FF71F5">
              <w:rPr>
                <w:rFonts w:ascii="Times New Roman" w:hAnsi="Times New Roman"/>
                <w:sz w:val="22"/>
              </w:rPr>
              <w:t>:</w:t>
            </w:r>
            <w:r w:rsidRPr="00EE3869">
              <w:rPr>
                <w:rFonts w:ascii="Times New Roman" w:hAnsi="Times New Roman"/>
                <w:sz w:val="22"/>
              </w:rPr>
              <w:t xml:space="preserve"> </w:t>
            </w:r>
            <w:r>
              <w:rPr>
                <w:rFonts w:ascii="Times New Roman" w:hAnsi="Times New Roman"/>
                <w:sz w:val="22"/>
              </w:rPr>
              <w:t xml:space="preserve"> </w:t>
            </w:r>
            <w:r w:rsidRPr="00EE3869">
              <w:rPr>
                <w:rFonts w:ascii="Times New Roman" w:hAnsi="Times New Roman"/>
                <w:sz w:val="22"/>
              </w:rPr>
              <w:t xml:space="preserve">EMS quality improvement staff will track the number of patient outcomes obtained directly from the data exchange. </w:t>
            </w:r>
            <w:r>
              <w:rPr>
                <w:rFonts w:ascii="Times New Roman" w:hAnsi="Times New Roman"/>
                <w:sz w:val="22"/>
              </w:rPr>
              <w:t xml:space="preserve"> Benefits</w:t>
            </w:r>
            <w:r w:rsidRPr="00EE3869">
              <w:rPr>
                <w:rFonts w:ascii="Times New Roman" w:hAnsi="Times New Roman"/>
                <w:sz w:val="22"/>
              </w:rPr>
              <w:t xml:space="preserve"> will be achieved when EMS QI staff reports a reduced lag time in receiving patient outcome data</w:t>
            </w:r>
            <w:r>
              <w:rPr>
                <w:rFonts w:ascii="Times New Roman" w:hAnsi="Times New Roman"/>
                <w:sz w:val="22"/>
              </w:rPr>
              <w:t xml:space="preserve"> and EMS QI staff identify</w:t>
            </w:r>
            <w:r w:rsidRPr="00735A9A">
              <w:rPr>
                <w:rFonts w:ascii="Times New Roman" w:hAnsi="Times New Roman"/>
                <w:sz w:val="22"/>
              </w:rPr>
              <w:t xml:space="preserve"> a patient record being closed at the hospital</w:t>
            </w:r>
            <w:r>
              <w:rPr>
                <w:rFonts w:ascii="Times New Roman" w:hAnsi="Times New Roman"/>
                <w:sz w:val="22"/>
              </w:rPr>
              <w:t xml:space="preserve"> and</w:t>
            </w:r>
            <w:r w:rsidRPr="00735A9A">
              <w:rPr>
                <w:rFonts w:ascii="Times New Roman" w:hAnsi="Times New Roman"/>
                <w:sz w:val="22"/>
              </w:rPr>
              <w:t xml:space="preserve"> the data is immediately accessible via the ESO </w:t>
            </w:r>
            <w:proofErr w:type="spellStart"/>
            <w:r w:rsidRPr="00735A9A">
              <w:rPr>
                <w:rFonts w:ascii="Times New Roman" w:hAnsi="Times New Roman"/>
                <w:sz w:val="22"/>
              </w:rPr>
              <w:t>ePCR</w:t>
            </w:r>
            <w:proofErr w:type="spellEnd"/>
            <w:r w:rsidRPr="00735A9A">
              <w:rPr>
                <w:rFonts w:ascii="Times New Roman" w:hAnsi="Times New Roman"/>
                <w:sz w:val="22"/>
              </w:rPr>
              <w:t xml:space="preserve"> SaaS application.</w:t>
            </w:r>
          </w:p>
          <w:p w14:paraId="562E269A" w14:textId="77777777" w:rsidR="00FF71F5" w:rsidRDefault="00FF71F5" w:rsidP="00666849">
            <w:pPr>
              <w:spacing w:after="0" w:line="240" w:lineRule="auto"/>
              <w:ind w:left="360"/>
              <w:rPr>
                <w:rFonts w:ascii="Times New Roman" w:hAnsi="Times New Roman"/>
                <w:color w:val="FF0000"/>
                <w:sz w:val="22"/>
              </w:rPr>
            </w:pPr>
          </w:p>
          <w:p w14:paraId="562E269B" w14:textId="77777777" w:rsidR="00666849" w:rsidRPr="004072C2" w:rsidRDefault="00FF71F5" w:rsidP="00666849">
            <w:pPr>
              <w:spacing w:after="0" w:line="240" w:lineRule="auto"/>
              <w:ind w:left="360"/>
              <w:rPr>
                <w:rFonts w:ascii="Times New Roman" w:hAnsi="Times New Roman"/>
                <w:color w:val="FF0000"/>
                <w:sz w:val="22"/>
              </w:rPr>
            </w:pPr>
            <w:r w:rsidRPr="00FF71F5">
              <w:rPr>
                <w:rFonts w:ascii="Times New Roman" w:hAnsi="Times New Roman"/>
                <w:color w:val="FF0000"/>
                <w:sz w:val="22"/>
                <w:u w:val="single"/>
              </w:rPr>
              <w:t>Findings</w:t>
            </w:r>
            <w:r>
              <w:rPr>
                <w:rFonts w:ascii="Times New Roman" w:hAnsi="Times New Roman"/>
                <w:color w:val="FF0000"/>
                <w:sz w:val="22"/>
              </w:rPr>
              <w:t xml:space="preserve">:  </w:t>
            </w:r>
            <w:r w:rsidR="004072C2">
              <w:rPr>
                <w:rFonts w:ascii="Times New Roman" w:hAnsi="Times New Roman"/>
                <w:color w:val="FF0000"/>
                <w:sz w:val="22"/>
              </w:rPr>
              <w:t>Once we have successfully created the first connection, we will work with the 2 other large hospital systems to add the automated feedback feature to their systems.</w:t>
            </w:r>
            <w:r>
              <w:rPr>
                <w:rFonts w:ascii="Times New Roman" w:hAnsi="Times New Roman"/>
                <w:color w:val="FF0000"/>
                <w:sz w:val="22"/>
              </w:rPr>
              <w:t xml:space="preserve">  This will be reported via the SEND project.</w:t>
            </w:r>
          </w:p>
          <w:p w14:paraId="562E269C" w14:textId="77777777" w:rsidR="00666849" w:rsidRDefault="00666849" w:rsidP="00666849">
            <w:pPr>
              <w:spacing w:after="0" w:line="240" w:lineRule="auto"/>
              <w:ind w:left="360"/>
              <w:rPr>
                <w:rFonts w:ascii="Times New Roman" w:hAnsi="Times New Roman"/>
                <w:sz w:val="22"/>
                <w:u w:val="single"/>
              </w:rPr>
            </w:pPr>
          </w:p>
          <w:p w14:paraId="562E269D" w14:textId="77777777" w:rsidR="00E765CE" w:rsidRPr="00482953" w:rsidRDefault="00E765CE" w:rsidP="00F57CF9">
            <w:pPr>
              <w:pStyle w:val="ListParagraph"/>
              <w:numPr>
                <w:ilvl w:val="0"/>
                <w:numId w:val="8"/>
              </w:numPr>
              <w:spacing w:after="0" w:line="240" w:lineRule="auto"/>
              <w:ind w:left="360"/>
              <w:rPr>
                <w:rFonts w:ascii="Times New Roman" w:hAnsi="Times New Roman"/>
                <w:i/>
                <w:sz w:val="24"/>
              </w:rPr>
            </w:pPr>
            <w:r w:rsidRPr="00482953">
              <w:rPr>
                <w:rFonts w:ascii="Times New Roman" w:hAnsi="Times New Roman"/>
                <w:i/>
                <w:sz w:val="24"/>
              </w:rPr>
              <w:t>What is the current baseline for this measure?</w:t>
            </w:r>
          </w:p>
          <w:p w14:paraId="562E269E" w14:textId="77777777" w:rsidR="00E516FF" w:rsidRDefault="00E516FF" w:rsidP="00E516FF">
            <w:pPr>
              <w:spacing w:before="120" w:after="240" w:line="240" w:lineRule="auto"/>
              <w:ind w:left="342"/>
              <w:rPr>
                <w:rFonts w:ascii="Times New Roman" w:hAnsi="Times New Roman"/>
                <w:sz w:val="22"/>
              </w:rPr>
            </w:pPr>
            <w:r w:rsidRPr="00EE3869">
              <w:rPr>
                <w:rFonts w:ascii="Times New Roman" w:hAnsi="Times New Roman"/>
                <w:sz w:val="22"/>
                <w:u w:val="single"/>
              </w:rPr>
              <w:t>Reduction in KC</w:t>
            </w:r>
            <w:r>
              <w:rPr>
                <w:rFonts w:ascii="Times New Roman" w:hAnsi="Times New Roman"/>
                <w:sz w:val="22"/>
                <w:u w:val="single"/>
              </w:rPr>
              <w:t>M1 Administrative Staff Time (</w:t>
            </w:r>
            <w:r w:rsidR="00666849">
              <w:rPr>
                <w:rFonts w:ascii="Times New Roman" w:hAnsi="Times New Roman"/>
                <w:sz w:val="22"/>
                <w:u w:val="single"/>
              </w:rPr>
              <w:t>B3</w:t>
            </w:r>
            <w:r w:rsidRPr="00EE3869">
              <w:rPr>
                <w:rFonts w:ascii="Times New Roman" w:hAnsi="Times New Roman"/>
                <w:sz w:val="22"/>
                <w:u w:val="single"/>
              </w:rPr>
              <w:t>)</w:t>
            </w:r>
            <w:r w:rsidRPr="00EE3869">
              <w:rPr>
                <w:rFonts w:ascii="Times New Roman" w:hAnsi="Times New Roman"/>
                <w:sz w:val="22"/>
              </w:rPr>
              <w:t xml:space="preserve">: KCM1 administrative staff currently spends approximately 10 hours per week on activities to print and scan paper-based medical incident report forms into the EMIRF application. </w:t>
            </w:r>
          </w:p>
          <w:p w14:paraId="562E269F" w14:textId="77777777" w:rsidR="00E516FF" w:rsidRDefault="00E516FF" w:rsidP="00E516FF">
            <w:pPr>
              <w:spacing w:after="0" w:line="240" w:lineRule="auto"/>
              <w:ind w:left="342"/>
              <w:rPr>
                <w:rFonts w:ascii="Times New Roman" w:hAnsi="Times New Roman"/>
                <w:sz w:val="22"/>
              </w:rPr>
            </w:pPr>
            <w:r w:rsidRPr="00EE3869">
              <w:rPr>
                <w:rFonts w:ascii="Times New Roman" w:hAnsi="Times New Roman"/>
                <w:sz w:val="22"/>
                <w:u w:val="single"/>
              </w:rPr>
              <w:t>Reduction in KCIT-PH Datab</w:t>
            </w:r>
            <w:r>
              <w:rPr>
                <w:rFonts w:ascii="Times New Roman" w:hAnsi="Times New Roman"/>
                <w:sz w:val="22"/>
                <w:u w:val="single"/>
              </w:rPr>
              <w:t>ase Administrator Staff Time (</w:t>
            </w:r>
            <w:r w:rsidR="00666849">
              <w:rPr>
                <w:rFonts w:ascii="Times New Roman" w:hAnsi="Times New Roman"/>
                <w:sz w:val="22"/>
                <w:u w:val="single"/>
              </w:rPr>
              <w:t>B4</w:t>
            </w:r>
            <w:r w:rsidRPr="00EE3869">
              <w:rPr>
                <w:rFonts w:ascii="Times New Roman" w:hAnsi="Times New Roman"/>
                <w:sz w:val="22"/>
                <w:u w:val="single"/>
              </w:rPr>
              <w:t>)</w:t>
            </w:r>
            <w:r w:rsidRPr="00EE3869">
              <w:rPr>
                <w:rFonts w:ascii="Times New Roman" w:hAnsi="Times New Roman"/>
                <w:sz w:val="22"/>
              </w:rPr>
              <w:t>: KCIT-PH’s database administrator dedicates approximately six hours per month to support the EMIRF custom-developed solution. This time savings will enable this staff member to allocate these six hours per month to other projects.</w:t>
            </w:r>
          </w:p>
          <w:p w14:paraId="562E26A0" w14:textId="77777777" w:rsidR="00666849" w:rsidRDefault="00666849" w:rsidP="00E516FF">
            <w:pPr>
              <w:spacing w:after="0" w:line="240" w:lineRule="auto"/>
              <w:ind w:left="342"/>
              <w:rPr>
                <w:rFonts w:ascii="Times New Roman" w:hAnsi="Times New Roman"/>
                <w:sz w:val="22"/>
              </w:rPr>
            </w:pPr>
          </w:p>
          <w:p w14:paraId="562E26A1" w14:textId="77777777" w:rsidR="00666849" w:rsidRDefault="00666849" w:rsidP="00E516FF">
            <w:pPr>
              <w:spacing w:after="0" w:line="240" w:lineRule="auto"/>
              <w:ind w:left="342"/>
              <w:rPr>
                <w:rFonts w:ascii="Times New Roman" w:hAnsi="Times New Roman"/>
                <w:sz w:val="22"/>
              </w:rPr>
            </w:pPr>
            <w:r>
              <w:rPr>
                <w:rFonts w:ascii="Times New Roman" w:hAnsi="Times New Roman"/>
                <w:sz w:val="22"/>
                <w:u w:val="single"/>
              </w:rPr>
              <w:t>Reduction in Time to Feedback (B5)</w:t>
            </w:r>
            <w:r>
              <w:rPr>
                <w:rFonts w:ascii="Times New Roman" w:hAnsi="Times New Roman"/>
                <w:sz w:val="22"/>
              </w:rPr>
              <w:t xml:space="preserve">:  </w:t>
            </w:r>
            <w:r w:rsidR="00B177DA">
              <w:rPr>
                <w:rFonts w:ascii="Times New Roman" w:hAnsi="Times New Roman"/>
                <w:sz w:val="22"/>
              </w:rPr>
              <w:t>Currently, the turnaround time for provision of cardiac arrest case review is approximately 7-8 days</w:t>
            </w:r>
            <w:r>
              <w:rPr>
                <w:rFonts w:ascii="Times New Roman" w:hAnsi="Times New Roman"/>
                <w:sz w:val="22"/>
              </w:rPr>
              <w:t>.</w:t>
            </w:r>
          </w:p>
          <w:p w14:paraId="562E26A2" w14:textId="77777777" w:rsidR="00BB5439" w:rsidRDefault="00BB5439" w:rsidP="00E516FF">
            <w:pPr>
              <w:spacing w:after="0" w:line="240" w:lineRule="auto"/>
              <w:ind w:left="342"/>
              <w:rPr>
                <w:rFonts w:ascii="Times New Roman" w:hAnsi="Times New Roman"/>
                <w:sz w:val="22"/>
              </w:rPr>
            </w:pPr>
          </w:p>
          <w:p w14:paraId="562E26A3" w14:textId="77777777" w:rsidR="00BB5439" w:rsidRDefault="00BB5439" w:rsidP="00BB5439">
            <w:pPr>
              <w:spacing w:after="0" w:line="240" w:lineRule="auto"/>
              <w:ind w:left="360"/>
              <w:rPr>
                <w:rFonts w:ascii="Times New Roman" w:hAnsi="Times New Roman"/>
                <w:i/>
                <w:sz w:val="22"/>
              </w:rPr>
            </w:pPr>
            <w:r>
              <w:rPr>
                <w:rFonts w:ascii="Times New Roman" w:hAnsi="Times New Roman"/>
                <w:sz w:val="22"/>
                <w:u w:val="single"/>
              </w:rPr>
              <w:t>Percent</w:t>
            </w:r>
            <w:r w:rsidRPr="00EE3869">
              <w:rPr>
                <w:rFonts w:ascii="Times New Roman" w:hAnsi="Times New Roman"/>
                <w:sz w:val="22"/>
                <w:u w:val="single"/>
              </w:rPr>
              <w:t xml:space="preserve"> of Patient Outcomes Obtained Directly from the ESO Data Exchange (B</w:t>
            </w:r>
            <w:r w:rsidR="00666849">
              <w:rPr>
                <w:rFonts w:ascii="Times New Roman" w:hAnsi="Times New Roman"/>
                <w:sz w:val="22"/>
                <w:u w:val="single"/>
              </w:rPr>
              <w:t>6</w:t>
            </w:r>
            <w:r w:rsidRPr="00EE3869">
              <w:rPr>
                <w:rFonts w:ascii="Times New Roman" w:hAnsi="Times New Roman"/>
                <w:sz w:val="22"/>
                <w:u w:val="single"/>
              </w:rPr>
              <w:t>)</w:t>
            </w:r>
            <w:r w:rsidRPr="007B068E">
              <w:rPr>
                <w:rFonts w:ascii="Times New Roman" w:hAnsi="Times New Roman"/>
                <w:sz w:val="22"/>
              </w:rPr>
              <w:t xml:space="preserve">:  </w:t>
            </w:r>
            <w:r w:rsidRPr="00EE3869">
              <w:rPr>
                <w:rFonts w:ascii="Times New Roman" w:hAnsi="Times New Roman"/>
                <w:sz w:val="22"/>
              </w:rPr>
              <w:t xml:space="preserve">Prior to the go-live of ESO’s </w:t>
            </w:r>
            <w:proofErr w:type="spellStart"/>
            <w:r w:rsidRPr="00EE3869">
              <w:rPr>
                <w:rFonts w:ascii="Times New Roman" w:hAnsi="Times New Roman"/>
                <w:sz w:val="22"/>
              </w:rPr>
              <w:t>ePCR</w:t>
            </w:r>
            <w:proofErr w:type="spellEnd"/>
            <w:r w:rsidRPr="00EE3869">
              <w:rPr>
                <w:rFonts w:ascii="Times New Roman" w:hAnsi="Times New Roman"/>
                <w:sz w:val="22"/>
              </w:rPr>
              <w:t xml:space="preserve"> solution, 0% of patient outcomes are obtained directly from the ESO data exchange.</w:t>
            </w:r>
          </w:p>
          <w:p w14:paraId="562E26A4" w14:textId="77777777" w:rsidR="00E516FF" w:rsidRPr="00482953" w:rsidRDefault="00E516FF" w:rsidP="00E516FF">
            <w:pPr>
              <w:spacing w:after="0" w:line="240" w:lineRule="auto"/>
              <w:ind w:left="0"/>
              <w:rPr>
                <w:rFonts w:ascii="Times New Roman" w:hAnsi="Times New Roman"/>
                <w:sz w:val="24"/>
              </w:rPr>
            </w:pPr>
          </w:p>
          <w:p w14:paraId="562E26A5" w14:textId="77777777" w:rsidR="00E765CE" w:rsidRPr="00482953" w:rsidRDefault="00E765CE" w:rsidP="00F57CF9">
            <w:pPr>
              <w:pStyle w:val="ListParagraph"/>
              <w:numPr>
                <w:ilvl w:val="0"/>
                <w:numId w:val="8"/>
              </w:numPr>
              <w:spacing w:after="0" w:line="240" w:lineRule="auto"/>
              <w:ind w:left="360"/>
              <w:rPr>
                <w:rFonts w:ascii="Times New Roman" w:hAnsi="Times New Roman"/>
                <w:i/>
                <w:sz w:val="24"/>
              </w:rPr>
            </w:pPr>
            <w:r w:rsidRPr="00482953">
              <w:rPr>
                <w:rFonts w:ascii="Times New Roman" w:hAnsi="Times New Roman"/>
                <w:i/>
                <w:sz w:val="24"/>
              </w:rPr>
              <w:t>What is the target for this measure</w:t>
            </w:r>
            <w:r w:rsidR="00B324A4" w:rsidRPr="00482953">
              <w:rPr>
                <w:rFonts w:ascii="Times New Roman" w:hAnsi="Times New Roman"/>
                <w:i/>
                <w:sz w:val="24"/>
              </w:rPr>
              <w:t xml:space="preserve">? (How much improvement </w:t>
            </w:r>
            <w:r w:rsidRPr="00482953">
              <w:rPr>
                <w:rFonts w:ascii="Times New Roman" w:hAnsi="Times New Roman"/>
                <w:i/>
                <w:sz w:val="24"/>
              </w:rPr>
              <w:t>will this project achieve</w:t>
            </w:r>
            <w:r w:rsidR="00C9732E">
              <w:rPr>
                <w:rFonts w:ascii="Times New Roman" w:hAnsi="Times New Roman"/>
                <w:i/>
                <w:sz w:val="24"/>
              </w:rPr>
              <w:t>?</w:t>
            </w:r>
            <w:r w:rsidRPr="00482953">
              <w:rPr>
                <w:rFonts w:ascii="Times New Roman" w:hAnsi="Times New Roman"/>
                <w:i/>
                <w:sz w:val="24"/>
              </w:rPr>
              <w:t>)</w:t>
            </w:r>
          </w:p>
          <w:p w14:paraId="562E26A6" w14:textId="77777777" w:rsidR="00E516FF" w:rsidRPr="00EE3869" w:rsidRDefault="00E516FF" w:rsidP="00E516FF">
            <w:pPr>
              <w:pStyle w:val="ListParagraph"/>
              <w:spacing w:before="120" w:after="120" w:line="240" w:lineRule="auto"/>
              <w:ind w:left="342"/>
              <w:contextualSpacing w:val="0"/>
              <w:rPr>
                <w:rFonts w:ascii="Times New Roman" w:hAnsi="Times New Roman"/>
                <w:sz w:val="22"/>
              </w:rPr>
            </w:pPr>
            <w:r w:rsidRPr="00EE3869">
              <w:rPr>
                <w:rFonts w:ascii="Times New Roman" w:hAnsi="Times New Roman"/>
                <w:sz w:val="22"/>
                <w:u w:val="single"/>
              </w:rPr>
              <w:t>Reduction in KC</w:t>
            </w:r>
            <w:r>
              <w:rPr>
                <w:rFonts w:ascii="Times New Roman" w:hAnsi="Times New Roman"/>
                <w:sz w:val="22"/>
                <w:u w:val="single"/>
              </w:rPr>
              <w:t>M1 Administrative Staff Time (</w:t>
            </w:r>
            <w:r w:rsidR="00666849">
              <w:rPr>
                <w:rFonts w:ascii="Times New Roman" w:hAnsi="Times New Roman"/>
                <w:sz w:val="22"/>
                <w:u w:val="single"/>
              </w:rPr>
              <w:t>B3</w:t>
            </w:r>
            <w:r w:rsidRPr="00EE3869">
              <w:rPr>
                <w:rFonts w:ascii="Times New Roman" w:hAnsi="Times New Roman"/>
                <w:sz w:val="22"/>
                <w:u w:val="single"/>
              </w:rPr>
              <w:t>)</w:t>
            </w:r>
            <w:r w:rsidRPr="00EE3869">
              <w:rPr>
                <w:rFonts w:ascii="Times New Roman" w:hAnsi="Times New Roman"/>
                <w:sz w:val="22"/>
              </w:rPr>
              <w:t xml:space="preserve">: We anticipate that approximately 10 hours per week of administrative staff time. This time and effort savings will enable this staff member to re-allocate 10 hours per week to perform other job functions to provide valuable support to KCM1’s business needs. For example, the time saved will be re-directed to valuable activities such as the gathering of patient outcome data from the ESO data exchange or generating reports that would be used to make informed business decisions. </w:t>
            </w:r>
          </w:p>
          <w:p w14:paraId="562E26A7" w14:textId="77777777" w:rsidR="00E765CE" w:rsidRDefault="00E516FF" w:rsidP="00E516FF">
            <w:pPr>
              <w:spacing w:after="0" w:line="240" w:lineRule="auto"/>
              <w:ind w:left="342"/>
              <w:rPr>
                <w:rFonts w:ascii="Times New Roman" w:hAnsi="Times New Roman"/>
                <w:sz w:val="24"/>
              </w:rPr>
            </w:pPr>
            <w:r w:rsidRPr="00EE3869">
              <w:rPr>
                <w:rFonts w:ascii="Times New Roman" w:hAnsi="Times New Roman"/>
                <w:sz w:val="22"/>
                <w:u w:val="single"/>
              </w:rPr>
              <w:t>Reduction in KCIT-PH Datab</w:t>
            </w:r>
            <w:r>
              <w:rPr>
                <w:rFonts w:ascii="Times New Roman" w:hAnsi="Times New Roman"/>
                <w:sz w:val="22"/>
                <w:u w:val="single"/>
              </w:rPr>
              <w:t>ase Administrator Staff Time (</w:t>
            </w:r>
            <w:r w:rsidR="00666849">
              <w:rPr>
                <w:rFonts w:ascii="Times New Roman" w:hAnsi="Times New Roman"/>
                <w:sz w:val="22"/>
                <w:u w:val="single"/>
              </w:rPr>
              <w:t>B4</w:t>
            </w:r>
            <w:r w:rsidRPr="00EE3869">
              <w:rPr>
                <w:rFonts w:ascii="Times New Roman" w:hAnsi="Times New Roman"/>
                <w:sz w:val="22"/>
                <w:u w:val="single"/>
              </w:rPr>
              <w:t>)</w:t>
            </w:r>
            <w:r w:rsidRPr="00EE3869">
              <w:rPr>
                <w:rFonts w:ascii="Times New Roman" w:hAnsi="Times New Roman"/>
                <w:sz w:val="22"/>
              </w:rPr>
              <w:t>: We anticipate that approximately six hours per month of KCIT-PH database administration time will be available to be re-purposed for other projects. KCIT-PH’s database administrator will be able to spend six hours per month in support of other valuable, EMS projects</w:t>
            </w:r>
            <w:r>
              <w:rPr>
                <w:rFonts w:ascii="Times New Roman" w:hAnsi="Times New Roman"/>
                <w:sz w:val="22"/>
              </w:rPr>
              <w:t>.</w:t>
            </w:r>
          </w:p>
          <w:p w14:paraId="562E26A8" w14:textId="77777777" w:rsidR="00666849" w:rsidRDefault="00666849" w:rsidP="00666849">
            <w:pPr>
              <w:spacing w:after="0" w:line="240" w:lineRule="auto"/>
              <w:ind w:left="360" w:hanging="18"/>
              <w:rPr>
                <w:rFonts w:ascii="Times New Roman" w:hAnsi="Times New Roman"/>
                <w:sz w:val="22"/>
                <w:u w:val="single"/>
              </w:rPr>
            </w:pPr>
          </w:p>
          <w:p w14:paraId="562E26A9" w14:textId="77777777" w:rsidR="00B177DA" w:rsidRPr="00DA0515" w:rsidRDefault="00B177DA" w:rsidP="00B177DA">
            <w:pPr>
              <w:spacing w:after="0" w:line="240" w:lineRule="auto"/>
              <w:ind w:left="360"/>
              <w:rPr>
                <w:rFonts w:ascii="Times New Roman" w:hAnsi="Times New Roman"/>
                <w:sz w:val="22"/>
              </w:rPr>
            </w:pPr>
            <w:r>
              <w:rPr>
                <w:rFonts w:ascii="Times New Roman" w:hAnsi="Times New Roman"/>
                <w:sz w:val="22"/>
                <w:u w:val="single"/>
              </w:rPr>
              <w:t>Reduction in Time to Feedback (B5)</w:t>
            </w:r>
            <w:r>
              <w:rPr>
                <w:rFonts w:ascii="Times New Roman" w:hAnsi="Times New Roman"/>
                <w:sz w:val="22"/>
              </w:rPr>
              <w:t>:  We anticipate a reduction to 3-4 days for cardiac case review.</w:t>
            </w:r>
          </w:p>
          <w:p w14:paraId="562E26AA" w14:textId="77777777" w:rsidR="00BB5439" w:rsidRDefault="00BB5439" w:rsidP="00F57CF9">
            <w:pPr>
              <w:spacing w:after="0" w:line="240" w:lineRule="auto"/>
              <w:ind w:left="0"/>
              <w:rPr>
                <w:rFonts w:ascii="Times New Roman" w:hAnsi="Times New Roman"/>
                <w:sz w:val="24"/>
              </w:rPr>
            </w:pPr>
          </w:p>
          <w:p w14:paraId="562E26AB" w14:textId="77777777" w:rsidR="00BB5439" w:rsidRDefault="00BB5439" w:rsidP="00BB5439">
            <w:pPr>
              <w:spacing w:after="0" w:line="240" w:lineRule="auto"/>
              <w:ind w:left="360" w:hanging="18"/>
              <w:rPr>
                <w:rFonts w:ascii="Times New Roman" w:hAnsi="Times New Roman"/>
                <w:sz w:val="22"/>
              </w:rPr>
            </w:pPr>
            <w:r w:rsidRPr="00EE3869">
              <w:rPr>
                <w:rFonts w:ascii="Times New Roman" w:hAnsi="Times New Roman"/>
                <w:sz w:val="22"/>
                <w:u w:val="single"/>
              </w:rPr>
              <w:t>Percent of Patient Outcomes Obtained Directly from the ESO Data Exchange (B</w:t>
            </w:r>
            <w:r w:rsidR="00666849">
              <w:rPr>
                <w:rFonts w:ascii="Times New Roman" w:hAnsi="Times New Roman"/>
                <w:sz w:val="22"/>
                <w:u w:val="single"/>
              </w:rPr>
              <w:t>6</w:t>
            </w:r>
            <w:r w:rsidRPr="00EE3869">
              <w:rPr>
                <w:rFonts w:ascii="Times New Roman" w:hAnsi="Times New Roman"/>
                <w:sz w:val="22"/>
                <w:u w:val="single"/>
              </w:rPr>
              <w:t>)</w:t>
            </w:r>
            <w:r w:rsidRPr="00EE3869">
              <w:rPr>
                <w:rFonts w:ascii="Times New Roman" w:hAnsi="Times New Roman"/>
                <w:sz w:val="22"/>
              </w:rPr>
              <w:t xml:space="preserve">: KCM1’s target goal is to </w:t>
            </w:r>
            <w:r>
              <w:rPr>
                <w:rFonts w:ascii="Times New Roman" w:hAnsi="Times New Roman"/>
                <w:sz w:val="22"/>
              </w:rPr>
              <w:t>retrieve patient outcome data</w:t>
            </w:r>
            <w:r w:rsidRPr="00EE3869">
              <w:rPr>
                <w:rFonts w:ascii="Times New Roman" w:hAnsi="Times New Roman"/>
                <w:sz w:val="22"/>
              </w:rPr>
              <w:t xml:space="preserve"> </w:t>
            </w:r>
            <w:r>
              <w:rPr>
                <w:rFonts w:ascii="Times New Roman" w:hAnsi="Times New Roman"/>
                <w:sz w:val="22"/>
              </w:rPr>
              <w:t>electronically</w:t>
            </w:r>
            <w:r w:rsidRPr="00EE3869">
              <w:rPr>
                <w:rFonts w:ascii="Times New Roman" w:hAnsi="Times New Roman"/>
                <w:sz w:val="22"/>
              </w:rPr>
              <w:t xml:space="preserve"> f</w:t>
            </w:r>
            <w:r>
              <w:rPr>
                <w:rFonts w:ascii="Times New Roman" w:hAnsi="Times New Roman"/>
                <w:sz w:val="22"/>
              </w:rPr>
              <w:t>or</w:t>
            </w:r>
            <w:r w:rsidRPr="00EE3869">
              <w:rPr>
                <w:rFonts w:ascii="Times New Roman" w:hAnsi="Times New Roman"/>
                <w:sz w:val="22"/>
              </w:rPr>
              <w:t xml:space="preserve"> 100% of all transported patient cases (approximately 7,500 cases per year).</w:t>
            </w:r>
          </w:p>
          <w:p w14:paraId="562E26AC" w14:textId="77777777" w:rsidR="00BB5439" w:rsidRPr="00482953" w:rsidRDefault="00BB5439" w:rsidP="00F57CF9">
            <w:pPr>
              <w:spacing w:after="0" w:line="240" w:lineRule="auto"/>
              <w:ind w:left="0"/>
              <w:rPr>
                <w:rFonts w:ascii="Times New Roman" w:hAnsi="Times New Roman"/>
                <w:sz w:val="24"/>
              </w:rPr>
            </w:pPr>
          </w:p>
          <w:p w14:paraId="562E26AD" w14:textId="77777777" w:rsidR="00E765CE" w:rsidRPr="00482953" w:rsidRDefault="00E765CE" w:rsidP="00F57CF9">
            <w:pPr>
              <w:pStyle w:val="ListParagraph"/>
              <w:numPr>
                <w:ilvl w:val="0"/>
                <w:numId w:val="8"/>
              </w:numPr>
              <w:spacing w:after="0" w:line="240" w:lineRule="auto"/>
              <w:ind w:left="360"/>
              <w:rPr>
                <w:rFonts w:ascii="Times New Roman" w:hAnsi="Times New Roman"/>
                <w:sz w:val="24"/>
              </w:rPr>
            </w:pPr>
            <w:r w:rsidRPr="00482953">
              <w:rPr>
                <w:rFonts w:ascii="Times New Roman" w:hAnsi="Times New Roman"/>
                <w:i/>
                <w:sz w:val="24"/>
              </w:rPr>
              <w:t xml:space="preserve">When is the benefit likely to be achieved? </w:t>
            </w:r>
          </w:p>
          <w:p w14:paraId="562E26AE" w14:textId="77777777" w:rsidR="00E516FF" w:rsidRPr="00EE3869" w:rsidRDefault="00E516FF" w:rsidP="00E516FF">
            <w:pPr>
              <w:spacing w:before="120" w:after="120" w:line="240" w:lineRule="auto"/>
              <w:ind w:left="342"/>
              <w:rPr>
                <w:rFonts w:ascii="Times New Roman" w:hAnsi="Times New Roman"/>
                <w:sz w:val="22"/>
              </w:rPr>
            </w:pPr>
            <w:r w:rsidRPr="00EE3869">
              <w:rPr>
                <w:rFonts w:ascii="Times New Roman" w:hAnsi="Times New Roman"/>
                <w:sz w:val="22"/>
                <w:u w:val="single"/>
              </w:rPr>
              <w:t>Reduction in KC</w:t>
            </w:r>
            <w:r>
              <w:rPr>
                <w:rFonts w:ascii="Times New Roman" w:hAnsi="Times New Roman"/>
                <w:sz w:val="22"/>
                <w:u w:val="single"/>
              </w:rPr>
              <w:t>M1 Administrative Staff Time (</w:t>
            </w:r>
            <w:r w:rsidR="00666849">
              <w:rPr>
                <w:rFonts w:ascii="Times New Roman" w:hAnsi="Times New Roman"/>
                <w:sz w:val="22"/>
                <w:u w:val="single"/>
              </w:rPr>
              <w:t>B3</w:t>
            </w:r>
            <w:r w:rsidRPr="00EE3869">
              <w:rPr>
                <w:rFonts w:ascii="Times New Roman" w:hAnsi="Times New Roman"/>
                <w:sz w:val="22"/>
                <w:u w:val="single"/>
              </w:rPr>
              <w:t>)</w:t>
            </w:r>
            <w:r w:rsidRPr="00EE3869">
              <w:rPr>
                <w:rFonts w:ascii="Times New Roman" w:hAnsi="Times New Roman"/>
                <w:sz w:val="22"/>
              </w:rPr>
              <w:t>: This benefit will be achieved by Q4 2015.</w:t>
            </w:r>
          </w:p>
          <w:p w14:paraId="562E26AF" w14:textId="77777777" w:rsidR="00163E9C" w:rsidRDefault="00E516FF" w:rsidP="00E516FF">
            <w:pPr>
              <w:spacing w:after="0" w:line="240" w:lineRule="auto"/>
              <w:ind w:left="342"/>
              <w:rPr>
                <w:rFonts w:ascii="Times New Roman" w:hAnsi="Times New Roman"/>
                <w:sz w:val="22"/>
              </w:rPr>
            </w:pPr>
            <w:r w:rsidRPr="00EE3869">
              <w:rPr>
                <w:rFonts w:ascii="Times New Roman" w:hAnsi="Times New Roman"/>
                <w:sz w:val="22"/>
                <w:u w:val="single"/>
              </w:rPr>
              <w:t>Reduction in KCIT-PH Datab</w:t>
            </w:r>
            <w:r>
              <w:rPr>
                <w:rFonts w:ascii="Times New Roman" w:hAnsi="Times New Roman"/>
                <w:sz w:val="22"/>
                <w:u w:val="single"/>
              </w:rPr>
              <w:t>ase Administrator Staff Time (</w:t>
            </w:r>
            <w:r w:rsidR="00666849">
              <w:rPr>
                <w:rFonts w:ascii="Times New Roman" w:hAnsi="Times New Roman"/>
                <w:sz w:val="22"/>
                <w:u w:val="single"/>
              </w:rPr>
              <w:t>B4</w:t>
            </w:r>
            <w:r w:rsidRPr="00EE3869">
              <w:rPr>
                <w:rFonts w:ascii="Times New Roman" w:hAnsi="Times New Roman"/>
                <w:sz w:val="22"/>
                <w:u w:val="single"/>
              </w:rPr>
              <w:t>)</w:t>
            </w:r>
            <w:r w:rsidRPr="00EE3869">
              <w:rPr>
                <w:rFonts w:ascii="Times New Roman" w:hAnsi="Times New Roman"/>
                <w:sz w:val="22"/>
              </w:rPr>
              <w:t>: This benefit will be achieved by Q4 2015.</w:t>
            </w:r>
          </w:p>
          <w:p w14:paraId="562E26B0" w14:textId="77777777" w:rsidR="00B177DA" w:rsidRDefault="00B177DA" w:rsidP="00E516FF">
            <w:pPr>
              <w:spacing w:after="0" w:line="240" w:lineRule="auto"/>
              <w:ind w:left="342"/>
              <w:rPr>
                <w:rFonts w:ascii="Times New Roman" w:hAnsi="Times New Roman"/>
                <w:sz w:val="22"/>
              </w:rPr>
            </w:pPr>
          </w:p>
          <w:p w14:paraId="562E26B1" w14:textId="77777777" w:rsidR="00B177DA" w:rsidRPr="00DA0515" w:rsidRDefault="00B177DA" w:rsidP="00B177DA">
            <w:pPr>
              <w:spacing w:after="0" w:line="240" w:lineRule="auto"/>
              <w:ind w:left="360"/>
              <w:rPr>
                <w:rFonts w:ascii="Times New Roman" w:hAnsi="Times New Roman"/>
                <w:sz w:val="22"/>
              </w:rPr>
            </w:pPr>
            <w:r>
              <w:rPr>
                <w:rFonts w:ascii="Times New Roman" w:hAnsi="Times New Roman"/>
                <w:sz w:val="22"/>
                <w:u w:val="single"/>
              </w:rPr>
              <w:t>Reduction in Time to Feedback (B5)</w:t>
            </w:r>
            <w:r>
              <w:rPr>
                <w:rFonts w:ascii="Times New Roman" w:hAnsi="Times New Roman"/>
                <w:sz w:val="22"/>
              </w:rPr>
              <w:t>:  This benefit will be achieved by Q4 2015.</w:t>
            </w:r>
          </w:p>
          <w:p w14:paraId="562E26B2" w14:textId="77777777" w:rsidR="00B177DA" w:rsidRDefault="00B177DA" w:rsidP="00E516FF">
            <w:pPr>
              <w:spacing w:after="0" w:line="240" w:lineRule="auto"/>
              <w:ind w:left="342"/>
              <w:rPr>
                <w:rFonts w:ascii="Times New Roman" w:hAnsi="Times New Roman"/>
                <w:b/>
                <w:sz w:val="24"/>
              </w:rPr>
            </w:pPr>
          </w:p>
          <w:p w14:paraId="562E26B3" w14:textId="77777777" w:rsidR="00E516FF" w:rsidRDefault="00B177DA" w:rsidP="00181F72">
            <w:pPr>
              <w:spacing w:after="0" w:line="240" w:lineRule="auto"/>
              <w:ind w:left="342"/>
              <w:rPr>
                <w:rFonts w:ascii="Times New Roman" w:hAnsi="Times New Roman"/>
                <w:sz w:val="22"/>
              </w:rPr>
            </w:pPr>
            <w:r w:rsidRPr="00EE3869">
              <w:rPr>
                <w:rFonts w:ascii="Times New Roman" w:hAnsi="Times New Roman"/>
                <w:sz w:val="22"/>
                <w:u w:val="single"/>
              </w:rPr>
              <w:t>Percent of Patient Outcomes Obtained Directly from the ESO Data Exchange (B</w:t>
            </w:r>
            <w:r>
              <w:rPr>
                <w:rFonts w:ascii="Times New Roman" w:hAnsi="Times New Roman"/>
                <w:sz w:val="22"/>
                <w:u w:val="single"/>
              </w:rPr>
              <w:t>5</w:t>
            </w:r>
            <w:r w:rsidRPr="00EE3869">
              <w:rPr>
                <w:rFonts w:ascii="Times New Roman" w:hAnsi="Times New Roman"/>
                <w:sz w:val="22"/>
                <w:u w:val="single"/>
              </w:rPr>
              <w:t>)</w:t>
            </w:r>
            <w:r w:rsidRPr="00EE3869">
              <w:rPr>
                <w:rFonts w:ascii="Times New Roman" w:hAnsi="Times New Roman"/>
                <w:sz w:val="22"/>
              </w:rPr>
              <w:t xml:space="preserve">: </w:t>
            </w:r>
            <w:r>
              <w:rPr>
                <w:rFonts w:ascii="Times New Roman" w:hAnsi="Times New Roman"/>
                <w:sz w:val="22"/>
              </w:rPr>
              <w:t xml:space="preserve"> </w:t>
            </w:r>
            <w:r w:rsidRPr="00EE3869">
              <w:rPr>
                <w:rFonts w:ascii="Times New Roman" w:hAnsi="Times New Roman"/>
                <w:sz w:val="22"/>
              </w:rPr>
              <w:t xml:space="preserve">This benefit will be fully achieved by December 2015. EMS will begin realizing this benefit immediately after go-live of the fully implemented ESO </w:t>
            </w:r>
            <w:proofErr w:type="spellStart"/>
            <w:r w:rsidRPr="00EE3869">
              <w:rPr>
                <w:rFonts w:ascii="Times New Roman" w:hAnsi="Times New Roman"/>
                <w:sz w:val="22"/>
              </w:rPr>
              <w:t>ePCR</w:t>
            </w:r>
            <w:proofErr w:type="spellEnd"/>
            <w:r w:rsidRPr="00EE3869">
              <w:rPr>
                <w:rFonts w:ascii="Times New Roman" w:hAnsi="Times New Roman"/>
                <w:sz w:val="22"/>
              </w:rPr>
              <w:t xml:space="preserve"> solution and will dramatically increase as more hospitals opt in to receive pre-hospital data by developing the required interfaces to the ESO data exchange.</w:t>
            </w:r>
          </w:p>
          <w:p w14:paraId="562E26B4" w14:textId="77777777" w:rsidR="00B177DA" w:rsidRPr="00482953" w:rsidRDefault="00B177DA" w:rsidP="00181F72">
            <w:pPr>
              <w:spacing w:after="0" w:line="240" w:lineRule="auto"/>
              <w:ind w:left="342"/>
              <w:rPr>
                <w:rFonts w:ascii="Times New Roman" w:hAnsi="Times New Roman"/>
                <w:b/>
                <w:sz w:val="24"/>
              </w:rPr>
            </w:pPr>
          </w:p>
        </w:tc>
      </w:tr>
      <w:tr w:rsidR="00E765CE" w:rsidRPr="00482953" w14:paraId="562E26BD" w14:textId="77777777" w:rsidTr="001F1478">
        <w:tc>
          <w:tcPr>
            <w:tcW w:w="450" w:type="dxa"/>
            <w:vMerge w:val="restart"/>
            <w:shd w:val="clear" w:color="auto" w:fill="4F6228" w:themeFill="accent3" w:themeFillShade="80"/>
          </w:tcPr>
          <w:p w14:paraId="562E26B6"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shd w:val="clear" w:color="auto" w:fill="D6E3BC" w:themeFill="accent3" w:themeFillTint="66"/>
          </w:tcPr>
          <w:p w14:paraId="562E26B7" w14:textId="77777777" w:rsidR="005177A7" w:rsidRPr="00482953" w:rsidRDefault="005177A7" w:rsidP="005177A7">
            <w:pPr>
              <w:spacing w:after="0" w:line="240" w:lineRule="auto"/>
              <w:ind w:left="0"/>
              <w:rPr>
                <w:rFonts w:ascii="Times New Roman" w:hAnsi="Times New Roman"/>
                <w:b/>
                <w:sz w:val="24"/>
              </w:rPr>
            </w:pPr>
            <w:r w:rsidRPr="00482953">
              <w:rPr>
                <w:rFonts w:ascii="Times New Roman" w:hAnsi="Times New Roman"/>
                <w:b/>
                <w:sz w:val="24"/>
              </w:rPr>
              <w:t>Category #3:  Projects that maintain service at current levels by either replacing or upgrading older technology</w:t>
            </w:r>
            <w:r w:rsidR="00D757A7">
              <w:rPr>
                <w:rFonts w:ascii="Times New Roman" w:hAnsi="Times New Roman"/>
                <w:b/>
                <w:sz w:val="24"/>
              </w:rPr>
              <w:t xml:space="preserve">, </w:t>
            </w:r>
            <w:r w:rsidR="009F0E11">
              <w:rPr>
                <w:rFonts w:ascii="Times New Roman" w:hAnsi="Times New Roman"/>
                <w:b/>
                <w:sz w:val="24"/>
              </w:rPr>
              <w:t>reducing the risk of system failures</w:t>
            </w:r>
            <w:r w:rsidR="00D757A7">
              <w:rPr>
                <w:rFonts w:ascii="Times New Roman" w:hAnsi="Times New Roman"/>
                <w:b/>
                <w:sz w:val="24"/>
              </w:rPr>
              <w:t xml:space="preserve">, or </w:t>
            </w:r>
            <w:r w:rsidR="00E7397E">
              <w:rPr>
                <w:rFonts w:ascii="Times New Roman" w:hAnsi="Times New Roman"/>
                <w:b/>
                <w:sz w:val="24"/>
              </w:rPr>
              <w:t>providing regulatory compliance</w:t>
            </w:r>
            <w:r w:rsidRPr="00482953">
              <w:rPr>
                <w:rFonts w:ascii="Times New Roman" w:hAnsi="Times New Roman"/>
                <w:b/>
                <w:sz w:val="24"/>
              </w:rPr>
              <w:t xml:space="preserve">. If the project </w:t>
            </w:r>
            <w:r w:rsidR="00603D81" w:rsidRPr="00482953">
              <w:rPr>
                <w:rFonts w:ascii="Times New Roman" w:hAnsi="Times New Roman"/>
                <w:b/>
                <w:sz w:val="24"/>
              </w:rPr>
              <w:t xml:space="preserve">will result in </w:t>
            </w:r>
            <w:r w:rsidRPr="00482953">
              <w:rPr>
                <w:rFonts w:ascii="Times New Roman" w:hAnsi="Times New Roman"/>
                <w:b/>
                <w:sz w:val="24"/>
              </w:rPr>
              <w:t>improvements to external or internal services</w:t>
            </w:r>
            <w:r w:rsidR="00603D81" w:rsidRPr="00482953">
              <w:rPr>
                <w:rFonts w:ascii="Times New Roman" w:hAnsi="Times New Roman"/>
                <w:b/>
                <w:sz w:val="24"/>
              </w:rPr>
              <w:t xml:space="preserve"> or cost savings</w:t>
            </w:r>
            <w:r w:rsidRPr="00482953">
              <w:rPr>
                <w:rFonts w:ascii="Times New Roman" w:hAnsi="Times New Roman"/>
                <w:b/>
                <w:sz w:val="24"/>
              </w:rPr>
              <w:t xml:space="preserve">, please </w:t>
            </w:r>
            <w:r w:rsidR="00603D81" w:rsidRPr="00482953">
              <w:rPr>
                <w:rFonts w:ascii="Times New Roman" w:hAnsi="Times New Roman"/>
                <w:b/>
                <w:sz w:val="24"/>
              </w:rPr>
              <w:t>note those benefits in the appropriate categories.</w:t>
            </w:r>
          </w:p>
          <w:p w14:paraId="562E26B8" w14:textId="77777777" w:rsidR="005177A7" w:rsidRPr="00482953" w:rsidRDefault="005177A7" w:rsidP="005177A7">
            <w:pPr>
              <w:spacing w:after="0" w:line="240" w:lineRule="auto"/>
              <w:ind w:left="0"/>
              <w:rPr>
                <w:rFonts w:ascii="Times New Roman" w:hAnsi="Times New Roman"/>
                <w:b/>
                <w:i/>
                <w:sz w:val="24"/>
              </w:rPr>
            </w:pPr>
          </w:p>
          <w:p w14:paraId="562E26B9" w14:textId="77777777" w:rsidR="007C23A1" w:rsidRDefault="005177A7" w:rsidP="005177A7">
            <w:pPr>
              <w:spacing w:after="0" w:line="240" w:lineRule="auto"/>
              <w:ind w:left="0"/>
              <w:rPr>
                <w:rFonts w:ascii="Times New Roman" w:hAnsi="Times New Roman"/>
                <w:i/>
                <w:sz w:val="24"/>
              </w:rPr>
            </w:pPr>
            <w:r w:rsidRPr="00482953">
              <w:rPr>
                <w:rFonts w:ascii="Times New Roman" w:hAnsi="Times New Roman"/>
                <w:b/>
                <w:i/>
                <w:sz w:val="24"/>
              </w:rPr>
              <w:t>Example:</w:t>
            </w:r>
            <w:r w:rsidRPr="00482953">
              <w:rPr>
                <w:rFonts w:ascii="Times New Roman" w:hAnsi="Times New Roman"/>
                <w:i/>
                <w:sz w:val="24"/>
              </w:rPr>
              <w:t xml:space="preserve"> </w:t>
            </w:r>
            <w:r w:rsidR="002A28AD">
              <w:rPr>
                <w:rFonts w:ascii="Times New Roman" w:hAnsi="Times New Roman"/>
                <w:i/>
                <w:sz w:val="24"/>
              </w:rPr>
              <w:t>This project will upgrade PeopleSoft from 9.0 to 9.2. This upgrade is necessary because vendor support for 9.0 will be ending in 2015</w:t>
            </w:r>
            <w:r w:rsidR="00F222CF">
              <w:rPr>
                <w:rFonts w:ascii="Times New Roman" w:hAnsi="Times New Roman"/>
                <w:i/>
                <w:sz w:val="24"/>
              </w:rPr>
              <w:t xml:space="preserve"> and that creates a large risk for the County. Without vendor support the County will not receive tax and regulatory updates and will likely result in errors in complying with tax and regulatory issues.</w:t>
            </w:r>
          </w:p>
          <w:p w14:paraId="562E26BA" w14:textId="77777777" w:rsidR="00F222CF" w:rsidRDefault="00F222CF" w:rsidP="005177A7">
            <w:pPr>
              <w:spacing w:after="0" w:line="240" w:lineRule="auto"/>
              <w:ind w:left="0"/>
              <w:rPr>
                <w:rFonts w:ascii="Times New Roman" w:hAnsi="Times New Roman"/>
                <w:i/>
                <w:sz w:val="24"/>
              </w:rPr>
            </w:pPr>
          </w:p>
          <w:p w14:paraId="562E26BB" w14:textId="77777777" w:rsidR="00D757A7" w:rsidRPr="00E7397E" w:rsidRDefault="00E7397E" w:rsidP="005177A7">
            <w:pPr>
              <w:spacing w:after="0" w:line="240" w:lineRule="auto"/>
              <w:ind w:left="0"/>
              <w:rPr>
                <w:rFonts w:ascii="Times New Roman" w:hAnsi="Times New Roman"/>
                <w:i/>
                <w:sz w:val="24"/>
              </w:rPr>
            </w:pPr>
            <w:r w:rsidRPr="00E7397E">
              <w:rPr>
                <w:rFonts w:ascii="Times New Roman" w:hAnsi="Times New Roman"/>
                <w:b/>
                <w:i/>
                <w:sz w:val="24"/>
              </w:rPr>
              <w:t>Example:</w:t>
            </w:r>
            <w:r w:rsidRPr="00E7397E">
              <w:rPr>
                <w:rFonts w:ascii="Times New Roman" w:hAnsi="Times New Roman"/>
                <w:i/>
                <w:sz w:val="24"/>
              </w:rPr>
              <w:t xml:space="preserve"> </w:t>
            </w:r>
            <w:r w:rsidR="00D757A7" w:rsidRPr="00E7397E">
              <w:rPr>
                <w:rFonts w:ascii="Times New Roman" w:hAnsi="Times New Roman"/>
                <w:i/>
                <w:sz w:val="24"/>
              </w:rPr>
              <w:t xml:space="preserve">This project will implement an Advanced Authentication solution which will allow King County to comply with U. S. Department of Justice - Federal Bureau of Investigation, Criminal Justice Information Services (CJIS) Security Policy Version 5.0, </w:t>
            </w:r>
            <w:proofErr w:type="gramStart"/>
            <w:r w:rsidR="00D757A7" w:rsidRPr="00E7397E">
              <w:rPr>
                <w:rFonts w:ascii="Times New Roman" w:hAnsi="Times New Roman"/>
                <w:i/>
                <w:sz w:val="24"/>
              </w:rPr>
              <w:t>Section</w:t>
            </w:r>
            <w:proofErr w:type="gramEnd"/>
            <w:r w:rsidR="00D757A7" w:rsidRPr="00E7397E">
              <w:rPr>
                <w:rFonts w:ascii="Times New Roman" w:hAnsi="Times New Roman"/>
                <w:i/>
                <w:sz w:val="24"/>
              </w:rPr>
              <w:t xml:space="preserve"> 5.6.2.2.</w:t>
            </w:r>
            <w:r w:rsidRPr="00E7397E">
              <w:rPr>
                <w:rFonts w:ascii="Times New Roman" w:hAnsi="Times New Roman"/>
                <w:i/>
                <w:sz w:val="24"/>
              </w:rPr>
              <w:t xml:space="preserve"> </w:t>
            </w:r>
            <w:r w:rsidR="00D757A7" w:rsidRPr="00E7397E">
              <w:rPr>
                <w:rFonts w:ascii="Times New Roman" w:hAnsi="Times New Roman"/>
                <w:i/>
                <w:sz w:val="24"/>
              </w:rPr>
              <w:t>Effective September 30, 2013, advanced authentication (AA) must be in place in order to access sensitive CJIS information.</w:t>
            </w:r>
          </w:p>
          <w:p w14:paraId="562E26BC" w14:textId="77777777" w:rsidR="007C23A1" w:rsidRPr="00482953" w:rsidRDefault="007C23A1" w:rsidP="005177A7">
            <w:pPr>
              <w:spacing w:after="0" w:line="240" w:lineRule="auto"/>
              <w:ind w:left="0"/>
              <w:rPr>
                <w:rFonts w:ascii="Times New Roman" w:hAnsi="Times New Roman"/>
                <w:i/>
                <w:sz w:val="24"/>
              </w:rPr>
            </w:pPr>
          </w:p>
        </w:tc>
      </w:tr>
      <w:tr w:rsidR="00E765CE" w:rsidRPr="00482953" w14:paraId="562E26C5" w14:textId="77777777" w:rsidTr="00181F72">
        <w:trPr>
          <w:trHeight w:val="989"/>
        </w:trPr>
        <w:tc>
          <w:tcPr>
            <w:tcW w:w="450" w:type="dxa"/>
            <w:vMerge/>
            <w:shd w:val="clear" w:color="auto" w:fill="4F6228" w:themeFill="accent3" w:themeFillShade="80"/>
          </w:tcPr>
          <w:p w14:paraId="562E26BE"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shd w:val="clear" w:color="auto" w:fill="auto"/>
          </w:tcPr>
          <w:p w14:paraId="562E26BF" w14:textId="77777777" w:rsidR="00E765CE" w:rsidRPr="00482953" w:rsidRDefault="00E765CE" w:rsidP="005E5430">
            <w:pPr>
              <w:spacing w:after="0" w:line="240" w:lineRule="auto"/>
              <w:ind w:left="0"/>
              <w:rPr>
                <w:rFonts w:ascii="Times New Roman" w:hAnsi="Times New Roman"/>
                <w:b/>
                <w:sz w:val="24"/>
              </w:rPr>
            </w:pPr>
          </w:p>
          <w:p w14:paraId="562E26C0" w14:textId="77777777" w:rsidR="00E765CE" w:rsidRDefault="00E765CE" w:rsidP="007C23A1">
            <w:pPr>
              <w:pStyle w:val="ListParagraph"/>
              <w:numPr>
                <w:ilvl w:val="0"/>
                <w:numId w:val="9"/>
              </w:numPr>
              <w:spacing w:after="0" w:line="240" w:lineRule="auto"/>
              <w:ind w:left="360"/>
              <w:rPr>
                <w:rFonts w:ascii="Times New Roman" w:hAnsi="Times New Roman"/>
                <w:i/>
                <w:sz w:val="24"/>
              </w:rPr>
            </w:pPr>
            <w:r w:rsidRPr="00482953">
              <w:rPr>
                <w:rFonts w:ascii="Times New Roman" w:hAnsi="Times New Roman"/>
                <w:i/>
                <w:sz w:val="24"/>
              </w:rPr>
              <w:t xml:space="preserve">Describe why </w:t>
            </w:r>
            <w:r w:rsidR="007C23A1" w:rsidRPr="00482953">
              <w:rPr>
                <w:rFonts w:ascii="Times New Roman" w:hAnsi="Times New Roman"/>
                <w:i/>
                <w:sz w:val="24"/>
              </w:rPr>
              <w:t>you are proposing to upgrad</w:t>
            </w:r>
            <w:r w:rsidR="00603D81" w:rsidRPr="00482953">
              <w:rPr>
                <w:rFonts w:ascii="Times New Roman" w:hAnsi="Times New Roman"/>
                <w:i/>
                <w:sz w:val="24"/>
              </w:rPr>
              <w:t>e or replace existing technology. Please include age of existing technology and the average life cycle replacement for this type of technology.</w:t>
            </w:r>
          </w:p>
          <w:p w14:paraId="562E26C1" w14:textId="77777777" w:rsidR="00E7397E" w:rsidRDefault="00E516FF" w:rsidP="00E7397E">
            <w:pPr>
              <w:pStyle w:val="ListParagraph"/>
              <w:spacing w:after="0" w:line="240" w:lineRule="auto"/>
              <w:ind w:left="360"/>
              <w:rPr>
                <w:rFonts w:ascii="Times New Roman" w:hAnsi="Times New Roman"/>
                <w:i/>
                <w:sz w:val="24"/>
              </w:rPr>
            </w:pPr>
            <w:r w:rsidRPr="00EE3869">
              <w:rPr>
                <w:rFonts w:ascii="Times New Roman" w:hAnsi="Times New Roman"/>
                <w:sz w:val="22"/>
              </w:rPr>
              <w:t xml:space="preserve">In addition to the </w:t>
            </w:r>
            <w:r>
              <w:rPr>
                <w:rFonts w:ascii="Times New Roman" w:hAnsi="Times New Roman"/>
                <w:sz w:val="22"/>
              </w:rPr>
              <w:t>rational</w:t>
            </w:r>
            <w:r w:rsidRPr="00EE3869">
              <w:rPr>
                <w:rFonts w:ascii="Times New Roman" w:hAnsi="Times New Roman"/>
                <w:sz w:val="22"/>
              </w:rPr>
              <w:t xml:space="preserve">e provided in Category #2, the KCM1 EMIRF replacement project </w:t>
            </w:r>
            <w:r>
              <w:rPr>
                <w:rFonts w:ascii="Times New Roman" w:hAnsi="Times New Roman"/>
                <w:sz w:val="22"/>
              </w:rPr>
              <w:t>will supplant</w:t>
            </w:r>
            <w:r w:rsidRPr="00EE3869">
              <w:rPr>
                <w:rFonts w:ascii="Times New Roman" w:hAnsi="Times New Roman"/>
                <w:sz w:val="22"/>
              </w:rPr>
              <w:t xml:space="preserve"> the curr</w:t>
            </w:r>
            <w:r>
              <w:rPr>
                <w:rFonts w:ascii="Times New Roman" w:hAnsi="Times New Roman"/>
                <w:sz w:val="22"/>
              </w:rPr>
              <w:t xml:space="preserve">ent custom, in-house EMIRF application which was first </w:t>
            </w:r>
            <w:r w:rsidRPr="00EE3869">
              <w:rPr>
                <w:rFonts w:ascii="Times New Roman" w:hAnsi="Times New Roman"/>
                <w:sz w:val="22"/>
              </w:rPr>
              <w:t>developed</w:t>
            </w:r>
            <w:r>
              <w:rPr>
                <w:rFonts w:ascii="Times New Roman" w:hAnsi="Times New Roman"/>
                <w:sz w:val="22"/>
              </w:rPr>
              <w:t xml:space="preserve"> by KCIT-PH staff</w:t>
            </w:r>
            <w:r w:rsidRPr="00EE3869">
              <w:rPr>
                <w:rFonts w:ascii="Times New Roman" w:hAnsi="Times New Roman"/>
                <w:sz w:val="22"/>
              </w:rPr>
              <w:t xml:space="preserve"> and implemented in 20</w:t>
            </w:r>
            <w:r>
              <w:rPr>
                <w:rFonts w:ascii="Times New Roman" w:hAnsi="Times New Roman"/>
                <w:sz w:val="22"/>
              </w:rPr>
              <w:t>06.</w:t>
            </w:r>
            <w:r w:rsidRPr="00EE3869">
              <w:rPr>
                <w:rFonts w:ascii="Times New Roman" w:hAnsi="Times New Roman"/>
                <w:sz w:val="22"/>
              </w:rPr>
              <w:t xml:space="preserve"> </w:t>
            </w:r>
            <w:r>
              <w:rPr>
                <w:rFonts w:ascii="Times New Roman" w:hAnsi="Times New Roman"/>
                <w:sz w:val="22"/>
              </w:rPr>
              <w:t>The</w:t>
            </w:r>
            <w:r w:rsidRPr="00EE3869">
              <w:rPr>
                <w:rFonts w:ascii="Times New Roman" w:hAnsi="Times New Roman"/>
                <w:sz w:val="22"/>
              </w:rPr>
              <w:t xml:space="preserve"> ESO</w:t>
            </w:r>
            <w:r>
              <w:rPr>
                <w:rFonts w:ascii="Times New Roman" w:hAnsi="Times New Roman"/>
                <w:sz w:val="22"/>
              </w:rPr>
              <w:t xml:space="preserve"> </w:t>
            </w:r>
            <w:proofErr w:type="spellStart"/>
            <w:r>
              <w:rPr>
                <w:rFonts w:ascii="Times New Roman" w:hAnsi="Times New Roman"/>
                <w:sz w:val="22"/>
              </w:rPr>
              <w:t>ePCR</w:t>
            </w:r>
            <w:proofErr w:type="spellEnd"/>
            <w:r w:rsidRPr="00EE3869">
              <w:rPr>
                <w:rFonts w:ascii="Times New Roman" w:hAnsi="Times New Roman"/>
                <w:sz w:val="22"/>
              </w:rPr>
              <w:t xml:space="preserve"> software</w:t>
            </w:r>
            <w:r>
              <w:rPr>
                <w:rFonts w:ascii="Times New Roman" w:hAnsi="Times New Roman"/>
                <w:sz w:val="22"/>
              </w:rPr>
              <w:t>-as-a-service (SaaS) solution is</w:t>
            </w:r>
            <w:r w:rsidRPr="00EE3869">
              <w:rPr>
                <w:rFonts w:ascii="Times New Roman" w:hAnsi="Times New Roman"/>
                <w:sz w:val="22"/>
              </w:rPr>
              <w:t xml:space="preserve"> used by numerous other EMS agencies</w:t>
            </w:r>
            <w:r>
              <w:rPr>
                <w:rFonts w:ascii="Times New Roman" w:hAnsi="Times New Roman"/>
                <w:sz w:val="22"/>
              </w:rPr>
              <w:t xml:space="preserve"> in the County</w:t>
            </w:r>
            <w:r w:rsidRPr="00EE3869">
              <w:rPr>
                <w:rFonts w:ascii="Times New Roman" w:hAnsi="Times New Roman"/>
                <w:sz w:val="22"/>
              </w:rPr>
              <w:t>, thereby providing additional standardization of the patient record.</w:t>
            </w:r>
            <w:r>
              <w:rPr>
                <w:rFonts w:ascii="Times New Roman" w:hAnsi="Times New Roman"/>
                <w:sz w:val="22"/>
              </w:rPr>
              <w:t xml:space="preserve"> Due to the fact that the proposed project will utilize a SaaS solution, the average lifecycle replacement is dependent on the viability of the ESO </w:t>
            </w:r>
            <w:proofErr w:type="spellStart"/>
            <w:r>
              <w:rPr>
                <w:rFonts w:ascii="Times New Roman" w:hAnsi="Times New Roman"/>
                <w:sz w:val="22"/>
              </w:rPr>
              <w:t>ePCR</w:t>
            </w:r>
            <w:proofErr w:type="spellEnd"/>
            <w:r>
              <w:rPr>
                <w:rFonts w:ascii="Times New Roman" w:hAnsi="Times New Roman"/>
                <w:sz w:val="22"/>
              </w:rPr>
              <w:t xml:space="preserve"> SaaS product. As a direct result, the County will receive the latest version of the software application which will be maintained and updated on a quarterly basis by the third-party vendor ESO.</w:t>
            </w:r>
          </w:p>
          <w:p w14:paraId="562E26C2" w14:textId="77777777" w:rsidR="00E7397E" w:rsidRDefault="00E7397E" w:rsidP="00E7397E">
            <w:pPr>
              <w:pStyle w:val="ListParagraph"/>
              <w:spacing w:after="0" w:line="240" w:lineRule="auto"/>
              <w:ind w:left="360"/>
              <w:rPr>
                <w:rFonts w:ascii="Times New Roman" w:hAnsi="Times New Roman"/>
                <w:i/>
                <w:sz w:val="24"/>
              </w:rPr>
            </w:pPr>
          </w:p>
          <w:p w14:paraId="562E26C3" w14:textId="77777777" w:rsidR="00E7397E" w:rsidRDefault="00E7397E" w:rsidP="007C23A1">
            <w:pPr>
              <w:pStyle w:val="ListParagraph"/>
              <w:numPr>
                <w:ilvl w:val="0"/>
                <w:numId w:val="9"/>
              </w:numPr>
              <w:spacing w:after="0" w:line="240" w:lineRule="auto"/>
              <w:ind w:left="360"/>
              <w:rPr>
                <w:rFonts w:ascii="Times New Roman" w:hAnsi="Times New Roman"/>
                <w:i/>
                <w:sz w:val="24"/>
              </w:rPr>
            </w:pPr>
            <w:r w:rsidRPr="00E7397E">
              <w:rPr>
                <w:rFonts w:ascii="Times New Roman" w:hAnsi="Times New Roman"/>
                <w:i/>
                <w:sz w:val="24"/>
              </w:rPr>
              <w:t>If the primary reason for the project is risk reduction project, please estimate the probability of the risk</w:t>
            </w:r>
            <w:r w:rsidR="00F222CF">
              <w:rPr>
                <w:rFonts w:ascii="Times New Roman" w:hAnsi="Times New Roman"/>
                <w:i/>
                <w:sz w:val="24"/>
              </w:rPr>
              <w:t xml:space="preserve"> or describe how likely it is to occur.</w:t>
            </w:r>
          </w:p>
          <w:p w14:paraId="562E26C4" w14:textId="77777777" w:rsidR="00E516FF" w:rsidRPr="00B177DA" w:rsidRDefault="00E516FF">
            <w:pPr>
              <w:pStyle w:val="ListParagraph"/>
              <w:spacing w:after="0" w:line="240" w:lineRule="auto"/>
              <w:ind w:left="360"/>
            </w:pPr>
            <w:r w:rsidRPr="009B6948">
              <w:rPr>
                <w:rFonts w:ascii="Times New Roman" w:hAnsi="Times New Roman"/>
                <w:sz w:val="22"/>
              </w:rPr>
              <w:t>Not applicable.</w:t>
            </w:r>
          </w:p>
        </w:tc>
      </w:tr>
      <w:tr w:rsidR="00E765CE" w:rsidRPr="00482953" w14:paraId="562E26CE" w14:textId="77777777" w:rsidTr="001F1478">
        <w:trPr>
          <w:trHeight w:val="233"/>
        </w:trPr>
        <w:tc>
          <w:tcPr>
            <w:tcW w:w="450" w:type="dxa"/>
            <w:vMerge w:val="restart"/>
            <w:shd w:val="clear" w:color="auto" w:fill="4F6228" w:themeFill="accent3" w:themeFillShade="80"/>
          </w:tcPr>
          <w:p w14:paraId="562E26C6"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shd w:val="clear" w:color="auto" w:fill="D6E3BC" w:themeFill="accent3" w:themeFillTint="66"/>
          </w:tcPr>
          <w:p w14:paraId="562E26C7" w14:textId="77777777" w:rsidR="005177A7" w:rsidRPr="00482953" w:rsidRDefault="005177A7" w:rsidP="005177A7">
            <w:pPr>
              <w:spacing w:line="276" w:lineRule="auto"/>
              <w:ind w:left="0"/>
              <w:rPr>
                <w:rFonts w:ascii="Times New Roman" w:hAnsi="Times New Roman"/>
                <w:b/>
                <w:sz w:val="24"/>
              </w:rPr>
            </w:pPr>
            <w:r w:rsidRPr="00482953">
              <w:rPr>
                <w:rFonts w:ascii="Times New Roman" w:hAnsi="Times New Roman"/>
                <w:b/>
                <w:sz w:val="24"/>
              </w:rPr>
              <w:t xml:space="preserve">Category #4:  Reduced cost to produce service </w:t>
            </w:r>
            <w:r w:rsidR="00F92B61" w:rsidRPr="00482953">
              <w:rPr>
                <w:rFonts w:ascii="Times New Roman" w:hAnsi="Times New Roman"/>
                <w:b/>
                <w:sz w:val="24"/>
              </w:rPr>
              <w:t>(external or internal)</w:t>
            </w:r>
            <w:r w:rsidR="00603D81" w:rsidRPr="00482953">
              <w:rPr>
                <w:rFonts w:ascii="Times New Roman" w:hAnsi="Times New Roman"/>
                <w:b/>
                <w:sz w:val="24"/>
              </w:rPr>
              <w:t xml:space="preserve"> or cost avoidance</w:t>
            </w:r>
          </w:p>
          <w:p w14:paraId="562E26C8" w14:textId="77777777" w:rsidR="005177A7" w:rsidRPr="00482953" w:rsidRDefault="005177A7" w:rsidP="00F92B61">
            <w:pPr>
              <w:spacing w:line="276" w:lineRule="auto"/>
              <w:ind w:left="0"/>
              <w:rPr>
                <w:rFonts w:ascii="Times New Roman" w:hAnsi="Times New Roman"/>
                <w:b/>
                <w:sz w:val="24"/>
              </w:rPr>
            </w:pPr>
            <w:r w:rsidRPr="00482953">
              <w:rPr>
                <w:rFonts w:ascii="Times New Roman" w:hAnsi="Times New Roman"/>
                <w:sz w:val="24"/>
              </w:rPr>
              <w:t>This category is for those projects that will reduce the costs to deliver a county service</w:t>
            </w:r>
            <w:r w:rsidR="00F92B61" w:rsidRPr="00482953">
              <w:rPr>
                <w:rFonts w:ascii="Times New Roman" w:hAnsi="Times New Roman"/>
                <w:sz w:val="24"/>
              </w:rPr>
              <w:t xml:space="preserve"> (external or internal)</w:t>
            </w:r>
            <w:r w:rsidRPr="00482953">
              <w:rPr>
                <w:rFonts w:ascii="Times New Roman" w:hAnsi="Times New Roman"/>
                <w:sz w:val="24"/>
              </w:rPr>
              <w:t xml:space="preserve">. The information provided here should be consistent with the information in the cost-benefit analysis (CBA) form. </w:t>
            </w:r>
            <w:r w:rsidR="00F92B61" w:rsidRPr="00482953">
              <w:rPr>
                <w:rFonts w:ascii="Times New Roman" w:hAnsi="Times New Roman"/>
                <w:sz w:val="24"/>
              </w:rPr>
              <w:t xml:space="preserve">Please describe </w:t>
            </w:r>
            <w:r w:rsidR="00800E13" w:rsidRPr="00482953">
              <w:rPr>
                <w:rFonts w:ascii="Times New Roman" w:hAnsi="Times New Roman"/>
                <w:sz w:val="24"/>
              </w:rPr>
              <w:t xml:space="preserve">how the cost savings will be used by your organization. </w:t>
            </w:r>
            <w:r w:rsidRPr="00482953">
              <w:rPr>
                <w:rFonts w:ascii="Times New Roman" w:hAnsi="Times New Roman"/>
                <w:sz w:val="24"/>
              </w:rPr>
              <w:t>This category also includes cost avoidance. Cost avoidance is those costs that the County would need to pay, has the capacity and intent to pay, but will be avoided due to the project.</w:t>
            </w:r>
          </w:p>
          <w:p w14:paraId="562E26C9" w14:textId="77777777" w:rsidR="005177A7" w:rsidRPr="00482953" w:rsidRDefault="005177A7" w:rsidP="005177A7">
            <w:pPr>
              <w:spacing w:after="0" w:line="240" w:lineRule="auto"/>
              <w:ind w:left="0"/>
              <w:rPr>
                <w:rFonts w:ascii="Times New Roman" w:hAnsi="Times New Roman"/>
                <w:i/>
                <w:sz w:val="24"/>
              </w:rPr>
            </w:pPr>
            <w:r w:rsidRPr="00482953">
              <w:rPr>
                <w:rFonts w:ascii="Times New Roman" w:hAnsi="Times New Roman"/>
                <w:b/>
                <w:i/>
                <w:sz w:val="24"/>
              </w:rPr>
              <w:t>Example:</w:t>
            </w:r>
            <w:r w:rsidRPr="00482953">
              <w:rPr>
                <w:rFonts w:ascii="Times New Roman" w:hAnsi="Times New Roman"/>
                <w:i/>
                <w:sz w:val="24"/>
              </w:rPr>
              <w:t xml:space="preserve"> </w:t>
            </w:r>
            <w:r w:rsidRPr="00482953">
              <w:rPr>
                <w:rFonts w:ascii="Times New Roman" w:hAnsi="Times New Roman"/>
                <w:i/>
                <w:sz w:val="24"/>
                <w:u w:val="single"/>
              </w:rPr>
              <w:t>Reduced cost to produce service</w:t>
            </w:r>
            <w:r w:rsidRPr="00482953">
              <w:rPr>
                <w:rFonts w:ascii="Times New Roman" w:hAnsi="Times New Roman"/>
                <w:i/>
                <w:sz w:val="24"/>
              </w:rPr>
              <w:t>.  If this project to install accounts payable software is approved, we will automate three tasks that are currently done manually by agency and central purchasing employees.  Based on experience of other users of the software, this will reduce processing time from the current average of ten days to less than one.  This will allow us to take advantage of prompt payment discounts for over $15,000,000 of annual purchases.  These discounts average 2%, yielding annual savings of about $300,000.</w:t>
            </w:r>
            <w:r w:rsidR="00800E13" w:rsidRPr="00482953">
              <w:rPr>
                <w:rFonts w:ascii="Times New Roman" w:hAnsi="Times New Roman"/>
                <w:i/>
                <w:sz w:val="24"/>
              </w:rPr>
              <w:t xml:space="preserve"> </w:t>
            </w:r>
            <w:r w:rsidR="00DE29ED">
              <w:rPr>
                <w:rFonts w:ascii="Times New Roman" w:hAnsi="Times New Roman"/>
                <w:i/>
                <w:sz w:val="24"/>
              </w:rPr>
              <w:t xml:space="preserve">This will result in savings in department expenditures for those items </w:t>
            </w:r>
            <w:r w:rsidR="00DE29ED">
              <w:rPr>
                <w:rFonts w:ascii="Times New Roman" w:hAnsi="Times New Roman"/>
                <w:i/>
                <w:sz w:val="24"/>
              </w:rPr>
              <w:lastRenderedPageBreak/>
              <w:t>qualifying for prompt payment discounts.</w:t>
            </w:r>
          </w:p>
          <w:p w14:paraId="562E26CA" w14:textId="77777777" w:rsidR="005177A7" w:rsidRPr="00482953" w:rsidRDefault="005177A7" w:rsidP="005177A7">
            <w:pPr>
              <w:spacing w:after="0" w:line="240" w:lineRule="auto"/>
              <w:ind w:left="0"/>
              <w:rPr>
                <w:rFonts w:ascii="Times New Roman" w:hAnsi="Times New Roman"/>
                <w:i/>
                <w:sz w:val="24"/>
              </w:rPr>
            </w:pPr>
          </w:p>
          <w:p w14:paraId="562E26CB" w14:textId="77777777" w:rsidR="00E765CE" w:rsidRPr="00482953" w:rsidRDefault="005177A7" w:rsidP="005177A7">
            <w:pPr>
              <w:spacing w:line="276" w:lineRule="auto"/>
              <w:ind w:left="0"/>
              <w:rPr>
                <w:rFonts w:ascii="Times New Roman" w:hAnsi="Times New Roman"/>
                <w:i/>
                <w:sz w:val="24"/>
              </w:rPr>
            </w:pPr>
            <w:r w:rsidRPr="00482953">
              <w:rPr>
                <w:rFonts w:ascii="Times New Roman" w:hAnsi="Times New Roman"/>
                <w:b/>
                <w:i/>
                <w:sz w:val="24"/>
              </w:rPr>
              <w:t>Example:</w:t>
            </w:r>
            <w:r w:rsidRPr="00482953">
              <w:rPr>
                <w:rFonts w:ascii="Times New Roman" w:hAnsi="Times New Roman"/>
                <w:i/>
                <w:sz w:val="24"/>
              </w:rPr>
              <w:t xml:space="preserve"> </w:t>
            </w:r>
            <w:r w:rsidRPr="00482953">
              <w:rPr>
                <w:rFonts w:ascii="Times New Roman" w:hAnsi="Times New Roman"/>
                <w:i/>
                <w:sz w:val="24"/>
                <w:u w:val="single"/>
              </w:rPr>
              <w:t>Cost Avoidance.</w:t>
            </w:r>
            <w:r w:rsidRPr="00482953">
              <w:rPr>
                <w:rFonts w:ascii="Times New Roman" w:hAnsi="Times New Roman"/>
                <w:i/>
                <w:sz w:val="24"/>
              </w:rPr>
              <w:t xml:space="preserve">  Moving to this new vendor that uses a SaaS product, we will avoid the need to upgrade the system to the newest version which goes end-of-life at the end of next year.  We were required to make this upgrade due to regulatory reasons, so this represents a cost avoidance of $100,000.</w:t>
            </w:r>
          </w:p>
          <w:p w14:paraId="562E26CC" w14:textId="77777777" w:rsidR="007A0DF9" w:rsidRPr="00482953" w:rsidRDefault="007A0DF9" w:rsidP="007A0DF9">
            <w:pPr>
              <w:spacing w:after="0" w:line="240" w:lineRule="auto"/>
              <w:ind w:left="0"/>
              <w:rPr>
                <w:rFonts w:ascii="Times New Roman" w:hAnsi="Times New Roman"/>
                <w:b/>
                <w:sz w:val="24"/>
              </w:rPr>
            </w:pPr>
            <w:r w:rsidRPr="00482953">
              <w:rPr>
                <w:rFonts w:ascii="Times New Roman" w:hAnsi="Times New Roman"/>
                <w:b/>
                <w:sz w:val="24"/>
              </w:rPr>
              <w:t xml:space="preserve">The </w:t>
            </w:r>
            <w:r w:rsidR="00603D81" w:rsidRPr="00482953">
              <w:rPr>
                <w:rFonts w:ascii="Times New Roman" w:hAnsi="Times New Roman"/>
                <w:b/>
                <w:sz w:val="24"/>
              </w:rPr>
              <w:t xml:space="preserve">above </w:t>
            </w:r>
            <w:r w:rsidRPr="00482953">
              <w:rPr>
                <w:rFonts w:ascii="Times New Roman" w:hAnsi="Times New Roman"/>
                <w:b/>
                <w:sz w:val="24"/>
              </w:rPr>
              <w:t>examples are summaries. Please respond to each question listed below rath</w:t>
            </w:r>
            <w:r w:rsidR="00FB4F57">
              <w:rPr>
                <w:rFonts w:ascii="Times New Roman" w:hAnsi="Times New Roman"/>
                <w:b/>
                <w:sz w:val="24"/>
              </w:rPr>
              <w:t>er than provide a summary</w:t>
            </w:r>
            <w:r w:rsidRPr="00482953">
              <w:rPr>
                <w:rFonts w:ascii="Times New Roman" w:hAnsi="Times New Roman"/>
                <w:b/>
                <w:sz w:val="24"/>
              </w:rPr>
              <w:t>.</w:t>
            </w:r>
          </w:p>
          <w:p w14:paraId="562E26CD" w14:textId="77777777" w:rsidR="007A0DF9" w:rsidRPr="00482953" w:rsidRDefault="007A0DF9" w:rsidP="005177A7">
            <w:pPr>
              <w:spacing w:line="276" w:lineRule="auto"/>
              <w:ind w:left="0"/>
              <w:rPr>
                <w:rFonts w:ascii="Times New Roman" w:hAnsi="Times New Roman"/>
                <w:i/>
                <w:sz w:val="24"/>
              </w:rPr>
            </w:pPr>
          </w:p>
        </w:tc>
      </w:tr>
      <w:tr w:rsidR="00E765CE" w:rsidRPr="00482953" w14:paraId="562E26DB" w14:textId="77777777" w:rsidTr="002061E2">
        <w:trPr>
          <w:trHeight w:val="2969"/>
        </w:trPr>
        <w:tc>
          <w:tcPr>
            <w:tcW w:w="450" w:type="dxa"/>
            <w:vMerge/>
            <w:tcBorders>
              <w:bottom w:val="single" w:sz="4" w:space="0" w:color="auto"/>
            </w:tcBorders>
            <w:shd w:val="clear" w:color="auto" w:fill="4F6228" w:themeFill="accent3" w:themeFillShade="80"/>
          </w:tcPr>
          <w:p w14:paraId="562E26CF"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tcBorders>
              <w:bottom w:val="single" w:sz="4" w:space="0" w:color="auto"/>
            </w:tcBorders>
            <w:shd w:val="clear" w:color="auto" w:fill="auto"/>
            <w:vAlign w:val="center"/>
          </w:tcPr>
          <w:p w14:paraId="562E26D0" w14:textId="77777777" w:rsidR="00E765CE" w:rsidRPr="00482953" w:rsidRDefault="00E765CE" w:rsidP="00BD196D">
            <w:pPr>
              <w:spacing w:after="0" w:line="240" w:lineRule="auto"/>
              <w:ind w:left="0"/>
              <w:rPr>
                <w:rFonts w:ascii="Times New Roman" w:hAnsi="Times New Roman"/>
                <w:sz w:val="24"/>
              </w:rPr>
            </w:pPr>
          </w:p>
          <w:p w14:paraId="562E26D1" w14:textId="77777777" w:rsidR="00E765CE" w:rsidRPr="00482953" w:rsidRDefault="00E765CE" w:rsidP="00C5385A">
            <w:pPr>
              <w:pStyle w:val="ListParagraph"/>
              <w:numPr>
                <w:ilvl w:val="0"/>
                <w:numId w:val="10"/>
              </w:numPr>
              <w:spacing w:after="0" w:line="240" w:lineRule="auto"/>
              <w:ind w:left="360"/>
              <w:rPr>
                <w:rFonts w:ascii="Times New Roman" w:hAnsi="Times New Roman"/>
                <w:i/>
                <w:sz w:val="24"/>
              </w:rPr>
            </w:pPr>
            <w:r w:rsidRPr="00482953">
              <w:rPr>
                <w:rFonts w:ascii="Times New Roman" w:hAnsi="Times New Roman"/>
                <w:i/>
                <w:sz w:val="24"/>
              </w:rPr>
              <w:t>Describe why you expect the proposed IT investment to</w:t>
            </w:r>
            <w:r w:rsidR="00800E13" w:rsidRPr="00482953">
              <w:rPr>
                <w:rFonts w:ascii="Times New Roman" w:hAnsi="Times New Roman"/>
                <w:i/>
                <w:sz w:val="24"/>
              </w:rPr>
              <w:t xml:space="preserve"> reduce costs?</w:t>
            </w:r>
            <w:r w:rsidRPr="00482953">
              <w:rPr>
                <w:rFonts w:ascii="Times New Roman" w:hAnsi="Times New Roman"/>
                <w:i/>
                <w:sz w:val="24"/>
              </w:rPr>
              <w:t xml:space="preserve">  </w:t>
            </w:r>
          </w:p>
          <w:p w14:paraId="562E26D2" w14:textId="77777777" w:rsidR="00E765CE" w:rsidRPr="00482953" w:rsidRDefault="00E765CE" w:rsidP="00163E9C">
            <w:pPr>
              <w:spacing w:after="0" w:line="240" w:lineRule="auto"/>
              <w:ind w:left="0"/>
              <w:rPr>
                <w:rFonts w:ascii="Times New Roman" w:hAnsi="Times New Roman"/>
                <w:sz w:val="24"/>
              </w:rPr>
            </w:pPr>
          </w:p>
          <w:p w14:paraId="562E26D3" w14:textId="77777777" w:rsidR="00E765CE" w:rsidRPr="00482953" w:rsidRDefault="00695696" w:rsidP="00C5385A">
            <w:pPr>
              <w:pStyle w:val="ListParagraph"/>
              <w:numPr>
                <w:ilvl w:val="0"/>
                <w:numId w:val="10"/>
              </w:numPr>
              <w:spacing w:after="0" w:line="240" w:lineRule="auto"/>
              <w:ind w:left="360"/>
              <w:rPr>
                <w:rFonts w:ascii="Times New Roman" w:hAnsi="Times New Roman"/>
                <w:i/>
                <w:sz w:val="24"/>
              </w:rPr>
            </w:pPr>
            <w:r w:rsidRPr="00482953">
              <w:rPr>
                <w:rFonts w:ascii="Times New Roman" w:hAnsi="Times New Roman"/>
                <w:i/>
                <w:sz w:val="24"/>
              </w:rPr>
              <w:t>How will you measure the cost reduction or cost avoidance</w:t>
            </w:r>
            <w:r w:rsidR="00E765CE" w:rsidRPr="00482953">
              <w:rPr>
                <w:rFonts w:ascii="Times New Roman" w:hAnsi="Times New Roman"/>
                <w:i/>
                <w:sz w:val="24"/>
              </w:rPr>
              <w:t>? (How will you know if the benefit has been achieved)</w:t>
            </w:r>
          </w:p>
          <w:p w14:paraId="562E26D4" w14:textId="77777777" w:rsidR="00E765CE" w:rsidRPr="00482953" w:rsidRDefault="00E765CE" w:rsidP="00163E9C">
            <w:pPr>
              <w:spacing w:after="0" w:line="240" w:lineRule="auto"/>
              <w:ind w:left="0"/>
              <w:rPr>
                <w:rFonts w:ascii="Times New Roman" w:hAnsi="Times New Roman"/>
                <w:sz w:val="24"/>
              </w:rPr>
            </w:pPr>
          </w:p>
          <w:p w14:paraId="562E26D5" w14:textId="77777777" w:rsidR="00E765CE" w:rsidRPr="00482953" w:rsidRDefault="00E765CE" w:rsidP="00C5385A">
            <w:pPr>
              <w:pStyle w:val="ListParagraph"/>
              <w:numPr>
                <w:ilvl w:val="0"/>
                <w:numId w:val="10"/>
              </w:numPr>
              <w:spacing w:after="0" w:line="240" w:lineRule="auto"/>
              <w:ind w:left="360"/>
              <w:rPr>
                <w:rFonts w:ascii="Times New Roman" w:hAnsi="Times New Roman"/>
                <w:i/>
                <w:sz w:val="24"/>
              </w:rPr>
            </w:pPr>
            <w:r w:rsidRPr="00482953">
              <w:rPr>
                <w:rFonts w:ascii="Times New Roman" w:hAnsi="Times New Roman"/>
                <w:i/>
                <w:sz w:val="24"/>
              </w:rPr>
              <w:t>What is the current baseline?</w:t>
            </w:r>
          </w:p>
          <w:p w14:paraId="562E26D6" w14:textId="77777777" w:rsidR="00E765CE" w:rsidRPr="00482953" w:rsidRDefault="00E765CE" w:rsidP="00163E9C">
            <w:pPr>
              <w:spacing w:after="0" w:line="240" w:lineRule="auto"/>
              <w:ind w:left="0"/>
              <w:rPr>
                <w:rFonts w:ascii="Times New Roman" w:hAnsi="Times New Roman"/>
                <w:sz w:val="24"/>
              </w:rPr>
            </w:pPr>
          </w:p>
          <w:p w14:paraId="562E26D7" w14:textId="77777777" w:rsidR="00E765CE" w:rsidRPr="00482953" w:rsidRDefault="00E765CE" w:rsidP="00C5385A">
            <w:pPr>
              <w:pStyle w:val="ListParagraph"/>
              <w:numPr>
                <w:ilvl w:val="0"/>
                <w:numId w:val="10"/>
              </w:numPr>
              <w:spacing w:after="0" w:line="240" w:lineRule="auto"/>
              <w:ind w:left="360"/>
              <w:rPr>
                <w:rFonts w:ascii="Times New Roman" w:hAnsi="Times New Roman"/>
                <w:i/>
                <w:sz w:val="24"/>
              </w:rPr>
            </w:pPr>
            <w:r w:rsidRPr="00482953">
              <w:rPr>
                <w:rFonts w:ascii="Times New Roman" w:hAnsi="Times New Roman"/>
                <w:i/>
                <w:sz w:val="24"/>
              </w:rPr>
              <w:t>What is the target for this measure? (How much savings will this project achieve)</w:t>
            </w:r>
          </w:p>
          <w:p w14:paraId="562E26D8" w14:textId="77777777" w:rsidR="00E765CE" w:rsidRPr="00482953" w:rsidRDefault="00E765CE" w:rsidP="00163E9C">
            <w:pPr>
              <w:spacing w:after="0" w:line="240" w:lineRule="auto"/>
              <w:ind w:left="0"/>
              <w:rPr>
                <w:rFonts w:ascii="Times New Roman" w:hAnsi="Times New Roman"/>
                <w:sz w:val="24"/>
              </w:rPr>
            </w:pPr>
          </w:p>
          <w:p w14:paraId="562E26D9" w14:textId="77777777" w:rsidR="00F57CF9" w:rsidRPr="00CE74EF" w:rsidRDefault="00E765CE" w:rsidP="00F57CF9">
            <w:pPr>
              <w:pStyle w:val="ListParagraph"/>
              <w:numPr>
                <w:ilvl w:val="0"/>
                <w:numId w:val="10"/>
              </w:numPr>
              <w:spacing w:after="0" w:line="240" w:lineRule="auto"/>
              <w:ind w:left="360"/>
              <w:rPr>
                <w:rFonts w:ascii="Times New Roman" w:hAnsi="Times New Roman"/>
                <w:sz w:val="24"/>
              </w:rPr>
            </w:pPr>
            <w:r w:rsidRPr="00CE74EF">
              <w:rPr>
                <w:rFonts w:ascii="Times New Roman" w:hAnsi="Times New Roman"/>
                <w:i/>
                <w:sz w:val="24"/>
              </w:rPr>
              <w:t xml:space="preserve">When is </w:t>
            </w:r>
            <w:r w:rsidR="00800E13" w:rsidRPr="00CE74EF">
              <w:rPr>
                <w:rFonts w:ascii="Times New Roman" w:hAnsi="Times New Roman"/>
                <w:i/>
                <w:sz w:val="24"/>
              </w:rPr>
              <w:t xml:space="preserve">the cost reduction </w:t>
            </w:r>
            <w:r w:rsidRPr="00CE74EF">
              <w:rPr>
                <w:rFonts w:ascii="Times New Roman" w:hAnsi="Times New Roman"/>
                <w:i/>
                <w:sz w:val="24"/>
              </w:rPr>
              <w:t xml:space="preserve">likely to be achieved? </w:t>
            </w:r>
          </w:p>
          <w:p w14:paraId="562E26DA" w14:textId="77777777" w:rsidR="00F57CF9" w:rsidRPr="00F57CF9" w:rsidRDefault="00F57CF9" w:rsidP="00F57CF9">
            <w:pPr>
              <w:spacing w:after="0" w:line="240" w:lineRule="auto"/>
              <w:ind w:left="0"/>
              <w:rPr>
                <w:rFonts w:ascii="Times New Roman" w:hAnsi="Times New Roman"/>
                <w:sz w:val="24"/>
              </w:rPr>
            </w:pPr>
          </w:p>
        </w:tc>
      </w:tr>
      <w:tr w:rsidR="00E765CE" w:rsidRPr="00482953" w14:paraId="562E26DD" w14:textId="77777777" w:rsidTr="003B44CB">
        <w:trPr>
          <w:trHeight w:val="368"/>
        </w:trPr>
        <w:tc>
          <w:tcPr>
            <w:tcW w:w="10890" w:type="dxa"/>
            <w:gridSpan w:val="2"/>
            <w:shd w:val="clear" w:color="auto" w:fill="000000" w:themeFill="text1"/>
            <w:vAlign w:val="center"/>
          </w:tcPr>
          <w:p w14:paraId="562E26DC" w14:textId="77777777" w:rsidR="00E765CE" w:rsidRPr="00482953" w:rsidRDefault="00E765CE" w:rsidP="003B44CB">
            <w:pPr>
              <w:spacing w:after="0" w:line="240" w:lineRule="auto"/>
              <w:ind w:left="0"/>
              <w:rPr>
                <w:rFonts w:ascii="Times New Roman" w:hAnsi="Times New Roman"/>
                <w:b/>
                <w:color w:val="FFFFFF" w:themeColor="background1"/>
                <w:sz w:val="24"/>
              </w:rPr>
            </w:pPr>
            <w:r w:rsidRPr="00482953">
              <w:rPr>
                <w:rFonts w:ascii="Times New Roman" w:hAnsi="Times New Roman"/>
                <w:b/>
                <w:color w:val="FFFFFF" w:themeColor="background1"/>
                <w:sz w:val="24"/>
              </w:rPr>
              <w:t>Section 7.  Benefit Achievement Summary</w:t>
            </w:r>
          </w:p>
        </w:tc>
      </w:tr>
      <w:tr w:rsidR="00E765CE" w:rsidRPr="00482953" w14:paraId="562E26FD" w14:textId="77777777" w:rsidTr="00CB0C4B">
        <w:trPr>
          <w:trHeight w:val="368"/>
        </w:trPr>
        <w:tc>
          <w:tcPr>
            <w:tcW w:w="450" w:type="dxa"/>
            <w:shd w:val="clear" w:color="auto" w:fill="5F497A" w:themeFill="accent4" w:themeFillShade="BF"/>
          </w:tcPr>
          <w:p w14:paraId="562E26DE"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tcBorders>
              <w:bottom w:val="single" w:sz="4" w:space="0" w:color="auto"/>
            </w:tcBorders>
            <w:shd w:val="clear" w:color="auto" w:fill="E5DFEC" w:themeFill="accent4" w:themeFillTint="33"/>
          </w:tcPr>
          <w:p w14:paraId="562E26DF" w14:textId="77777777" w:rsidR="00E765CE" w:rsidRPr="00482953" w:rsidRDefault="00E765CE" w:rsidP="003B44CB">
            <w:pPr>
              <w:spacing w:line="276" w:lineRule="auto"/>
              <w:ind w:left="0"/>
              <w:rPr>
                <w:rFonts w:ascii="Times New Roman" w:hAnsi="Times New Roman"/>
                <w:b/>
                <w:sz w:val="24"/>
              </w:rPr>
            </w:pPr>
            <w:r w:rsidRPr="00482953">
              <w:rPr>
                <w:rFonts w:ascii="Times New Roman" w:hAnsi="Times New Roman"/>
                <w:b/>
                <w:sz w:val="24"/>
              </w:rPr>
              <w:t xml:space="preserve">Benefit Achievement Summary </w:t>
            </w:r>
          </w:p>
          <w:p w14:paraId="562E26E0" w14:textId="77777777" w:rsidR="00E765CE" w:rsidRPr="00482953" w:rsidRDefault="00E765CE" w:rsidP="00D2640D">
            <w:pPr>
              <w:spacing w:after="20" w:line="240" w:lineRule="auto"/>
              <w:ind w:left="0"/>
              <w:rPr>
                <w:rFonts w:ascii="Times New Roman" w:hAnsi="Times New Roman"/>
                <w:i/>
                <w:sz w:val="24"/>
              </w:rPr>
            </w:pPr>
            <w:r w:rsidRPr="00482953">
              <w:rPr>
                <w:rFonts w:ascii="Times New Roman" w:hAnsi="Times New Roman"/>
                <w:b/>
                <w:i/>
                <w:sz w:val="24"/>
              </w:rPr>
              <w:t>To be completed when benefits have been achieved or no further benefits are expected.</w:t>
            </w:r>
            <w:r w:rsidRPr="00482953">
              <w:rPr>
                <w:rFonts w:ascii="Times New Roman" w:hAnsi="Times New Roman"/>
                <w:i/>
                <w:sz w:val="24"/>
              </w:rPr>
              <w:t xml:space="preserve">  For each of the benefits you identified above, explain whether benefits were achieved at target levels. Please include both quantitative measures and qualitative descriptions of benefits, including any monetary benefits.  Use the measures identified above.  If not achieved, explain why.</w:t>
            </w:r>
          </w:p>
          <w:p w14:paraId="562E26E1" w14:textId="77777777" w:rsidR="00E765CE" w:rsidRPr="00482953" w:rsidRDefault="00E765CE" w:rsidP="00CB0C4B">
            <w:pPr>
              <w:spacing w:after="20" w:line="240" w:lineRule="auto"/>
              <w:ind w:left="0"/>
              <w:rPr>
                <w:rFonts w:ascii="Times New Roman" w:hAnsi="Times New Roman"/>
                <w:i/>
                <w:sz w:val="24"/>
              </w:rPr>
            </w:pPr>
          </w:p>
          <w:p w14:paraId="562E26E2" w14:textId="77777777" w:rsidR="00E765CE" w:rsidRPr="00482953" w:rsidRDefault="00E765CE" w:rsidP="00226BED">
            <w:pPr>
              <w:pStyle w:val="X-Bullet"/>
              <w:numPr>
                <w:ilvl w:val="0"/>
                <w:numId w:val="0"/>
              </w:numPr>
              <w:rPr>
                <w:b/>
                <w:i/>
              </w:rPr>
            </w:pPr>
            <w:r w:rsidRPr="00482953">
              <w:rPr>
                <w:b/>
                <w:i/>
              </w:rPr>
              <w:t xml:space="preserve">Example: </w:t>
            </w:r>
            <w:r w:rsidRPr="00482953">
              <w:rPr>
                <w:i/>
              </w:rPr>
              <w:t>This project, to repair an emergency radio tower, was successfully completed in April 2014. The anticipated benefit was to maintain current service levels at 99.999% up time for an additional five years. This project is currently functioning at 99.999% up-time and will report annually for the next five years on up-time levels.</w:t>
            </w:r>
            <w:r w:rsidRPr="00482953">
              <w:rPr>
                <w:b/>
                <w:i/>
              </w:rPr>
              <w:t xml:space="preserve"> </w:t>
            </w:r>
          </w:p>
          <w:p w14:paraId="562E26E3" w14:textId="77777777" w:rsidR="00E765CE" w:rsidRPr="00482953" w:rsidRDefault="00E765CE" w:rsidP="00226BED">
            <w:pPr>
              <w:pStyle w:val="X-Bullet"/>
              <w:numPr>
                <w:ilvl w:val="0"/>
                <w:numId w:val="0"/>
              </w:numPr>
              <w:rPr>
                <w:rFonts w:ascii="Arial" w:hAnsi="Arial" w:cs="Arial"/>
              </w:rPr>
            </w:pPr>
          </w:p>
          <w:p w14:paraId="562E26E4" w14:textId="77777777" w:rsidR="00E765CE" w:rsidRPr="00482953" w:rsidRDefault="00E765CE" w:rsidP="00226BED">
            <w:pPr>
              <w:spacing w:after="20" w:line="240" w:lineRule="auto"/>
              <w:ind w:left="0"/>
              <w:rPr>
                <w:rFonts w:ascii="Times New Roman" w:hAnsi="Times New Roman"/>
                <w:i/>
                <w:sz w:val="24"/>
              </w:rPr>
            </w:pPr>
            <w:r w:rsidRPr="00482953">
              <w:rPr>
                <w:rFonts w:ascii="Times New Roman" w:hAnsi="Times New Roman"/>
                <w:i/>
                <w:sz w:val="24"/>
              </w:rPr>
              <w:t xml:space="preserve">If one of these towers failed physically, the cost to the county would be enormous, generally in the neighborhood of $500K - $1 Million per tower depending on the construction techniques and size.  User agencies on the emergency radio system will benefit by having infrastructure systems in place that will be assured of not experiencing catastrophic failures due to lack of maintenance.  </w:t>
            </w:r>
          </w:p>
          <w:p w14:paraId="562E26E5" w14:textId="77777777" w:rsidR="00E765CE" w:rsidRPr="00482953" w:rsidRDefault="00E765CE" w:rsidP="00226BED">
            <w:pPr>
              <w:spacing w:after="20" w:line="240" w:lineRule="auto"/>
              <w:ind w:left="0"/>
              <w:rPr>
                <w:rFonts w:ascii="Times New Roman" w:hAnsi="Times New Roman"/>
                <w:i/>
                <w:sz w:val="24"/>
              </w:rPr>
            </w:pPr>
          </w:p>
          <w:p w14:paraId="562E26E6" w14:textId="77777777" w:rsidR="00E765CE" w:rsidRPr="00482953" w:rsidRDefault="00E765CE" w:rsidP="00226BED">
            <w:pPr>
              <w:spacing w:after="20" w:line="240" w:lineRule="auto"/>
              <w:ind w:left="0"/>
              <w:rPr>
                <w:rFonts w:ascii="Times New Roman" w:hAnsi="Times New Roman"/>
                <w:i/>
                <w:sz w:val="24"/>
              </w:rPr>
            </w:pPr>
            <w:r w:rsidRPr="00482953">
              <w:rPr>
                <w:rFonts w:ascii="Times New Roman" w:hAnsi="Times New Roman"/>
                <w:b/>
                <w:i/>
                <w:sz w:val="24"/>
              </w:rPr>
              <w:t xml:space="preserve">Example: </w:t>
            </w:r>
            <w:r w:rsidRPr="00482953">
              <w:rPr>
                <w:rFonts w:ascii="Times New Roman" w:hAnsi="Times New Roman"/>
                <w:i/>
                <w:sz w:val="24"/>
              </w:rPr>
              <w:t>This project to automate accounts payable software was implemented and did improve the processing time average. The average time was reduced from 10 days to 2 days, not quite reaching the 1 day target. Additionally, only 20 percent of purchases received a prompt payment discount resulting in less cost swings than anticipated. We did not meet the target because there were fewer purchases that qualified for prompt payment than originally estimated.</w:t>
            </w:r>
          </w:p>
          <w:p w14:paraId="562E26E7" w14:textId="77777777" w:rsidR="00E765CE" w:rsidRPr="00482953" w:rsidRDefault="00E765CE" w:rsidP="00226BED">
            <w:pPr>
              <w:spacing w:after="20" w:line="240" w:lineRule="auto"/>
              <w:ind w:left="0"/>
              <w:rPr>
                <w:rFonts w:ascii="Times New Roman" w:hAnsi="Times New Roman"/>
                <w:i/>
                <w:sz w:val="24"/>
              </w:rPr>
            </w:pPr>
          </w:p>
          <w:p w14:paraId="562E26E8" w14:textId="77777777" w:rsidR="00E765CE" w:rsidRPr="00482953" w:rsidRDefault="00E765CE" w:rsidP="00226BED">
            <w:pPr>
              <w:spacing w:after="20" w:line="240" w:lineRule="auto"/>
              <w:ind w:left="0"/>
              <w:rPr>
                <w:rFonts w:ascii="Times New Roman" w:hAnsi="Times New Roman"/>
                <w:b/>
                <w:i/>
                <w:sz w:val="24"/>
              </w:rPr>
            </w:pPr>
            <w:r w:rsidRPr="00482953">
              <w:rPr>
                <w:rFonts w:ascii="Times New Roman" w:hAnsi="Times New Roman"/>
                <w:b/>
                <w:i/>
                <w:sz w:val="24"/>
              </w:rPr>
              <w:t>Example:</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691"/>
              <w:gridCol w:w="2021"/>
              <w:gridCol w:w="2160"/>
              <w:gridCol w:w="1530"/>
            </w:tblGrid>
            <w:tr w:rsidR="00E765CE" w:rsidRPr="00482953" w14:paraId="562E26EE" w14:textId="77777777" w:rsidTr="00C5385A">
              <w:trPr>
                <w:trHeight w:val="308"/>
              </w:trPr>
              <w:tc>
                <w:tcPr>
                  <w:tcW w:w="2385" w:type="dxa"/>
                  <w:shd w:val="clear" w:color="auto" w:fill="auto"/>
                </w:tcPr>
                <w:p w14:paraId="562E26E9" w14:textId="77777777" w:rsidR="00E765CE" w:rsidRPr="00482953" w:rsidRDefault="00E765CE" w:rsidP="00C5385A">
                  <w:pPr>
                    <w:pStyle w:val="X-Bullet"/>
                    <w:numPr>
                      <w:ilvl w:val="0"/>
                      <w:numId w:val="0"/>
                    </w:numPr>
                    <w:jc w:val="center"/>
                    <w:rPr>
                      <w:b/>
                    </w:rPr>
                  </w:pPr>
                  <w:r w:rsidRPr="00482953">
                    <w:rPr>
                      <w:b/>
                    </w:rPr>
                    <w:t>Metric Description</w:t>
                  </w:r>
                </w:p>
              </w:tc>
              <w:tc>
                <w:tcPr>
                  <w:tcW w:w="1691" w:type="dxa"/>
                  <w:shd w:val="clear" w:color="auto" w:fill="auto"/>
                </w:tcPr>
                <w:p w14:paraId="562E26EA" w14:textId="77777777" w:rsidR="00E765CE" w:rsidRPr="00482953" w:rsidRDefault="00E765CE" w:rsidP="00C5385A">
                  <w:pPr>
                    <w:pStyle w:val="X-Bullet"/>
                    <w:numPr>
                      <w:ilvl w:val="0"/>
                      <w:numId w:val="0"/>
                    </w:numPr>
                    <w:jc w:val="center"/>
                    <w:rPr>
                      <w:b/>
                    </w:rPr>
                  </w:pPr>
                  <w:r w:rsidRPr="00482953">
                    <w:rPr>
                      <w:b/>
                    </w:rPr>
                    <w:t>Metrics</w:t>
                  </w:r>
                </w:p>
              </w:tc>
              <w:tc>
                <w:tcPr>
                  <w:tcW w:w="2021" w:type="dxa"/>
                  <w:shd w:val="clear" w:color="auto" w:fill="auto"/>
                </w:tcPr>
                <w:p w14:paraId="562E26EB" w14:textId="77777777" w:rsidR="00E765CE" w:rsidRPr="00482953" w:rsidRDefault="00E765CE" w:rsidP="00C5385A">
                  <w:pPr>
                    <w:pStyle w:val="X-Bullet"/>
                    <w:numPr>
                      <w:ilvl w:val="0"/>
                      <w:numId w:val="0"/>
                    </w:numPr>
                    <w:jc w:val="center"/>
                    <w:rPr>
                      <w:b/>
                    </w:rPr>
                  </w:pPr>
                  <w:r w:rsidRPr="00482953">
                    <w:rPr>
                      <w:b/>
                    </w:rPr>
                    <w:t>Baseline</w:t>
                  </w:r>
                </w:p>
              </w:tc>
              <w:tc>
                <w:tcPr>
                  <w:tcW w:w="2160" w:type="dxa"/>
                </w:tcPr>
                <w:p w14:paraId="562E26EC" w14:textId="77777777" w:rsidR="00E765CE" w:rsidRPr="00482953" w:rsidRDefault="00E765CE" w:rsidP="00C5385A">
                  <w:pPr>
                    <w:pStyle w:val="X-Bullet"/>
                    <w:numPr>
                      <w:ilvl w:val="0"/>
                      <w:numId w:val="0"/>
                    </w:numPr>
                    <w:jc w:val="center"/>
                    <w:rPr>
                      <w:b/>
                    </w:rPr>
                  </w:pPr>
                  <w:r w:rsidRPr="00482953">
                    <w:rPr>
                      <w:b/>
                    </w:rPr>
                    <w:t>Target</w:t>
                  </w:r>
                </w:p>
              </w:tc>
              <w:tc>
                <w:tcPr>
                  <w:tcW w:w="1530" w:type="dxa"/>
                </w:tcPr>
                <w:p w14:paraId="562E26ED" w14:textId="77777777" w:rsidR="00E765CE" w:rsidRPr="00482953" w:rsidRDefault="00E765CE" w:rsidP="00C5385A">
                  <w:pPr>
                    <w:pStyle w:val="X-Bullet"/>
                    <w:numPr>
                      <w:ilvl w:val="0"/>
                      <w:numId w:val="0"/>
                    </w:numPr>
                    <w:jc w:val="center"/>
                    <w:rPr>
                      <w:b/>
                    </w:rPr>
                  </w:pPr>
                  <w:r w:rsidRPr="00482953">
                    <w:rPr>
                      <w:b/>
                    </w:rPr>
                    <w:t>Actual</w:t>
                  </w:r>
                </w:p>
              </w:tc>
            </w:tr>
            <w:tr w:rsidR="00E765CE" w:rsidRPr="00482953" w14:paraId="562E26FA" w14:textId="77777777" w:rsidTr="00C5385A">
              <w:trPr>
                <w:trHeight w:val="308"/>
              </w:trPr>
              <w:tc>
                <w:tcPr>
                  <w:tcW w:w="2385" w:type="dxa"/>
                  <w:shd w:val="clear" w:color="auto" w:fill="auto"/>
                </w:tcPr>
                <w:p w14:paraId="562E26EF" w14:textId="77777777" w:rsidR="00E765CE" w:rsidRPr="00482953" w:rsidRDefault="00E765CE" w:rsidP="00226BED">
                  <w:pPr>
                    <w:pStyle w:val="X-Bullet"/>
                    <w:numPr>
                      <w:ilvl w:val="0"/>
                      <w:numId w:val="0"/>
                    </w:numPr>
                    <w:rPr>
                      <w:i/>
                    </w:rPr>
                  </w:pPr>
                  <w:r w:rsidRPr="00482953">
                    <w:rPr>
                      <w:i/>
                    </w:rPr>
                    <w:t xml:space="preserve">Reduce cost to deliver </w:t>
                  </w:r>
                  <w:r w:rsidRPr="00482953">
                    <w:rPr>
                      <w:i/>
                    </w:rPr>
                    <w:lastRenderedPageBreak/>
                    <w:t xml:space="preserve">service. This project reduced processing time from the current average of ten days to less than one allowing us to take advantage of prompt payment discounts. </w:t>
                  </w:r>
                </w:p>
              </w:tc>
              <w:tc>
                <w:tcPr>
                  <w:tcW w:w="1691" w:type="dxa"/>
                  <w:shd w:val="clear" w:color="auto" w:fill="auto"/>
                </w:tcPr>
                <w:p w14:paraId="562E26F0" w14:textId="77777777" w:rsidR="00E765CE" w:rsidRPr="00482953" w:rsidRDefault="00E765CE" w:rsidP="00226BED">
                  <w:pPr>
                    <w:pStyle w:val="X-Bullet"/>
                    <w:numPr>
                      <w:ilvl w:val="0"/>
                      <w:numId w:val="0"/>
                    </w:numPr>
                    <w:rPr>
                      <w:i/>
                    </w:rPr>
                  </w:pPr>
                  <w:r w:rsidRPr="00482953">
                    <w:rPr>
                      <w:i/>
                    </w:rPr>
                    <w:lastRenderedPageBreak/>
                    <w:t xml:space="preserve">Processing </w:t>
                  </w:r>
                  <w:r w:rsidRPr="00482953">
                    <w:rPr>
                      <w:i/>
                    </w:rPr>
                    <w:lastRenderedPageBreak/>
                    <w:t>Time annual savings, and percentage of purchases receiving prompt payment discounts</w:t>
                  </w:r>
                </w:p>
              </w:tc>
              <w:tc>
                <w:tcPr>
                  <w:tcW w:w="2021" w:type="dxa"/>
                  <w:shd w:val="clear" w:color="auto" w:fill="auto"/>
                </w:tcPr>
                <w:p w14:paraId="562E26F1" w14:textId="77777777" w:rsidR="00E765CE" w:rsidRPr="00482953" w:rsidRDefault="00E765CE">
                  <w:pPr>
                    <w:pStyle w:val="X-Bullet"/>
                    <w:numPr>
                      <w:ilvl w:val="0"/>
                      <w:numId w:val="18"/>
                    </w:numPr>
                    <w:rPr>
                      <w:b/>
                      <w:i/>
                    </w:rPr>
                  </w:pPr>
                  <w:r w:rsidRPr="00482953">
                    <w:rPr>
                      <w:i/>
                    </w:rPr>
                    <w:lastRenderedPageBreak/>
                    <w:t xml:space="preserve">10 days </w:t>
                  </w:r>
                  <w:r w:rsidRPr="00482953">
                    <w:rPr>
                      <w:i/>
                    </w:rPr>
                    <w:lastRenderedPageBreak/>
                    <w:t>processing time</w:t>
                  </w:r>
                </w:p>
                <w:p w14:paraId="562E26F2" w14:textId="77777777" w:rsidR="00E765CE" w:rsidRPr="00482953" w:rsidRDefault="00E765CE">
                  <w:pPr>
                    <w:pStyle w:val="X-Bullet"/>
                    <w:numPr>
                      <w:ilvl w:val="0"/>
                      <w:numId w:val="18"/>
                    </w:numPr>
                    <w:rPr>
                      <w:b/>
                      <w:i/>
                    </w:rPr>
                  </w:pPr>
                  <w:r w:rsidRPr="00482953">
                    <w:rPr>
                      <w:i/>
                    </w:rPr>
                    <w:t>10 percent of purchases are receiving discount</w:t>
                  </w:r>
                </w:p>
                <w:p w14:paraId="562E26F3" w14:textId="77777777" w:rsidR="00E765CE" w:rsidRPr="00482953" w:rsidRDefault="00E765CE">
                  <w:pPr>
                    <w:pStyle w:val="X-Bullet"/>
                    <w:numPr>
                      <w:ilvl w:val="0"/>
                      <w:numId w:val="18"/>
                    </w:numPr>
                    <w:rPr>
                      <w:b/>
                      <w:i/>
                    </w:rPr>
                  </w:pPr>
                  <w:r w:rsidRPr="00482953">
                    <w:rPr>
                      <w:i/>
                    </w:rPr>
                    <w:t>Savings of $100,000</w:t>
                  </w:r>
                </w:p>
              </w:tc>
              <w:tc>
                <w:tcPr>
                  <w:tcW w:w="2160" w:type="dxa"/>
                </w:tcPr>
                <w:p w14:paraId="562E26F4" w14:textId="77777777" w:rsidR="00E765CE" w:rsidRPr="00482953" w:rsidRDefault="00E765CE">
                  <w:pPr>
                    <w:pStyle w:val="X-Bullet"/>
                    <w:numPr>
                      <w:ilvl w:val="0"/>
                      <w:numId w:val="19"/>
                    </w:numPr>
                    <w:rPr>
                      <w:b/>
                      <w:i/>
                    </w:rPr>
                  </w:pPr>
                  <w:r w:rsidRPr="00482953">
                    <w:rPr>
                      <w:i/>
                    </w:rPr>
                    <w:lastRenderedPageBreak/>
                    <w:t xml:space="preserve">1 day </w:t>
                  </w:r>
                  <w:r w:rsidRPr="00482953">
                    <w:rPr>
                      <w:i/>
                    </w:rPr>
                    <w:lastRenderedPageBreak/>
                    <w:t>processing time</w:t>
                  </w:r>
                </w:p>
                <w:p w14:paraId="562E26F5" w14:textId="77777777" w:rsidR="00E765CE" w:rsidRPr="00482953" w:rsidRDefault="00E765CE">
                  <w:pPr>
                    <w:pStyle w:val="X-Bullet"/>
                    <w:numPr>
                      <w:ilvl w:val="0"/>
                      <w:numId w:val="19"/>
                    </w:numPr>
                    <w:rPr>
                      <w:b/>
                      <w:i/>
                    </w:rPr>
                  </w:pPr>
                  <w:r w:rsidRPr="00482953">
                    <w:rPr>
                      <w:i/>
                    </w:rPr>
                    <w:t>30 percent of purchases are receiving prompt payment discounts</w:t>
                  </w:r>
                </w:p>
                <w:p w14:paraId="562E26F6" w14:textId="77777777" w:rsidR="00E765CE" w:rsidRPr="00482953" w:rsidRDefault="00E765CE">
                  <w:pPr>
                    <w:pStyle w:val="X-Bullet"/>
                    <w:numPr>
                      <w:ilvl w:val="0"/>
                      <w:numId w:val="19"/>
                    </w:numPr>
                    <w:rPr>
                      <w:b/>
                      <w:i/>
                    </w:rPr>
                  </w:pPr>
                  <w:r w:rsidRPr="00482953">
                    <w:rPr>
                      <w:i/>
                    </w:rPr>
                    <w:t>$400,000 savings</w:t>
                  </w:r>
                </w:p>
              </w:tc>
              <w:tc>
                <w:tcPr>
                  <w:tcW w:w="1530" w:type="dxa"/>
                </w:tcPr>
                <w:p w14:paraId="562E26F7" w14:textId="77777777" w:rsidR="00E765CE" w:rsidRPr="00482953" w:rsidRDefault="00E765CE" w:rsidP="00226BED">
                  <w:pPr>
                    <w:pStyle w:val="X-Bullet"/>
                    <w:numPr>
                      <w:ilvl w:val="0"/>
                      <w:numId w:val="0"/>
                    </w:numPr>
                    <w:rPr>
                      <w:i/>
                    </w:rPr>
                  </w:pPr>
                  <w:r w:rsidRPr="00482953">
                    <w:rPr>
                      <w:i/>
                    </w:rPr>
                    <w:lastRenderedPageBreak/>
                    <w:t xml:space="preserve">2 day </w:t>
                  </w:r>
                  <w:r w:rsidRPr="00482953">
                    <w:rPr>
                      <w:i/>
                    </w:rPr>
                    <w:lastRenderedPageBreak/>
                    <w:t>processing time</w:t>
                  </w:r>
                </w:p>
                <w:p w14:paraId="562E26F8" w14:textId="77777777" w:rsidR="00E765CE" w:rsidRPr="00482953" w:rsidRDefault="00E765CE" w:rsidP="00226BED">
                  <w:pPr>
                    <w:pStyle w:val="X-Bullet"/>
                    <w:numPr>
                      <w:ilvl w:val="0"/>
                      <w:numId w:val="0"/>
                    </w:numPr>
                    <w:rPr>
                      <w:i/>
                    </w:rPr>
                  </w:pPr>
                  <w:r w:rsidRPr="00482953">
                    <w:rPr>
                      <w:i/>
                    </w:rPr>
                    <w:t>20 percent of purchases are receiving prompt payment discounts</w:t>
                  </w:r>
                </w:p>
                <w:p w14:paraId="562E26F9" w14:textId="77777777" w:rsidR="00E765CE" w:rsidRPr="00482953" w:rsidRDefault="00E765CE" w:rsidP="00226BED">
                  <w:pPr>
                    <w:pStyle w:val="X-Bullet"/>
                    <w:numPr>
                      <w:ilvl w:val="0"/>
                      <w:numId w:val="0"/>
                    </w:numPr>
                    <w:rPr>
                      <w:i/>
                    </w:rPr>
                  </w:pPr>
                  <w:r w:rsidRPr="00482953">
                    <w:rPr>
                      <w:i/>
                    </w:rPr>
                    <w:t>$200,000 savings</w:t>
                  </w:r>
                </w:p>
              </w:tc>
            </w:tr>
          </w:tbl>
          <w:p w14:paraId="562E26FB" w14:textId="77777777" w:rsidR="00E765CE" w:rsidRPr="00482953" w:rsidRDefault="00E765CE" w:rsidP="00226BED">
            <w:pPr>
              <w:spacing w:after="20" w:line="240" w:lineRule="auto"/>
              <w:ind w:left="0"/>
              <w:rPr>
                <w:rFonts w:ascii="Times New Roman" w:hAnsi="Times New Roman"/>
                <w:i/>
                <w:sz w:val="24"/>
              </w:rPr>
            </w:pPr>
          </w:p>
          <w:p w14:paraId="562E26FC" w14:textId="77777777" w:rsidR="00E765CE" w:rsidRPr="00482953" w:rsidRDefault="00E765CE" w:rsidP="00CB0C4B">
            <w:pPr>
              <w:spacing w:after="20" w:line="240" w:lineRule="auto"/>
              <w:ind w:left="0"/>
              <w:rPr>
                <w:rFonts w:ascii="Times New Roman" w:hAnsi="Times New Roman"/>
                <w:b/>
                <w:sz w:val="24"/>
              </w:rPr>
            </w:pPr>
          </w:p>
        </w:tc>
      </w:tr>
      <w:tr w:rsidR="00E765CE" w:rsidRPr="00482953" w14:paraId="562E2712" w14:textId="77777777" w:rsidTr="00CB0C4B">
        <w:trPr>
          <w:trHeight w:val="827"/>
        </w:trPr>
        <w:tc>
          <w:tcPr>
            <w:tcW w:w="450" w:type="dxa"/>
            <w:shd w:val="clear" w:color="auto" w:fill="5F497A" w:themeFill="accent4" w:themeFillShade="BF"/>
          </w:tcPr>
          <w:p w14:paraId="562E26FE" w14:textId="77777777" w:rsidR="00E765CE" w:rsidRPr="00482953" w:rsidRDefault="00E765CE" w:rsidP="00D93E1C">
            <w:pPr>
              <w:spacing w:after="120" w:line="240" w:lineRule="auto"/>
              <w:ind w:left="0"/>
              <w:jc w:val="right"/>
              <w:rPr>
                <w:rFonts w:ascii="Times New Roman" w:hAnsi="Times New Roman"/>
                <w:b/>
                <w:color w:val="FFFFFF" w:themeColor="background1"/>
                <w:sz w:val="24"/>
              </w:rPr>
            </w:pPr>
          </w:p>
        </w:tc>
        <w:tc>
          <w:tcPr>
            <w:tcW w:w="10440" w:type="dxa"/>
          </w:tcPr>
          <w:p w14:paraId="562E26FF" w14:textId="77777777" w:rsidR="00F07FB6" w:rsidRDefault="00F07FB6" w:rsidP="00F07FB6">
            <w:pPr>
              <w:spacing w:after="0" w:line="240" w:lineRule="auto"/>
              <w:ind w:left="0"/>
              <w:rPr>
                <w:rFonts w:ascii="Times New Roman" w:hAnsi="Times New Roman"/>
                <w:b/>
                <w:sz w:val="24"/>
              </w:rPr>
            </w:pPr>
          </w:p>
          <w:p w14:paraId="562E2700" w14:textId="77777777" w:rsidR="00F07FB6" w:rsidRPr="00482953" w:rsidRDefault="00F07FB6" w:rsidP="00F07FB6">
            <w:pPr>
              <w:spacing w:after="0" w:line="240" w:lineRule="auto"/>
              <w:ind w:left="72"/>
              <w:rPr>
                <w:rFonts w:ascii="Times New Roman" w:hAnsi="Times New Roman"/>
                <w:b/>
                <w:sz w:val="24"/>
              </w:rPr>
            </w:pPr>
            <w:r w:rsidRPr="00482953">
              <w:rPr>
                <w:rFonts w:ascii="Times New Roman" w:hAnsi="Times New Roman"/>
                <w:b/>
                <w:sz w:val="24"/>
              </w:rPr>
              <w:t xml:space="preserve">Benefit Achievement Summary </w:t>
            </w:r>
          </w:p>
          <w:p w14:paraId="562E2701" w14:textId="77777777" w:rsidR="00E765CE" w:rsidRPr="00482953" w:rsidRDefault="00E765CE" w:rsidP="00F07FB6">
            <w:pPr>
              <w:spacing w:after="0" w:line="240" w:lineRule="auto"/>
              <w:ind w:left="72"/>
              <w:rPr>
                <w:rFonts w:ascii="Times New Roman" w:hAnsi="Times New Roman"/>
                <w:sz w:val="24"/>
              </w:rPr>
            </w:pPr>
          </w:p>
          <w:p w14:paraId="562E2702" w14:textId="77777777" w:rsidR="00F07FB6" w:rsidRPr="00031D40" w:rsidRDefault="00F07FB6" w:rsidP="00F07FB6">
            <w:pPr>
              <w:spacing w:after="0" w:line="240" w:lineRule="auto"/>
              <w:ind w:left="72"/>
              <w:rPr>
                <w:rFonts w:ascii="Times New Roman" w:hAnsi="Times New Roman"/>
                <w:sz w:val="22"/>
              </w:rPr>
            </w:pPr>
            <w:r w:rsidRPr="00031D40">
              <w:rPr>
                <w:rFonts w:ascii="Times New Roman" w:hAnsi="Times New Roman"/>
                <w:sz w:val="22"/>
              </w:rPr>
              <w:t>The EMIRF (Electronic Medical Incident Report Form) Application Replacement project was implemented in April 2014 with the complete transition from EMIRF to the web-based ESO Solutions product.   Project benefits include the following:</w:t>
            </w:r>
          </w:p>
          <w:p w14:paraId="562E2703" w14:textId="77777777" w:rsidR="00F07FB6" w:rsidRPr="00031D40" w:rsidRDefault="00F07FB6" w:rsidP="00F07FB6">
            <w:pPr>
              <w:spacing w:after="0" w:line="240" w:lineRule="auto"/>
              <w:ind w:left="72"/>
              <w:rPr>
                <w:rFonts w:ascii="Times New Roman" w:hAnsi="Times New Roman"/>
                <w:sz w:val="22"/>
              </w:rPr>
            </w:pPr>
          </w:p>
          <w:p w14:paraId="562E2704" w14:textId="77777777" w:rsidR="00F07FB6" w:rsidRPr="00031D40" w:rsidRDefault="00F07FB6" w:rsidP="00F07FB6">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 xml:space="preserve">Transmission of </w:t>
            </w:r>
            <w:r w:rsidR="00031D40" w:rsidRPr="00031D40">
              <w:rPr>
                <w:rFonts w:ascii="Times New Roman" w:hAnsi="Times New Roman"/>
                <w:sz w:val="22"/>
                <w:u w:val="single"/>
              </w:rPr>
              <w:t>P</w:t>
            </w:r>
            <w:r w:rsidRPr="00031D40">
              <w:rPr>
                <w:rFonts w:ascii="Times New Roman" w:hAnsi="Times New Roman"/>
                <w:sz w:val="22"/>
                <w:u w:val="single"/>
              </w:rPr>
              <w:t xml:space="preserve">re-hospital electronic </w:t>
            </w:r>
            <w:r w:rsidR="00031D40" w:rsidRPr="00031D40">
              <w:rPr>
                <w:rFonts w:ascii="Times New Roman" w:hAnsi="Times New Roman"/>
                <w:sz w:val="22"/>
                <w:u w:val="single"/>
              </w:rPr>
              <w:t>P</w:t>
            </w:r>
            <w:r w:rsidRPr="00031D40">
              <w:rPr>
                <w:rFonts w:ascii="Times New Roman" w:hAnsi="Times New Roman"/>
                <w:sz w:val="22"/>
                <w:u w:val="single"/>
              </w:rPr>
              <w:t xml:space="preserve">atient </w:t>
            </w:r>
            <w:r w:rsidR="00031D40" w:rsidRPr="00031D40">
              <w:rPr>
                <w:rFonts w:ascii="Times New Roman" w:hAnsi="Times New Roman"/>
                <w:sz w:val="22"/>
                <w:u w:val="single"/>
              </w:rPr>
              <w:t>C</w:t>
            </w:r>
            <w:r w:rsidRPr="00031D40">
              <w:rPr>
                <w:rFonts w:ascii="Times New Roman" w:hAnsi="Times New Roman"/>
                <w:sz w:val="22"/>
                <w:u w:val="single"/>
              </w:rPr>
              <w:t xml:space="preserve">are </w:t>
            </w:r>
            <w:r w:rsidR="00031D40" w:rsidRPr="00031D40">
              <w:rPr>
                <w:rFonts w:ascii="Times New Roman" w:hAnsi="Times New Roman"/>
                <w:sz w:val="22"/>
                <w:u w:val="single"/>
              </w:rPr>
              <w:t>R</w:t>
            </w:r>
            <w:r w:rsidRPr="00031D40">
              <w:rPr>
                <w:rFonts w:ascii="Times New Roman" w:hAnsi="Times New Roman"/>
                <w:sz w:val="22"/>
                <w:u w:val="single"/>
              </w:rPr>
              <w:t>ecord (</w:t>
            </w:r>
            <w:proofErr w:type="spellStart"/>
            <w:r w:rsidRPr="00031D40">
              <w:rPr>
                <w:rFonts w:ascii="Times New Roman" w:hAnsi="Times New Roman"/>
                <w:sz w:val="22"/>
                <w:u w:val="single"/>
              </w:rPr>
              <w:t>ePCR</w:t>
            </w:r>
            <w:proofErr w:type="spellEnd"/>
            <w:r w:rsidRPr="00031D40">
              <w:rPr>
                <w:rFonts w:ascii="Times New Roman" w:hAnsi="Times New Roman"/>
                <w:sz w:val="22"/>
                <w:u w:val="single"/>
              </w:rPr>
              <w:t>)</w:t>
            </w:r>
            <w:r w:rsidRPr="00031D40">
              <w:rPr>
                <w:rFonts w:ascii="Times New Roman" w:hAnsi="Times New Roman"/>
                <w:sz w:val="22"/>
              </w:rPr>
              <w:t xml:space="preserve">:  Now fully automated.  Updates are automatically provided every 15 minutes to the receiving hospital.  </w:t>
            </w:r>
            <w:r w:rsidR="00031D40" w:rsidRPr="00031D40">
              <w:rPr>
                <w:rFonts w:ascii="Times New Roman" w:hAnsi="Times New Roman"/>
                <w:sz w:val="22"/>
              </w:rPr>
              <w:t>As expected,</w:t>
            </w:r>
            <w:r w:rsidRPr="00031D40">
              <w:rPr>
                <w:rFonts w:ascii="Times New Roman" w:hAnsi="Times New Roman"/>
                <w:sz w:val="22"/>
              </w:rPr>
              <w:t xml:space="preserve"> the hospital receives 100% of all records.  </w:t>
            </w:r>
          </w:p>
          <w:p w14:paraId="562E2705" w14:textId="77777777" w:rsidR="00F07FB6" w:rsidRPr="00031D40" w:rsidRDefault="00F07FB6" w:rsidP="00F07FB6">
            <w:pPr>
              <w:spacing w:after="0" w:line="240" w:lineRule="auto"/>
              <w:ind w:left="72"/>
              <w:rPr>
                <w:rFonts w:ascii="Times New Roman" w:hAnsi="Times New Roman"/>
                <w:sz w:val="22"/>
              </w:rPr>
            </w:pPr>
          </w:p>
          <w:p w14:paraId="562E2706" w14:textId="77777777" w:rsidR="00F07FB6" w:rsidRPr="00031D40" w:rsidRDefault="00F07FB6" w:rsidP="00031D40">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Use of Pre-Hospital Data Prior to Patient Arrival</w:t>
            </w:r>
            <w:r w:rsidRPr="00031D40">
              <w:rPr>
                <w:rFonts w:ascii="Times New Roman" w:hAnsi="Times New Roman"/>
                <w:sz w:val="22"/>
              </w:rPr>
              <w:t xml:space="preserve">:  Hospital ED </w:t>
            </w:r>
            <w:proofErr w:type="gramStart"/>
            <w:r w:rsidRPr="00031D40">
              <w:rPr>
                <w:rFonts w:ascii="Times New Roman" w:hAnsi="Times New Roman"/>
                <w:sz w:val="22"/>
              </w:rPr>
              <w:t>staff are</w:t>
            </w:r>
            <w:proofErr w:type="gramEnd"/>
            <w:r w:rsidRPr="00031D40">
              <w:rPr>
                <w:rFonts w:ascii="Times New Roman" w:hAnsi="Times New Roman"/>
                <w:sz w:val="22"/>
              </w:rPr>
              <w:t xml:space="preserve"> becoming more comfortable with an electronic record</w:t>
            </w:r>
            <w:r w:rsidR="00031D40">
              <w:rPr>
                <w:rFonts w:ascii="Times New Roman" w:hAnsi="Times New Roman"/>
                <w:sz w:val="22"/>
              </w:rPr>
              <w:t xml:space="preserve"> and t</w:t>
            </w:r>
            <w:r w:rsidRPr="00031D40">
              <w:rPr>
                <w:rFonts w:ascii="Times New Roman" w:hAnsi="Times New Roman"/>
                <w:sz w:val="22"/>
              </w:rPr>
              <w:t>he dissemination of that information within the hospitals is steadily increasing.  Cardiologists and neurologists are very interested in having this information prior to the patient’s arrival so that interventional treatments can be prepared for.  The SEND Project will continue to report on these types of interventions on a regional level.</w:t>
            </w:r>
          </w:p>
          <w:p w14:paraId="562E2707" w14:textId="77777777" w:rsidR="00F07FB6" w:rsidRPr="00031D40" w:rsidRDefault="00F07FB6" w:rsidP="00F07FB6">
            <w:pPr>
              <w:spacing w:after="0" w:line="240" w:lineRule="auto"/>
              <w:ind w:left="72"/>
              <w:rPr>
                <w:rFonts w:ascii="Times New Roman" w:hAnsi="Times New Roman"/>
                <w:sz w:val="22"/>
                <w:u w:val="single"/>
              </w:rPr>
            </w:pPr>
          </w:p>
          <w:p w14:paraId="562E2708" w14:textId="77777777" w:rsidR="00F07FB6" w:rsidRPr="00031D40" w:rsidRDefault="00F07FB6" w:rsidP="00031D40">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Satisfaction of Participating Hospitals</w:t>
            </w:r>
            <w:r w:rsidRPr="00031D40">
              <w:rPr>
                <w:rFonts w:ascii="Times New Roman" w:hAnsi="Times New Roman"/>
                <w:sz w:val="22"/>
              </w:rPr>
              <w:t xml:space="preserve">:  </w:t>
            </w:r>
            <w:r w:rsidR="00031D40" w:rsidRPr="00031D40">
              <w:rPr>
                <w:rFonts w:ascii="Times New Roman" w:hAnsi="Times New Roman"/>
                <w:sz w:val="22"/>
              </w:rPr>
              <w:t>As with any new system, there has been some resistance to this new technology, however, as they become more familiar with the software, they in a number of types of cases find it easier to complete their required documentation.  The Stroke, STEMI and Trauma Care coordinators at each hospital are very excited to have access to all of this data on their patients.</w:t>
            </w:r>
          </w:p>
          <w:p w14:paraId="562E2709" w14:textId="77777777" w:rsidR="00F07FB6" w:rsidRPr="00031D40" w:rsidRDefault="00F07FB6" w:rsidP="00F07FB6">
            <w:pPr>
              <w:spacing w:after="0" w:line="240" w:lineRule="auto"/>
              <w:ind w:left="72"/>
              <w:rPr>
                <w:rFonts w:ascii="Times New Roman" w:hAnsi="Times New Roman"/>
                <w:sz w:val="24"/>
              </w:rPr>
            </w:pPr>
          </w:p>
          <w:p w14:paraId="562E270A" w14:textId="77777777" w:rsidR="00031D40" w:rsidRPr="00031D40" w:rsidRDefault="00F07FB6" w:rsidP="00031D40">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Reduction in KCM1 Administrative Staff Time</w:t>
            </w:r>
            <w:r w:rsidRPr="00031D40">
              <w:rPr>
                <w:rFonts w:ascii="Times New Roman" w:hAnsi="Times New Roman"/>
                <w:sz w:val="22"/>
              </w:rPr>
              <w:t xml:space="preserve">: </w:t>
            </w:r>
            <w:r w:rsidR="00031D40" w:rsidRPr="00031D40">
              <w:rPr>
                <w:rFonts w:ascii="Times New Roman" w:hAnsi="Times New Roman"/>
                <w:sz w:val="22"/>
              </w:rPr>
              <w:t xml:space="preserve">The act of gathering and scanning physical MIRF documents is no longer needed.  </w:t>
            </w:r>
            <w:r w:rsidR="00031D40">
              <w:rPr>
                <w:rFonts w:ascii="Times New Roman" w:hAnsi="Times New Roman"/>
                <w:sz w:val="22"/>
              </w:rPr>
              <w:t>A</w:t>
            </w:r>
            <w:r w:rsidR="00031D40" w:rsidRPr="00EE3869">
              <w:rPr>
                <w:rFonts w:ascii="Times New Roman" w:hAnsi="Times New Roman"/>
                <w:sz w:val="22"/>
              </w:rPr>
              <w:t>pproximately 10 hours per week of administrative staff time</w:t>
            </w:r>
            <w:r w:rsidR="00031D40" w:rsidRPr="00031D40">
              <w:rPr>
                <w:rFonts w:ascii="Times New Roman" w:hAnsi="Times New Roman"/>
                <w:sz w:val="22"/>
              </w:rPr>
              <w:t xml:space="preserve"> was shifted to other tasks including an increase in QA/QI.</w:t>
            </w:r>
          </w:p>
          <w:p w14:paraId="562E270B" w14:textId="77777777" w:rsidR="00F07FB6" w:rsidRPr="00031D40" w:rsidRDefault="00F07FB6" w:rsidP="00031D40">
            <w:pPr>
              <w:spacing w:after="0" w:line="240" w:lineRule="auto"/>
              <w:ind w:left="0"/>
              <w:rPr>
                <w:rFonts w:ascii="Times New Roman" w:hAnsi="Times New Roman"/>
                <w:sz w:val="22"/>
              </w:rPr>
            </w:pPr>
          </w:p>
          <w:p w14:paraId="562E270C" w14:textId="77777777" w:rsidR="00F07FB6" w:rsidRPr="00031D40" w:rsidRDefault="00F07FB6" w:rsidP="00031D40">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Reduction in KCIT-PH Database Administrator Staff Time</w:t>
            </w:r>
            <w:r w:rsidRPr="00031D40">
              <w:rPr>
                <w:rFonts w:ascii="Times New Roman" w:hAnsi="Times New Roman"/>
                <w:sz w:val="22"/>
              </w:rPr>
              <w:t xml:space="preserve">: </w:t>
            </w:r>
            <w:r w:rsidR="00031D40" w:rsidRPr="00031D40">
              <w:rPr>
                <w:rFonts w:ascii="Times New Roman" w:hAnsi="Times New Roman"/>
                <w:sz w:val="22"/>
              </w:rPr>
              <w:t xml:space="preserve">EMIRF is now used only to retrieve historical data prior to December 22, 2014.  This database will need to be minimally maintained to meet records retention requirements.  </w:t>
            </w:r>
            <w:r w:rsidR="00031D40">
              <w:rPr>
                <w:rFonts w:ascii="Times New Roman" w:hAnsi="Times New Roman"/>
                <w:sz w:val="22"/>
              </w:rPr>
              <w:t>A</w:t>
            </w:r>
            <w:r w:rsidR="00031D40" w:rsidRPr="00EE3869">
              <w:rPr>
                <w:rFonts w:ascii="Times New Roman" w:hAnsi="Times New Roman"/>
                <w:sz w:val="22"/>
              </w:rPr>
              <w:t>pproximately six hours per month to support the EMIRF custom-developed solution</w:t>
            </w:r>
            <w:r w:rsidR="00031D40" w:rsidRPr="00031D40">
              <w:rPr>
                <w:rFonts w:ascii="Times New Roman" w:hAnsi="Times New Roman"/>
                <w:sz w:val="22"/>
              </w:rPr>
              <w:t xml:space="preserve"> has shifted staff time to other database priorities.</w:t>
            </w:r>
          </w:p>
          <w:p w14:paraId="562E270D" w14:textId="77777777" w:rsidR="00031D40" w:rsidRPr="00031D40" w:rsidRDefault="00031D40" w:rsidP="00031D40">
            <w:pPr>
              <w:pStyle w:val="ListParagraph"/>
              <w:spacing w:after="0" w:line="240" w:lineRule="auto"/>
              <w:ind w:left="432"/>
              <w:rPr>
                <w:rFonts w:ascii="Times New Roman" w:hAnsi="Times New Roman"/>
                <w:sz w:val="22"/>
              </w:rPr>
            </w:pPr>
          </w:p>
          <w:p w14:paraId="562E270E" w14:textId="77777777" w:rsidR="00F07FB6" w:rsidRPr="00031D40" w:rsidRDefault="00F07FB6" w:rsidP="00031D40">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Reduction in Time to Feedback</w:t>
            </w:r>
            <w:r w:rsidRPr="00031D40">
              <w:rPr>
                <w:rFonts w:ascii="Times New Roman" w:hAnsi="Times New Roman"/>
                <w:sz w:val="22"/>
              </w:rPr>
              <w:t xml:space="preserve">:  </w:t>
            </w:r>
            <w:r w:rsidR="00031D40" w:rsidRPr="00031D40">
              <w:rPr>
                <w:rFonts w:ascii="Times New Roman" w:hAnsi="Times New Roman"/>
                <w:sz w:val="22"/>
              </w:rPr>
              <w:t xml:space="preserve">We are continuing to work a large hospital in South King County to create an automated feedback system.  This will require the hospital to make changes to their Epic Records System to provide that feedback. </w:t>
            </w:r>
            <w:r w:rsidR="00031D40">
              <w:rPr>
                <w:rFonts w:ascii="Times New Roman" w:hAnsi="Times New Roman"/>
                <w:sz w:val="22"/>
              </w:rPr>
              <w:t xml:space="preserve"> </w:t>
            </w:r>
            <w:r w:rsidR="00031D40" w:rsidRPr="00031D40">
              <w:rPr>
                <w:rFonts w:ascii="Times New Roman" w:hAnsi="Times New Roman"/>
                <w:sz w:val="22"/>
              </w:rPr>
              <w:t>This will be reported via the SEND project.</w:t>
            </w:r>
          </w:p>
          <w:p w14:paraId="562E270F" w14:textId="77777777" w:rsidR="00F07FB6" w:rsidRPr="00031D40" w:rsidRDefault="00F07FB6" w:rsidP="00F07FB6">
            <w:pPr>
              <w:spacing w:after="0" w:line="240" w:lineRule="auto"/>
              <w:ind w:left="72"/>
              <w:rPr>
                <w:rFonts w:ascii="Times New Roman" w:hAnsi="Times New Roman"/>
                <w:sz w:val="22"/>
                <w:u w:val="single"/>
              </w:rPr>
            </w:pPr>
          </w:p>
          <w:p w14:paraId="562E2710" w14:textId="77777777" w:rsidR="00F07FB6" w:rsidRPr="00031D40" w:rsidRDefault="00031D40" w:rsidP="00031D40">
            <w:pPr>
              <w:pStyle w:val="ListParagraph"/>
              <w:numPr>
                <w:ilvl w:val="0"/>
                <w:numId w:val="21"/>
              </w:numPr>
              <w:spacing w:after="0" w:line="240" w:lineRule="auto"/>
              <w:rPr>
                <w:rFonts w:ascii="Times New Roman" w:hAnsi="Times New Roman"/>
                <w:sz w:val="22"/>
              </w:rPr>
            </w:pPr>
            <w:r w:rsidRPr="00031D40">
              <w:rPr>
                <w:rFonts w:ascii="Times New Roman" w:hAnsi="Times New Roman"/>
                <w:sz w:val="22"/>
                <w:u w:val="single"/>
              </w:rPr>
              <w:t>Percent of Patient Outcomes Obtained Directly from the ESO Data Exchange</w:t>
            </w:r>
            <w:r w:rsidRPr="00031D40">
              <w:rPr>
                <w:rFonts w:ascii="Times New Roman" w:hAnsi="Times New Roman"/>
                <w:sz w:val="22"/>
              </w:rPr>
              <w:t xml:space="preserve">:  </w:t>
            </w:r>
            <w:r w:rsidR="00F07FB6" w:rsidRPr="00031D40">
              <w:rPr>
                <w:rFonts w:ascii="Times New Roman" w:hAnsi="Times New Roman"/>
                <w:sz w:val="22"/>
              </w:rPr>
              <w:t>Once we have successfully created the first connection, we will work with the 2 other large hospital systems to add the automated feedback feature to their systems.  This will be reported via the SEND project.</w:t>
            </w:r>
          </w:p>
          <w:p w14:paraId="562E2711" w14:textId="77777777" w:rsidR="00E765CE" w:rsidRPr="00482953" w:rsidRDefault="00E765CE" w:rsidP="00031D40">
            <w:pPr>
              <w:spacing w:after="0" w:line="240" w:lineRule="auto"/>
              <w:ind w:left="0"/>
              <w:rPr>
                <w:rFonts w:ascii="Times New Roman" w:hAnsi="Times New Roman"/>
                <w:sz w:val="24"/>
              </w:rPr>
            </w:pPr>
          </w:p>
        </w:tc>
      </w:tr>
    </w:tbl>
    <w:p w14:paraId="562E2713" w14:textId="77777777" w:rsidR="00B134F5" w:rsidRPr="00482953" w:rsidRDefault="00B134F5" w:rsidP="00C761AF">
      <w:pPr>
        <w:spacing w:after="0" w:line="240" w:lineRule="auto"/>
        <w:ind w:left="0"/>
        <w:rPr>
          <w:sz w:val="24"/>
        </w:rPr>
      </w:pPr>
    </w:p>
    <w:sectPr w:rsidR="00B134F5" w:rsidRPr="00482953" w:rsidSect="0066004F">
      <w:headerReference w:type="even" r:id="rId13"/>
      <w:headerReference w:type="default" r:id="rId14"/>
      <w:footerReference w:type="even" r:id="rId15"/>
      <w:footerReference w:type="default" r:id="rId16"/>
      <w:headerReference w:type="first" r:id="rId17"/>
      <w:footerReference w:type="first" r:id="rId18"/>
      <w:pgSz w:w="12240" w:h="15840" w:code="1"/>
      <w:pgMar w:top="432" w:right="720" w:bottom="432" w:left="720" w:header="547" w:footer="54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2719" w14:textId="77777777" w:rsidR="003D1C4B" w:rsidRDefault="003D1C4B">
      <w:r>
        <w:separator/>
      </w:r>
    </w:p>
    <w:p w14:paraId="562E271A" w14:textId="77777777" w:rsidR="003D1C4B" w:rsidRDefault="003D1C4B"/>
  </w:endnote>
  <w:endnote w:type="continuationSeparator" w:id="0">
    <w:p w14:paraId="562E271B" w14:textId="77777777" w:rsidR="003D1C4B" w:rsidRDefault="003D1C4B">
      <w:r>
        <w:continuationSeparator/>
      </w:r>
    </w:p>
    <w:p w14:paraId="562E271C" w14:textId="77777777" w:rsidR="003D1C4B" w:rsidRDefault="003D1C4B"/>
  </w:endnote>
  <w:endnote w:type="continuationNotice" w:id="1">
    <w:p w14:paraId="562E271D" w14:textId="77777777" w:rsidR="003D1C4B" w:rsidRDefault="003D1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CF2FE" w14:textId="77777777" w:rsidR="0066004F" w:rsidRDefault="00660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00363"/>
      <w:docPartObj>
        <w:docPartGallery w:val="Page Numbers (Bottom of Page)"/>
        <w:docPartUnique/>
      </w:docPartObj>
    </w:sdtPr>
    <w:sdtEndPr>
      <w:rPr>
        <w:noProof/>
      </w:rPr>
    </w:sdtEndPr>
    <w:sdtContent>
      <w:p w14:paraId="562E271F" w14:textId="01440BB5" w:rsidR="00C2100B" w:rsidRDefault="00AE19E5" w:rsidP="00AE19E5">
        <w:pPr>
          <w:pStyle w:val="Footer"/>
          <w:tabs>
            <w:tab w:val="clear" w:pos="4680"/>
            <w:tab w:val="center" w:pos="5040"/>
          </w:tabs>
        </w:pPr>
        <w:r>
          <w:tab/>
        </w:r>
        <w:r w:rsidR="000A1C53">
          <w:fldChar w:fldCharType="begin"/>
        </w:r>
        <w:r w:rsidR="00C2100B">
          <w:instrText xml:space="preserve"> PAGE   \* MERGEFORMAT </w:instrText>
        </w:r>
        <w:r w:rsidR="000A1C53">
          <w:fldChar w:fldCharType="separate"/>
        </w:r>
        <w:r w:rsidR="0066004F">
          <w:rPr>
            <w:noProof/>
          </w:rPr>
          <w:t>10</w:t>
        </w:r>
        <w:r w:rsidR="000A1C53">
          <w:rPr>
            <w:noProof/>
          </w:rPr>
          <w:fldChar w:fldCharType="end"/>
        </w:r>
        <w:r>
          <w:rPr>
            <w:noProof/>
          </w:rPr>
          <w:tab/>
          <w:t>Rev. 8-25-15</w:t>
        </w:r>
      </w:p>
    </w:sdtContent>
  </w:sdt>
  <w:p w14:paraId="562E2720" w14:textId="77777777" w:rsidR="000D3568" w:rsidRPr="00C2100B" w:rsidRDefault="000D3568" w:rsidP="00C21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7B0B9" w14:textId="77777777" w:rsidR="0066004F" w:rsidRDefault="0066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E2714" w14:textId="77777777" w:rsidR="003D1C4B" w:rsidRDefault="003D1C4B">
      <w:r>
        <w:separator/>
      </w:r>
    </w:p>
    <w:p w14:paraId="562E2715" w14:textId="77777777" w:rsidR="003D1C4B" w:rsidRDefault="003D1C4B"/>
  </w:footnote>
  <w:footnote w:type="continuationSeparator" w:id="0">
    <w:p w14:paraId="562E2716" w14:textId="77777777" w:rsidR="003D1C4B" w:rsidRDefault="003D1C4B">
      <w:r>
        <w:continuationSeparator/>
      </w:r>
    </w:p>
    <w:p w14:paraId="562E2717" w14:textId="77777777" w:rsidR="003D1C4B" w:rsidRDefault="003D1C4B"/>
  </w:footnote>
  <w:footnote w:type="continuationNotice" w:id="1">
    <w:p w14:paraId="562E2718" w14:textId="77777777" w:rsidR="003D1C4B" w:rsidRDefault="003D1C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1724" w14:textId="77777777" w:rsidR="0066004F" w:rsidRDefault="00660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271E" w14:textId="77777777" w:rsidR="000D3568" w:rsidRDefault="000D3568" w:rsidP="0066004F">
    <w:pPr>
      <w:pStyle w:val="Header"/>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F1457" w14:textId="291F3020" w:rsidR="0066004F" w:rsidRPr="0066004F" w:rsidRDefault="0066004F" w:rsidP="0066004F">
    <w:pPr>
      <w:pStyle w:val="Header"/>
      <w:tabs>
        <w:tab w:val="clear" w:pos="9360"/>
        <w:tab w:val="right" w:pos="10710"/>
      </w:tabs>
      <w:rPr>
        <w:sz w:val="24"/>
        <w:szCs w:val="24"/>
      </w:rPr>
    </w:pPr>
    <w:r>
      <w:tab/>
    </w:r>
    <w:r>
      <w:tab/>
    </w:r>
    <w:r>
      <w:rPr>
        <w:sz w:val="24"/>
        <w:szCs w:val="24"/>
      </w:rPr>
      <w:t xml:space="preserve">Rev. </w:t>
    </w:r>
    <w:r>
      <w:rPr>
        <w:sz w:val="24"/>
        <w:szCs w:val="24"/>
      </w:rPr>
      <w:t>8-25-15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D07"/>
    <w:multiLevelType w:val="multilevel"/>
    <w:tmpl w:val="4EF8DB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121B4CFD"/>
    <w:multiLevelType w:val="hybridMultilevel"/>
    <w:tmpl w:val="71A8A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4862"/>
    <w:multiLevelType w:val="hybridMultilevel"/>
    <w:tmpl w:val="1AD4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F06CA"/>
    <w:multiLevelType w:val="hybridMultilevel"/>
    <w:tmpl w:val="D3CE0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747F21"/>
    <w:multiLevelType w:val="hybridMultilevel"/>
    <w:tmpl w:val="CB2C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87D7F"/>
    <w:multiLevelType w:val="hybridMultilevel"/>
    <w:tmpl w:val="BF2219F8"/>
    <w:lvl w:ilvl="0" w:tplc="DC044306">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106BD"/>
    <w:multiLevelType w:val="hybridMultilevel"/>
    <w:tmpl w:val="84A8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84DA7"/>
    <w:multiLevelType w:val="hybridMultilevel"/>
    <w:tmpl w:val="C0809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F09328F"/>
    <w:multiLevelType w:val="hybridMultilevel"/>
    <w:tmpl w:val="958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E74A9"/>
    <w:multiLevelType w:val="hybridMultilevel"/>
    <w:tmpl w:val="EFC4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9352F3"/>
    <w:multiLevelType w:val="hybridMultilevel"/>
    <w:tmpl w:val="1E96D084"/>
    <w:lvl w:ilvl="0" w:tplc="2FF41A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66504D07"/>
    <w:multiLevelType w:val="hybridMultilevel"/>
    <w:tmpl w:val="17D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E77E0"/>
    <w:multiLevelType w:val="hybridMultilevel"/>
    <w:tmpl w:val="A2286164"/>
    <w:lvl w:ilvl="0" w:tplc="BE46FC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72920"/>
    <w:multiLevelType w:val="hybridMultilevel"/>
    <w:tmpl w:val="FBA4848A"/>
    <w:lvl w:ilvl="0" w:tplc="0C402D28">
      <w:start w:val="1"/>
      <w:numFmt w:val="bullet"/>
      <w:pStyle w:val="X-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B0245"/>
    <w:multiLevelType w:val="hybridMultilevel"/>
    <w:tmpl w:val="6E369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536C0"/>
    <w:multiLevelType w:val="hybridMultilevel"/>
    <w:tmpl w:val="5610329A"/>
    <w:lvl w:ilvl="0" w:tplc="8F5659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2E025C"/>
    <w:multiLevelType w:val="hybridMultilevel"/>
    <w:tmpl w:val="7C8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6"/>
  </w:num>
  <w:num w:numId="5">
    <w:abstractNumId w:val="15"/>
  </w:num>
  <w:num w:numId="6">
    <w:abstractNumId w:val="16"/>
  </w:num>
  <w:num w:numId="7">
    <w:abstractNumId w:val="12"/>
  </w:num>
  <w:num w:numId="8">
    <w:abstractNumId w:val="5"/>
  </w:num>
  <w:num w:numId="9">
    <w:abstractNumId w:val="13"/>
  </w:num>
  <w:num w:numId="10">
    <w:abstractNumId w:val="1"/>
  </w:num>
  <w:num w:numId="11">
    <w:abstractNumId w:val="17"/>
  </w:num>
  <w:num w:numId="12">
    <w:abstractNumId w:val="0"/>
  </w:num>
  <w:num w:numId="13">
    <w:abstractNumId w:val="14"/>
  </w:num>
  <w:num w:numId="14">
    <w:abstractNumId w:val="14"/>
  </w:num>
  <w:num w:numId="15">
    <w:abstractNumId w:val="4"/>
  </w:num>
  <w:num w:numId="16">
    <w:abstractNumId w:val="9"/>
  </w:num>
  <w:num w:numId="17">
    <w:abstractNumId w:val="14"/>
  </w:num>
  <w:num w:numId="18">
    <w:abstractNumId w:val="3"/>
  </w:num>
  <w:num w:numId="19">
    <w:abstractNumId w:val="10"/>
  </w:num>
  <w:num w:numId="20">
    <w:abstractNumId w:val="7"/>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D9"/>
    <w:rsid w:val="00000601"/>
    <w:rsid w:val="00005CCD"/>
    <w:rsid w:val="000074C1"/>
    <w:rsid w:val="00024EF3"/>
    <w:rsid w:val="000254D4"/>
    <w:rsid w:val="00031D40"/>
    <w:rsid w:val="00043319"/>
    <w:rsid w:val="000454AD"/>
    <w:rsid w:val="00050315"/>
    <w:rsid w:val="00051265"/>
    <w:rsid w:val="00062DBD"/>
    <w:rsid w:val="00067A30"/>
    <w:rsid w:val="00076573"/>
    <w:rsid w:val="0007757A"/>
    <w:rsid w:val="00081F96"/>
    <w:rsid w:val="00082388"/>
    <w:rsid w:val="000976C9"/>
    <w:rsid w:val="00097B73"/>
    <w:rsid w:val="000A0415"/>
    <w:rsid w:val="000A1C53"/>
    <w:rsid w:val="000A311D"/>
    <w:rsid w:val="000A5731"/>
    <w:rsid w:val="000A7FE1"/>
    <w:rsid w:val="000B0F98"/>
    <w:rsid w:val="000B1B01"/>
    <w:rsid w:val="000B6148"/>
    <w:rsid w:val="000C3ED6"/>
    <w:rsid w:val="000D1E07"/>
    <w:rsid w:val="000D3232"/>
    <w:rsid w:val="000D3568"/>
    <w:rsid w:val="000D3B6D"/>
    <w:rsid w:val="000D4C82"/>
    <w:rsid w:val="000D5036"/>
    <w:rsid w:val="000D5403"/>
    <w:rsid w:val="000D676E"/>
    <w:rsid w:val="000D7B1C"/>
    <w:rsid w:val="000E385A"/>
    <w:rsid w:val="000E55C9"/>
    <w:rsid w:val="000E5E3E"/>
    <w:rsid w:val="000E608F"/>
    <w:rsid w:val="000F1983"/>
    <w:rsid w:val="000F215E"/>
    <w:rsid w:val="000F4BD9"/>
    <w:rsid w:val="000F579A"/>
    <w:rsid w:val="000F649F"/>
    <w:rsid w:val="00101758"/>
    <w:rsid w:val="00103093"/>
    <w:rsid w:val="00106D2F"/>
    <w:rsid w:val="00110AA9"/>
    <w:rsid w:val="0011260B"/>
    <w:rsid w:val="00113C69"/>
    <w:rsid w:val="00117A74"/>
    <w:rsid w:val="001209C0"/>
    <w:rsid w:val="00141318"/>
    <w:rsid w:val="00141F9E"/>
    <w:rsid w:val="00150EA9"/>
    <w:rsid w:val="00152368"/>
    <w:rsid w:val="00153075"/>
    <w:rsid w:val="00155367"/>
    <w:rsid w:val="00163E9C"/>
    <w:rsid w:val="0017145E"/>
    <w:rsid w:val="00181F72"/>
    <w:rsid w:val="00182905"/>
    <w:rsid w:val="00187FCE"/>
    <w:rsid w:val="001945B0"/>
    <w:rsid w:val="001A3254"/>
    <w:rsid w:val="001A3D2F"/>
    <w:rsid w:val="001B3541"/>
    <w:rsid w:val="001C29C5"/>
    <w:rsid w:val="001C4ACE"/>
    <w:rsid w:val="001D6467"/>
    <w:rsid w:val="001D748C"/>
    <w:rsid w:val="001E02A3"/>
    <w:rsid w:val="001E6061"/>
    <w:rsid w:val="001E7A3C"/>
    <w:rsid w:val="001F08D9"/>
    <w:rsid w:val="001F1478"/>
    <w:rsid w:val="001F47CE"/>
    <w:rsid w:val="001F5182"/>
    <w:rsid w:val="001F7E34"/>
    <w:rsid w:val="00201AFA"/>
    <w:rsid w:val="00202634"/>
    <w:rsid w:val="002061E2"/>
    <w:rsid w:val="00210780"/>
    <w:rsid w:val="00214A88"/>
    <w:rsid w:val="00214E89"/>
    <w:rsid w:val="0021666A"/>
    <w:rsid w:val="002175ED"/>
    <w:rsid w:val="00222227"/>
    <w:rsid w:val="00223F59"/>
    <w:rsid w:val="00223FA8"/>
    <w:rsid w:val="002242A2"/>
    <w:rsid w:val="002242E6"/>
    <w:rsid w:val="00226BED"/>
    <w:rsid w:val="00232FCD"/>
    <w:rsid w:val="00243D46"/>
    <w:rsid w:val="00246907"/>
    <w:rsid w:val="00247334"/>
    <w:rsid w:val="002505A3"/>
    <w:rsid w:val="00251061"/>
    <w:rsid w:val="00251706"/>
    <w:rsid w:val="002536C9"/>
    <w:rsid w:val="002613FB"/>
    <w:rsid w:val="002626C1"/>
    <w:rsid w:val="00265BF1"/>
    <w:rsid w:val="00276486"/>
    <w:rsid w:val="00277271"/>
    <w:rsid w:val="00282C8E"/>
    <w:rsid w:val="00285B28"/>
    <w:rsid w:val="00286F9C"/>
    <w:rsid w:val="002940AD"/>
    <w:rsid w:val="002952B0"/>
    <w:rsid w:val="002A2718"/>
    <w:rsid w:val="002A28AD"/>
    <w:rsid w:val="002A4F32"/>
    <w:rsid w:val="002A79CF"/>
    <w:rsid w:val="002C6090"/>
    <w:rsid w:val="002C6A06"/>
    <w:rsid w:val="002D3751"/>
    <w:rsid w:val="002D6354"/>
    <w:rsid w:val="002E1ADC"/>
    <w:rsid w:val="002E2959"/>
    <w:rsid w:val="002E6732"/>
    <w:rsid w:val="002F01A0"/>
    <w:rsid w:val="002F4CC7"/>
    <w:rsid w:val="00304A3F"/>
    <w:rsid w:val="0030587D"/>
    <w:rsid w:val="00311AB0"/>
    <w:rsid w:val="00311CEA"/>
    <w:rsid w:val="00324999"/>
    <w:rsid w:val="00324F67"/>
    <w:rsid w:val="00331819"/>
    <w:rsid w:val="003341CD"/>
    <w:rsid w:val="00337290"/>
    <w:rsid w:val="00341115"/>
    <w:rsid w:val="00342B8B"/>
    <w:rsid w:val="003434B9"/>
    <w:rsid w:val="0034544F"/>
    <w:rsid w:val="0035464E"/>
    <w:rsid w:val="00361D26"/>
    <w:rsid w:val="00364638"/>
    <w:rsid w:val="003678E0"/>
    <w:rsid w:val="003804AF"/>
    <w:rsid w:val="00390C11"/>
    <w:rsid w:val="003936FA"/>
    <w:rsid w:val="003A4607"/>
    <w:rsid w:val="003A5087"/>
    <w:rsid w:val="003A7675"/>
    <w:rsid w:val="003B44CB"/>
    <w:rsid w:val="003C0730"/>
    <w:rsid w:val="003C224A"/>
    <w:rsid w:val="003D1C4B"/>
    <w:rsid w:val="003E3BB0"/>
    <w:rsid w:val="003E457B"/>
    <w:rsid w:val="003F5213"/>
    <w:rsid w:val="003F6A02"/>
    <w:rsid w:val="00403F94"/>
    <w:rsid w:val="004072C2"/>
    <w:rsid w:val="00410C83"/>
    <w:rsid w:val="00414B3B"/>
    <w:rsid w:val="004168AB"/>
    <w:rsid w:val="00426CCA"/>
    <w:rsid w:val="00447DA5"/>
    <w:rsid w:val="004523C0"/>
    <w:rsid w:val="00453EF9"/>
    <w:rsid w:val="0045403A"/>
    <w:rsid w:val="00460E4C"/>
    <w:rsid w:val="00482953"/>
    <w:rsid w:val="004835C1"/>
    <w:rsid w:val="00483ECF"/>
    <w:rsid w:val="00484BF3"/>
    <w:rsid w:val="00487947"/>
    <w:rsid w:val="004A01DD"/>
    <w:rsid w:val="004A1B6E"/>
    <w:rsid w:val="004A4CA4"/>
    <w:rsid w:val="004A7579"/>
    <w:rsid w:val="004C10B6"/>
    <w:rsid w:val="004C3A25"/>
    <w:rsid w:val="004D021F"/>
    <w:rsid w:val="004D0B17"/>
    <w:rsid w:val="004D1473"/>
    <w:rsid w:val="004D2BE0"/>
    <w:rsid w:val="004D7362"/>
    <w:rsid w:val="004F2ED1"/>
    <w:rsid w:val="004F4F07"/>
    <w:rsid w:val="00502FAB"/>
    <w:rsid w:val="00505F39"/>
    <w:rsid w:val="005146B6"/>
    <w:rsid w:val="005177A7"/>
    <w:rsid w:val="00520421"/>
    <w:rsid w:val="00534B47"/>
    <w:rsid w:val="00550A85"/>
    <w:rsid w:val="00560178"/>
    <w:rsid w:val="005619A1"/>
    <w:rsid w:val="00563180"/>
    <w:rsid w:val="005636B3"/>
    <w:rsid w:val="00566771"/>
    <w:rsid w:val="00573187"/>
    <w:rsid w:val="00576524"/>
    <w:rsid w:val="00590EEE"/>
    <w:rsid w:val="0059163D"/>
    <w:rsid w:val="005A01A7"/>
    <w:rsid w:val="005A7DCA"/>
    <w:rsid w:val="005B0A4D"/>
    <w:rsid w:val="005B1AC3"/>
    <w:rsid w:val="005E5430"/>
    <w:rsid w:val="005E74F8"/>
    <w:rsid w:val="005F7741"/>
    <w:rsid w:val="00603D81"/>
    <w:rsid w:val="00607582"/>
    <w:rsid w:val="00611363"/>
    <w:rsid w:val="00611C90"/>
    <w:rsid w:val="00614EA5"/>
    <w:rsid w:val="006153DB"/>
    <w:rsid w:val="006164CD"/>
    <w:rsid w:val="0062039A"/>
    <w:rsid w:val="0062262B"/>
    <w:rsid w:val="00625D51"/>
    <w:rsid w:val="00630B52"/>
    <w:rsid w:val="00653AC4"/>
    <w:rsid w:val="0065672D"/>
    <w:rsid w:val="0066004F"/>
    <w:rsid w:val="0066199E"/>
    <w:rsid w:val="00665515"/>
    <w:rsid w:val="00666849"/>
    <w:rsid w:val="0067217B"/>
    <w:rsid w:val="00674B34"/>
    <w:rsid w:val="006804EB"/>
    <w:rsid w:val="0068402E"/>
    <w:rsid w:val="00685998"/>
    <w:rsid w:val="006876D0"/>
    <w:rsid w:val="006931AC"/>
    <w:rsid w:val="00694E3F"/>
    <w:rsid w:val="00695696"/>
    <w:rsid w:val="00696CCA"/>
    <w:rsid w:val="00697986"/>
    <w:rsid w:val="006C55E5"/>
    <w:rsid w:val="006C7062"/>
    <w:rsid w:val="006D1448"/>
    <w:rsid w:val="006D2D4F"/>
    <w:rsid w:val="006D47BE"/>
    <w:rsid w:val="006D47BF"/>
    <w:rsid w:val="006D7137"/>
    <w:rsid w:val="006E3528"/>
    <w:rsid w:val="006E5BB1"/>
    <w:rsid w:val="00720F64"/>
    <w:rsid w:val="00735C46"/>
    <w:rsid w:val="00747D00"/>
    <w:rsid w:val="00752792"/>
    <w:rsid w:val="007569B9"/>
    <w:rsid w:val="00756EA7"/>
    <w:rsid w:val="007658E0"/>
    <w:rsid w:val="00767413"/>
    <w:rsid w:val="00774307"/>
    <w:rsid w:val="007756FD"/>
    <w:rsid w:val="00784FA7"/>
    <w:rsid w:val="00786229"/>
    <w:rsid w:val="0079673B"/>
    <w:rsid w:val="007971C0"/>
    <w:rsid w:val="007A0DF9"/>
    <w:rsid w:val="007A4F0D"/>
    <w:rsid w:val="007C23A1"/>
    <w:rsid w:val="007C29DC"/>
    <w:rsid w:val="007D0785"/>
    <w:rsid w:val="007D35A5"/>
    <w:rsid w:val="007E1137"/>
    <w:rsid w:val="007E1165"/>
    <w:rsid w:val="007E2012"/>
    <w:rsid w:val="007E4AD7"/>
    <w:rsid w:val="007E5451"/>
    <w:rsid w:val="007E695D"/>
    <w:rsid w:val="00800E13"/>
    <w:rsid w:val="008101F2"/>
    <w:rsid w:val="00811BB2"/>
    <w:rsid w:val="008202FE"/>
    <w:rsid w:val="00821D65"/>
    <w:rsid w:val="00844E7F"/>
    <w:rsid w:val="00850F16"/>
    <w:rsid w:val="008577D3"/>
    <w:rsid w:val="00864154"/>
    <w:rsid w:val="0086599A"/>
    <w:rsid w:val="008667F5"/>
    <w:rsid w:val="008669D9"/>
    <w:rsid w:val="008826CA"/>
    <w:rsid w:val="00886AB1"/>
    <w:rsid w:val="00886BC1"/>
    <w:rsid w:val="00896633"/>
    <w:rsid w:val="008A14AC"/>
    <w:rsid w:val="008A3724"/>
    <w:rsid w:val="008B196E"/>
    <w:rsid w:val="008C47BD"/>
    <w:rsid w:val="008D0782"/>
    <w:rsid w:val="008D15DA"/>
    <w:rsid w:val="008D53AF"/>
    <w:rsid w:val="008D6A85"/>
    <w:rsid w:val="008E3900"/>
    <w:rsid w:val="008E3978"/>
    <w:rsid w:val="008E6DF1"/>
    <w:rsid w:val="008F7C32"/>
    <w:rsid w:val="00904F18"/>
    <w:rsid w:val="00906FB9"/>
    <w:rsid w:val="009215DF"/>
    <w:rsid w:val="00930F70"/>
    <w:rsid w:val="00932F6D"/>
    <w:rsid w:val="00943250"/>
    <w:rsid w:val="0095078A"/>
    <w:rsid w:val="0097297D"/>
    <w:rsid w:val="00977EE4"/>
    <w:rsid w:val="00985429"/>
    <w:rsid w:val="00986D19"/>
    <w:rsid w:val="00994EAE"/>
    <w:rsid w:val="009A1A60"/>
    <w:rsid w:val="009A304F"/>
    <w:rsid w:val="009A7E09"/>
    <w:rsid w:val="009B05C1"/>
    <w:rsid w:val="009B6274"/>
    <w:rsid w:val="009C051C"/>
    <w:rsid w:val="009C077B"/>
    <w:rsid w:val="009C1E4B"/>
    <w:rsid w:val="009C6F5E"/>
    <w:rsid w:val="009D13E9"/>
    <w:rsid w:val="009D1E5D"/>
    <w:rsid w:val="009D5D05"/>
    <w:rsid w:val="009F0E11"/>
    <w:rsid w:val="009F172A"/>
    <w:rsid w:val="009F46B3"/>
    <w:rsid w:val="009F70CE"/>
    <w:rsid w:val="00A00280"/>
    <w:rsid w:val="00A0287B"/>
    <w:rsid w:val="00A03DDE"/>
    <w:rsid w:val="00A0537B"/>
    <w:rsid w:val="00A05743"/>
    <w:rsid w:val="00A1131A"/>
    <w:rsid w:val="00A115C8"/>
    <w:rsid w:val="00A12F84"/>
    <w:rsid w:val="00A20B85"/>
    <w:rsid w:val="00A35860"/>
    <w:rsid w:val="00A36C8C"/>
    <w:rsid w:val="00A439A4"/>
    <w:rsid w:val="00A53ADD"/>
    <w:rsid w:val="00A6145C"/>
    <w:rsid w:val="00A773DB"/>
    <w:rsid w:val="00A808BA"/>
    <w:rsid w:val="00A95553"/>
    <w:rsid w:val="00A96A9D"/>
    <w:rsid w:val="00AA169F"/>
    <w:rsid w:val="00AA6E8F"/>
    <w:rsid w:val="00AC190A"/>
    <w:rsid w:val="00AC2F9A"/>
    <w:rsid w:val="00AC33AC"/>
    <w:rsid w:val="00AD2A6F"/>
    <w:rsid w:val="00AE19E5"/>
    <w:rsid w:val="00AE698C"/>
    <w:rsid w:val="00AE759B"/>
    <w:rsid w:val="00AF063F"/>
    <w:rsid w:val="00B04B67"/>
    <w:rsid w:val="00B069A6"/>
    <w:rsid w:val="00B134F5"/>
    <w:rsid w:val="00B177DA"/>
    <w:rsid w:val="00B23DF0"/>
    <w:rsid w:val="00B324A4"/>
    <w:rsid w:val="00B3506C"/>
    <w:rsid w:val="00B35635"/>
    <w:rsid w:val="00B36AC1"/>
    <w:rsid w:val="00B4255A"/>
    <w:rsid w:val="00B47B39"/>
    <w:rsid w:val="00B6371E"/>
    <w:rsid w:val="00B70E6D"/>
    <w:rsid w:val="00B73854"/>
    <w:rsid w:val="00B831C4"/>
    <w:rsid w:val="00B9247B"/>
    <w:rsid w:val="00BA5D52"/>
    <w:rsid w:val="00BB5439"/>
    <w:rsid w:val="00BB5A4C"/>
    <w:rsid w:val="00BC046D"/>
    <w:rsid w:val="00BD196D"/>
    <w:rsid w:val="00BD2EB3"/>
    <w:rsid w:val="00BD4500"/>
    <w:rsid w:val="00BD6D3E"/>
    <w:rsid w:val="00BF57F9"/>
    <w:rsid w:val="00C0537B"/>
    <w:rsid w:val="00C14A2D"/>
    <w:rsid w:val="00C15C18"/>
    <w:rsid w:val="00C20278"/>
    <w:rsid w:val="00C2100B"/>
    <w:rsid w:val="00C2356C"/>
    <w:rsid w:val="00C2419B"/>
    <w:rsid w:val="00C24346"/>
    <w:rsid w:val="00C25E94"/>
    <w:rsid w:val="00C26871"/>
    <w:rsid w:val="00C27866"/>
    <w:rsid w:val="00C30E04"/>
    <w:rsid w:val="00C33ABB"/>
    <w:rsid w:val="00C33E9C"/>
    <w:rsid w:val="00C345CC"/>
    <w:rsid w:val="00C35FED"/>
    <w:rsid w:val="00C40D40"/>
    <w:rsid w:val="00C432FB"/>
    <w:rsid w:val="00C50B4F"/>
    <w:rsid w:val="00C5385A"/>
    <w:rsid w:val="00C60ED4"/>
    <w:rsid w:val="00C6218B"/>
    <w:rsid w:val="00C63752"/>
    <w:rsid w:val="00C761AF"/>
    <w:rsid w:val="00C856C1"/>
    <w:rsid w:val="00C91AE3"/>
    <w:rsid w:val="00C9732E"/>
    <w:rsid w:val="00CA5E3D"/>
    <w:rsid w:val="00CB0C4B"/>
    <w:rsid w:val="00CB1D77"/>
    <w:rsid w:val="00CB1EEA"/>
    <w:rsid w:val="00CB44E9"/>
    <w:rsid w:val="00CC15A5"/>
    <w:rsid w:val="00CC3841"/>
    <w:rsid w:val="00CC5E77"/>
    <w:rsid w:val="00CD2C5F"/>
    <w:rsid w:val="00CD3614"/>
    <w:rsid w:val="00CD53E2"/>
    <w:rsid w:val="00CE2A38"/>
    <w:rsid w:val="00CE51FD"/>
    <w:rsid w:val="00CE74EF"/>
    <w:rsid w:val="00CF218B"/>
    <w:rsid w:val="00CF3AA4"/>
    <w:rsid w:val="00D00C53"/>
    <w:rsid w:val="00D06F27"/>
    <w:rsid w:val="00D245AB"/>
    <w:rsid w:val="00D25AA3"/>
    <w:rsid w:val="00D2640D"/>
    <w:rsid w:val="00D303A7"/>
    <w:rsid w:val="00D341B5"/>
    <w:rsid w:val="00D41E17"/>
    <w:rsid w:val="00D4794C"/>
    <w:rsid w:val="00D6111D"/>
    <w:rsid w:val="00D61B99"/>
    <w:rsid w:val="00D71336"/>
    <w:rsid w:val="00D7493E"/>
    <w:rsid w:val="00D757A7"/>
    <w:rsid w:val="00D757AC"/>
    <w:rsid w:val="00D87ACA"/>
    <w:rsid w:val="00D87EED"/>
    <w:rsid w:val="00D91433"/>
    <w:rsid w:val="00D93E1C"/>
    <w:rsid w:val="00DA0047"/>
    <w:rsid w:val="00DB17C9"/>
    <w:rsid w:val="00DB28C2"/>
    <w:rsid w:val="00DB39B3"/>
    <w:rsid w:val="00DB5814"/>
    <w:rsid w:val="00DC7BEF"/>
    <w:rsid w:val="00DE20F7"/>
    <w:rsid w:val="00DE29ED"/>
    <w:rsid w:val="00DF3B47"/>
    <w:rsid w:val="00E00133"/>
    <w:rsid w:val="00E07D14"/>
    <w:rsid w:val="00E11DBE"/>
    <w:rsid w:val="00E13982"/>
    <w:rsid w:val="00E17AB7"/>
    <w:rsid w:val="00E27F4D"/>
    <w:rsid w:val="00E30DBD"/>
    <w:rsid w:val="00E34A55"/>
    <w:rsid w:val="00E36479"/>
    <w:rsid w:val="00E42FD9"/>
    <w:rsid w:val="00E46E07"/>
    <w:rsid w:val="00E505D6"/>
    <w:rsid w:val="00E516FF"/>
    <w:rsid w:val="00E7397E"/>
    <w:rsid w:val="00E765CE"/>
    <w:rsid w:val="00E80CA9"/>
    <w:rsid w:val="00E81E9C"/>
    <w:rsid w:val="00E828D7"/>
    <w:rsid w:val="00E87171"/>
    <w:rsid w:val="00E91E79"/>
    <w:rsid w:val="00E952CB"/>
    <w:rsid w:val="00E97960"/>
    <w:rsid w:val="00EA1B11"/>
    <w:rsid w:val="00EA55B6"/>
    <w:rsid w:val="00EB24BA"/>
    <w:rsid w:val="00EC392F"/>
    <w:rsid w:val="00EC4C9C"/>
    <w:rsid w:val="00ED2FE4"/>
    <w:rsid w:val="00ED4B9F"/>
    <w:rsid w:val="00EE311F"/>
    <w:rsid w:val="00EF1B79"/>
    <w:rsid w:val="00EF39AF"/>
    <w:rsid w:val="00EF42D2"/>
    <w:rsid w:val="00F009B1"/>
    <w:rsid w:val="00F00F84"/>
    <w:rsid w:val="00F036BE"/>
    <w:rsid w:val="00F07FB6"/>
    <w:rsid w:val="00F1020E"/>
    <w:rsid w:val="00F15C31"/>
    <w:rsid w:val="00F222CF"/>
    <w:rsid w:val="00F25929"/>
    <w:rsid w:val="00F32FC6"/>
    <w:rsid w:val="00F3345D"/>
    <w:rsid w:val="00F372BD"/>
    <w:rsid w:val="00F37937"/>
    <w:rsid w:val="00F37F1E"/>
    <w:rsid w:val="00F46F8A"/>
    <w:rsid w:val="00F5345E"/>
    <w:rsid w:val="00F5393B"/>
    <w:rsid w:val="00F57CF9"/>
    <w:rsid w:val="00F60AB6"/>
    <w:rsid w:val="00F64B56"/>
    <w:rsid w:val="00F66903"/>
    <w:rsid w:val="00F70C7B"/>
    <w:rsid w:val="00F75D8E"/>
    <w:rsid w:val="00F8178D"/>
    <w:rsid w:val="00F85DB6"/>
    <w:rsid w:val="00F90C5A"/>
    <w:rsid w:val="00F92B61"/>
    <w:rsid w:val="00F94398"/>
    <w:rsid w:val="00FA16AF"/>
    <w:rsid w:val="00FA3940"/>
    <w:rsid w:val="00FB4F57"/>
    <w:rsid w:val="00FB6DAB"/>
    <w:rsid w:val="00FC6991"/>
    <w:rsid w:val="00FC6A86"/>
    <w:rsid w:val="00FD137D"/>
    <w:rsid w:val="00FD38B1"/>
    <w:rsid w:val="00FD75F8"/>
    <w:rsid w:val="00FD79C0"/>
    <w:rsid w:val="00FE5F87"/>
    <w:rsid w:val="00FF5E93"/>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2E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860"/>
    <w:pPr>
      <w:spacing w:after="200" w:line="300" w:lineRule="exact"/>
      <w:ind w:left="720"/>
    </w:pPr>
    <w:rPr>
      <w:rFonts w:ascii="Arial" w:hAnsi="Arial"/>
      <w:szCs w:val="24"/>
    </w:rPr>
  </w:style>
  <w:style w:type="paragraph" w:styleId="Heading1">
    <w:name w:val="heading 1"/>
    <w:basedOn w:val="Normal"/>
    <w:next w:val="Normal"/>
    <w:qFormat/>
    <w:rsid w:val="00A35860"/>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rsid w:val="00A35860"/>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rsid w:val="00A35860"/>
    <w:pPr>
      <w:keepNext/>
      <w:tabs>
        <w:tab w:val="left" w:pos="1440"/>
      </w:tabs>
      <w:outlineLvl w:val="2"/>
    </w:pPr>
    <w:rPr>
      <w:b/>
      <w:szCs w:val="20"/>
    </w:rPr>
  </w:style>
  <w:style w:type="paragraph" w:styleId="Heading4">
    <w:name w:val="heading 4"/>
    <w:basedOn w:val="Normal"/>
    <w:next w:val="Normal"/>
    <w:qFormat/>
    <w:rsid w:val="00A35860"/>
    <w:pPr>
      <w:keepNext/>
      <w:ind w:left="0"/>
      <w:outlineLvl w:val="3"/>
    </w:pPr>
    <w:rPr>
      <w:szCs w:val="20"/>
    </w:rPr>
  </w:style>
  <w:style w:type="paragraph" w:styleId="Heading5">
    <w:name w:val="heading 5"/>
    <w:basedOn w:val="Normal"/>
    <w:next w:val="Normal"/>
    <w:qFormat/>
    <w:rsid w:val="00A35860"/>
    <w:pPr>
      <w:tabs>
        <w:tab w:val="left" w:pos="360"/>
      </w:tabs>
      <w:ind w:left="0"/>
      <w:outlineLvl w:val="4"/>
    </w:pPr>
    <w:rPr>
      <w:szCs w:val="20"/>
    </w:rPr>
  </w:style>
  <w:style w:type="paragraph" w:styleId="Heading6">
    <w:name w:val="heading 6"/>
    <w:basedOn w:val="Normal"/>
    <w:next w:val="Normal"/>
    <w:qFormat/>
    <w:rsid w:val="00A35860"/>
    <w:pPr>
      <w:tabs>
        <w:tab w:val="left" w:pos="360"/>
      </w:tabs>
      <w:ind w:left="0"/>
      <w:outlineLvl w:val="5"/>
    </w:pPr>
    <w:rPr>
      <w:szCs w:val="20"/>
    </w:rPr>
  </w:style>
  <w:style w:type="paragraph" w:styleId="Heading7">
    <w:name w:val="heading 7"/>
    <w:basedOn w:val="Normal"/>
    <w:next w:val="Normal"/>
    <w:qFormat/>
    <w:rsid w:val="00A35860"/>
    <w:pPr>
      <w:tabs>
        <w:tab w:val="left" w:pos="360"/>
      </w:tabs>
      <w:spacing w:after="0"/>
      <w:ind w:left="0"/>
      <w:outlineLvl w:val="6"/>
    </w:pPr>
    <w:rPr>
      <w:szCs w:val="20"/>
    </w:rPr>
  </w:style>
  <w:style w:type="paragraph" w:styleId="Heading8">
    <w:name w:val="heading 8"/>
    <w:basedOn w:val="Normal"/>
    <w:next w:val="Normal"/>
    <w:qFormat/>
    <w:rsid w:val="00A35860"/>
    <w:pPr>
      <w:tabs>
        <w:tab w:val="left" w:pos="360"/>
      </w:tabs>
      <w:spacing w:after="0"/>
      <w:ind w:left="0"/>
      <w:outlineLvl w:val="7"/>
    </w:pPr>
    <w:rPr>
      <w:szCs w:val="20"/>
    </w:rPr>
  </w:style>
  <w:style w:type="paragraph" w:styleId="Heading9">
    <w:name w:val="heading 9"/>
    <w:basedOn w:val="Normal"/>
    <w:next w:val="Normal"/>
    <w:qFormat/>
    <w:rsid w:val="00A35860"/>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A35860"/>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rsid w:val="00A35860"/>
    <w:pPr>
      <w:pBdr>
        <w:top w:val="none" w:sz="0" w:space="0" w:color="auto"/>
        <w:bottom w:val="dotted" w:sz="4" w:space="3" w:color="B40000"/>
      </w:pBdr>
    </w:pPr>
  </w:style>
  <w:style w:type="paragraph" w:customStyle="1" w:styleId="List-bullet">
    <w:name w:val="List-bullet"/>
    <w:basedOn w:val="Normal"/>
    <w:rsid w:val="00A35860"/>
    <w:pPr>
      <w:tabs>
        <w:tab w:val="left" w:pos="1080"/>
      </w:tabs>
      <w:ind w:left="1080" w:hanging="180"/>
    </w:pPr>
  </w:style>
  <w:style w:type="paragraph" w:customStyle="1" w:styleId="List-bullet00">
    <w:name w:val="List-bullet 0/0"/>
    <w:basedOn w:val="List-bullet"/>
    <w:rsid w:val="00A35860"/>
    <w:pPr>
      <w:spacing w:after="0"/>
      <w:ind w:left="1094" w:hanging="187"/>
    </w:pPr>
  </w:style>
  <w:style w:type="paragraph" w:customStyle="1" w:styleId="Normal00">
    <w:name w:val="Normal 0/0"/>
    <w:basedOn w:val="Normal"/>
    <w:rsid w:val="00A35860"/>
    <w:pPr>
      <w:spacing w:after="0"/>
      <w:ind w:left="0"/>
    </w:pPr>
  </w:style>
  <w:style w:type="paragraph" w:customStyle="1" w:styleId="TableText">
    <w:name w:val="Table Text"/>
    <w:basedOn w:val="Normal"/>
    <w:rsid w:val="00A35860"/>
    <w:pPr>
      <w:spacing w:after="0" w:line="220" w:lineRule="exact"/>
      <w:ind w:left="0"/>
    </w:pPr>
    <w:rPr>
      <w:sz w:val="18"/>
    </w:rPr>
  </w:style>
  <w:style w:type="paragraph" w:customStyle="1" w:styleId="Table-bullet">
    <w:name w:val="Table-bullet"/>
    <w:basedOn w:val="TableText"/>
    <w:rsid w:val="00A35860"/>
    <w:pPr>
      <w:numPr>
        <w:numId w:val="2"/>
      </w:numPr>
      <w:tabs>
        <w:tab w:val="clear" w:pos="1080"/>
        <w:tab w:val="left" w:pos="180"/>
      </w:tabs>
      <w:ind w:left="187" w:hanging="144"/>
    </w:pPr>
  </w:style>
  <w:style w:type="paragraph" w:styleId="TOC1">
    <w:name w:val="toc 1"/>
    <w:basedOn w:val="Normal"/>
    <w:next w:val="Normal"/>
    <w:autoRedefine/>
    <w:semiHidden/>
    <w:rsid w:val="00A35860"/>
    <w:pPr>
      <w:tabs>
        <w:tab w:val="left" w:pos="2160"/>
        <w:tab w:val="left" w:pos="2347"/>
        <w:tab w:val="right" w:leader="dot" w:pos="8280"/>
      </w:tabs>
      <w:spacing w:before="100" w:after="100"/>
      <w:ind w:left="1080"/>
    </w:pPr>
    <w:rPr>
      <w:noProof/>
    </w:rPr>
  </w:style>
  <w:style w:type="paragraph" w:styleId="TOC2">
    <w:name w:val="toc 2"/>
    <w:basedOn w:val="Normal"/>
    <w:next w:val="Normal"/>
    <w:autoRedefine/>
    <w:semiHidden/>
    <w:rsid w:val="00A35860"/>
    <w:pPr>
      <w:tabs>
        <w:tab w:val="left" w:pos="2160"/>
        <w:tab w:val="right" w:leader="dot" w:pos="8280"/>
      </w:tabs>
      <w:spacing w:after="0"/>
      <w:ind w:left="1620"/>
    </w:pPr>
    <w:rPr>
      <w:noProof/>
    </w:rPr>
  </w:style>
  <w:style w:type="paragraph" w:styleId="BlockText">
    <w:name w:val="Block Text"/>
    <w:basedOn w:val="Normal"/>
    <w:rsid w:val="00A35860"/>
    <w:pPr>
      <w:ind w:right="720"/>
    </w:pPr>
    <w:rPr>
      <w:i/>
    </w:rPr>
  </w:style>
  <w:style w:type="paragraph" w:customStyle="1" w:styleId="Z-cvr-Title">
    <w:name w:val="Z-cvr-Title"/>
    <w:basedOn w:val="Normal"/>
    <w:rsid w:val="00A35860"/>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rsid w:val="00A35860"/>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rsid w:val="00A35860"/>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rsid w:val="00A35860"/>
    <w:pPr>
      <w:tabs>
        <w:tab w:val="center" w:pos="4680"/>
        <w:tab w:val="right" w:pos="9360"/>
      </w:tabs>
      <w:ind w:left="0"/>
    </w:pPr>
    <w:rPr>
      <w:rFonts w:cs="Arial"/>
      <w:bCs/>
    </w:rPr>
  </w:style>
  <w:style w:type="character" w:customStyle="1" w:styleId="Normal-IndentChar">
    <w:name w:val="Normal-Indent Char"/>
    <w:rsid w:val="00A35860"/>
    <w:rPr>
      <w:rFonts w:ascii="Arial" w:hAnsi="Arial"/>
      <w:szCs w:val="22"/>
      <w:lang w:val="en-US" w:eastAsia="en-US" w:bidi="ar-SA"/>
    </w:rPr>
  </w:style>
  <w:style w:type="paragraph" w:customStyle="1" w:styleId="PFRHistoryTitle">
    <w:name w:val="PFR History Title"/>
    <w:basedOn w:val="Normal"/>
    <w:rsid w:val="00A35860"/>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rsid w:val="00A35860"/>
    <w:pPr>
      <w:tabs>
        <w:tab w:val="right" w:pos="6840"/>
        <w:tab w:val="right" w:pos="9360"/>
      </w:tabs>
      <w:spacing w:after="0"/>
    </w:pPr>
    <w:rPr>
      <w:rFonts w:ascii="Arial Bold" w:hAnsi="Arial Bold"/>
      <w:b/>
      <w:szCs w:val="22"/>
    </w:rPr>
  </w:style>
  <w:style w:type="paragraph" w:styleId="TOC3">
    <w:name w:val="toc 3"/>
    <w:basedOn w:val="TOC2"/>
    <w:next w:val="Normal"/>
    <w:autoRedefine/>
    <w:semiHidden/>
    <w:rsid w:val="00A35860"/>
    <w:pPr>
      <w:tabs>
        <w:tab w:val="clear" w:pos="2160"/>
        <w:tab w:val="left" w:pos="3060"/>
      </w:tabs>
      <w:ind w:left="2347"/>
    </w:pPr>
    <w:rPr>
      <w:rFonts w:cs="Arial"/>
    </w:rPr>
  </w:style>
  <w:style w:type="paragraph" w:customStyle="1" w:styleId="Z-Bul1">
    <w:name w:val="Z-Bul1"/>
    <w:basedOn w:val="Normal"/>
    <w:rsid w:val="00A35860"/>
    <w:pPr>
      <w:tabs>
        <w:tab w:val="left" w:pos="720"/>
        <w:tab w:val="center" w:pos="4680"/>
        <w:tab w:val="right" w:pos="9360"/>
      </w:tabs>
      <w:spacing w:line="240" w:lineRule="auto"/>
      <w:ind w:hanging="360"/>
    </w:pPr>
    <w:rPr>
      <w:rFonts w:cs="Arial"/>
    </w:rPr>
  </w:style>
  <w:style w:type="paragraph" w:customStyle="1" w:styleId="Z-FooterNote">
    <w:name w:val="Z-FooterNote"/>
    <w:basedOn w:val="Normal"/>
    <w:rsid w:val="00A35860"/>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rsid w:val="00A35860"/>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rsid w:val="00A35860"/>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rsid w:val="00A35860"/>
    <w:pPr>
      <w:spacing w:before="120"/>
    </w:pPr>
    <w:rPr>
      <w:rFonts w:ascii="Arial" w:hAnsi="Arial"/>
      <w:color w:val="B40000"/>
      <w:sz w:val="56"/>
    </w:rPr>
  </w:style>
  <w:style w:type="paragraph" w:customStyle="1" w:styleId="Z-cvr-Header">
    <w:name w:val="Z-cvr-Header"/>
    <w:basedOn w:val="Header"/>
    <w:rsid w:val="00A35860"/>
    <w:pPr>
      <w:jc w:val="right"/>
    </w:pPr>
    <w:rPr>
      <w:rFonts w:ascii="Arial Narrow" w:hAnsi="Arial Narrow"/>
      <w:color w:val="B40000"/>
      <w:spacing w:val="20"/>
    </w:rPr>
  </w:style>
  <w:style w:type="character" w:styleId="Hyperlink">
    <w:name w:val="Hyperlink"/>
    <w:rsid w:val="00A35860"/>
    <w:rPr>
      <w:b/>
      <w:color w:val="B40000"/>
      <w:u w:val="none"/>
    </w:rPr>
  </w:style>
  <w:style w:type="paragraph" w:styleId="BodyTextIndent">
    <w:name w:val="Body Text Indent"/>
    <w:basedOn w:val="Normal"/>
    <w:rsid w:val="00A35860"/>
  </w:style>
  <w:style w:type="paragraph" w:styleId="TOC4">
    <w:name w:val="toc 4"/>
    <w:basedOn w:val="Normal"/>
    <w:next w:val="Normal"/>
    <w:autoRedefine/>
    <w:semiHidden/>
    <w:rsid w:val="00A35860"/>
    <w:pPr>
      <w:spacing w:after="0" w:line="240" w:lineRule="auto"/>
    </w:pPr>
    <w:rPr>
      <w:rFonts w:ascii="Times New Roman" w:hAnsi="Times New Roman"/>
      <w:sz w:val="24"/>
    </w:rPr>
  </w:style>
  <w:style w:type="paragraph" w:styleId="TOC5">
    <w:name w:val="toc 5"/>
    <w:basedOn w:val="Normal"/>
    <w:next w:val="Normal"/>
    <w:autoRedefine/>
    <w:semiHidden/>
    <w:rsid w:val="00A35860"/>
    <w:pPr>
      <w:spacing w:after="0" w:line="240" w:lineRule="auto"/>
      <w:ind w:left="960"/>
    </w:pPr>
    <w:rPr>
      <w:rFonts w:ascii="Times New Roman" w:hAnsi="Times New Roman"/>
      <w:sz w:val="24"/>
    </w:rPr>
  </w:style>
  <w:style w:type="paragraph" w:styleId="TOC6">
    <w:name w:val="toc 6"/>
    <w:basedOn w:val="Normal"/>
    <w:next w:val="Normal"/>
    <w:autoRedefine/>
    <w:semiHidden/>
    <w:rsid w:val="00A35860"/>
    <w:pPr>
      <w:spacing w:after="0" w:line="240" w:lineRule="auto"/>
      <w:ind w:left="1200"/>
    </w:pPr>
    <w:rPr>
      <w:rFonts w:ascii="Times New Roman" w:hAnsi="Times New Roman"/>
      <w:sz w:val="24"/>
    </w:rPr>
  </w:style>
  <w:style w:type="paragraph" w:styleId="TOC7">
    <w:name w:val="toc 7"/>
    <w:basedOn w:val="Normal"/>
    <w:next w:val="Normal"/>
    <w:autoRedefine/>
    <w:semiHidden/>
    <w:rsid w:val="00A35860"/>
    <w:pPr>
      <w:spacing w:after="0" w:line="240" w:lineRule="auto"/>
      <w:ind w:left="1440"/>
    </w:pPr>
    <w:rPr>
      <w:rFonts w:ascii="Times New Roman" w:hAnsi="Times New Roman"/>
      <w:sz w:val="24"/>
    </w:rPr>
  </w:style>
  <w:style w:type="paragraph" w:styleId="TOC8">
    <w:name w:val="toc 8"/>
    <w:basedOn w:val="Normal"/>
    <w:next w:val="Normal"/>
    <w:autoRedefine/>
    <w:semiHidden/>
    <w:rsid w:val="00A35860"/>
    <w:pPr>
      <w:spacing w:after="0" w:line="240" w:lineRule="auto"/>
      <w:ind w:left="1680"/>
    </w:pPr>
    <w:rPr>
      <w:rFonts w:ascii="Times New Roman" w:hAnsi="Times New Roman"/>
      <w:sz w:val="24"/>
    </w:rPr>
  </w:style>
  <w:style w:type="paragraph" w:styleId="TOC9">
    <w:name w:val="toc 9"/>
    <w:basedOn w:val="Normal"/>
    <w:next w:val="Normal"/>
    <w:autoRedefine/>
    <w:semiHidden/>
    <w:rsid w:val="00A35860"/>
    <w:pPr>
      <w:spacing w:after="0" w:line="240" w:lineRule="auto"/>
      <w:ind w:left="1920"/>
    </w:pPr>
    <w:rPr>
      <w:rFonts w:ascii="Times New Roman" w:hAnsi="Times New Roman"/>
      <w:sz w:val="24"/>
    </w:rPr>
  </w:style>
  <w:style w:type="paragraph" w:customStyle="1" w:styleId="Z-agcycvr-tpdf">
    <w:name w:val="Z-agcycvr-tpdf"/>
    <w:basedOn w:val="Z-agcycvr-name"/>
    <w:rsid w:val="00A35860"/>
    <w:pPr>
      <w:tabs>
        <w:tab w:val="left" w:pos="7985"/>
      </w:tabs>
      <w:spacing w:before="0"/>
    </w:pPr>
    <w:rPr>
      <w:rFonts w:ascii="Arial Narrow" w:hAnsi="Arial Narrow"/>
      <w:b w:val="0"/>
      <w:bCs/>
      <w:spacing w:val="20"/>
      <w:sz w:val="20"/>
    </w:rPr>
  </w:style>
  <w:style w:type="table" w:styleId="TableGrid">
    <w:name w:val="Table Grid"/>
    <w:basedOn w:val="TableNormal"/>
    <w:rsid w:val="0079673B"/>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cycvr-Doctype">
    <w:name w:val="Z-agcycvr-Doctype"/>
    <w:basedOn w:val="Z-agcycvr-Title"/>
    <w:rsid w:val="00A35860"/>
    <w:pPr>
      <w:spacing w:line="400" w:lineRule="exact"/>
    </w:pPr>
  </w:style>
  <w:style w:type="character" w:styleId="CommentReference">
    <w:name w:val="annotation reference"/>
    <w:uiPriority w:val="99"/>
    <w:semiHidden/>
    <w:rsid w:val="00361D26"/>
    <w:rPr>
      <w:sz w:val="16"/>
      <w:szCs w:val="16"/>
    </w:rPr>
  </w:style>
  <w:style w:type="paragraph" w:styleId="CommentText">
    <w:name w:val="annotation text"/>
    <w:basedOn w:val="Normal"/>
    <w:link w:val="CommentTextChar"/>
    <w:uiPriority w:val="99"/>
    <w:rsid w:val="00361D26"/>
    <w:rPr>
      <w:szCs w:val="20"/>
    </w:rPr>
  </w:style>
  <w:style w:type="paragraph" w:styleId="CommentSubject">
    <w:name w:val="annotation subject"/>
    <w:basedOn w:val="CommentText"/>
    <w:next w:val="CommentText"/>
    <w:semiHidden/>
    <w:rsid w:val="00361D26"/>
    <w:rPr>
      <w:b/>
      <w:bCs/>
    </w:rPr>
  </w:style>
  <w:style w:type="paragraph" w:styleId="BalloonText">
    <w:name w:val="Balloon Text"/>
    <w:basedOn w:val="Normal"/>
    <w:semiHidden/>
    <w:rsid w:val="00361D26"/>
    <w:rPr>
      <w:rFonts w:ascii="Tahoma" w:hAnsi="Tahoma" w:cs="Tahoma"/>
      <w:sz w:val="16"/>
      <w:szCs w:val="16"/>
    </w:rPr>
  </w:style>
  <w:style w:type="paragraph" w:styleId="DocumentMap">
    <w:name w:val="Document Map"/>
    <w:basedOn w:val="Normal"/>
    <w:semiHidden/>
    <w:rsid w:val="00E07D14"/>
    <w:pPr>
      <w:shd w:val="clear" w:color="auto" w:fill="000080"/>
    </w:pPr>
    <w:rPr>
      <w:rFonts w:ascii="Tahoma" w:hAnsi="Tahoma" w:cs="Tahoma"/>
      <w:szCs w:val="20"/>
    </w:rPr>
  </w:style>
  <w:style w:type="paragraph" w:styleId="ListParagraph">
    <w:name w:val="List Paragraph"/>
    <w:basedOn w:val="Normal"/>
    <w:qFormat/>
    <w:rsid w:val="00F32FC6"/>
    <w:pPr>
      <w:contextualSpacing/>
    </w:pPr>
  </w:style>
  <w:style w:type="paragraph" w:styleId="Revision">
    <w:name w:val="Revision"/>
    <w:hidden/>
    <w:uiPriority w:val="99"/>
    <w:semiHidden/>
    <w:rsid w:val="00AE698C"/>
    <w:rPr>
      <w:rFonts w:ascii="Arial" w:hAnsi="Arial"/>
      <w:szCs w:val="24"/>
    </w:rPr>
  </w:style>
  <w:style w:type="character" w:customStyle="1" w:styleId="FooterChar">
    <w:name w:val="Footer Char"/>
    <w:basedOn w:val="DefaultParagraphFont"/>
    <w:link w:val="Footer"/>
    <w:uiPriority w:val="99"/>
    <w:rsid w:val="00C91AE3"/>
    <w:rPr>
      <w:rFonts w:ascii="Arial" w:hAnsi="Arial"/>
      <w:sz w:val="16"/>
    </w:rPr>
  </w:style>
  <w:style w:type="character" w:styleId="FollowedHyperlink">
    <w:name w:val="FollowedHyperlink"/>
    <w:basedOn w:val="DefaultParagraphFont"/>
    <w:rsid w:val="009C051C"/>
    <w:rPr>
      <w:color w:val="800080" w:themeColor="followedHyperlink"/>
      <w:u w:val="single"/>
    </w:rPr>
  </w:style>
  <w:style w:type="character" w:customStyle="1" w:styleId="CommentTextChar">
    <w:name w:val="Comment Text Char"/>
    <w:basedOn w:val="DefaultParagraphFont"/>
    <w:link w:val="CommentText"/>
    <w:uiPriority w:val="99"/>
    <w:rsid w:val="003341CD"/>
    <w:rPr>
      <w:rFonts w:ascii="Arial" w:hAnsi="Arial"/>
    </w:rPr>
  </w:style>
  <w:style w:type="paragraph" w:customStyle="1" w:styleId="X-Bullet">
    <w:name w:val="X-Bullet"/>
    <w:basedOn w:val="Normal"/>
    <w:rsid w:val="00226BED"/>
    <w:pPr>
      <w:numPr>
        <w:numId w:val="1"/>
      </w:num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860"/>
    <w:pPr>
      <w:spacing w:after="200" w:line="300" w:lineRule="exact"/>
      <w:ind w:left="720"/>
    </w:pPr>
    <w:rPr>
      <w:rFonts w:ascii="Arial" w:hAnsi="Arial"/>
      <w:szCs w:val="24"/>
    </w:rPr>
  </w:style>
  <w:style w:type="paragraph" w:styleId="Heading1">
    <w:name w:val="heading 1"/>
    <w:basedOn w:val="Normal"/>
    <w:next w:val="Normal"/>
    <w:qFormat/>
    <w:rsid w:val="00A35860"/>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rsid w:val="00A35860"/>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rsid w:val="00A35860"/>
    <w:pPr>
      <w:keepNext/>
      <w:tabs>
        <w:tab w:val="left" w:pos="1440"/>
      </w:tabs>
      <w:outlineLvl w:val="2"/>
    </w:pPr>
    <w:rPr>
      <w:b/>
      <w:szCs w:val="20"/>
    </w:rPr>
  </w:style>
  <w:style w:type="paragraph" w:styleId="Heading4">
    <w:name w:val="heading 4"/>
    <w:basedOn w:val="Normal"/>
    <w:next w:val="Normal"/>
    <w:qFormat/>
    <w:rsid w:val="00A35860"/>
    <w:pPr>
      <w:keepNext/>
      <w:ind w:left="0"/>
      <w:outlineLvl w:val="3"/>
    </w:pPr>
    <w:rPr>
      <w:szCs w:val="20"/>
    </w:rPr>
  </w:style>
  <w:style w:type="paragraph" w:styleId="Heading5">
    <w:name w:val="heading 5"/>
    <w:basedOn w:val="Normal"/>
    <w:next w:val="Normal"/>
    <w:qFormat/>
    <w:rsid w:val="00A35860"/>
    <w:pPr>
      <w:tabs>
        <w:tab w:val="left" w:pos="360"/>
      </w:tabs>
      <w:ind w:left="0"/>
      <w:outlineLvl w:val="4"/>
    </w:pPr>
    <w:rPr>
      <w:szCs w:val="20"/>
    </w:rPr>
  </w:style>
  <w:style w:type="paragraph" w:styleId="Heading6">
    <w:name w:val="heading 6"/>
    <w:basedOn w:val="Normal"/>
    <w:next w:val="Normal"/>
    <w:qFormat/>
    <w:rsid w:val="00A35860"/>
    <w:pPr>
      <w:tabs>
        <w:tab w:val="left" w:pos="360"/>
      </w:tabs>
      <w:ind w:left="0"/>
      <w:outlineLvl w:val="5"/>
    </w:pPr>
    <w:rPr>
      <w:szCs w:val="20"/>
    </w:rPr>
  </w:style>
  <w:style w:type="paragraph" w:styleId="Heading7">
    <w:name w:val="heading 7"/>
    <w:basedOn w:val="Normal"/>
    <w:next w:val="Normal"/>
    <w:qFormat/>
    <w:rsid w:val="00A35860"/>
    <w:pPr>
      <w:tabs>
        <w:tab w:val="left" w:pos="360"/>
      </w:tabs>
      <w:spacing w:after="0"/>
      <w:ind w:left="0"/>
      <w:outlineLvl w:val="6"/>
    </w:pPr>
    <w:rPr>
      <w:szCs w:val="20"/>
    </w:rPr>
  </w:style>
  <w:style w:type="paragraph" w:styleId="Heading8">
    <w:name w:val="heading 8"/>
    <w:basedOn w:val="Normal"/>
    <w:next w:val="Normal"/>
    <w:qFormat/>
    <w:rsid w:val="00A35860"/>
    <w:pPr>
      <w:tabs>
        <w:tab w:val="left" w:pos="360"/>
      </w:tabs>
      <w:spacing w:after="0"/>
      <w:ind w:left="0"/>
      <w:outlineLvl w:val="7"/>
    </w:pPr>
    <w:rPr>
      <w:szCs w:val="20"/>
    </w:rPr>
  </w:style>
  <w:style w:type="paragraph" w:styleId="Heading9">
    <w:name w:val="heading 9"/>
    <w:basedOn w:val="Normal"/>
    <w:next w:val="Normal"/>
    <w:qFormat/>
    <w:rsid w:val="00A35860"/>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A35860"/>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rsid w:val="00A35860"/>
    <w:pPr>
      <w:pBdr>
        <w:top w:val="none" w:sz="0" w:space="0" w:color="auto"/>
        <w:bottom w:val="dotted" w:sz="4" w:space="3" w:color="B40000"/>
      </w:pBdr>
    </w:pPr>
  </w:style>
  <w:style w:type="paragraph" w:customStyle="1" w:styleId="List-bullet">
    <w:name w:val="List-bullet"/>
    <w:basedOn w:val="Normal"/>
    <w:rsid w:val="00A35860"/>
    <w:pPr>
      <w:tabs>
        <w:tab w:val="left" w:pos="1080"/>
      </w:tabs>
      <w:ind w:left="1080" w:hanging="180"/>
    </w:pPr>
  </w:style>
  <w:style w:type="paragraph" w:customStyle="1" w:styleId="List-bullet00">
    <w:name w:val="List-bullet 0/0"/>
    <w:basedOn w:val="List-bullet"/>
    <w:rsid w:val="00A35860"/>
    <w:pPr>
      <w:spacing w:after="0"/>
      <w:ind w:left="1094" w:hanging="187"/>
    </w:pPr>
  </w:style>
  <w:style w:type="paragraph" w:customStyle="1" w:styleId="Normal00">
    <w:name w:val="Normal 0/0"/>
    <w:basedOn w:val="Normal"/>
    <w:rsid w:val="00A35860"/>
    <w:pPr>
      <w:spacing w:after="0"/>
      <w:ind w:left="0"/>
    </w:pPr>
  </w:style>
  <w:style w:type="paragraph" w:customStyle="1" w:styleId="TableText">
    <w:name w:val="Table Text"/>
    <w:basedOn w:val="Normal"/>
    <w:rsid w:val="00A35860"/>
    <w:pPr>
      <w:spacing w:after="0" w:line="220" w:lineRule="exact"/>
      <w:ind w:left="0"/>
    </w:pPr>
    <w:rPr>
      <w:sz w:val="18"/>
    </w:rPr>
  </w:style>
  <w:style w:type="paragraph" w:customStyle="1" w:styleId="Table-bullet">
    <w:name w:val="Table-bullet"/>
    <w:basedOn w:val="TableText"/>
    <w:rsid w:val="00A35860"/>
    <w:pPr>
      <w:numPr>
        <w:numId w:val="2"/>
      </w:numPr>
      <w:tabs>
        <w:tab w:val="clear" w:pos="1080"/>
        <w:tab w:val="left" w:pos="180"/>
      </w:tabs>
      <w:ind w:left="187" w:hanging="144"/>
    </w:pPr>
  </w:style>
  <w:style w:type="paragraph" w:styleId="TOC1">
    <w:name w:val="toc 1"/>
    <w:basedOn w:val="Normal"/>
    <w:next w:val="Normal"/>
    <w:autoRedefine/>
    <w:semiHidden/>
    <w:rsid w:val="00A35860"/>
    <w:pPr>
      <w:tabs>
        <w:tab w:val="left" w:pos="2160"/>
        <w:tab w:val="left" w:pos="2347"/>
        <w:tab w:val="right" w:leader="dot" w:pos="8280"/>
      </w:tabs>
      <w:spacing w:before="100" w:after="100"/>
      <w:ind w:left="1080"/>
    </w:pPr>
    <w:rPr>
      <w:noProof/>
    </w:rPr>
  </w:style>
  <w:style w:type="paragraph" w:styleId="TOC2">
    <w:name w:val="toc 2"/>
    <w:basedOn w:val="Normal"/>
    <w:next w:val="Normal"/>
    <w:autoRedefine/>
    <w:semiHidden/>
    <w:rsid w:val="00A35860"/>
    <w:pPr>
      <w:tabs>
        <w:tab w:val="left" w:pos="2160"/>
        <w:tab w:val="right" w:leader="dot" w:pos="8280"/>
      </w:tabs>
      <w:spacing w:after="0"/>
      <w:ind w:left="1620"/>
    </w:pPr>
    <w:rPr>
      <w:noProof/>
    </w:rPr>
  </w:style>
  <w:style w:type="paragraph" w:styleId="BlockText">
    <w:name w:val="Block Text"/>
    <w:basedOn w:val="Normal"/>
    <w:rsid w:val="00A35860"/>
    <w:pPr>
      <w:ind w:right="720"/>
    </w:pPr>
    <w:rPr>
      <w:i/>
    </w:rPr>
  </w:style>
  <w:style w:type="paragraph" w:customStyle="1" w:styleId="Z-cvr-Title">
    <w:name w:val="Z-cvr-Title"/>
    <w:basedOn w:val="Normal"/>
    <w:rsid w:val="00A35860"/>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rsid w:val="00A35860"/>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rsid w:val="00A35860"/>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rsid w:val="00A35860"/>
    <w:pPr>
      <w:tabs>
        <w:tab w:val="center" w:pos="4680"/>
        <w:tab w:val="right" w:pos="9360"/>
      </w:tabs>
      <w:ind w:left="0"/>
    </w:pPr>
    <w:rPr>
      <w:rFonts w:cs="Arial"/>
      <w:bCs/>
    </w:rPr>
  </w:style>
  <w:style w:type="character" w:customStyle="1" w:styleId="Normal-IndentChar">
    <w:name w:val="Normal-Indent Char"/>
    <w:rsid w:val="00A35860"/>
    <w:rPr>
      <w:rFonts w:ascii="Arial" w:hAnsi="Arial"/>
      <w:szCs w:val="22"/>
      <w:lang w:val="en-US" w:eastAsia="en-US" w:bidi="ar-SA"/>
    </w:rPr>
  </w:style>
  <w:style w:type="paragraph" w:customStyle="1" w:styleId="PFRHistoryTitle">
    <w:name w:val="PFR History Title"/>
    <w:basedOn w:val="Normal"/>
    <w:rsid w:val="00A35860"/>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rsid w:val="00A35860"/>
    <w:pPr>
      <w:tabs>
        <w:tab w:val="right" w:pos="6840"/>
        <w:tab w:val="right" w:pos="9360"/>
      </w:tabs>
      <w:spacing w:after="0"/>
    </w:pPr>
    <w:rPr>
      <w:rFonts w:ascii="Arial Bold" w:hAnsi="Arial Bold"/>
      <w:b/>
      <w:szCs w:val="22"/>
    </w:rPr>
  </w:style>
  <w:style w:type="paragraph" w:styleId="TOC3">
    <w:name w:val="toc 3"/>
    <w:basedOn w:val="TOC2"/>
    <w:next w:val="Normal"/>
    <w:autoRedefine/>
    <w:semiHidden/>
    <w:rsid w:val="00A35860"/>
    <w:pPr>
      <w:tabs>
        <w:tab w:val="clear" w:pos="2160"/>
        <w:tab w:val="left" w:pos="3060"/>
      </w:tabs>
      <w:ind w:left="2347"/>
    </w:pPr>
    <w:rPr>
      <w:rFonts w:cs="Arial"/>
    </w:rPr>
  </w:style>
  <w:style w:type="paragraph" w:customStyle="1" w:styleId="Z-Bul1">
    <w:name w:val="Z-Bul1"/>
    <w:basedOn w:val="Normal"/>
    <w:rsid w:val="00A35860"/>
    <w:pPr>
      <w:tabs>
        <w:tab w:val="left" w:pos="720"/>
        <w:tab w:val="center" w:pos="4680"/>
        <w:tab w:val="right" w:pos="9360"/>
      </w:tabs>
      <w:spacing w:line="240" w:lineRule="auto"/>
      <w:ind w:hanging="360"/>
    </w:pPr>
    <w:rPr>
      <w:rFonts w:cs="Arial"/>
    </w:rPr>
  </w:style>
  <w:style w:type="paragraph" w:customStyle="1" w:styleId="Z-FooterNote">
    <w:name w:val="Z-FooterNote"/>
    <w:basedOn w:val="Normal"/>
    <w:rsid w:val="00A35860"/>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rsid w:val="00A35860"/>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rsid w:val="00A35860"/>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rsid w:val="00A35860"/>
    <w:pPr>
      <w:spacing w:before="120"/>
    </w:pPr>
    <w:rPr>
      <w:rFonts w:ascii="Arial" w:hAnsi="Arial"/>
      <w:color w:val="B40000"/>
      <w:sz w:val="56"/>
    </w:rPr>
  </w:style>
  <w:style w:type="paragraph" w:customStyle="1" w:styleId="Z-cvr-Header">
    <w:name w:val="Z-cvr-Header"/>
    <w:basedOn w:val="Header"/>
    <w:rsid w:val="00A35860"/>
    <w:pPr>
      <w:jc w:val="right"/>
    </w:pPr>
    <w:rPr>
      <w:rFonts w:ascii="Arial Narrow" w:hAnsi="Arial Narrow"/>
      <w:color w:val="B40000"/>
      <w:spacing w:val="20"/>
    </w:rPr>
  </w:style>
  <w:style w:type="character" w:styleId="Hyperlink">
    <w:name w:val="Hyperlink"/>
    <w:rsid w:val="00A35860"/>
    <w:rPr>
      <w:b/>
      <w:color w:val="B40000"/>
      <w:u w:val="none"/>
    </w:rPr>
  </w:style>
  <w:style w:type="paragraph" w:styleId="BodyTextIndent">
    <w:name w:val="Body Text Indent"/>
    <w:basedOn w:val="Normal"/>
    <w:rsid w:val="00A35860"/>
  </w:style>
  <w:style w:type="paragraph" w:styleId="TOC4">
    <w:name w:val="toc 4"/>
    <w:basedOn w:val="Normal"/>
    <w:next w:val="Normal"/>
    <w:autoRedefine/>
    <w:semiHidden/>
    <w:rsid w:val="00A35860"/>
    <w:pPr>
      <w:spacing w:after="0" w:line="240" w:lineRule="auto"/>
    </w:pPr>
    <w:rPr>
      <w:rFonts w:ascii="Times New Roman" w:hAnsi="Times New Roman"/>
      <w:sz w:val="24"/>
    </w:rPr>
  </w:style>
  <w:style w:type="paragraph" w:styleId="TOC5">
    <w:name w:val="toc 5"/>
    <w:basedOn w:val="Normal"/>
    <w:next w:val="Normal"/>
    <w:autoRedefine/>
    <w:semiHidden/>
    <w:rsid w:val="00A35860"/>
    <w:pPr>
      <w:spacing w:after="0" w:line="240" w:lineRule="auto"/>
      <w:ind w:left="960"/>
    </w:pPr>
    <w:rPr>
      <w:rFonts w:ascii="Times New Roman" w:hAnsi="Times New Roman"/>
      <w:sz w:val="24"/>
    </w:rPr>
  </w:style>
  <w:style w:type="paragraph" w:styleId="TOC6">
    <w:name w:val="toc 6"/>
    <w:basedOn w:val="Normal"/>
    <w:next w:val="Normal"/>
    <w:autoRedefine/>
    <w:semiHidden/>
    <w:rsid w:val="00A35860"/>
    <w:pPr>
      <w:spacing w:after="0" w:line="240" w:lineRule="auto"/>
      <w:ind w:left="1200"/>
    </w:pPr>
    <w:rPr>
      <w:rFonts w:ascii="Times New Roman" w:hAnsi="Times New Roman"/>
      <w:sz w:val="24"/>
    </w:rPr>
  </w:style>
  <w:style w:type="paragraph" w:styleId="TOC7">
    <w:name w:val="toc 7"/>
    <w:basedOn w:val="Normal"/>
    <w:next w:val="Normal"/>
    <w:autoRedefine/>
    <w:semiHidden/>
    <w:rsid w:val="00A35860"/>
    <w:pPr>
      <w:spacing w:after="0" w:line="240" w:lineRule="auto"/>
      <w:ind w:left="1440"/>
    </w:pPr>
    <w:rPr>
      <w:rFonts w:ascii="Times New Roman" w:hAnsi="Times New Roman"/>
      <w:sz w:val="24"/>
    </w:rPr>
  </w:style>
  <w:style w:type="paragraph" w:styleId="TOC8">
    <w:name w:val="toc 8"/>
    <w:basedOn w:val="Normal"/>
    <w:next w:val="Normal"/>
    <w:autoRedefine/>
    <w:semiHidden/>
    <w:rsid w:val="00A35860"/>
    <w:pPr>
      <w:spacing w:after="0" w:line="240" w:lineRule="auto"/>
      <w:ind w:left="1680"/>
    </w:pPr>
    <w:rPr>
      <w:rFonts w:ascii="Times New Roman" w:hAnsi="Times New Roman"/>
      <w:sz w:val="24"/>
    </w:rPr>
  </w:style>
  <w:style w:type="paragraph" w:styleId="TOC9">
    <w:name w:val="toc 9"/>
    <w:basedOn w:val="Normal"/>
    <w:next w:val="Normal"/>
    <w:autoRedefine/>
    <w:semiHidden/>
    <w:rsid w:val="00A35860"/>
    <w:pPr>
      <w:spacing w:after="0" w:line="240" w:lineRule="auto"/>
      <w:ind w:left="1920"/>
    </w:pPr>
    <w:rPr>
      <w:rFonts w:ascii="Times New Roman" w:hAnsi="Times New Roman"/>
      <w:sz w:val="24"/>
    </w:rPr>
  </w:style>
  <w:style w:type="paragraph" w:customStyle="1" w:styleId="Z-agcycvr-tpdf">
    <w:name w:val="Z-agcycvr-tpdf"/>
    <w:basedOn w:val="Z-agcycvr-name"/>
    <w:rsid w:val="00A35860"/>
    <w:pPr>
      <w:tabs>
        <w:tab w:val="left" w:pos="7985"/>
      </w:tabs>
      <w:spacing w:before="0"/>
    </w:pPr>
    <w:rPr>
      <w:rFonts w:ascii="Arial Narrow" w:hAnsi="Arial Narrow"/>
      <w:b w:val="0"/>
      <w:bCs/>
      <w:spacing w:val="20"/>
      <w:sz w:val="20"/>
    </w:rPr>
  </w:style>
  <w:style w:type="table" w:styleId="TableGrid">
    <w:name w:val="Table Grid"/>
    <w:basedOn w:val="TableNormal"/>
    <w:rsid w:val="0079673B"/>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cycvr-Doctype">
    <w:name w:val="Z-agcycvr-Doctype"/>
    <w:basedOn w:val="Z-agcycvr-Title"/>
    <w:rsid w:val="00A35860"/>
    <w:pPr>
      <w:spacing w:line="400" w:lineRule="exact"/>
    </w:pPr>
  </w:style>
  <w:style w:type="character" w:styleId="CommentReference">
    <w:name w:val="annotation reference"/>
    <w:uiPriority w:val="99"/>
    <w:semiHidden/>
    <w:rsid w:val="00361D26"/>
    <w:rPr>
      <w:sz w:val="16"/>
      <w:szCs w:val="16"/>
    </w:rPr>
  </w:style>
  <w:style w:type="paragraph" w:styleId="CommentText">
    <w:name w:val="annotation text"/>
    <w:basedOn w:val="Normal"/>
    <w:link w:val="CommentTextChar"/>
    <w:uiPriority w:val="99"/>
    <w:rsid w:val="00361D26"/>
    <w:rPr>
      <w:szCs w:val="20"/>
    </w:rPr>
  </w:style>
  <w:style w:type="paragraph" w:styleId="CommentSubject">
    <w:name w:val="annotation subject"/>
    <w:basedOn w:val="CommentText"/>
    <w:next w:val="CommentText"/>
    <w:semiHidden/>
    <w:rsid w:val="00361D26"/>
    <w:rPr>
      <w:b/>
      <w:bCs/>
    </w:rPr>
  </w:style>
  <w:style w:type="paragraph" w:styleId="BalloonText">
    <w:name w:val="Balloon Text"/>
    <w:basedOn w:val="Normal"/>
    <w:semiHidden/>
    <w:rsid w:val="00361D26"/>
    <w:rPr>
      <w:rFonts w:ascii="Tahoma" w:hAnsi="Tahoma" w:cs="Tahoma"/>
      <w:sz w:val="16"/>
      <w:szCs w:val="16"/>
    </w:rPr>
  </w:style>
  <w:style w:type="paragraph" w:styleId="DocumentMap">
    <w:name w:val="Document Map"/>
    <w:basedOn w:val="Normal"/>
    <w:semiHidden/>
    <w:rsid w:val="00E07D14"/>
    <w:pPr>
      <w:shd w:val="clear" w:color="auto" w:fill="000080"/>
    </w:pPr>
    <w:rPr>
      <w:rFonts w:ascii="Tahoma" w:hAnsi="Tahoma" w:cs="Tahoma"/>
      <w:szCs w:val="20"/>
    </w:rPr>
  </w:style>
  <w:style w:type="paragraph" w:styleId="ListParagraph">
    <w:name w:val="List Paragraph"/>
    <w:basedOn w:val="Normal"/>
    <w:qFormat/>
    <w:rsid w:val="00F32FC6"/>
    <w:pPr>
      <w:contextualSpacing/>
    </w:pPr>
  </w:style>
  <w:style w:type="paragraph" w:styleId="Revision">
    <w:name w:val="Revision"/>
    <w:hidden/>
    <w:uiPriority w:val="99"/>
    <w:semiHidden/>
    <w:rsid w:val="00AE698C"/>
    <w:rPr>
      <w:rFonts w:ascii="Arial" w:hAnsi="Arial"/>
      <w:szCs w:val="24"/>
    </w:rPr>
  </w:style>
  <w:style w:type="character" w:customStyle="1" w:styleId="FooterChar">
    <w:name w:val="Footer Char"/>
    <w:basedOn w:val="DefaultParagraphFont"/>
    <w:link w:val="Footer"/>
    <w:uiPriority w:val="99"/>
    <w:rsid w:val="00C91AE3"/>
    <w:rPr>
      <w:rFonts w:ascii="Arial" w:hAnsi="Arial"/>
      <w:sz w:val="16"/>
    </w:rPr>
  </w:style>
  <w:style w:type="character" w:styleId="FollowedHyperlink">
    <w:name w:val="FollowedHyperlink"/>
    <w:basedOn w:val="DefaultParagraphFont"/>
    <w:rsid w:val="009C051C"/>
    <w:rPr>
      <w:color w:val="800080" w:themeColor="followedHyperlink"/>
      <w:u w:val="single"/>
    </w:rPr>
  </w:style>
  <w:style w:type="character" w:customStyle="1" w:styleId="CommentTextChar">
    <w:name w:val="Comment Text Char"/>
    <w:basedOn w:val="DefaultParagraphFont"/>
    <w:link w:val="CommentText"/>
    <w:uiPriority w:val="99"/>
    <w:rsid w:val="003341CD"/>
    <w:rPr>
      <w:rFonts w:ascii="Arial" w:hAnsi="Arial"/>
    </w:rPr>
  </w:style>
  <w:style w:type="paragraph" w:customStyle="1" w:styleId="X-Bullet">
    <w:name w:val="X-Bullet"/>
    <w:basedOn w:val="Normal"/>
    <w:rsid w:val="00226BED"/>
    <w:pPr>
      <w:numPr>
        <w:numId w:val="1"/>
      </w:num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09311D603054BA08F2382AF71C319" ma:contentTypeVersion="2" ma:contentTypeDescription="Create a new document." ma:contentTypeScope="" ma:versionID="0b1e3ab85f1c67382c95123df9437675">
  <xsd:schema xmlns:xsd="http://www.w3.org/2001/XMLSchema" xmlns:xs="http://www.w3.org/2001/XMLSchema" xmlns:p="http://schemas.microsoft.com/office/2006/metadata/properties" xmlns:ns2="cd5be78d-db01-4f21-88c1-96726288dbbd" targetNamespace="http://schemas.microsoft.com/office/2006/metadata/properties" ma:root="true" ma:fieldsID="e4106e3b923ccc777bdf1feee0d9966c" ns2:_="">
    <xsd:import namespace="cd5be78d-db01-4f21-88c1-96726288dbb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be78d-db01-4f21-88c1-96726288d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B581-6DA8-40D2-AA6F-1E3AEE77BA16}">
  <ds:schemaRefs>
    <ds:schemaRef ds:uri="http://purl.org/dc/elements/1.1/"/>
    <ds:schemaRef ds:uri="http://purl.org/dc/terms/"/>
    <ds:schemaRef ds:uri="cd5be78d-db01-4f21-88c1-96726288dbbd"/>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98FF8C5-6CCC-4801-A18D-97D1BDA3A773}">
  <ds:schemaRefs>
    <ds:schemaRef ds:uri="http://schemas.microsoft.com/sharepoint/v3/contenttype/forms"/>
  </ds:schemaRefs>
</ds:datastoreItem>
</file>

<file path=customXml/itemProps3.xml><?xml version="1.0" encoding="utf-8"?>
<ds:datastoreItem xmlns:ds="http://schemas.openxmlformats.org/officeDocument/2006/customXml" ds:itemID="{4316F9B2-2E04-4374-8E14-0966F8B4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be78d-db01-4f21-88c1-9672628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51A38-2D58-437E-A392-D92ED6DC72B1}">
  <ds:schemaRefs>
    <ds:schemaRef ds:uri="http://schemas.openxmlformats.org/officeDocument/2006/bibliography"/>
  </ds:schemaRefs>
</ds:datastoreItem>
</file>

<file path=customXml/itemProps5.xml><?xml version="1.0" encoding="utf-8"?>
<ds:datastoreItem xmlns:ds="http://schemas.openxmlformats.org/officeDocument/2006/customXml" ds:itemID="{EB688B52-FA1A-4E62-8F02-4B791664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5164</Words>
  <Characters>28422</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Inv Review Summary</vt:lpstr>
    </vt:vector>
  </TitlesOfParts>
  <Company>King County</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 Review Summary</dc:title>
  <dc:subject>PH Project Framework</dc:subject>
  <dc:creator>Administrator</dc:creator>
  <cp:lastModifiedBy>Steadman, Marka</cp:lastModifiedBy>
  <cp:revision>4</cp:revision>
  <cp:lastPrinted>2013-12-30T19:13:00Z</cp:lastPrinted>
  <dcterms:created xsi:type="dcterms:W3CDTF">2015-08-12T15:17:00Z</dcterms:created>
  <dcterms:modified xsi:type="dcterms:W3CDTF">2015-08-18T14:34:00Z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0x01010075E09311D603054BA08F2382AF71C319</vt:lpwstr>
  </property>
</Properties>
</file>