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D9CF0" w14:textId="77777777" w:rsidR="00EB5A13" w:rsidRPr="00A46A5D" w:rsidRDefault="00EB5A13" w:rsidP="00EB5A13">
      <w:pPr>
        <w:pStyle w:val="Heading2"/>
        <w:rPr>
          <w:b w:val="0"/>
          <w:sz w:val="24"/>
          <w:u w:val="none"/>
        </w:rPr>
      </w:pPr>
    </w:p>
    <w:p w14:paraId="41DA5A1C"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70BFC37A"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1FE8762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7BB2153"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0FA2653" w14:textId="093A4018" w:rsidR="00EB5A13" w:rsidRPr="009349D6" w:rsidRDefault="008010AE" w:rsidP="00074A56">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079D0856"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E5577FA" w14:textId="77777777" w:rsidR="00EB5A13" w:rsidRPr="009349D6" w:rsidRDefault="001B4700" w:rsidP="00074A56">
            <w:pPr>
              <w:spacing w:before="40" w:after="40"/>
              <w:rPr>
                <w:rFonts w:ascii="Arial" w:hAnsi="Arial" w:cs="Arial"/>
              </w:rPr>
            </w:pPr>
            <w:r>
              <w:rPr>
                <w:rFonts w:ascii="Arial" w:hAnsi="Arial" w:cs="Arial"/>
              </w:rPr>
              <w:t>Erin Auzins</w:t>
            </w:r>
          </w:p>
        </w:tc>
      </w:tr>
      <w:tr w:rsidR="00EB5A13" w:rsidRPr="009349D6" w14:paraId="59713A42"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409A92F"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1AC42F1" w14:textId="77777777" w:rsidR="00EB5A13" w:rsidRPr="009349D6" w:rsidRDefault="001B4700" w:rsidP="00074A56">
            <w:pPr>
              <w:spacing w:before="40" w:after="40"/>
              <w:rPr>
                <w:rFonts w:ascii="Arial" w:hAnsi="Arial" w:cs="Arial"/>
              </w:rPr>
            </w:pPr>
            <w:r>
              <w:rPr>
                <w:rFonts w:ascii="Arial" w:hAnsi="Arial" w:cs="Arial"/>
              </w:rPr>
              <w:t>2015-0328</w:t>
            </w:r>
          </w:p>
        </w:tc>
        <w:tc>
          <w:tcPr>
            <w:tcW w:w="1170" w:type="dxa"/>
            <w:tcBorders>
              <w:top w:val="single" w:sz="4" w:space="0" w:color="auto"/>
              <w:left w:val="single" w:sz="4" w:space="0" w:color="auto"/>
              <w:bottom w:val="single" w:sz="4" w:space="0" w:color="auto"/>
              <w:right w:val="single" w:sz="4" w:space="0" w:color="auto"/>
            </w:tcBorders>
            <w:vAlign w:val="center"/>
          </w:tcPr>
          <w:p w14:paraId="789113B4"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0ADDFD7" w14:textId="77777777" w:rsidR="00EB5A13" w:rsidRPr="009349D6" w:rsidRDefault="001B4700" w:rsidP="00074A56">
            <w:pPr>
              <w:spacing w:before="40" w:after="40"/>
              <w:rPr>
                <w:rFonts w:ascii="Arial" w:hAnsi="Arial" w:cs="Arial"/>
              </w:rPr>
            </w:pPr>
            <w:r>
              <w:rPr>
                <w:rFonts w:ascii="Arial" w:hAnsi="Arial" w:cs="Arial"/>
              </w:rPr>
              <w:t>August 26, 2015</w:t>
            </w:r>
          </w:p>
        </w:tc>
      </w:tr>
    </w:tbl>
    <w:p w14:paraId="67D4D941" w14:textId="77777777" w:rsidR="00C37A37" w:rsidRPr="009864F8" w:rsidRDefault="00C37A37" w:rsidP="00C37A37">
      <w:pPr>
        <w:rPr>
          <w:rFonts w:ascii="Arial" w:hAnsi="Arial" w:cs="Arial"/>
          <w:b/>
          <w:smallCaps/>
          <w:szCs w:val="24"/>
          <w:u w:val="single"/>
        </w:rPr>
      </w:pPr>
    </w:p>
    <w:p w14:paraId="6B9F864D" w14:textId="77777777" w:rsidR="004349B7" w:rsidRDefault="004349B7" w:rsidP="00F31CDD">
      <w:pPr>
        <w:rPr>
          <w:rFonts w:ascii="Arial" w:hAnsi="Arial" w:cs="Arial"/>
          <w:b/>
          <w:smallCaps/>
          <w:szCs w:val="24"/>
          <w:u w:val="single"/>
        </w:rPr>
      </w:pPr>
    </w:p>
    <w:p w14:paraId="61F02331"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54830C4E" w14:textId="77777777" w:rsidR="00074A56" w:rsidRDefault="00074A56" w:rsidP="005B478C">
      <w:pPr>
        <w:jc w:val="both"/>
        <w:rPr>
          <w:rFonts w:ascii="Arial" w:hAnsi="Arial" w:cs="Arial"/>
        </w:rPr>
      </w:pPr>
    </w:p>
    <w:p w14:paraId="427BEFB1" w14:textId="77777777" w:rsidR="00C75025" w:rsidRPr="00C75025" w:rsidRDefault="001B4700" w:rsidP="005B478C">
      <w:pPr>
        <w:jc w:val="both"/>
        <w:rPr>
          <w:rFonts w:ascii="Arial" w:hAnsi="Arial" w:cs="Arial"/>
          <w:b/>
          <w:u w:val="single"/>
        </w:rPr>
      </w:pPr>
      <w:r>
        <w:rPr>
          <w:rFonts w:ascii="Arial" w:hAnsi="Arial" w:cs="Arial"/>
        </w:rPr>
        <w:t xml:space="preserve">Proposed Ordinance 2015-0328 would make an emergency appropriation of $400,000 to the Department of Permitting and Environmental Review (DPER) abatement </w:t>
      </w:r>
      <w:proofErr w:type="spellStart"/>
      <w:r w:rsidR="00DA2CA4">
        <w:rPr>
          <w:rFonts w:ascii="Arial" w:hAnsi="Arial" w:cs="Arial"/>
        </w:rPr>
        <w:t>sub</w:t>
      </w:r>
      <w:r>
        <w:rPr>
          <w:rFonts w:ascii="Arial" w:hAnsi="Arial" w:cs="Arial"/>
        </w:rPr>
        <w:t>fund</w:t>
      </w:r>
      <w:proofErr w:type="spellEnd"/>
      <w:r>
        <w:rPr>
          <w:rFonts w:ascii="Arial" w:hAnsi="Arial" w:cs="Arial"/>
        </w:rPr>
        <w:t>, to partially fund abatement of the "Mount Anderson" code enforcement violation.</w:t>
      </w:r>
    </w:p>
    <w:p w14:paraId="27A72D99" w14:textId="77777777" w:rsidR="00C75025" w:rsidRDefault="00C75025" w:rsidP="005B478C">
      <w:pPr>
        <w:jc w:val="both"/>
        <w:rPr>
          <w:rFonts w:ascii="Arial" w:hAnsi="Arial" w:cs="Arial"/>
          <w:b/>
          <w:smallCaps/>
          <w:szCs w:val="24"/>
          <w:u w:val="single"/>
        </w:rPr>
      </w:pPr>
    </w:p>
    <w:p w14:paraId="538D0752"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bookmarkStart w:id="0" w:name="_GoBack"/>
      <w:bookmarkEnd w:id="0"/>
    </w:p>
    <w:p w14:paraId="645EAC3A" w14:textId="77777777" w:rsidR="00074A56" w:rsidRDefault="00074A56" w:rsidP="005B478C">
      <w:pPr>
        <w:jc w:val="both"/>
        <w:rPr>
          <w:rFonts w:ascii="Arial" w:hAnsi="Arial" w:cs="Arial"/>
        </w:rPr>
      </w:pPr>
    </w:p>
    <w:p w14:paraId="1F022C4D" w14:textId="77777777" w:rsidR="001B4700" w:rsidRPr="00A0685B" w:rsidRDefault="00DA2CA4" w:rsidP="005B478C">
      <w:pPr>
        <w:jc w:val="both"/>
        <w:rPr>
          <w:rFonts w:ascii="Arial" w:hAnsi="Arial" w:cs="Arial"/>
        </w:rPr>
      </w:pPr>
      <w:r w:rsidRPr="00A0685B">
        <w:rPr>
          <w:rFonts w:ascii="Arial" w:hAnsi="Arial" w:cs="Arial"/>
        </w:rPr>
        <w:t xml:space="preserve">Proposed Ordinance 2015-0328 would provide $400,000 of additional appropriation to the DPER abatement </w:t>
      </w:r>
      <w:proofErr w:type="spellStart"/>
      <w:r w:rsidRPr="00A0685B">
        <w:rPr>
          <w:rFonts w:ascii="Arial" w:hAnsi="Arial" w:cs="Arial"/>
        </w:rPr>
        <w:t>subfund</w:t>
      </w:r>
      <w:proofErr w:type="spellEnd"/>
      <w:r w:rsidRPr="00A0685B">
        <w:rPr>
          <w:rFonts w:ascii="Arial" w:hAnsi="Arial" w:cs="Arial"/>
        </w:rPr>
        <w:t>, in order to partially abate a long running code enforcement violation, known as Mount Anderson.  This residential property is in the Skyw</w:t>
      </w:r>
      <w:r w:rsidR="00675660" w:rsidRPr="00A0685B">
        <w:rPr>
          <w:rFonts w:ascii="Arial" w:hAnsi="Arial" w:cs="Arial"/>
        </w:rPr>
        <w:t>ay Area, in Council District 2, and is currently in receivership.</w:t>
      </w:r>
    </w:p>
    <w:p w14:paraId="316A49C9" w14:textId="77777777" w:rsidR="00DA2CA4" w:rsidRPr="00A0685B" w:rsidRDefault="00DA2CA4" w:rsidP="005B478C">
      <w:pPr>
        <w:jc w:val="both"/>
        <w:rPr>
          <w:rFonts w:ascii="Arial" w:hAnsi="Arial" w:cs="Arial"/>
        </w:rPr>
      </w:pPr>
    </w:p>
    <w:p w14:paraId="559D6641" w14:textId="77777777" w:rsidR="00A0685B" w:rsidRDefault="00675660" w:rsidP="005B478C">
      <w:pPr>
        <w:jc w:val="both"/>
        <w:rPr>
          <w:rFonts w:ascii="Arial" w:hAnsi="Arial" w:cs="Arial"/>
        </w:rPr>
      </w:pPr>
      <w:r w:rsidRPr="00A0685B">
        <w:rPr>
          <w:rFonts w:ascii="Arial" w:hAnsi="Arial" w:cs="Arial"/>
        </w:rPr>
        <w:t xml:space="preserve">The emergency appropriation ordinance is proposed to provide a definitive action by the Council in support of DPER's plan to the receivership court for partial abatement of an illegal materials processing business, to process the existing concrete materials into fill (which has some marketable value). When the property is sold, the County would be </w:t>
      </w:r>
      <w:proofErr w:type="gramStart"/>
      <w:r w:rsidRPr="00A0685B">
        <w:rPr>
          <w:rFonts w:ascii="Arial" w:hAnsi="Arial" w:cs="Arial"/>
        </w:rPr>
        <w:t>repaid</w:t>
      </w:r>
      <w:proofErr w:type="gramEnd"/>
      <w:r w:rsidRPr="00A0685B">
        <w:rPr>
          <w:rFonts w:ascii="Arial" w:hAnsi="Arial" w:cs="Arial"/>
        </w:rPr>
        <w:t xml:space="preserve"> from the sale proceeds. DPER has proposed to the receivership court that the County be paid back first, </w:t>
      </w:r>
      <w:r w:rsidR="00A0685B">
        <w:rPr>
          <w:rFonts w:ascii="Arial" w:hAnsi="Arial" w:cs="Arial"/>
        </w:rPr>
        <w:t xml:space="preserve">before other liens on the property. </w:t>
      </w:r>
    </w:p>
    <w:p w14:paraId="1268BB56" w14:textId="77777777" w:rsidR="00A0685B" w:rsidRDefault="00A0685B" w:rsidP="005B478C">
      <w:pPr>
        <w:jc w:val="both"/>
        <w:rPr>
          <w:rFonts w:ascii="Arial" w:hAnsi="Arial" w:cs="Arial"/>
        </w:rPr>
      </w:pPr>
    </w:p>
    <w:p w14:paraId="56E77F0C" w14:textId="4A184E5A" w:rsidR="00DA2CA4" w:rsidRPr="00A0685B" w:rsidRDefault="00A0685B" w:rsidP="005B478C">
      <w:pPr>
        <w:jc w:val="both"/>
        <w:rPr>
          <w:rFonts w:ascii="Arial" w:hAnsi="Arial" w:cs="Arial"/>
        </w:rPr>
      </w:pPr>
      <w:r>
        <w:rPr>
          <w:rFonts w:ascii="Arial" w:hAnsi="Arial" w:cs="Arial"/>
        </w:rPr>
        <w:t>The</w:t>
      </w:r>
      <w:r w:rsidR="00614E80">
        <w:rPr>
          <w:rFonts w:ascii="Arial" w:hAnsi="Arial" w:cs="Arial"/>
        </w:rPr>
        <w:t xml:space="preserve"> proposed ordinance includes </w:t>
      </w:r>
      <w:r>
        <w:rPr>
          <w:rFonts w:ascii="Arial" w:hAnsi="Arial" w:cs="Arial"/>
        </w:rPr>
        <w:t xml:space="preserve">an expenditure restriction </w:t>
      </w:r>
      <w:r w:rsidR="00614E80">
        <w:rPr>
          <w:rFonts w:ascii="Arial" w:hAnsi="Arial" w:cs="Arial"/>
        </w:rPr>
        <w:t xml:space="preserve">so that </w:t>
      </w:r>
      <w:r>
        <w:rPr>
          <w:rFonts w:ascii="Arial" w:hAnsi="Arial" w:cs="Arial"/>
        </w:rPr>
        <w:t>the appropriation may only be used for abatement work for this violation, and only if the receivership court grants the County's request to be paid back from the future sale proceeds before other parties are paid.</w:t>
      </w:r>
      <w:r w:rsidR="002D5C31">
        <w:rPr>
          <w:rFonts w:ascii="Arial" w:hAnsi="Arial" w:cs="Arial"/>
        </w:rPr>
        <w:t xml:space="preserve"> </w:t>
      </w:r>
      <w:r w:rsidR="00614E80">
        <w:rPr>
          <w:rFonts w:ascii="Arial" w:hAnsi="Arial" w:cs="Arial"/>
        </w:rPr>
        <w:t xml:space="preserve">According to </w:t>
      </w:r>
      <w:r w:rsidR="003256CE">
        <w:rPr>
          <w:rFonts w:ascii="Arial" w:hAnsi="Arial" w:cs="Arial"/>
        </w:rPr>
        <w:t xml:space="preserve">the </w:t>
      </w:r>
      <w:r w:rsidR="00614E80">
        <w:rPr>
          <w:rFonts w:ascii="Arial" w:hAnsi="Arial" w:cs="Arial"/>
        </w:rPr>
        <w:t>PAO, t</w:t>
      </w:r>
      <w:r w:rsidR="002D5C31">
        <w:rPr>
          <w:rFonts w:ascii="Arial" w:hAnsi="Arial" w:cs="Arial"/>
        </w:rPr>
        <w:t>he receiver and the court have verbally approved this condition.</w:t>
      </w:r>
    </w:p>
    <w:p w14:paraId="0A01E107" w14:textId="77777777" w:rsidR="00C75025" w:rsidRDefault="00C75025" w:rsidP="005B478C">
      <w:pPr>
        <w:jc w:val="both"/>
        <w:rPr>
          <w:rFonts w:ascii="Arial" w:hAnsi="Arial" w:cs="Arial"/>
          <w:szCs w:val="24"/>
        </w:rPr>
      </w:pPr>
    </w:p>
    <w:p w14:paraId="05229214"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1A4AB626" w14:textId="77777777" w:rsidR="00074A56" w:rsidRDefault="00074A56" w:rsidP="005B478C">
      <w:pPr>
        <w:jc w:val="both"/>
        <w:rPr>
          <w:rFonts w:ascii="Arial" w:hAnsi="Arial" w:cs="Arial"/>
        </w:rPr>
      </w:pPr>
    </w:p>
    <w:p w14:paraId="33F72852" w14:textId="58DF30E0" w:rsidR="002D5C31" w:rsidRPr="002D5C31" w:rsidRDefault="007B7FA5" w:rsidP="002D5C31">
      <w:pPr>
        <w:jc w:val="both"/>
        <w:rPr>
          <w:rFonts w:ascii="Arial" w:hAnsi="Arial" w:cs="Arial"/>
        </w:rPr>
      </w:pPr>
      <w:r>
        <w:rPr>
          <w:rFonts w:ascii="Arial" w:hAnsi="Arial" w:cs="Arial"/>
        </w:rPr>
        <w:t>"Mount Anderson" is the name of a code enforcement violation that has operated as an illegal materials processing facility in a residential area</w:t>
      </w:r>
      <w:r w:rsidR="00CF3E43">
        <w:rPr>
          <w:rStyle w:val="FootnoteReference"/>
          <w:rFonts w:ascii="Arial" w:hAnsi="Arial" w:cs="Arial"/>
        </w:rPr>
        <w:footnoteReference w:id="1"/>
      </w:r>
      <w:r>
        <w:rPr>
          <w:rFonts w:ascii="Arial" w:hAnsi="Arial" w:cs="Arial"/>
        </w:rPr>
        <w:t xml:space="preserve"> in the Skyway area, in Council District 2, since </w:t>
      </w:r>
      <w:r w:rsidR="002D5C31" w:rsidRPr="002D5C31">
        <w:rPr>
          <w:rFonts w:ascii="Arial" w:hAnsi="Arial" w:cs="Arial"/>
        </w:rPr>
        <w:t>1974</w:t>
      </w:r>
      <w:r w:rsidRPr="002D5C31">
        <w:rPr>
          <w:rFonts w:ascii="Arial" w:hAnsi="Arial" w:cs="Arial"/>
        </w:rPr>
        <w:t xml:space="preserve">. DPER </w:t>
      </w:r>
      <w:r w:rsidR="002D5C31" w:rsidRPr="002D5C31">
        <w:rPr>
          <w:rFonts w:ascii="Arial" w:hAnsi="Arial" w:cs="Arial"/>
        </w:rPr>
        <w:t xml:space="preserve">and other state and county regulatory agencies have been engaged in Superior Court litigation regarding the use and condition of the Anderson site since at least 1983.  Following multiple Superior Court contempt orders </w:t>
      </w:r>
      <w:r w:rsidR="002D5C31">
        <w:rPr>
          <w:rFonts w:ascii="Arial" w:hAnsi="Arial" w:cs="Arial"/>
        </w:rPr>
        <w:t xml:space="preserve">for </w:t>
      </w:r>
      <w:r w:rsidR="002D5C31">
        <w:rPr>
          <w:rFonts w:ascii="Arial" w:hAnsi="Arial" w:cs="Arial"/>
        </w:rPr>
        <w:lastRenderedPageBreak/>
        <w:t xml:space="preserve">noncompliance with required abatement actions and continued operation and importing of illegal materials </w:t>
      </w:r>
      <w:r w:rsidR="002D5C31" w:rsidRPr="002D5C31">
        <w:rPr>
          <w:rFonts w:ascii="Arial" w:hAnsi="Arial" w:cs="Arial"/>
        </w:rPr>
        <w:t>and a foreclosure action</w:t>
      </w:r>
      <w:r w:rsidR="002D5C31">
        <w:rPr>
          <w:rFonts w:ascii="Arial" w:hAnsi="Arial" w:cs="Arial"/>
        </w:rPr>
        <w:t>,</w:t>
      </w:r>
      <w:r w:rsidR="002D5C31" w:rsidRPr="002D5C31">
        <w:rPr>
          <w:rFonts w:ascii="Arial" w:hAnsi="Arial" w:cs="Arial"/>
        </w:rPr>
        <w:t xml:space="preserve"> </w:t>
      </w:r>
      <w:r w:rsidR="002D5C31">
        <w:rPr>
          <w:rFonts w:ascii="Arial" w:hAnsi="Arial" w:cs="Arial"/>
        </w:rPr>
        <w:t>the Mount Anderson</w:t>
      </w:r>
      <w:r w:rsidR="002D5C31" w:rsidRPr="002D5C31">
        <w:rPr>
          <w:rFonts w:ascii="Arial" w:hAnsi="Arial" w:cs="Arial"/>
        </w:rPr>
        <w:t xml:space="preserve"> parcels were placed into receivership in 2006.  King County has continued its enforcement efforts through its status as a party to the receivership.  </w:t>
      </w:r>
    </w:p>
    <w:p w14:paraId="28BECF58" w14:textId="77777777" w:rsidR="007B7FA5" w:rsidRDefault="007B7FA5" w:rsidP="005B478C">
      <w:pPr>
        <w:jc w:val="both"/>
        <w:rPr>
          <w:rFonts w:ascii="Arial" w:hAnsi="Arial" w:cs="Arial"/>
        </w:rPr>
      </w:pPr>
    </w:p>
    <w:p w14:paraId="3B253923" w14:textId="5AA16E62" w:rsidR="007B7FA5" w:rsidRDefault="00D205B3" w:rsidP="005B478C">
      <w:pPr>
        <w:jc w:val="both"/>
        <w:rPr>
          <w:rFonts w:ascii="Arial" w:hAnsi="Arial" w:cs="Arial"/>
        </w:rPr>
      </w:pPr>
      <w:r>
        <w:rPr>
          <w:rFonts w:ascii="Arial" w:hAnsi="Arial" w:cs="Arial"/>
        </w:rPr>
        <w:t>T</w:t>
      </w:r>
      <w:r w:rsidR="007B7FA5">
        <w:rPr>
          <w:rFonts w:ascii="Arial" w:hAnsi="Arial" w:cs="Arial"/>
        </w:rPr>
        <w:t>he receivership court has ruled that the business must stop importing new material for processing. However, that order will not go into effect until a plan to process the existing stockpiled material is approved by the court.</w:t>
      </w:r>
      <w:r w:rsidR="009A133A">
        <w:rPr>
          <w:rFonts w:ascii="Arial" w:hAnsi="Arial" w:cs="Arial"/>
        </w:rPr>
        <w:t xml:space="preserve"> DPER has proposed that the county fund this processing through the abatement fund, with the agreement that importing new materials ends and the County is repaid for the costs borne by the County out of the sale proceeds of the property, when it is sold.</w:t>
      </w:r>
    </w:p>
    <w:p w14:paraId="1E0DC936" w14:textId="77777777" w:rsidR="007B7FA5" w:rsidRDefault="007B7FA5" w:rsidP="005B478C">
      <w:pPr>
        <w:jc w:val="both"/>
        <w:rPr>
          <w:rFonts w:ascii="Arial" w:hAnsi="Arial" w:cs="Arial"/>
        </w:rPr>
      </w:pPr>
    </w:p>
    <w:p w14:paraId="11ECD9C3"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466AC9B5" w14:textId="77777777" w:rsidR="00074A56" w:rsidRDefault="00074A56" w:rsidP="005B478C">
      <w:pPr>
        <w:jc w:val="both"/>
        <w:rPr>
          <w:rFonts w:ascii="Arial" w:hAnsi="Arial" w:cs="Arial"/>
        </w:rPr>
      </w:pPr>
    </w:p>
    <w:p w14:paraId="7492C0BE" w14:textId="5E95CA7C" w:rsidR="00D205B3" w:rsidRDefault="00D205B3" w:rsidP="00D205B3">
      <w:pPr>
        <w:jc w:val="both"/>
        <w:rPr>
          <w:rFonts w:ascii="Arial" w:hAnsi="Arial" w:cs="Arial"/>
          <w:sz w:val="22"/>
        </w:rPr>
      </w:pPr>
      <w:r>
        <w:rPr>
          <w:rFonts w:ascii="Arial" w:hAnsi="Arial" w:cs="Arial"/>
        </w:rPr>
        <w:t xml:space="preserve">In the 2015-16 budget, the DPER abatement </w:t>
      </w:r>
      <w:proofErr w:type="spellStart"/>
      <w:r>
        <w:rPr>
          <w:rFonts w:ascii="Arial" w:hAnsi="Arial" w:cs="Arial"/>
        </w:rPr>
        <w:t>subfund</w:t>
      </w:r>
      <w:proofErr w:type="spellEnd"/>
      <w:r>
        <w:rPr>
          <w:rFonts w:ascii="Arial" w:hAnsi="Arial" w:cs="Arial"/>
        </w:rPr>
        <w:t xml:space="preserve"> was appropriated $194,000, which mainly supports a single </w:t>
      </w:r>
      <w:r w:rsidR="000A1CDF">
        <w:rPr>
          <w:rFonts w:ascii="Arial" w:hAnsi="Arial" w:cs="Arial"/>
        </w:rPr>
        <w:t>full-time equivalent position</w:t>
      </w:r>
      <w:r>
        <w:rPr>
          <w:rFonts w:ascii="Arial" w:hAnsi="Arial" w:cs="Arial"/>
        </w:rPr>
        <w:t xml:space="preserve">, </w:t>
      </w:r>
      <w:r w:rsidR="000A1CDF">
        <w:rPr>
          <w:rFonts w:ascii="Arial" w:hAnsi="Arial" w:cs="Arial"/>
        </w:rPr>
        <w:t xml:space="preserve">Prosecuting Attorney’s Office </w:t>
      </w:r>
      <w:r>
        <w:rPr>
          <w:rFonts w:ascii="Arial" w:hAnsi="Arial" w:cs="Arial"/>
        </w:rPr>
        <w:t xml:space="preserve">services, and some smaller safety-related </w:t>
      </w:r>
      <w:proofErr w:type="gramStart"/>
      <w:r>
        <w:rPr>
          <w:rFonts w:ascii="Arial" w:hAnsi="Arial" w:cs="Arial"/>
        </w:rPr>
        <w:t>abatements</w:t>
      </w:r>
      <w:proofErr w:type="gramEnd"/>
      <w:r>
        <w:rPr>
          <w:rFonts w:ascii="Arial" w:hAnsi="Arial" w:cs="Arial"/>
        </w:rPr>
        <w:t xml:space="preserve"> (such as installing fences around dangerous buildings or properties). The abatement </w:t>
      </w:r>
      <w:proofErr w:type="spellStart"/>
      <w:r>
        <w:rPr>
          <w:rFonts w:ascii="Arial" w:hAnsi="Arial" w:cs="Arial"/>
        </w:rPr>
        <w:t>subfund</w:t>
      </w:r>
      <w:proofErr w:type="spellEnd"/>
      <w:r>
        <w:rPr>
          <w:rFonts w:ascii="Arial" w:hAnsi="Arial" w:cs="Arial"/>
        </w:rPr>
        <w:t xml:space="preserve"> receives revenue from civil penalties and liens from code enforcement and abatement cases.  Other code enforcement activities are funded through the </w:t>
      </w:r>
      <w:r w:rsidR="000A1CDF">
        <w:rPr>
          <w:rFonts w:ascii="Arial" w:hAnsi="Arial" w:cs="Arial"/>
        </w:rPr>
        <w:t>G</w:t>
      </w:r>
      <w:r>
        <w:rPr>
          <w:rFonts w:ascii="Arial" w:hAnsi="Arial" w:cs="Arial"/>
        </w:rPr>
        <w:t xml:space="preserve">eneral </w:t>
      </w:r>
      <w:r w:rsidR="000A1CDF">
        <w:rPr>
          <w:rFonts w:ascii="Arial" w:hAnsi="Arial" w:cs="Arial"/>
        </w:rPr>
        <w:t>F</w:t>
      </w:r>
      <w:r>
        <w:rPr>
          <w:rFonts w:ascii="Arial" w:hAnsi="Arial" w:cs="Arial"/>
        </w:rPr>
        <w:t>und. Permitting fees may not be used for code enforcement and abatement purposes.</w:t>
      </w:r>
    </w:p>
    <w:p w14:paraId="3CF92658" w14:textId="77777777" w:rsidR="00D205B3" w:rsidRDefault="00D205B3" w:rsidP="005B478C">
      <w:pPr>
        <w:jc w:val="both"/>
        <w:rPr>
          <w:rFonts w:ascii="Arial" w:hAnsi="Arial" w:cs="Arial"/>
          <w:color w:val="FF0000"/>
          <w:highlight w:val="yellow"/>
        </w:rPr>
      </w:pPr>
    </w:p>
    <w:p w14:paraId="307060E5" w14:textId="3385E9EA" w:rsidR="00A14FBC" w:rsidRDefault="00A14FBC" w:rsidP="005B478C">
      <w:pPr>
        <w:jc w:val="both"/>
        <w:rPr>
          <w:rFonts w:ascii="Arial" w:hAnsi="Arial" w:cs="Arial"/>
        </w:rPr>
      </w:pPr>
      <w:r>
        <w:rPr>
          <w:rFonts w:ascii="Arial" w:hAnsi="Arial" w:cs="Arial"/>
        </w:rPr>
        <w:t xml:space="preserve">The additional $400,000 proposed to be appropriated to the DPER abatement </w:t>
      </w:r>
      <w:proofErr w:type="spellStart"/>
      <w:r>
        <w:rPr>
          <w:rFonts w:ascii="Arial" w:hAnsi="Arial" w:cs="Arial"/>
        </w:rPr>
        <w:t>subfund</w:t>
      </w:r>
      <w:proofErr w:type="spellEnd"/>
      <w:r>
        <w:rPr>
          <w:rFonts w:ascii="Arial" w:hAnsi="Arial" w:cs="Arial"/>
        </w:rPr>
        <w:t xml:space="preserve"> would </w:t>
      </w:r>
      <w:r w:rsidR="000A1CDF">
        <w:rPr>
          <w:rFonts w:ascii="Arial" w:hAnsi="Arial" w:cs="Arial"/>
        </w:rPr>
        <w:t xml:space="preserve">initially </w:t>
      </w:r>
      <w:r>
        <w:rPr>
          <w:rFonts w:ascii="Arial" w:hAnsi="Arial" w:cs="Arial"/>
        </w:rPr>
        <w:t xml:space="preserve">come from a loan from the County's investment pool. </w:t>
      </w:r>
      <w:r w:rsidRPr="00675660">
        <w:rPr>
          <w:rFonts w:ascii="Arial" w:hAnsi="Arial" w:cs="Arial"/>
        </w:rPr>
        <w:t>This loan was approved by the County's Executive Finance Committee</w:t>
      </w:r>
      <w:r w:rsidR="00675660">
        <w:rPr>
          <w:rStyle w:val="FootnoteReference"/>
          <w:rFonts w:ascii="Arial" w:hAnsi="Arial" w:cs="Arial"/>
        </w:rPr>
        <w:footnoteReference w:id="2"/>
      </w:r>
      <w:r w:rsidRPr="00675660">
        <w:rPr>
          <w:rFonts w:ascii="Arial" w:hAnsi="Arial" w:cs="Arial"/>
        </w:rPr>
        <w:t xml:space="preserve"> in June</w:t>
      </w:r>
      <w:r w:rsidR="00675660">
        <w:rPr>
          <w:rFonts w:ascii="Arial" w:hAnsi="Arial" w:cs="Arial"/>
        </w:rPr>
        <w:t xml:space="preserve">, </w:t>
      </w:r>
      <w:r w:rsidR="00675660" w:rsidRPr="00675660">
        <w:rPr>
          <w:rFonts w:ascii="Arial" w:hAnsi="Arial" w:cs="Arial"/>
        </w:rPr>
        <w:t>subject to the condition that the county receives assurances from the court that its investment will be repaid out of proceeds from the sale of the property.</w:t>
      </w:r>
    </w:p>
    <w:p w14:paraId="6241F227" w14:textId="77777777" w:rsidR="00A14FBC" w:rsidRDefault="00A14FBC" w:rsidP="005B478C">
      <w:pPr>
        <w:jc w:val="both"/>
        <w:rPr>
          <w:rFonts w:ascii="Arial" w:hAnsi="Arial" w:cs="Arial"/>
        </w:rPr>
      </w:pPr>
    </w:p>
    <w:p w14:paraId="16F3AE84" w14:textId="77777777" w:rsidR="00A14FBC" w:rsidRDefault="00A14FBC" w:rsidP="005B478C">
      <w:pPr>
        <w:jc w:val="both"/>
        <w:rPr>
          <w:rFonts w:ascii="Arial" w:hAnsi="Arial" w:cs="Arial"/>
        </w:rPr>
      </w:pPr>
      <w:r>
        <w:rPr>
          <w:rFonts w:ascii="Arial" w:hAnsi="Arial" w:cs="Arial"/>
        </w:rPr>
        <w:t xml:space="preserve">The ordinance includes an </w:t>
      </w:r>
      <w:r w:rsidR="00DA2CA4">
        <w:rPr>
          <w:rFonts w:ascii="Arial" w:hAnsi="Arial" w:cs="Arial"/>
        </w:rPr>
        <w:t>e</w:t>
      </w:r>
      <w:r>
        <w:rPr>
          <w:rFonts w:ascii="Arial" w:hAnsi="Arial" w:cs="Arial"/>
        </w:rPr>
        <w:t xml:space="preserve">xpenditure </w:t>
      </w:r>
      <w:r w:rsidR="00DA2CA4">
        <w:rPr>
          <w:rFonts w:ascii="Arial" w:hAnsi="Arial" w:cs="Arial"/>
        </w:rPr>
        <w:t>r</w:t>
      </w:r>
      <w:r>
        <w:rPr>
          <w:rFonts w:ascii="Arial" w:hAnsi="Arial" w:cs="Arial"/>
        </w:rPr>
        <w:t xml:space="preserve">estriction on the requested $400,000.  The money may only be spent on partial abatement at Mount Anderson, to process the concrete materials into fill. Additionally, the receivership court must approve that the costs for the County to complete this work are allowed </w:t>
      </w:r>
      <w:r w:rsidRPr="008A5E0F">
        <w:rPr>
          <w:rFonts w:ascii="Arial" w:hAnsi="Arial" w:cs="Arial"/>
        </w:rPr>
        <w:t>under state law</w:t>
      </w:r>
      <w:r w:rsidR="008A5E0F" w:rsidRPr="008A5E0F">
        <w:rPr>
          <w:rStyle w:val="FootnoteReference"/>
          <w:rFonts w:ascii="Arial" w:hAnsi="Arial" w:cs="Arial"/>
        </w:rPr>
        <w:footnoteReference w:id="3"/>
      </w:r>
      <w:r w:rsidRPr="008A5E0F">
        <w:rPr>
          <w:rFonts w:ascii="Arial" w:hAnsi="Arial" w:cs="Arial"/>
        </w:rPr>
        <w:t xml:space="preserve">, </w:t>
      </w:r>
      <w:r>
        <w:rPr>
          <w:rFonts w:ascii="Arial" w:hAnsi="Arial" w:cs="Arial"/>
        </w:rPr>
        <w:t>and that the County can be reimbursed from the sale of the property before other costs or expenses of the estate.</w:t>
      </w:r>
    </w:p>
    <w:p w14:paraId="1D7ACA75" w14:textId="77777777" w:rsidR="00A14FBC" w:rsidRDefault="00A14FBC" w:rsidP="005B478C">
      <w:pPr>
        <w:jc w:val="both"/>
        <w:rPr>
          <w:rFonts w:ascii="Arial" w:hAnsi="Arial" w:cs="Arial"/>
        </w:rPr>
      </w:pPr>
    </w:p>
    <w:p w14:paraId="0AB5AF71" w14:textId="2E300949" w:rsidR="00A14FBC" w:rsidRDefault="00A14FBC" w:rsidP="005B478C">
      <w:pPr>
        <w:jc w:val="both"/>
        <w:rPr>
          <w:rFonts w:ascii="Arial" w:hAnsi="Arial" w:cs="Arial"/>
        </w:rPr>
      </w:pPr>
      <w:r>
        <w:rPr>
          <w:rFonts w:ascii="Arial" w:hAnsi="Arial" w:cs="Arial"/>
        </w:rPr>
        <w:t xml:space="preserve">This protection is </w:t>
      </w:r>
      <w:r w:rsidR="000852EB">
        <w:rPr>
          <w:rFonts w:ascii="Arial" w:hAnsi="Arial" w:cs="Arial"/>
        </w:rPr>
        <w:t xml:space="preserve">proposed </w:t>
      </w:r>
      <w:r>
        <w:rPr>
          <w:rFonts w:ascii="Arial" w:hAnsi="Arial" w:cs="Arial"/>
        </w:rPr>
        <w:t xml:space="preserve">because there are several other liens on the property, </w:t>
      </w:r>
      <w:r w:rsidRPr="008A5E0F">
        <w:rPr>
          <w:rFonts w:ascii="Arial" w:hAnsi="Arial" w:cs="Arial"/>
        </w:rPr>
        <w:t xml:space="preserve">including </w:t>
      </w:r>
      <w:r w:rsidR="008A5E0F" w:rsidRPr="008A5E0F">
        <w:rPr>
          <w:rFonts w:ascii="Arial" w:hAnsi="Arial" w:cs="Arial"/>
        </w:rPr>
        <w:t>from the Internal Revenue Service, utility purveyors, state Department of Labor and Industries, the Puget Sound Clean Air Agency, and the state Department of Revenue</w:t>
      </w:r>
      <w:r w:rsidRPr="008A5E0F">
        <w:rPr>
          <w:rFonts w:ascii="Arial" w:hAnsi="Arial" w:cs="Arial"/>
        </w:rPr>
        <w:t>.</w:t>
      </w:r>
      <w:r w:rsidR="00555D10" w:rsidRPr="008A5E0F">
        <w:rPr>
          <w:rFonts w:ascii="Arial" w:hAnsi="Arial" w:cs="Arial"/>
        </w:rPr>
        <w:t xml:space="preserve"> If the County does not receive approval to be paid back before other costs or expenses of the estate, it is possible the County would not receive any money from the sale proceeds</w:t>
      </w:r>
      <w:r w:rsidR="007C5148">
        <w:rPr>
          <w:rFonts w:ascii="Arial" w:hAnsi="Arial" w:cs="Arial"/>
        </w:rPr>
        <w:t xml:space="preserve"> and</w:t>
      </w:r>
      <w:r w:rsidR="003256CE">
        <w:rPr>
          <w:rFonts w:ascii="Arial" w:hAnsi="Arial" w:cs="Arial"/>
        </w:rPr>
        <w:t>, without the restriction,</w:t>
      </w:r>
      <w:r w:rsidR="007C5148">
        <w:rPr>
          <w:rFonts w:ascii="Arial" w:hAnsi="Arial" w:cs="Arial"/>
        </w:rPr>
        <w:t xml:space="preserve"> the investment pool loan would then need to be repaid by the General Fund</w:t>
      </w:r>
      <w:r w:rsidR="00555D10" w:rsidRPr="008A5E0F">
        <w:rPr>
          <w:rFonts w:ascii="Arial" w:hAnsi="Arial" w:cs="Arial"/>
        </w:rPr>
        <w:t>.</w:t>
      </w:r>
    </w:p>
    <w:p w14:paraId="771839B8" w14:textId="77777777" w:rsidR="00A14FBC" w:rsidRDefault="00A14FBC" w:rsidP="005B478C">
      <w:pPr>
        <w:jc w:val="both"/>
        <w:rPr>
          <w:rFonts w:ascii="Arial" w:hAnsi="Arial" w:cs="Arial"/>
        </w:rPr>
      </w:pPr>
    </w:p>
    <w:p w14:paraId="776B4678" w14:textId="5C2520A1" w:rsidR="00A14FBC" w:rsidRPr="001C4B19" w:rsidRDefault="00A14FBC" w:rsidP="005B478C">
      <w:pPr>
        <w:jc w:val="both"/>
        <w:rPr>
          <w:rFonts w:ascii="Arial" w:hAnsi="Arial" w:cs="Arial"/>
          <w:b/>
          <w:u w:val="single"/>
        </w:rPr>
      </w:pPr>
      <w:r>
        <w:rPr>
          <w:rFonts w:ascii="Arial" w:hAnsi="Arial" w:cs="Arial"/>
        </w:rPr>
        <w:t xml:space="preserve">This ordinance is proposed as an emergency, because DPER is scheduled to return to receivership court </w:t>
      </w:r>
      <w:r w:rsidRPr="002D5C31">
        <w:rPr>
          <w:rFonts w:ascii="Arial" w:hAnsi="Arial" w:cs="Arial"/>
        </w:rPr>
        <w:t xml:space="preserve">September 1, 2015, to </w:t>
      </w:r>
      <w:r w:rsidR="002D5C31" w:rsidRPr="002D5C31">
        <w:rPr>
          <w:rFonts w:ascii="Arial" w:hAnsi="Arial" w:cs="Arial"/>
        </w:rPr>
        <w:t>advise the court regarding the viability of the DPER abatement plan</w:t>
      </w:r>
      <w:r w:rsidRPr="002D5C31">
        <w:rPr>
          <w:rFonts w:ascii="Arial" w:hAnsi="Arial" w:cs="Arial"/>
        </w:rPr>
        <w:t xml:space="preserve">. At a previous hearing, the </w:t>
      </w:r>
      <w:r w:rsidR="000852EB">
        <w:rPr>
          <w:rFonts w:ascii="Arial" w:hAnsi="Arial" w:cs="Arial"/>
        </w:rPr>
        <w:t>c</w:t>
      </w:r>
      <w:r w:rsidRPr="002D5C31">
        <w:rPr>
          <w:rFonts w:ascii="Arial" w:hAnsi="Arial" w:cs="Arial"/>
        </w:rPr>
        <w:t xml:space="preserve">ourt deferred the decision on DPER's plan for abatement until the Council had taken a definitive action to support </w:t>
      </w:r>
      <w:r w:rsidRPr="002D5C31">
        <w:rPr>
          <w:rFonts w:ascii="Arial" w:hAnsi="Arial" w:cs="Arial"/>
        </w:rPr>
        <w:lastRenderedPageBreak/>
        <w:t xml:space="preserve">DPER and </w:t>
      </w:r>
      <w:r w:rsidR="00C45330" w:rsidRPr="002D5C31">
        <w:rPr>
          <w:rFonts w:ascii="Arial" w:hAnsi="Arial" w:cs="Arial"/>
        </w:rPr>
        <w:t xml:space="preserve">authorize </w:t>
      </w:r>
      <w:r w:rsidRPr="002D5C31">
        <w:rPr>
          <w:rFonts w:ascii="Arial" w:hAnsi="Arial" w:cs="Arial"/>
        </w:rPr>
        <w:t>pay</w:t>
      </w:r>
      <w:r w:rsidR="00C45330" w:rsidRPr="002D5C31">
        <w:rPr>
          <w:rFonts w:ascii="Arial" w:hAnsi="Arial" w:cs="Arial"/>
        </w:rPr>
        <w:t>ment</w:t>
      </w:r>
      <w:r w:rsidRPr="002D5C31">
        <w:rPr>
          <w:rFonts w:ascii="Arial" w:hAnsi="Arial" w:cs="Arial"/>
        </w:rPr>
        <w:t xml:space="preserve"> for the costs of the proposed abatement. Executive </w:t>
      </w:r>
      <w:proofErr w:type="gramStart"/>
      <w:r w:rsidRPr="002D5C31">
        <w:rPr>
          <w:rFonts w:ascii="Arial" w:hAnsi="Arial" w:cs="Arial"/>
        </w:rPr>
        <w:t>staff believe</w:t>
      </w:r>
      <w:proofErr w:type="gramEnd"/>
      <w:r w:rsidRPr="002D5C31">
        <w:rPr>
          <w:rFonts w:ascii="Arial" w:hAnsi="Arial" w:cs="Arial"/>
        </w:rPr>
        <w:t xml:space="preserve"> that this emergency appropriation ordinance will </w:t>
      </w:r>
      <w:r w:rsidR="00C45330" w:rsidRPr="002D5C31">
        <w:rPr>
          <w:rFonts w:ascii="Arial" w:hAnsi="Arial" w:cs="Arial"/>
        </w:rPr>
        <w:t>satisfy</w:t>
      </w:r>
      <w:r w:rsidRPr="002D5C31">
        <w:rPr>
          <w:rFonts w:ascii="Arial" w:hAnsi="Arial" w:cs="Arial"/>
        </w:rPr>
        <w:t xml:space="preserve"> the receivership court</w:t>
      </w:r>
      <w:r w:rsidR="00C45330" w:rsidRPr="002D5C31">
        <w:rPr>
          <w:rFonts w:ascii="Arial" w:hAnsi="Arial" w:cs="Arial"/>
        </w:rPr>
        <w:t xml:space="preserve"> regarding</w:t>
      </w:r>
      <w:r w:rsidRPr="002D5C31">
        <w:rPr>
          <w:rFonts w:ascii="Arial" w:hAnsi="Arial" w:cs="Arial"/>
        </w:rPr>
        <w:t xml:space="preserve"> th</w:t>
      </w:r>
      <w:r w:rsidR="00C45330" w:rsidRPr="002D5C31">
        <w:rPr>
          <w:rFonts w:ascii="Arial" w:hAnsi="Arial" w:cs="Arial"/>
        </w:rPr>
        <w:t xml:space="preserve">e </w:t>
      </w:r>
      <w:r w:rsidRPr="002D5C31">
        <w:rPr>
          <w:rFonts w:ascii="Arial" w:hAnsi="Arial" w:cs="Arial"/>
        </w:rPr>
        <w:t>requested definitive action.</w:t>
      </w:r>
    </w:p>
    <w:p w14:paraId="697B68E5" w14:textId="77777777" w:rsidR="00264BE1" w:rsidRPr="001C4B19" w:rsidRDefault="00264BE1" w:rsidP="005B478C">
      <w:pPr>
        <w:pStyle w:val="BodyText"/>
        <w:jc w:val="both"/>
        <w:rPr>
          <w:rFonts w:ascii="Arial" w:hAnsi="Arial" w:cs="Arial"/>
          <w:b/>
          <w:i w:val="0"/>
          <w:smallCaps/>
          <w:szCs w:val="24"/>
        </w:rPr>
      </w:pPr>
    </w:p>
    <w:p w14:paraId="3E740A69"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04C0233B" w14:textId="77777777" w:rsidR="00B24961" w:rsidRPr="001C4B19" w:rsidRDefault="00B24961" w:rsidP="005B478C">
      <w:pPr>
        <w:pStyle w:val="BodyText"/>
        <w:jc w:val="both"/>
        <w:rPr>
          <w:rFonts w:ascii="Arial" w:hAnsi="Arial" w:cs="Arial"/>
          <w:i w:val="0"/>
          <w:szCs w:val="24"/>
        </w:rPr>
      </w:pPr>
    </w:p>
    <w:p w14:paraId="5A14540A" w14:textId="77777777"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Pr="001C4B19">
        <w:rPr>
          <w:rFonts w:ascii="Arial" w:hAnsi="Arial" w:cs="Arial"/>
          <w:i w:val="0"/>
          <w:szCs w:val="24"/>
        </w:rPr>
        <w:t xml:space="preserve"> 2015-</w:t>
      </w:r>
      <w:r w:rsidR="001B4700">
        <w:rPr>
          <w:rFonts w:ascii="Arial" w:hAnsi="Arial" w:cs="Arial"/>
          <w:i w:val="0"/>
          <w:szCs w:val="24"/>
        </w:rPr>
        <w:t>0328</w:t>
      </w:r>
    </w:p>
    <w:p w14:paraId="58E8FA05" w14:textId="77777777"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7CCC6B5A" w14:textId="77777777"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Fiscal Note</w:t>
      </w:r>
    </w:p>
    <w:p w14:paraId="493F5E38" w14:textId="77777777" w:rsidR="00C521D8" w:rsidRPr="001C4B19" w:rsidRDefault="00C521D8" w:rsidP="005B478C">
      <w:pPr>
        <w:pStyle w:val="BodyText"/>
        <w:jc w:val="both"/>
        <w:rPr>
          <w:rFonts w:ascii="Arial" w:hAnsi="Arial" w:cs="Arial"/>
          <w:b/>
          <w:i w:val="0"/>
          <w:szCs w:val="24"/>
          <w:u w:val="single"/>
        </w:rPr>
      </w:pPr>
    </w:p>
    <w:p w14:paraId="1F0E745F"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089314D1" w14:textId="77777777" w:rsidR="00734F2E" w:rsidRPr="001C4B19" w:rsidRDefault="00734F2E" w:rsidP="005B478C">
      <w:pPr>
        <w:jc w:val="both"/>
        <w:rPr>
          <w:rFonts w:ascii="Arial" w:hAnsi="Arial" w:cs="Arial"/>
          <w:szCs w:val="24"/>
        </w:rPr>
      </w:pPr>
    </w:p>
    <w:p w14:paraId="0D92412A" w14:textId="77777777" w:rsidR="00C521D8" w:rsidRPr="001C4B19" w:rsidRDefault="001B4700" w:rsidP="005B478C">
      <w:pPr>
        <w:pStyle w:val="ListParagraph0"/>
        <w:numPr>
          <w:ilvl w:val="0"/>
          <w:numId w:val="24"/>
        </w:numPr>
        <w:spacing w:line="240" w:lineRule="auto"/>
        <w:jc w:val="both"/>
        <w:rPr>
          <w:rFonts w:ascii="Arial" w:hAnsi="Arial" w:cs="Arial"/>
        </w:rPr>
      </w:pPr>
      <w:r>
        <w:rPr>
          <w:rFonts w:ascii="Arial" w:hAnsi="Arial" w:cs="Arial"/>
        </w:rPr>
        <w:t xml:space="preserve">John </w:t>
      </w:r>
      <w:proofErr w:type="spellStart"/>
      <w:r>
        <w:rPr>
          <w:rFonts w:ascii="Arial" w:hAnsi="Arial" w:cs="Arial"/>
        </w:rPr>
        <w:t>Starbard</w:t>
      </w:r>
      <w:proofErr w:type="spellEnd"/>
      <w:r>
        <w:rPr>
          <w:rFonts w:ascii="Arial" w:hAnsi="Arial" w:cs="Arial"/>
        </w:rPr>
        <w:t>, Director, DPER</w:t>
      </w:r>
    </w:p>
    <w:p w14:paraId="3EDA9451" w14:textId="77777777" w:rsidR="001C4B19" w:rsidRPr="001C4B19" w:rsidRDefault="001C4B19" w:rsidP="005B478C">
      <w:pPr>
        <w:jc w:val="both"/>
        <w:rPr>
          <w:rFonts w:ascii="Arial" w:hAnsi="Arial" w:cs="Arial"/>
          <w:szCs w:val="24"/>
        </w:rPr>
      </w:pPr>
    </w:p>
    <w:sectPr w:rsidR="001C4B19" w:rsidRPr="001C4B19" w:rsidSect="00C75025">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F571C" w14:textId="77777777" w:rsidR="00835983" w:rsidRDefault="00835983">
      <w:r>
        <w:separator/>
      </w:r>
    </w:p>
  </w:endnote>
  <w:endnote w:type="continuationSeparator" w:id="0">
    <w:p w14:paraId="587C9297" w14:textId="77777777" w:rsidR="00835983" w:rsidRDefault="0083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E1870" w14:textId="77777777" w:rsidR="00835983" w:rsidRDefault="00835983">
      <w:r>
        <w:separator/>
      </w:r>
    </w:p>
  </w:footnote>
  <w:footnote w:type="continuationSeparator" w:id="0">
    <w:p w14:paraId="2767EC69" w14:textId="77777777" w:rsidR="00835983" w:rsidRDefault="00835983">
      <w:r>
        <w:continuationSeparator/>
      </w:r>
    </w:p>
  </w:footnote>
  <w:footnote w:id="1">
    <w:p w14:paraId="1C266516" w14:textId="7A883F34" w:rsidR="00CF3E43" w:rsidRPr="00614E80" w:rsidRDefault="00CF3E43">
      <w:pPr>
        <w:pStyle w:val="FootnoteText"/>
        <w:rPr>
          <w:rFonts w:ascii="Arial" w:hAnsi="Arial" w:cs="Arial"/>
        </w:rPr>
      </w:pPr>
      <w:r w:rsidRPr="00614E80">
        <w:rPr>
          <w:rStyle w:val="FootnoteReference"/>
          <w:rFonts w:ascii="Arial" w:hAnsi="Arial" w:cs="Arial"/>
        </w:rPr>
        <w:footnoteRef/>
      </w:r>
      <w:r w:rsidRPr="00614E80">
        <w:rPr>
          <w:rFonts w:ascii="Arial" w:hAnsi="Arial" w:cs="Arial"/>
        </w:rPr>
        <w:t xml:space="preserve"> Ordinance 16263</w:t>
      </w:r>
      <w:r w:rsidR="00A17DA2" w:rsidRPr="00614E80">
        <w:rPr>
          <w:rFonts w:ascii="Arial" w:hAnsi="Arial" w:cs="Arial"/>
        </w:rPr>
        <w:t>, adopted in 2008,</w:t>
      </w:r>
      <w:r w:rsidRPr="00614E80">
        <w:rPr>
          <w:rFonts w:ascii="Arial" w:hAnsi="Arial" w:cs="Arial"/>
        </w:rPr>
        <w:t xml:space="preserve"> rezoned these parcels from Industrial to Residential, 24 units per acre (R-24)</w:t>
      </w:r>
      <w:r w:rsidR="00A17DA2" w:rsidRPr="00614E80">
        <w:rPr>
          <w:rFonts w:ascii="Arial" w:hAnsi="Arial" w:cs="Arial"/>
        </w:rPr>
        <w:t>.</w:t>
      </w:r>
    </w:p>
  </w:footnote>
  <w:footnote w:id="2">
    <w:p w14:paraId="343F622A" w14:textId="77777777" w:rsidR="00675660" w:rsidRPr="000A1CDF" w:rsidRDefault="00675660">
      <w:pPr>
        <w:pStyle w:val="FootnoteText"/>
        <w:rPr>
          <w:rFonts w:ascii="Arial" w:hAnsi="Arial" w:cs="Arial"/>
        </w:rPr>
      </w:pPr>
      <w:r w:rsidRPr="000A1CDF">
        <w:rPr>
          <w:rStyle w:val="FootnoteReference"/>
          <w:rFonts w:ascii="Arial" w:hAnsi="Arial" w:cs="Arial"/>
        </w:rPr>
        <w:footnoteRef/>
      </w:r>
      <w:r w:rsidRPr="000A1CDF">
        <w:rPr>
          <w:rFonts w:ascii="Arial" w:hAnsi="Arial" w:cs="Arial"/>
        </w:rPr>
        <w:t xml:space="preserve"> See K.C.C. 4.24 regarding Executive </w:t>
      </w:r>
      <w:r w:rsidR="008A5E0F" w:rsidRPr="000A1CDF">
        <w:rPr>
          <w:rFonts w:ascii="Arial" w:hAnsi="Arial" w:cs="Arial"/>
        </w:rPr>
        <w:t>Finance</w:t>
      </w:r>
      <w:r w:rsidRPr="000A1CDF">
        <w:rPr>
          <w:rFonts w:ascii="Arial" w:hAnsi="Arial" w:cs="Arial"/>
        </w:rPr>
        <w:t xml:space="preserve"> Committee and </w:t>
      </w:r>
      <w:proofErr w:type="spellStart"/>
      <w:r w:rsidRPr="000A1CDF">
        <w:rPr>
          <w:rFonts w:ascii="Arial" w:hAnsi="Arial" w:cs="Arial"/>
        </w:rPr>
        <w:t>Interfund</w:t>
      </w:r>
      <w:proofErr w:type="spellEnd"/>
      <w:r w:rsidRPr="000A1CDF">
        <w:rPr>
          <w:rFonts w:ascii="Arial" w:hAnsi="Arial" w:cs="Arial"/>
        </w:rPr>
        <w:t xml:space="preserve"> Borrowing.</w:t>
      </w:r>
    </w:p>
  </w:footnote>
  <w:footnote w:id="3">
    <w:p w14:paraId="7EA5C04B" w14:textId="712D09B6" w:rsidR="008A5E0F" w:rsidRDefault="008A5E0F">
      <w:pPr>
        <w:pStyle w:val="FootnoteText"/>
      </w:pPr>
      <w:r w:rsidRPr="000A1CDF">
        <w:rPr>
          <w:rStyle w:val="FootnoteReference"/>
          <w:rFonts w:ascii="Arial" w:hAnsi="Arial" w:cs="Arial"/>
        </w:rPr>
        <w:footnoteRef/>
      </w:r>
      <w:r w:rsidRPr="000A1CDF">
        <w:rPr>
          <w:rFonts w:ascii="Arial" w:hAnsi="Arial" w:cs="Arial"/>
        </w:rPr>
        <w:t xml:space="preserve"> Receivership is regulated under Chapter 6.70 RCW</w:t>
      </w:r>
      <w:r w:rsidR="000661C8" w:rsidRPr="000A1CDF">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50692" w14:textId="77777777" w:rsidR="00C75025" w:rsidRDefault="00C75025" w:rsidP="00C75025">
    <w:pPr>
      <w:jc w:val="center"/>
    </w:pPr>
    <w:r>
      <w:rPr>
        <w:noProof/>
      </w:rPr>
      <w:drawing>
        <wp:inline distT="0" distB="0" distL="0" distR="0" wp14:anchorId="172285F5" wp14:editId="2279C32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099CAAE" w14:textId="77777777" w:rsidR="00C75025" w:rsidRPr="003B03EF" w:rsidRDefault="00C75025" w:rsidP="00C75025">
    <w:pPr>
      <w:jc w:val="center"/>
      <w:rPr>
        <w:rFonts w:ascii="Arial" w:hAnsi="Arial"/>
        <w:szCs w:val="22"/>
      </w:rPr>
    </w:pPr>
  </w:p>
  <w:p w14:paraId="57016587"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BA0D0AB"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12"/>
  </w:num>
  <w:num w:numId="4">
    <w:abstractNumId w:val="40"/>
  </w:num>
  <w:num w:numId="5">
    <w:abstractNumId w:val="37"/>
  </w:num>
  <w:num w:numId="6">
    <w:abstractNumId w:val="13"/>
  </w:num>
  <w:num w:numId="7">
    <w:abstractNumId w:val="38"/>
  </w:num>
  <w:num w:numId="8">
    <w:abstractNumId w:val="15"/>
  </w:num>
  <w:num w:numId="9">
    <w:abstractNumId w:val="3"/>
  </w:num>
  <w:num w:numId="10">
    <w:abstractNumId w:val="39"/>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2"/>
  </w:num>
  <w:num w:numId="18">
    <w:abstractNumId w:val="22"/>
  </w:num>
  <w:num w:numId="19">
    <w:abstractNumId w:val="29"/>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1"/>
  </w:num>
  <w:num w:numId="32">
    <w:abstractNumId w:val="33"/>
  </w:num>
  <w:num w:numId="33">
    <w:abstractNumId w:val="14"/>
  </w:num>
  <w:num w:numId="34">
    <w:abstractNumId w:val="11"/>
  </w:num>
  <w:num w:numId="35">
    <w:abstractNumId w:val="7"/>
  </w:num>
  <w:num w:numId="36">
    <w:abstractNumId w:val="25"/>
  </w:num>
  <w:num w:numId="37">
    <w:abstractNumId w:val="34"/>
  </w:num>
  <w:num w:numId="38">
    <w:abstractNumId w:val="19"/>
  </w:num>
  <w:num w:numId="39">
    <w:abstractNumId w:val="30"/>
  </w:num>
  <w:num w:numId="40">
    <w:abstractNumId w:val="27"/>
  </w:num>
  <w:num w:numId="41">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1C8"/>
    <w:rsid w:val="00066CEA"/>
    <w:rsid w:val="000722EA"/>
    <w:rsid w:val="000736F6"/>
    <w:rsid w:val="00074A56"/>
    <w:rsid w:val="000766A2"/>
    <w:rsid w:val="00076F58"/>
    <w:rsid w:val="00080295"/>
    <w:rsid w:val="00081382"/>
    <w:rsid w:val="00082009"/>
    <w:rsid w:val="0008325A"/>
    <w:rsid w:val="000852EB"/>
    <w:rsid w:val="00086A9B"/>
    <w:rsid w:val="00087BF6"/>
    <w:rsid w:val="000913B6"/>
    <w:rsid w:val="00093E2E"/>
    <w:rsid w:val="000940FB"/>
    <w:rsid w:val="000956D8"/>
    <w:rsid w:val="00095A14"/>
    <w:rsid w:val="000967D1"/>
    <w:rsid w:val="000976A4"/>
    <w:rsid w:val="00097FCF"/>
    <w:rsid w:val="000A0800"/>
    <w:rsid w:val="000A0835"/>
    <w:rsid w:val="000A0A31"/>
    <w:rsid w:val="000A1CDF"/>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2B8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70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5C31"/>
    <w:rsid w:val="002D6D64"/>
    <w:rsid w:val="002E0EBA"/>
    <w:rsid w:val="002E4150"/>
    <w:rsid w:val="002E6164"/>
    <w:rsid w:val="002E61CB"/>
    <w:rsid w:val="002E6554"/>
    <w:rsid w:val="002E6838"/>
    <w:rsid w:val="002E71BD"/>
    <w:rsid w:val="002F3DFD"/>
    <w:rsid w:val="002F6129"/>
    <w:rsid w:val="003002EE"/>
    <w:rsid w:val="00301EF5"/>
    <w:rsid w:val="00302F3E"/>
    <w:rsid w:val="00303CAA"/>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56CE"/>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5D10"/>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4E80"/>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660"/>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B7FA5"/>
    <w:rsid w:val="007C20EE"/>
    <w:rsid w:val="007C5148"/>
    <w:rsid w:val="007C6843"/>
    <w:rsid w:val="007C7BDF"/>
    <w:rsid w:val="007D178B"/>
    <w:rsid w:val="007D17ED"/>
    <w:rsid w:val="007D2C57"/>
    <w:rsid w:val="007D3061"/>
    <w:rsid w:val="007D72EC"/>
    <w:rsid w:val="007D78E8"/>
    <w:rsid w:val="007D7D5A"/>
    <w:rsid w:val="007E3231"/>
    <w:rsid w:val="007F0F9A"/>
    <w:rsid w:val="007F2EFD"/>
    <w:rsid w:val="007F566F"/>
    <w:rsid w:val="008010AE"/>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5983"/>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E0F"/>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133A"/>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685B"/>
    <w:rsid w:val="00A07959"/>
    <w:rsid w:val="00A124BC"/>
    <w:rsid w:val="00A13877"/>
    <w:rsid w:val="00A14FBC"/>
    <w:rsid w:val="00A15161"/>
    <w:rsid w:val="00A1689C"/>
    <w:rsid w:val="00A17DA2"/>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330"/>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1CB3"/>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B5E8B"/>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3E43"/>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5B3"/>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2CA4"/>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3E62"/>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A7748"/>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4A7"/>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428"/>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1B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06895525">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4688-D39B-4430-B3EE-48507686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3</Pages>
  <Words>828</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Daly, Sharon</cp:lastModifiedBy>
  <cp:revision>11</cp:revision>
  <cp:lastPrinted>2015-03-13T15:09:00Z</cp:lastPrinted>
  <dcterms:created xsi:type="dcterms:W3CDTF">2015-08-19T22:52:00Z</dcterms:created>
  <dcterms:modified xsi:type="dcterms:W3CDTF">2015-08-21T16:57:00Z</dcterms:modified>
</cp:coreProperties>
</file>