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6DEE" w14:textId="77777777" w:rsidR="00EB5A13" w:rsidRPr="00A46A5D" w:rsidRDefault="00EB5A13" w:rsidP="00EB5A13">
      <w:pPr>
        <w:pStyle w:val="Heading2"/>
        <w:rPr>
          <w:b w:val="0"/>
          <w:sz w:val="24"/>
          <w:u w:val="none"/>
        </w:rPr>
      </w:pPr>
    </w:p>
    <w:p w14:paraId="4BF6112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9FD3999"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089DBBF"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97650B"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50C3542" w14:textId="46E52349" w:rsidR="00EB5A13" w:rsidRPr="009349D6" w:rsidRDefault="005B7E51" w:rsidP="00D16257">
            <w:pPr>
              <w:spacing w:before="1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0063EBC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594A73" w14:textId="0A6B90D2" w:rsidR="00EB5A13" w:rsidRPr="009349D6" w:rsidRDefault="004A2589" w:rsidP="00D16257">
            <w:pPr>
              <w:spacing w:before="120"/>
              <w:rPr>
                <w:rFonts w:ascii="Arial" w:hAnsi="Arial" w:cs="Arial"/>
              </w:rPr>
            </w:pPr>
            <w:r>
              <w:rPr>
                <w:rFonts w:ascii="Arial" w:hAnsi="Arial" w:cs="Arial"/>
              </w:rPr>
              <w:t>Erica Newman</w:t>
            </w:r>
          </w:p>
        </w:tc>
      </w:tr>
      <w:tr w:rsidR="00EB5A13" w:rsidRPr="009349D6" w14:paraId="7D88460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3BFF88D"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6AEEDD2" w14:textId="2946BB4D" w:rsidR="00EB5A13" w:rsidRPr="009349D6" w:rsidRDefault="00612A54" w:rsidP="00D16257">
            <w:pPr>
              <w:rPr>
                <w:rFonts w:ascii="Arial" w:hAnsi="Arial" w:cs="Arial"/>
              </w:rPr>
            </w:pPr>
            <w:r w:rsidRPr="00612A54">
              <w:rPr>
                <w:rFonts w:ascii="Arial" w:hAnsi="Arial" w:cs="Arial"/>
              </w:rPr>
              <w:t>20</w:t>
            </w:r>
            <w:r w:rsidR="00232498">
              <w:rPr>
                <w:rFonts w:ascii="Arial" w:hAnsi="Arial" w:cs="Arial"/>
              </w:rPr>
              <w:t>22-0340</w:t>
            </w:r>
          </w:p>
        </w:tc>
        <w:tc>
          <w:tcPr>
            <w:tcW w:w="1170" w:type="dxa"/>
            <w:tcBorders>
              <w:top w:val="single" w:sz="4" w:space="0" w:color="auto"/>
              <w:left w:val="single" w:sz="4" w:space="0" w:color="auto"/>
              <w:bottom w:val="single" w:sz="4" w:space="0" w:color="auto"/>
              <w:right w:val="single" w:sz="4" w:space="0" w:color="auto"/>
            </w:tcBorders>
            <w:vAlign w:val="center"/>
          </w:tcPr>
          <w:p w14:paraId="2FE67EC3"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899C0DA" w14:textId="57811873" w:rsidR="00EB5A13" w:rsidRPr="009349D6" w:rsidRDefault="004A2589" w:rsidP="00E83E0C">
            <w:pPr>
              <w:spacing w:before="120"/>
              <w:rPr>
                <w:rFonts w:ascii="Arial" w:hAnsi="Arial" w:cs="Arial"/>
              </w:rPr>
            </w:pPr>
            <w:r>
              <w:rPr>
                <w:rFonts w:ascii="Arial" w:hAnsi="Arial" w:cs="Arial"/>
              </w:rPr>
              <w:t>December 5, 2022</w:t>
            </w:r>
          </w:p>
        </w:tc>
      </w:tr>
    </w:tbl>
    <w:p w14:paraId="6FF29A42" w14:textId="77777777" w:rsidR="00FC09F4" w:rsidRDefault="00FC09F4" w:rsidP="00F31CDD">
      <w:pPr>
        <w:rPr>
          <w:rFonts w:ascii="Arial" w:hAnsi="Arial" w:cs="Arial"/>
          <w:b/>
          <w:smallCaps/>
          <w:szCs w:val="24"/>
          <w:u w:val="single"/>
        </w:rPr>
      </w:pPr>
    </w:p>
    <w:p w14:paraId="4914C698" w14:textId="77777777" w:rsidR="00C75025" w:rsidRPr="009349D6" w:rsidRDefault="00C75025" w:rsidP="00C75025">
      <w:pPr>
        <w:jc w:val="both"/>
        <w:rPr>
          <w:rFonts w:ascii="Arial" w:hAnsi="Arial" w:cs="Arial"/>
          <w:b/>
          <w:u w:val="single"/>
        </w:rPr>
      </w:pPr>
      <w:r w:rsidRPr="009349D6">
        <w:rPr>
          <w:rFonts w:ascii="Arial" w:hAnsi="Arial" w:cs="Arial"/>
          <w:b/>
          <w:u w:val="single"/>
        </w:rPr>
        <w:t>SUBJECT</w:t>
      </w:r>
    </w:p>
    <w:p w14:paraId="3D138F5C" w14:textId="77777777" w:rsidR="007239F9" w:rsidRDefault="007239F9" w:rsidP="00F31CDD">
      <w:pPr>
        <w:rPr>
          <w:rFonts w:ascii="Arial" w:hAnsi="Arial" w:cs="Arial"/>
        </w:rPr>
      </w:pPr>
    </w:p>
    <w:p w14:paraId="326F839B" w14:textId="43E3279B" w:rsidR="005C5F53" w:rsidRDefault="004E42C8" w:rsidP="00F31CDD">
      <w:pPr>
        <w:rPr>
          <w:rFonts w:ascii="Arial" w:hAnsi="Arial" w:cs="Arial"/>
        </w:rPr>
      </w:pPr>
      <w:r>
        <w:rPr>
          <w:rFonts w:ascii="Arial" w:hAnsi="Arial" w:cs="Arial"/>
        </w:rPr>
        <w:t xml:space="preserve">Proposed Ordinance 2022-0340 would </w:t>
      </w:r>
      <w:r w:rsidR="00612A54" w:rsidRPr="00612A54">
        <w:rPr>
          <w:rFonts w:ascii="Arial" w:hAnsi="Arial" w:cs="Arial"/>
        </w:rPr>
        <w:t>authoriz</w:t>
      </w:r>
      <w:r>
        <w:rPr>
          <w:rFonts w:ascii="Arial" w:hAnsi="Arial" w:cs="Arial"/>
        </w:rPr>
        <w:t>e</w:t>
      </w:r>
      <w:r w:rsidR="00612A54" w:rsidRPr="00612A54">
        <w:rPr>
          <w:rFonts w:ascii="Arial" w:hAnsi="Arial" w:cs="Arial"/>
        </w:rPr>
        <w:t xml:space="preserve"> an </w:t>
      </w:r>
      <w:r w:rsidR="00127E07">
        <w:rPr>
          <w:rFonts w:ascii="Arial" w:hAnsi="Arial" w:cs="Arial"/>
        </w:rPr>
        <w:t xml:space="preserve">amendment </w:t>
      </w:r>
      <w:r w:rsidR="00904575">
        <w:rPr>
          <w:rFonts w:ascii="Arial" w:hAnsi="Arial" w:cs="Arial"/>
        </w:rPr>
        <w:t xml:space="preserve">to an existing </w:t>
      </w:r>
      <w:r w:rsidR="00612A54" w:rsidRPr="00612A54">
        <w:rPr>
          <w:rFonts w:ascii="Arial" w:hAnsi="Arial" w:cs="Arial"/>
        </w:rPr>
        <w:t xml:space="preserve">office space use agreement </w:t>
      </w:r>
      <w:r w:rsidR="000032E9">
        <w:rPr>
          <w:rFonts w:ascii="Arial" w:hAnsi="Arial" w:cs="Arial"/>
        </w:rPr>
        <w:t>to support the operation</w:t>
      </w:r>
      <w:r>
        <w:rPr>
          <w:rFonts w:ascii="Arial" w:hAnsi="Arial" w:cs="Arial"/>
        </w:rPr>
        <w:t>s</w:t>
      </w:r>
      <w:r w:rsidR="000032E9">
        <w:rPr>
          <w:rFonts w:ascii="Arial" w:hAnsi="Arial" w:cs="Arial"/>
        </w:rPr>
        <w:t xml:space="preserve"> </w:t>
      </w:r>
      <w:r>
        <w:rPr>
          <w:rFonts w:ascii="Arial" w:hAnsi="Arial" w:cs="Arial"/>
        </w:rPr>
        <w:t xml:space="preserve">of </w:t>
      </w:r>
      <w:r w:rsidR="00612A54">
        <w:rPr>
          <w:rFonts w:ascii="Arial" w:hAnsi="Arial" w:cs="Arial"/>
        </w:rPr>
        <w:t>District Court.</w:t>
      </w:r>
    </w:p>
    <w:p w14:paraId="7B189A36" w14:textId="77777777" w:rsidR="00612A54" w:rsidRDefault="00612A54" w:rsidP="00F31CDD">
      <w:pPr>
        <w:rPr>
          <w:rFonts w:ascii="Arial" w:hAnsi="Arial" w:cs="Arial"/>
          <w:b/>
          <w:smallCaps/>
          <w:szCs w:val="24"/>
          <w:u w:val="single"/>
        </w:rPr>
      </w:pPr>
    </w:p>
    <w:p w14:paraId="79E0FFB3" w14:textId="77777777" w:rsidR="00C37A37" w:rsidRDefault="007470ED" w:rsidP="00F31CDD">
      <w:pPr>
        <w:rPr>
          <w:rFonts w:ascii="Arial" w:hAnsi="Arial" w:cs="Arial"/>
          <w:b/>
          <w:smallCaps/>
          <w:szCs w:val="24"/>
          <w:u w:val="single"/>
        </w:rPr>
      </w:pPr>
      <w:r w:rsidRPr="009864F8">
        <w:rPr>
          <w:rFonts w:ascii="Arial" w:hAnsi="Arial" w:cs="Arial"/>
          <w:b/>
          <w:smallCaps/>
          <w:szCs w:val="24"/>
          <w:u w:val="single"/>
        </w:rPr>
        <w:t>SUMMARY</w:t>
      </w:r>
      <w:r w:rsidR="00082009">
        <w:rPr>
          <w:rFonts w:ascii="Arial" w:hAnsi="Arial" w:cs="Arial"/>
          <w:b/>
          <w:smallCaps/>
          <w:szCs w:val="24"/>
          <w:u w:val="single"/>
        </w:rPr>
        <w:t>:</w:t>
      </w:r>
    </w:p>
    <w:p w14:paraId="47BE806B" w14:textId="77777777" w:rsidR="00C75025" w:rsidRDefault="00C75025" w:rsidP="00846649">
      <w:pPr>
        <w:rPr>
          <w:rFonts w:ascii="Arial" w:hAnsi="Arial" w:cs="Arial"/>
          <w:szCs w:val="24"/>
        </w:rPr>
      </w:pPr>
    </w:p>
    <w:p w14:paraId="72517597" w14:textId="39FC8913" w:rsidR="001C62E5" w:rsidRDefault="001C62E5" w:rsidP="00043526">
      <w:pPr>
        <w:jc w:val="both"/>
        <w:rPr>
          <w:rFonts w:ascii="Arial" w:hAnsi="Arial" w:cs="Arial"/>
        </w:rPr>
      </w:pPr>
      <w:r w:rsidRPr="001C62E5">
        <w:rPr>
          <w:rFonts w:ascii="Arial" w:hAnsi="Arial" w:cs="Arial"/>
        </w:rPr>
        <w:t>King Coun</w:t>
      </w:r>
      <w:r>
        <w:rPr>
          <w:rFonts w:ascii="Arial" w:hAnsi="Arial" w:cs="Arial"/>
        </w:rPr>
        <w:t>ty</w:t>
      </w:r>
      <w:r w:rsidR="004E42C8">
        <w:rPr>
          <w:rFonts w:ascii="Arial" w:hAnsi="Arial" w:cs="Arial"/>
        </w:rPr>
        <w:t xml:space="preserve"> has</w:t>
      </w:r>
      <w:r>
        <w:rPr>
          <w:rFonts w:ascii="Arial" w:hAnsi="Arial" w:cs="Arial"/>
        </w:rPr>
        <w:t xml:space="preserve"> provide</w:t>
      </w:r>
      <w:r w:rsidR="004E42C8">
        <w:rPr>
          <w:rFonts w:ascii="Arial" w:hAnsi="Arial" w:cs="Arial"/>
        </w:rPr>
        <w:t>d</w:t>
      </w:r>
      <w:r>
        <w:rPr>
          <w:rFonts w:ascii="Arial" w:hAnsi="Arial" w:cs="Arial"/>
        </w:rPr>
        <w:t xml:space="preserve"> district court services for the City of Bellevue</w:t>
      </w:r>
      <w:r w:rsidR="00027793">
        <w:rPr>
          <w:rFonts w:ascii="Arial" w:hAnsi="Arial" w:cs="Arial"/>
        </w:rPr>
        <w:t xml:space="preserve"> </w:t>
      </w:r>
      <w:r w:rsidR="004E42C8">
        <w:rPr>
          <w:rFonts w:ascii="Arial" w:hAnsi="Arial" w:cs="Arial"/>
        </w:rPr>
        <w:t xml:space="preserve">since 2006, as </w:t>
      </w:r>
      <w:r w:rsidR="00027793">
        <w:rPr>
          <w:rFonts w:ascii="Arial" w:hAnsi="Arial" w:cs="Arial"/>
        </w:rPr>
        <w:t>outlined</w:t>
      </w:r>
      <w:r w:rsidR="0037335E">
        <w:rPr>
          <w:rFonts w:ascii="Arial" w:hAnsi="Arial" w:cs="Arial"/>
        </w:rPr>
        <w:t xml:space="preserve"> in </w:t>
      </w:r>
      <w:r w:rsidR="004E42C8">
        <w:rPr>
          <w:rFonts w:ascii="Arial" w:hAnsi="Arial" w:cs="Arial"/>
        </w:rPr>
        <w:t xml:space="preserve">an </w:t>
      </w:r>
      <w:r>
        <w:rPr>
          <w:rFonts w:ascii="Arial" w:hAnsi="Arial" w:cs="Arial"/>
        </w:rPr>
        <w:t>interlocal agreement</w:t>
      </w:r>
      <w:r w:rsidR="004E42C8">
        <w:rPr>
          <w:rFonts w:ascii="Arial" w:hAnsi="Arial" w:cs="Arial"/>
        </w:rPr>
        <w:t>.  The current Court Services Agreement</w:t>
      </w:r>
      <w:r w:rsidR="0037335E">
        <w:rPr>
          <w:rFonts w:ascii="Arial" w:hAnsi="Arial" w:cs="Arial"/>
        </w:rPr>
        <w:t xml:space="preserve"> was adopted </w:t>
      </w:r>
      <w:r w:rsidR="004E42C8">
        <w:rPr>
          <w:rFonts w:ascii="Arial" w:hAnsi="Arial" w:cs="Arial"/>
        </w:rPr>
        <w:t xml:space="preserve">in 2021 </w:t>
      </w:r>
      <w:r w:rsidR="0037335E">
        <w:rPr>
          <w:rFonts w:ascii="Arial" w:hAnsi="Arial" w:cs="Arial"/>
        </w:rPr>
        <w:t>under Ordinance 19358</w:t>
      </w:r>
      <w:r w:rsidR="0039161C">
        <w:rPr>
          <w:rFonts w:ascii="Arial" w:hAnsi="Arial" w:cs="Arial"/>
        </w:rPr>
        <w:t>.</w:t>
      </w:r>
      <w:r>
        <w:rPr>
          <w:rFonts w:ascii="Arial" w:hAnsi="Arial" w:cs="Arial"/>
        </w:rPr>
        <w:t xml:space="preserve"> </w:t>
      </w:r>
    </w:p>
    <w:p w14:paraId="3A191133" w14:textId="77777777" w:rsidR="006D21EA" w:rsidRDefault="006D21EA" w:rsidP="00043526">
      <w:pPr>
        <w:jc w:val="both"/>
        <w:rPr>
          <w:rFonts w:ascii="Arial" w:hAnsi="Arial" w:cs="Arial"/>
        </w:rPr>
      </w:pPr>
    </w:p>
    <w:p w14:paraId="6EB5A85E" w14:textId="7263AAD5" w:rsidR="006D21EA" w:rsidRDefault="006D21EA" w:rsidP="00043526">
      <w:pPr>
        <w:jc w:val="both"/>
        <w:rPr>
          <w:rFonts w:ascii="Arial" w:hAnsi="Arial" w:cs="Arial"/>
        </w:rPr>
      </w:pPr>
      <w:r>
        <w:rPr>
          <w:rFonts w:ascii="Arial" w:hAnsi="Arial" w:cs="Arial"/>
        </w:rPr>
        <w:t>Under</w:t>
      </w:r>
      <w:r w:rsidR="00AA5431">
        <w:rPr>
          <w:rFonts w:ascii="Arial" w:hAnsi="Arial" w:cs="Arial"/>
        </w:rPr>
        <w:t xml:space="preserve"> Ordinance </w:t>
      </w:r>
      <w:r w:rsidR="00DE5D00">
        <w:rPr>
          <w:rFonts w:ascii="Arial" w:hAnsi="Arial" w:cs="Arial"/>
        </w:rPr>
        <w:t>18038, which authorizes</w:t>
      </w:r>
      <w:r>
        <w:rPr>
          <w:rFonts w:ascii="Arial" w:hAnsi="Arial" w:cs="Arial"/>
        </w:rPr>
        <w:t xml:space="preserve"> </w:t>
      </w:r>
      <w:r w:rsidR="004E42C8">
        <w:rPr>
          <w:rFonts w:ascii="Arial" w:hAnsi="Arial" w:cs="Arial"/>
        </w:rPr>
        <w:t xml:space="preserve">a separate office space </w:t>
      </w:r>
      <w:r>
        <w:rPr>
          <w:rFonts w:ascii="Arial" w:hAnsi="Arial" w:cs="Arial"/>
        </w:rPr>
        <w:t>use agreement, the City of Bellevue</w:t>
      </w:r>
      <w:r w:rsidR="0023725A">
        <w:rPr>
          <w:rFonts w:ascii="Arial" w:hAnsi="Arial" w:cs="Arial"/>
        </w:rPr>
        <w:t xml:space="preserve"> </w:t>
      </w:r>
      <w:r w:rsidR="00C35D02">
        <w:rPr>
          <w:rFonts w:ascii="Arial" w:hAnsi="Arial" w:cs="Arial"/>
        </w:rPr>
        <w:t>is responsible for covering costs associated with</w:t>
      </w:r>
      <w:r>
        <w:rPr>
          <w:rFonts w:ascii="Arial" w:hAnsi="Arial" w:cs="Arial"/>
        </w:rPr>
        <w:t xml:space="preserve"> tenant improvement</w:t>
      </w:r>
      <w:r w:rsidR="0023725A">
        <w:rPr>
          <w:rFonts w:ascii="Arial" w:hAnsi="Arial" w:cs="Arial"/>
        </w:rPr>
        <w:t>s</w:t>
      </w:r>
      <w:r>
        <w:rPr>
          <w:rFonts w:ascii="Arial" w:hAnsi="Arial" w:cs="Arial"/>
        </w:rPr>
        <w:t xml:space="preserve"> and </w:t>
      </w:r>
      <w:r w:rsidR="00AF5818">
        <w:rPr>
          <w:rFonts w:ascii="Arial" w:hAnsi="Arial" w:cs="Arial"/>
        </w:rPr>
        <w:t xml:space="preserve">will </w:t>
      </w:r>
      <w:r>
        <w:rPr>
          <w:rFonts w:ascii="Arial" w:hAnsi="Arial" w:cs="Arial"/>
        </w:rPr>
        <w:t xml:space="preserve">provide use of the space to King County at no cost for the purpose of operating District Court services. The use agreement </w:t>
      </w:r>
      <w:r w:rsidR="004E42C8">
        <w:rPr>
          <w:rFonts w:ascii="Arial" w:hAnsi="Arial" w:cs="Arial"/>
        </w:rPr>
        <w:t xml:space="preserve">was adopted in 2015 </w:t>
      </w:r>
      <w:proofErr w:type="gramStart"/>
      <w:r w:rsidR="004E42C8">
        <w:rPr>
          <w:rFonts w:ascii="Arial" w:hAnsi="Arial" w:cs="Arial"/>
        </w:rPr>
        <w:t xml:space="preserve">and </w:t>
      </w:r>
      <w:r>
        <w:rPr>
          <w:rFonts w:ascii="Arial" w:hAnsi="Arial" w:cs="Arial"/>
        </w:rPr>
        <w:t>also</w:t>
      </w:r>
      <w:proofErr w:type="gramEnd"/>
      <w:r>
        <w:rPr>
          <w:rFonts w:ascii="Arial" w:hAnsi="Arial" w:cs="Arial"/>
        </w:rPr>
        <w:t xml:space="preserve"> establish</w:t>
      </w:r>
      <w:r w:rsidR="0058577E">
        <w:rPr>
          <w:rFonts w:ascii="Arial" w:hAnsi="Arial" w:cs="Arial"/>
        </w:rPr>
        <w:t>ed</w:t>
      </w:r>
      <w:r>
        <w:rPr>
          <w:rFonts w:ascii="Arial" w:hAnsi="Arial" w:cs="Arial"/>
        </w:rPr>
        <w:t xml:space="preserve"> the parties’ intent to extend the Court Services Agreement through December 31, 2021, to coincide with the term of the use agreement.</w:t>
      </w:r>
    </w:p>
    <w:p w14:paraId="7BA7B67C" w14:textId="6C10B023" w:rsidR="004A008F" w:rsidRDefault="004A008F" w:rsidP="00043526">
      <w:pPr>
        <w:jc w:val="both"/>
        <w:rPr>
          <w:rFonts w:ascii="Arial" w:hAnsi="Arial" w:cs="Arial"/>
        </w:rPr>
      </w:pPr>
    </w:p>
    <w:p w14:paraId="094B65C6" w14:textId="5BB74D58" w:rsidR="00D8185D" w:rsidRPr="007C5722" w:rsidRDefault="003A6423" w:rsidP="003171D1">
      <w:pPr>
        <w:jc w:val="both"/>
        <w:rPr>
          <w:rFonts w:ascii="Arial" w:hAnsi="Arial" w:cs="Arial"/>
        </w:rPr>
      </w:pPr>
      <w:r w:rsidRPr="007C5722">
        <w:rPr>
          <w:rFonts w:ascii="Arial" w:hAnsi="Arial" w:cs="Arial"/>
        </w:rPr>
        <w:t>Proposed Ordinance 2022-0340, would amend</w:t>
      </w:r>
      <w:r w:rsidR="008F0A67" w:rsidRPr="007C5722">
        <w:rPr>
          <w:rFonts w:ascii="Arial" w:hAnsi="Arial" w:cs="Arial"/>
        </w:rPr>
        <w:t xml:space="preserve"> the </w:t>
      </w:r>
      <w:r w:rsidR="00A2422E" w:rsidRPr="007C5722">
        <w:rPr>
          <w:rFonts w:ascii="Arial" w:hAnsi="Arial" w:cs="Arial"/>
        </w:rPr>
        <w:t>existing office space use agreement</w:t>
      </w:r>
      <w:r w:rsidR="005F251D" w:rsidRPr="007C5722">
        <w:rPr>
          <w:rFonts w:ascii="Arial" w:hAnsi="Arial" w:cs="Arial"/>
        </w:rPr>
        <w:t xml:space="preserve"> to include</w:t>
      </w:r>
      <w:r w:rsidR="002B6683" w:rsidRPr="007C5722">
        <w:rPr>
          <w:rFonts w:ascii="Arial" w:hAnsi="Arial" w:cs="Arial"/>
        </w:rPr>
        <w:t xml:space="preserve"> </w:t>
      </w:r>
      <w:r w:rsidR="00C47CA7" w:rsidRPr="007C5722">
        <w:rPr>
          <w:rFonts w:ascii="Arial" w:hAnsi="Arial" w:cs="Arial"/>
        </w:rPr>
        <w:t>updated</w:t>
      </w:r>
      <w:r w:rsidR="002B6683" w:rsidRPr="007C5722">
        <w:rPr>
          <w:rFonts w:ascii="Arial" w:hAnsi="Arial" w:cs="Arial"/>
        </w:rPr>
        <w:t xml:space="preserve"> language</w:t>
      </w:r>
      <w:r w:rsidR="00C47CA7" w:rsidRPr="007C5722">
        <w:rPr>
          <w:rFonts w:ascii="Arial" w:hAnsi="Arial" w:cs="Arial"/>
        </w:rPr>
        <w:t xml:space="preserve"> that reflect current</w:t>
      </w:r>
      <w:r w:rsidR="007C5722" w:rsidRPr="007C5722">
        <w:rPr>
          <w:rFonts w:ascii="Arial" w:hAnsi="Arial" w:cs="Arial"/>
        </w:rPr>
        <w:t xml:space="preserve"> business operations </w:t>
      </w:r>
      <w:proofErr w:type="gramStart"/>
      <w:r w:rsidR="007C5722" w:rsidRPr="007C5722">
        <w:rPr>
          <w:rFonts w:ascii="Arial" w:hAnsi="Arial" w:cs="Arial"/>
        </w:rPr>
        <w:t>and</w:t>
      </w:r>
      <w:r w:rsidR="002B6683" w:rsidRPr="007C5722">
        <w:rPr>
          <w:rFonts w:ascii="Arial" w:hAnsi="Arial" w:cs="Arial"/>
        </w:rPr>
        <w:t xml:space="preserve"> </w:t>
      </w:r>
      <w:r w:rsidR="005F251D" w:rsidRPr="007C5722">
        <w:rPr>
          <w:rFonts w:ascii="Arial" w:hAnsi="Arial" w:cs="Arial"/>
        </w:rPr>
        <w:t xml:space="preserve"> </w:t>
      </w:r>
      <w:r w:rsidR="00EF0F91" w:rsidRPr="007C5722">
        <w:rPr>
          <w:rFonts w:ascii="Arial" w:hAnsi="Arial" w:cs="Arial"/>
        </w:rPr>
        <w:t>lease</w:t>
      </w:r>
      <w:proofErr w:type="gramEnd"/>
      <w:r w:rsidR="003171D1" w:rsidRPr="007C5722">
        <w:rPr>
          <w:rFonts w:ascii="Arial" w:hAnsi="Arial" w:cs="Arial"/>
        </w:rPr>
        <w:t xml:space="preserve"> extensions for</w:t>
      </w:r>
      <w:r w:rsidR="001F5D85" w:rsidRPr="007C5722">
        <w:rPr>
          <w:rFonts w:ascii="Arial" w:hAnsi="Arial" w:cs="Arial"/>
        </w:rPr>
        <w:t xml:space="preserve"> a third, fourth, and fifth term</w:t>
      </w:r>
      <w:r w:rsidR="002706CF" w:rsidRPr="007C5722">
        <w:rPr>
          <w:rFonts w:ascii="Arial" w:hAnsi="Arial" w:cs="Arial"/>
        </w:rPr>
        <w:t xml:space="preserve"> for the periods listed below.</w:t>
      </w:r>
    </w:p>
    <w:p w14:paraId="63C8928F" w14:textId="77777777" w:rsidR="005923AE" w:rsidRPr="007C5722" w:rsidRDefault="005923AE" w:rsidP="003171D1">
      <w:pPr>
        <w:jc w:val="both"/>
        <w:rPr>
          <w:rFonts w:ascii="Arial" w:hAnsi="Arial" w:cs="Arial"/>
        </w:rPr>
      </w:pPr>
    </w:p>
    <w:p w14:paraId="7AC01D3B" w14:textId="320C4949" w:rsidR="003171D1" w:rsidRPr="007C5722" w:rsidRDefault="00FB2305" w:rsidP="00813B37">
      <w:pPr>
        <w:pStyle w:val="ListParagraph0"/>
        <w:numPr>
          <w:ilvl w:val="0"/>
          <w:numId w:val="48"/>
        </w:numPr>
        <w:jc w:val="both"/>
        <w:rPr>
          <w:rFonts w:ascii="Arial" w:hAnsi="Arial" w:cs="Arial"/>
        </w:rPr>
      </w:pPr>
      <w:r w:rsidRPr="007C5722">
        <w:rPr>
          <w:rFonts w:ascii="Arial" w:hAnsi="Arial" w:cs="Arial"/>
        </w:rPr>
        <w:t>J</w:t>
      </w:r>
      <w:r w:rsidR="003171D1" w:rsidRPr="007C5722">
        <w:rPr>
          <w:rFonts w:ascii="Arial" w:hAnsi="Arial" w:cs="Arial"/>
        </w:rPr>
        <w:t>anuary 1, 2022</w:t>
      </w:r>
      <w:r w:rsidR="005923AE" w:rsidRPr="007C5722">
        <w:rPr>
          <w:rFonts w:ascii="Arial" w:hAnsi="Arial" w:cs="Arial"/>
        </w:rPr>
        <w:t xml:space="preserve">- </w:t>
      </w:r>
      <w:r w:rsidR="003171D1" w:rsidRPr="007C5722">
        <w:rPr>
          <w:rFonts w:ascii="Arial" w:hAnsi="Arial" w:cs="Arial"/>
        </w:rPr>
        <w:t xml:space="preserve">December 31, 2026   </w:t>
      </w:r>
    </w:p>
    <w:p w14:paraId="372E4729" w14:textId="77777777" w:rsidR="003171D1" w:rsidRPr="007C5722" w:rsidRDefault="003171D1" w:rsidP="003171D1">
      <w:pPr>
        <w:jc w:val="both"/>
        <w:rPr>
          <w:rFonts w:ascii="Arial" w:hAnsi="Arial" w:cs="Arial"/>
        </w:rPr>
      </w:pPr>
    </w:p>
    <w:p w14:paraId="056CCAF0" w14:textId="14BCBDCF" w:rsidR="003171D1" w:rsidRPr="007C5722" w:rsidRDefault="003171D1" w:rsidP="00813B37">
      <w:pPr>
        <w:pStyle w:val="ListParagraph0"/>
        <w:numPr>
          <w:ilvl w:val="0"/>
          <w:numId w:val="48"/>
        </w:numPr>
        <w:jc w:val="both"/>
        <w:rPr>
          <w:rFonts w:ascii="Arial" w:hAnsi="Arial" w:cs="Arial"/>
        </w:rPr>
      </w:pPr>
      <w:r w:rsidRPr="007C5722">
        <w:rPr>
          <w:rFonts w:ascii="Arial" w:hAnsi="Arial" w:cs="Arial"/>
        </w:rPr>
        <w:t>January 1, 2027</w:t>
      </w:r>
      <w:r w:rsidR="005923AE" w:rsidRPr="007C5722">
        <w:rPr>
          <w:rFonts w:ascii="Arial" w:hAnsi="Arial" w:cs="Arial"/>
        </w:rPr>
        <w:t xml:space="preserve">- </w:t>
      </w:r>
      <w:r w:rsidRPr="007C5722">
        <w:rPr>
          <w:rFonts w:ascii="Arial" w:hAnsi="Arial" w:cs="Arial"/>
        </w:rPr>
        <w:t>December 31, 2030</w:t>
      </w:r>
    </w:p>
    <w:p w14:paraId="27CA77B5" w14:textId="77777777" w:rsidR="005923AE" w:rsidRPr="007C5722" w:rsidRDefault="005923AE" w:rsidP="003171D1">
      <w:pPr>
        <w:jc w:val="both"/>
        <w:rPr>
          <w:rFonts w:ascii="Arial" w:hAnsi="Arial" w:cs="Arial"/>
        </w:rPr>
      </w:pPr>
    </w:p>
    <w:p w14:paraId="3F1A2A7B" w14:textId="6736717F" w:rsidR="00EF0F91" w:rsidRPr="007C5722" w:rsidRDefault="003171D1" w:rsidP="00813B37">
      <w:pPr>
        <w:pStyle w:val="ListParagraph0"/>
        <w:numPr>
          <w:ilvl w:val="0"/>
          <w:numId w:val="48"/>
        </w:numPr>
        <w:jc w:val="both"/>
        <w:rPr>
          <w:rFonts w:ascii="Arial" w:hAnsi="Arial" w:cs="Arial"/>
        </w:rPr>
      </w:pPr>
      <w:r w:rsidRPr="007C5722">
        <w:rPr>
          <w:rFonts w:ascii="Arial" w:hAnsi="Arial" w:cs="Arial"/>
        </w:rPr>
        <w:t>January 1, 2031</w:t>
      </w:r>
      <w:r w:rsidR="005923AE" w:rsidRPr="007C5722">
        <w:rPr>
          <w:rFonts w:ascii="Arial" w:hAnsi="Arial" w:cs="Arial"/>
        </w:rPr>
        <w:t xml:space="preserve">- </w:t>
      </w:r>
      <w:r w:rsidRPr="007C5722">
        <w:rPr>
          <w:rFonts w:ascii="Arial" w:hAnsi="Arial" w:cs="Arial"/>
        </w:rPr>
        <w:t>December 31, 2034</w:t>
      </w:r>
      <w:r w:rsidR="00EF0F91" w:rsidRPr="007C5722">
        <w:rPr>
          <w:rFonts w:ascii="Arial" w:hAnsi="Arial" w:cs="Arial"/>
        </w:rPr>
        <w:t xml:space="preserve"> </w:t>
      </w:r>
    </w:p>
    <w:p w14:paraId="0B658B04" w14:textId="5192D931" w:rsidR="00082D11" w:rsidRDefault="00082D11" w:rsidP="00043526">
      <w:pPr>
        <w:jc w:val="both"/>
        <w:rPr>
          <w:rFonts w:ascii="Arial" w:hAnsi="Arial" w:cs="Arial"/>
        </w:rPr>
      </w:pPr>
    </w:p>
    <w:p w14:paraId="487DCAC8" w14:textId="338D4565" w:rsidR="00082D11" w:rsidRPr="00082D11" w:rsidRDefault="00AF0B43" w:rsidP="00082D11">
      <w:pPr>
        <w:jc w:val="both"/>
        <w:rPr>
          <w:rFonts w:ascii="Arial" w:hAnsi="Arial" w:cs="Arial"/>
        </w:rPr>
      </w:pPr>
      <w:bookmarkStart w:id="0" w:name="_Hlk118898486"/>
      <w:r>
        <w:rPr>
          <w:rFonts w:ascii="Arial" w:hAnsi="Arial" w:cs="Arial"/>
        </w:rPr>
        <w:t>These additional periods reflect the same term lengths as the Court Services Agreement</w:t>
      </w:r>
      <w:r w:rsidR="00653FD9">
        <w:rPr>
          <w:rFonts w:ascii="Arial" w:hAnsi="Arial" w:cs="Arial"/>
        </w:rPr>
        <w:t xml:space="preserve">; </w:t>
      </w:r>
      <w:r w:rsidR="00653FD9" w:rsidRPr="00851EED">
        <w:rPr>
          <w:rFonts w:ascii="Arial" w:hAnsi="Arial" w:cs="Arial"/>
        </w:rPr>
        <w:t>this office space use agreement would terminate if the Court Services Agreement were terminated</w:t>
      </w:r>
      <w:r w:rsidRPr="00851EED">
        <w:rPr>
          <w:rFonts w:ascii="Arial" w:hAnsi="Arial" w:cs="Arial"/>
        </w:rPr>
        <w:t xml:space="preserve">. </w:t>
      </w:r>
      <w:r w:rsidR="005B7E51">
        <w:rPr>
          <w:rFonts w:ascii="Arial" w:hAnsi="Arial" w:cs="Arial"/>
        </w:rPr>
        <w:t>Counsel for the Council reviewed t</w:t>
      </w:r>
      <w:r w:rsidR="00082D11" w:rsidRPr="00851EED">
        <w:rPr>
          <w:rFonts w:ascii="Arial" w:hAnsi="Arial" w:cs="Arial"/>
        </w:rPr>
        <w:t>he</w:t>
      </w:r>
      <w:r w:rsidR="00082D11" w:rsidRPr="00082D11">
        <w:rPr>
          <w:rFonts w:ascii="Arial" w:hAnsi="Arial" w:cs="Arial"/>
        </w:rPr>
        <w:t xml:space="preserve"> proposed </w:t>
      </w:r>
      <w:r w:rsidR="003C7315">
        <w:rPr>
          <w:rFonts w:ascii="Arial" w:hAnsi="Arial" w:cs="Arial"/>
        </w:rPr>
        <w:t>office space use</w:t>
      </w:r>
      <w:r w:rsidR="00082D11" w:rsidRPr="00082D11">
        <w:rPr>
          <w:rFonts w:ascii="Arial" w:hAnsi="Arial" w:cs="Arial"/>
        </w:rPr>
        <w:t xml:space="preserve"> amendment </w:t>
      </w:r>
      <w:r w:rsidR="005B7E51">
        <w:rPr>
          <w:rFonts w:ascii="Arial" w:hAnsi="Arial" w:cs="Arial"/>
        </w:rPr>
        <w:t>and found no legal issues</w:t>
      </w:r>
      <w:r w:rsidR="00082D11" w:rsidRPr="00082D11">
        <w:rPr>
          <w:rFonts w:ascii="Arial" w:hAnsi="Arial" w:cs="Arial"/>
        </w:rPr>
        <w:t>.</w:t>
      </w:r>
    </w:p>
    <w:bookmarkEnd w:id="0"/>
    <w:p w14:paraId="4A090BFE" w14:textId="77777777" w:rsidR="001C62E5" w:rsidRDefault="001C62E5" w:rsidP="00E15C29">
      <w:pPr>
        <w:rPr>
          <w:rFonts w:ascii="Arial" w:hAnsi="Arial" w:cs="Arial"/>
          <w:b/>
          <w:smallCaps/>
          <w:szCs w:val="24"/>
          <w:u w:val="single"/>
        </w:rPr>
      </w:pPr>
    </w:p>
    <w:p w14:paraId="7212A530" w14:textId="77777777" w:rsidR="00851EED" w:rsidRDefault="00851EED">
      <w:pPr>
        <w:rPr>
          <w:rFonts w:ascii="Arial" w:hAnsi="Arial" w:cs="Arial"/>
          <w:b/>
          <w:smallCaps/>
          <w:szCs w:val="24"/>
          <w:u w:val="single"/>
        </w:rPr>
      </w:pPr>
      <w:r>
        <w:rPr>
          <w:rFonts w:ascii="Arial" w:hAnsi="Arial" w:cs="Arial"/>
          <w:b/>
          <w:smallCaps/>
          <w:szCs w:val="24"/>
          <w:u w:val="single"/>
        </w:rPr>
        <w:br w:type="page"/>
      </w:r>
    </w:p>
    <w:p w14:paraId="58C33576" w14:textId="6400142B" w:rsidR="00ED6F33" w:rsidRPr="003E1335" w:rsidRDefault="00E15C29" w:rsidP="003E1335">
      <w:pPr>
        <w:rPr>
          <w:rFonts w:ascii="Arial" w:hAnsi="Arial" w:cs="Arial"/>
          <w:b/>
          <w:smallCaps/>
          <w:szCs w:val="24"/>
          <w:u w:val="single"/>
        </w:rPr>
      </w:pPr>
      <w:r w:rsidRPr="006B3473">
        <w:rPr>
          <w:rFonts w:ascii="Arial" w:hAnsi="Arial" w:cs="Arial"/>
          <w:b/>
          <w:smallCaps/>
          <w:szCs w:val="24"/>
          <w:u w:val="single"/>
        </w:rPr>
        <w:lastRenderedPageBreak/>
        <w:t>BACKGROUND</w:t>
      </w:r>
    </w:p>
    <w:p w14:paraId="53E6CF2D" w14:textId="77777777" w:rsidR="00ED6F33" w:rsidRDefault="00ED6F33" w:rsidP="00D3448B">
      <w:pPr>
        <w:jc w:val="both"/>
        <w:rPr>
          <w:rFonts w:ascii="Arial" w:hAnsi="Arial" w:cs="Arial"/>
          <w:szCs w:val="24"/>
        </w:rPr>
      </w:pPr>
    </w:p>
    <w:p w14:paraId="1EA2CED1" w14:textId="5894C1A9" w:rsidR="003E1335" w:rsidRDefault="003E1335" w:rsidP="003E1335">
      <w:pPr>
        <w:jc w:val="both"/>
        <w:rPr>
          <w:rFonts w:ascii="Arial" w:hAnsi="Arial" w:cs="Arial"/>
        </w:rPr>
      </w:pPr>
      <w:r w:rsidRPr="003B0AED">
        <w:rPr>
          <w:rFonts w:ascii="Arial" w:hAnsi="Arial" w:cs="Arial"/>
        </w:rPr>
        <w:t xml:space="preserve">District Court is the County’s court of “limited jurisdiction” and has responsibility for traffic infractions, small claims, and misdemeanor criminal offenses in the County’s unincorporated areas, cities that do not have municipal courts and contract with the court to provide those services, and for the adjudication of “state” offenses (violations of state </w:t>
      </w:r>
      <w:r w:rsidRPr="0023317C">
        <w:rPr>
          <w:rFonts w:ascii="Arial" w:hAnsi="Arial" w:cs="Arial"/>
        </w:rPr>
        <w:t>statu</w:t>
      </w:r>
      <w:r>
        <w:rPr>
          <w:rFonts w:ascii="Arial" w:hAnsi="Arial" w:cs="Arial"/>
        </w:rPr>
        <w:t>t</w:t>
      </w:r>
      <w:r w:rsidRPr="0023317C">
        <w:rPr>
          <w:rFonts w:ascii="Arial" w:hAnsi="Arial" w:cs="Arial"/>
        </w:rPr>
        <w:t>e</w:t>
      </w:r>
      <w:r w:rsidRPr="003B0AED">
        <w:rPr>
          <w:rFonts w:ascii="Arial" w:hAnsi="Arial" w:cs="Arial"/>
        </w:rPr>
        <w:t xml:space="preserve"> in the county or when the arresting agency is the Washington State Patrol or other state law enforcement agency). </w:t>
      </w:r>
      <w:r>
        <w:rPr>
          <w:rFonts w:ascii="Arial" w:hAnsi="Arial" w:cs="Arial"/>
        </w:rPr>
        <w:t xml:space="preserve">The court handles approximately 250,000 filings annually throughout the North, South, East, and West Divisions. </w:t>
      </w:r>
    </w:p>
    <w:p w14:paraId="5DD65B77" w14:textId="037FD3BA" w:rsidR="00B611E3" w:rsidRDefault="00B611E3" w:rsidP="003E1335">
      <w:pPr>
        <w:jc w:val="both"/>
        <w:rPr>
          <w:rFonts w:ascii="Arial" w:hAnsi="Arial" w:cs="Arial"/>
        </w:rPr>
      </w:pPr>
    </w:p>
    <w:p w14:paraId="5233BD6B" w14:textId="77777777" w:rsidR="00EF0F91" w:rsidRDefault="00B611E3" w:rsidP="003E1335">
      <w:pPr>
        <w:jc w:val="both"/>
        <w:rPr>
          <w:rFonts w:ascii="Arial" w:hAnsi="Arial" w:cs="Arial"/>
        </w:rPr>
      </w:pPr>
      <w:r w:rsidRPr="00B611E3">
        <w:rPr>
          <w:rFonts w:ascii="Arial" w:hAnsi="Arial" w:cs="Arial"/>
          <w:b/>
          <w:bCs/>
        </w:rPr>
        <w:t>Ordinance 18038</w:t>
      </w:r>
      <w:r>
        <w:rPr>
          <w:rFonts w:ascii="Arial" w:hAnsi="Arial" w:cs="Arial"/>
        </w:rPr>
        <w:t xml:space="preserve">. </w:t>
      </w:r>
      <w:r w:rsidR="00523130" w:rsidRPr="00523130">
        <w:rPr>
          <w:rFonts w:ascii="Arial" w:hAnsi="Arial" w:cs="Arial"/>
        </w:rPr>
        <w:t xml:space="preserve">In April 2015, the Council was notified of District Court’s plan to move to a new location due to the aging building that District Court </w:t>
      </w:r>
      <w:proofErr w:type="gramStart"/>
      <w:r w:rsidR="00523130" w:rsidRPr="00523130">
        <w:rPr>
          <w:rFonts w:ascii="Arial" w:hAnsi="Arial" w:cs="Arial"/>
        </w:rPr>
        <w:t>was located in</w:t>
      </w:r>
      <w:proofErr w:type="gramEnd"/>
      <w:r w:rsidR="00523130" w:rsidRPr="00523130">
        <w:rPr>
          <w:rFonts w:ascii="Arial" w:hAnsi="Arial" w:cs="Arial"/>
        </w:rPr>
        <w:t xml:space="preserve"> at the time, in addition to the City of Bellevue’s need to vacate the building to accommodate the Sound Transit rail project. </w:t>
      </w:r>
    </w:p>
    <w:p w14:paraId="7CB634EE" w14:textId="0E043361" w:rsidR="00523130" w:rsidRDefault="00523130" w:rsidP="003E1335">
      <w:pPr>
        <w:jc w:val="both"/>
        <w:rPr>
          <w:rFonts w:ascii="Arial" w:hAnsi="Arial" w:cs="Arial"/>
        </w:rPr>
      </w:pPr>
      <w:r w:rsidRPr="00523130">
        <w:rPr>
          <w:rFonts w:ascii="Arial" w:hAnsi="Arial" w:cs="Arial"/>
        </w:rPr>
        <w:t xml:space="preserve"> </w:t>
      </w:r>
    </w:p>
    <w:p w14:paraId="4B64FDB8" w14:textId="721F8D4C" w:rsidR="00BD4F4F" w:rsidRPr="009F72ED" w:rsidRDefault="00B611E3" w:rsidP="00C135CF">
      <w:pPr>
        <w:jc w:val="both"/>
        <w:rPr>
          <w:rFonts w:ascii="Arial" w:hAnsi="Arial" w:cs="Arial"/>
          <w:bCs/>
        </w:rPr>
      </w:pPr>
      <w:r>
        <w:rPr>
          <w:rFonts w:ascii="Arial" w:hAnsi="Arial" w:cs="Arial"/>
        </w:rPr>
        <w:t>In May 2015, Council adopted Ordinance 1</w:t>
      </w:r>
      <w:r w:rsidR="00400E81">
        <w:rPr>
          <w:rFonts w:ascii="Arial" w:hAnsi="Arial" w:cs="Arial"/>
        </w:rPr>
        <w:t>8038</w:t>
      </w:r>
      <w:r>
        <w:rPr>
          <w:rFonts w:ascii="Arial" w:hAnsi="Arial" w:cs="Arial"/>
        </w:rPr>
        <w:t xml:space="preserve">, which </w:t>
      </w:r>
      <w:r w:rsidR="00E95EC4">
        <w:rPr>
          <w:rFonts w:ascii="Arial" w:hAnsi="Arial" w:cs="Arial"/>
        </w:rPr>
        <w:t xml:space="preserve">authorized </w:t>
      </w:r>
      <w:r w:rsidR="004442B3">
        <w:rPr>
          <w:rFonts w:ascii="Arial" w:hAnsi="Arial" w:cs="Arial"/>
        </w:rPr>
        <w:t xml:space="preserve">an office space use agreement for the </w:t>
      </w:r>
      <w:proofErr w:type="spellStart"/>
      <w:r w:rsidR="004442B3">
        <w:rPr>
          <w:rFonts w:ascii="Arial" w:hAnsi="Arial" w:cs="Arial"/>
        </w:rPr>
        <w:t>Belle</w:t>
      </w:r>
      <w:r w:rsidR="00EA7DE4">
        <w:rPr>
          <w:rFonts w:ascii="Arial" w:hAnsi="Arial" w:cs="Arial"/>
        </w:rPr>
        <w:t>field</w:t>
      </w:r>
      <w:proofErr w:type="spellEnd"/>
      <w:r w:rsidR="00EA7DE4">
        <w:rPr>
          <w:rFonts w:ascii="Arial" w:hAnsi="Arial" w:cs="Arial"/>
        </w:rPr>
        <w:t xml:space="preserve"> Building located at </w:t>
      </w:r>
      <w:r w:rsidR="002D527B">
        <w:rPr>
          <w:rFonts w:ascii="Arial" w:hAnsi="Arial" w:cs="Arial"/>
        </w:rPr>
        <w:t>1309 114</w:t>
      </w:r>
      <w:r w:rsidR="002D527B" w:rsidRPr="002D527B">
        <w:rPr>
          <w:rFonts w:ascii="Arial" w:hAnsi="Arial" w:cs="Arial"/>
          <w:vertAlign w:val="superscript"/>
        </w:rPr>
        <w:t>th</w:t>
      </w:r>
      <w:r w:rsidR="002D527B">
        <w:rPr>
          <w:rFonts w:ascii="Arial" w:hAnsi="Arial" w:cs="Arial"/>
        </w:rPr>
        <w:t xml:space="preserve"> Ave SE, Bellevue, WA </w:t>
      </w:r>
      <w:r w:rsidR="00985F2C">
        <w:rPr>
          <w:rFonts w:ascii="Arial" w:hAnsi="Arial" w:cs="Arial"/>
        </w:rPr>
        <w:t xml:space="preserve">for conducting </w:t>
      </w:r>
      <w:r w:rsidR="00A82BF5">
        <w:rPr>
          <w:rFonts w:ascii="Arial" w:hAnsi="Arial" w:cs="Arial"/>
        </w:rPr>
        <w:t>King County District Court services.</w:t>
      </w:r>
      <w:r w:rsidR="009F72ED">
        <w:rPr>
          <w:rFonts w:ascii="Arial" w:hAnsi="Arial" w:cs="Arial"/>
        </w:rPr>
        <w:t xml:space="preserve"> </w:t>
      </w:r>
      <w:r w:rsidR="009F72ED" w:rsidRPr="00DE5A18">
        <w:rPr>
          <w:rFonts w:ascii="Arial" w:hAnsi="Arial" w:cs="Arial"/>
          <w:bCs/>
        </w:rPr>
        <w:t>The</w:t>
      </w:r>
      <w:r w:rsidR="00F76946" w:rsidRPr="00DE5A18">
        <w:rPr>
          <w:rFonts w:ascii="Arial" w:hAnsi="Arial" w:cs="Arial"/>
          <w:bCs/>
        </w:rPr>
        <w:t xml:space="preserve"> initial</w:t>
      </w:r>
      <w:r w:rsidR="009F72ED" w:rsidRPr="00DE5A18">
        <w:rPr>
          <w:rFonts w:ascii="Arial" w:hAnsi="Arial" w:cs="Arial"/>
          <w:bCs/>
        </w:rPr>
        <w:t xml:space="preserve"> term of the agreement </w:t>
      </w:r>
      <w:r w:rsidR="000536A2" w:rsidRPr="00DE5A18">
        <w:rPr>
          <w:rFonts w:ascii="Arial" w:hAnsi="Arial" w:cs="Arial"/>
          <w:bCs/>
        </w:rPr>
        <w:t xml:space="preserve">was </w:t>
      </w:r>
      <w:r w:rsidR="0001115A" w:rsidRPr="00DE5A18">
        <w:rPr>
          <w:rFonts w:ascii="Arial" w:hAnsi="Arial" w:cs="Arial"/>
          <w:bCs/>
        </w:rPr>
        <w:t>Ju</w:t>
      </w:r>
      <w:r w:rsidR="005C2307" w:rsidRPr="00DE5A18">
        <w:rPr>
          <w:rFonts w:ascii="Arial" w:hAnsi="Arial" w:cs="Arial"/>
          <w:bCs/>
        </w:rPr>
        <w:t>ne 26</w:t>
      </w:r>
      <w:r w:rsidR="000536A2" w:rsidRPr="00DE5A18">
        <w:rPr>
          <w:rFonts w:ascii="Arial" w:hAnsi="Arial" w:cs="Arial"/>
          <w:bCs/>
        </w:rPr>
        <w:t xml:space="preserve">, </w:t>
      </w:r>
      <w:proofErr w:type="gramStart"/>
      <w:r w:rsidR="000536A2" w:rsidRPr="00DE5A18">
        <w:rPr>
          <w:rFonts w:ascii="Arial" w:hAnsi="Arial" w:cs="Arial"/>
          <w:bCs/>
        </w:rPr>
        <w:t>2015</w:t>
      </w:r>
      <w:proofErr w:type="gramEnd"/>
      <w:r w:rsidR="00F76946" w:rsidRPr="00DE5A18">
        <w:rPr>
          <w:rFonts w:ascii="Arial" w:hAnsi="Arial" w:cs="Arial"/>
          <w:bCs/>
        </w:rPr>
        <w:t xml:space="preserve"> to December 31, 2016</w:t>
      </w:r>
      <w:r w:rsidR="009F72ED" w:rsidRPr="00DE5A18">
        <w:rPr>
          <w:rFonts w:ascii="Arial" w:hAnsi="Arial" w:cs="Arial"/>
          <w:bCs/>
        </w:rPr>
        <w:t xml:space="preserve"> with </w:t>
      </w:r>
      <w:r w:rsidR="001B0A9B" w:rsidRPr="00DE5A18">
        <w:rPr>
          <w:rFonts w:ascii="Arial" w:hAnsi="Arial" w:cs="Arial"/>
          <w:bCs/>
        </w:rPr>
        <w:t xml:space="preserve">an automatic </w:t>
      </w:r>
      <w:r w:rsidR="009F72ED" w:rsidRPr="00DE5A18">
        <w:rPr>
          <w:rFonts w:ascii="Arial" w:hAnsi="Arial" w:cs="Arial"/>
          <w:bCs/>
        </w:rPr>
        <w:t>renew</w:t>
      </w:r>
      <w:r w:rsidR="001B0A9B" w:rsidRPr="00DE5A18">
        <w:rPr>
          <w:rFonts w:ascii="Arial" w:hAnsi="Arial" w:cs="Arial"/>
          <w:bCs/>
        </w:rPr>
        <w:t>al</w:t>
      </w:r>
      <w:r w:rsidR="009F72ED" w:rsidRPr="00DE5A18">
        <w:rPr>
          <w:rFonts w:ascii="Arial" w:hAnsi="Arial" w:cs="Arial"/>
          <w:bCs/>
        </w:rPr>
        <w:t xml:space="preserve"> for </w:t>
      </w:r>
      <w:r w:rsidR="0061771C" w:rsidRPr="00DE5A18">
        <w:rPr>
          <w:rFonts w:ascii="Arial" w:hAnsi="Arial" w:cs="Arial"/>
          <w:bCs/>
        </w:rPr>
        <w:t>a</w:t>
      </w:r>
      <w:r w:rsidR="009F72ED" w:rsidRPr="00DE5A18">
        <w:rPr>
          <w:rFonts w:ascii="Arial" w:hAnsi="Arial" w:cs="Arial"/>
          <w:bCs/>
        </w:rPr>
        <w:t xml:space="preserve"> </w:t>
      </w:r>
      <w:r w:rsidR="004125C5" w:rsidRPr="00DE5A18">
        <w:rPr>
          <w:rFonts w:ascii="Arial" w:hAnsi="Arial" w:cs="Arial"/>
          <w:bCs/>
        </w:rPr>
        <w:t xml:space="preserve">second </w:t>
      </w:r>
      <w:r w:rsidR="009F72ED" w:rsidRPr="00DE5A18">
        <w:rPr>
          <w:rFonts w:ascii="Arial" w:hAnsi="Arial" w:cs="Arial"/>
          <w:bCs/>
        </w:rPr>
        <w:t xml:space="preserve">term </w:t>
      </w:r>
      <w:r w:rsidR="004125C5" w:rsidRPr="00DE5A18">
        <w:rPr>
          <w:rFonts w:ascii="Arial" w:hAnsi="Arial" w:cs="Arial"/>
          <w:bCs/>
        </w:rPr>
        <w:t>of</w:t>
      </w:r>
      <w:r w:rsidR="009B5B70" w:rsidRPr="00DE5A18">
        <w:rPr>
          <w:rFonts w:ascii="Arial" w:hAnsi="Arial" w:cs="Arial"/>
          <w:bCs/>
        </w:rPr>
        <w:t xml:space="preserve"> five years</w:t>
      </w:r>
      <w:r w:rsidR="00B656B6" w:rsidRPr="00DE5A18">
        <w:rPr>
          <w:rFonts w:ascii="Arial" w:hAnsi="Arial" w:cs="Arial"/>
          <w:bCs/>
        </w:rPr>
        <w:t xml:space="preserve"> (January 1, 2017 December 31, 2021)</w:t>
      </w:r>
      <w:r w:rsidR="009B5B70" w:rsidRPr="00DE5A18">
        <w:rPr>
          <w:rFonts w:ascii="Arial" w:hAnsi="Arial" w:cs="Arial"/>
          <w:bCs/>
        </w:rPr>
        <w:t xml:space="preserve"> </w:t>
      </w:r>
      <w:r w:rsidR="00BA5B91" w:rsidRPr="00DE5A18">
        <w:rPr>
          <w:rFonts w:ascii="Arial" w:hAnsi="Arial" w:cs="Arial"/>
          <w:bCs/>
        </w:rPr>
        <w:t>to coincide with the next term of</w:t>
      </w:r>
      <w:r w:rsidR="00301973" w:rsidRPr="00DE5A18">
        <w:rPr>
          <w:rFonts w:ascii="Arial" w:hAnsi="Arial" w:cs="Arial"/>
          <w:bCs/>
        </w:rPr>
        <w:t xml:space="preserve"> the Interlocal Agreement for Provision of District Court Services</w:t>
      </w:r>
      <w:r w:rsidR="009F72ED" w:rsidRPr="00DE5A18">
        <w:rPr>
          <w:rFonts w:ascii="Arial" w:hAnsi="Arial" w:cs="Arial"/>
          <w:bCs/>
        </w:rPr>
        <w:t>.</w:t>
      </w:r>
      <w:r w:rsidR="009F72ED" w:rsidRPr="00777ABE">
        <w:rPr>
          <w:rFonts w:ascii="Arial" w:hAnsi="Arial" w:cs="Arial"/>
          <w:bCs/>
        </w:rPr>
        <w:t xml:space="preserve"> </w:t>
      </w:r>
      <w:r w:rsidR="00BD4F4F">
        <w:rPr>
          <w:rFonts w:ascii="Arial" w:hAnsi="Arial" w:cs="Arial"/>
        </w:rPr>
        <w:t>As outlined in the office space use agreement, the space will include the following:</w:t>
      </w:r>
    </w:p>
    <w:p w14:paraId="1251D911" w14:textId="77777777" w:rsidR="00BD4F4F" w:rsidRDefault="00BD4F4F" w:rsidP="00C135CF">
      <w:pPr>
        <w:jc w:val="both"/>
        <w:rPr>
          <w:rFonts w:ascii="Arial" w:hAnsi="Arial" w:cs="Arial"/>
        </w:rPr>
      </w:pPr>
    </w:p>
    <w:p w14:paraId="431C6864" w14:textId="09BC8C7E" w:rsidR="00BD4F4F" w:rsidRPr="00C03336" w:rsidRDefault="00BD4F4F" w:rsidP="00C03336">
      <w:pPr>
        <w:pStyle w:val="ListParagraph0"/>
        <w:numPr>
          <w:ilvl w:val="0"/>
          <w:numId w:val="45"/>
        </w:numPr>
        <w:jc w:val="both"/>
        <w:rPr>
          <w:rFonts w:ascii="Arial" w:hAnsi="Arial" w:cs="Arial"/>
          <w:bCs/>
        </w:rPr>
      </w:pPr>
      <w:r w:rsidRPr="00C03336">
        <w:rPr>
          <w:rFonts w:ascii="Arial" w:hAnsi="Arial" w:cs="Arial"/>
          <w:bCs/>
        </w:rPr>
        <w:t xml:space="preserve">A common entrance area, public counter, and waiting area </w:t>
      </w:r>
    </w:p>
    <w:p w14:paraId="71845BB4" w14:textId="77777777" w:rsidR="00C03336" w:rsidRPr="00C03336" w:rsidRDefault="00C03336" w:rsidP="00C03336">
      <w:pPr>
        <w:pStyle w:val="ListParagraph0"/>
        <w:numPr>
          <w:ilvl w:val="0"/>
          <w:numId w:val="45"/>
        </w:numPr>
        <w:jc w:val="both"/>
        <w:rPr>
          <w:rFonts w:ascii="Arial" w:hAnsi="Arial" w:cs="Arial"/>
          <w:bCs/>
        </w:rPr>
      </w:pPr>
      <w:r w:rsidRPr="00C03336">
        <w:rPr>
          <w:rFonts w:ascii="Arial" w:hAnsi="Arial" w:cs="Arial"/>
          <w:bCs/>
        </w:rPr>
        <w:t>T</w:t>
      </w:r>
      <w:r w:rsidR="00BD4F4F" w:rsidRPr="00C03336">
        <w:rPr>
          <w:rFonts w:ascii="Arial" w:hAnsi="Arial" w:cs="Arial"/>
          <w:bCs/>
        </w:rPr>
        <w:t>hree courtrooms</w:t>
      </w:r>
      <w:r w:rsidRPr="00C03336">
        <w:rPr>
          <w:rFonts w:ascii="Arial" w:hAnsi="Arial" w:cs="Arial"/>
          <w:bCs/>
        </w:rPr>
        <w:t xml:space="preserve">, </w:t>
      </w:r>
      <w:r w:rsidR="00BD4F4F" w:rsidRPr="00C03336">
        <w:rPr>
          <w:rFonts w:ascii="Arial" w:hAnsi="Arial" w:cs="Arial"/>
          <w:bCs/>
        </w:rPr>
        <w:t>clerk and management space</w:t>
      </w:r>
      <w:r w:rsidRPr="00C03336">
        <w:rPr>
          <w:rFonts w:ascii="Arial" w:hAnsi="Arial" w:cs="Arial"/>
          <w:bCs/>
        </w:rPr>
        <w:t>,</w:t>
      </w:r>
      <w:r w:rsidR="00BD4F4F" w:rsidRPr="00C03336">
        <w:rPr>
          <w:rFonts w:ascii="Arial" w:hAnsi="Arial" w:cs="Arial"/>
          <w:bCs/>
        </w:rPr>
        <w:t xml:space="preserve"> jury rooms</w:t>
      </w:r>
      <w:r w:rsidRPr="00C03336">
        <w:rPr>
          <w:rFonts w:ascii="Arial" w:hAnsi="Arial" w:cs="Arial"/>
          <w:bCs/>
        </w:rPr>
        <w:t>,</w:t>
      </w:r>
      <w:r w:rsidR="00BD4F4F" w:rsidRPr="00C03336">
        <w:rPr>
          <w:rFonts w:ascii="Arial" w:hAnsi="Arial" w:cs="Arial"/>
          <w:bCs/>
        </w:rPr>
        <w:t xml:space="preserve"> meeting rooms </w:t>
      </w:r>
    </w:p>
    <w:p w14:paraId="6CE0ADFD" w14:textId="71A04BBA" w:rsidR="00BD4F4F" w:rsidRPr="00C03336" w:rsidRDefault="00C03336" w:rsidP="00C03336">
      <w:pPr>
        <w:pStyle w:val="ListParagraph0"/>
        <w:numPr>
          <w:ilvl w:val="0"/>
          <w:numId w:val="45"/>
        </w:numPr>
        <w:jc w:val="both"/>
        <w:rPr>
          <w:rFonts w:ascii="Arial" w:hAnsi="Arial" w:cs="Arial"/>
          <w:bCs/>
        </w:rPr>
      </w:pPr>
      <w:r w:rsidRPr="00C03336">
        <w:rPr>
          <w:rFonts w:ascii="Arial" w:hAnsi="Arial" w:cs="Arial"/>
          <w:bCs/>
        </w:rPr>
        <w:t>S</w:t>
      </w:r>
      <w:r w:rsidR="00BD4F4F" w:rsidRPr="00C03336">
        <w:rPr>
          <w:rFonts w:ascii="Arial" w:hAnsi="Arial" w:cs="Arial"/>
          <w:bCs/>
        </w:rPr>
        <w:t>taff kitchen</w:t>
      </w:r>
      <w:r w:rsidRPr="00C03336">
        <w:rPr>
          <w:rFonts w:ascii="Arial" w:hAnsi="Arial" w:cs="Arial"/>
          <w:bCs/>
        </w:rPr>
        <w:t>,</w:t>
      </w:r>
      <w:r w:rsidR="00BD4F4F" w:rsidRPr="00C03336">
        <w:rPr>
          <w:rFonts w:ascii="Arial" w:hAnsi="Arial" w:cs="Arial"/>
          <w:bCs/>
        </w:rPr>
        <w:t xml:space="preserve"> break areas</w:t>
      </w:r>
      <w:r w:rsidRPr="00C03336">
        <w:rPr>
          <w:rFonts w:ascii="Arial" w:hAnsi="Arial" w:cs="Arial"/>
          <w:bCs/>
        </w:rPr>
        <w:t xml:space="preserve">, </w:t>
      </w:r>
      <w:r w:rsidR="00BD4F4F" w:rsidRPr="00C03336">
        <w:rPr>
          <w:rFonts w:ascii="Arial" w:hAnsi="Arial" w:cs="Arial"/>
          <w:bCs/>
        </w:rPr>
        <w:t>and parking</w:t>
      </w:r>
    </w:p>
    <w:p w14:paraId="1A128048" w14:textId="027FA6A5" w:rsidR="00BD4F4F" w:rsidRDefault="00BD4F4F" w:rsidP="00C135CF">
      <w:pPr>
        <w:jc w:val="both"/>
        <w:rPr>
          <w:rFonts w:ascii="Arial" w:hAnsi="Arial" w:cs="Arial"/>
        </w:rPr>
      </w:pPr>
    </w:p>
    <w:p w14:paraId="23A7E723" w14:textId="33E89487" w:rsidR="00EF0F91" w:rsidRDefault="00065A39" w:rsidP="00C135CF">
      <w:pPr>
        <w:jc w:val="both"/>
        <w:rPr>
          <w:rFonts w:ascii="Arial" w:hAnsi="Arial" w:cs="Arial"/>
          <w:bCs/>
        </w:rPr>
      </w:pPr>
      <w:r>
        <w:rPr>
          <w:rFonts w:ascii="Arial" w:hAnsi="Arial" w:cs="Arial"/>
          <w:bCs/>
        </w:rPr>
        <w:t>According to the</w:t>
      </w:r>
      <w:r w:rsidR="00C135CF" w:rsidRPr="00C135CF">
        <w:rPr>
          <w:rFonts w:ascii="Arial" w:hAnsi="Arial" w:cs="Arial"/>
          <w:bCs/>
        </w:rPr>
        <w:t xml:space="preserve"> use agreement, the City of Bellevue</w:t>
      </w:r>
      <w:r w:rsidR="00C03336">
        <w:rPr>
          <w:rFonts w:ascii="Arial" w:hAnsi="Arial" w:cs="Arial"/>
          <w:bCs/>
        </w:rPr>
        <w:t xml:space="preserve"> provides over 24,000 square feet of space that is shared </w:t>
      </w:r>
      <w:r w:rsidR="00C03336" w:rsidRPr="00C135CF">
        <w:rPr>
          <w:rFonts w:ascii="Arial" w:hAnsi="Arial" w:cs="Arial"/>
          <w:bCs/>
        </w:rPr>
        <w:t xml:space="preserve">with Bellevue Probation at no cost to King County in exchange for </w:t>
      </w:r>
      <w:r w:rsidR="004E42C8">
        <w:rPr>
          <w:rFonts w:ascii="Arial" w:hAnsi="Arial" w:cs="Arial"/>
          <w:bCs/>
        </w:rPr>
        <w:t xml:space="preserve">the county </w:t>
      </w:r>
      <w:r w:rsidR="00C03336" w:rsidRPr="00C135CF">
        <w:rPr>
          <w:rFonts w:ascii="Arial" w:hAnsi="Arial" w:cs="Arial"/>
          <w:bCs/>
        </w:rPr>
        <w:t>providing District Court services</w:t>
      </w:r>
      <w:r w:rsidR="00EE2B97">
        <w:rPr>
          <w:rFonts w:ascii="Arial" w:hAnsi="Arial" w:cs="Arial"/>
          <w:bCs/>
        </w:rPr>
        <w:t xml:space="preserve">.  The City of </w:t>
      </w:r>
      <w:r w:rsidR="00C03336" w:rsidRPr="00C135CF">
        <w:rPr>
          <w:rFonts w:ascii="Arial" w:hAnsi="Arial" w:cs="Arial"/>
          <w:bCs/>
        </w:rPr>
        <w:t>Bellevue</w:t>
      </w:r>
      <w:r w:rsidR="00C135CF" w:rsidRPr="00C135CF">
        <w:rPr>
          <w:rFonts w:ascii="Arial" w:hAnsi="Arial" w:cs="Arial"/>
          <w:bCs/>
        </w:rPr>
        <w:t xml:space="preserve"> </w:t>
      </w:r>
      <w:r w:rsidR="00EF0F91">
        <w:rPr>
          <w:rFonts w:ascii="Arial" w:hAnsi="Arial" w:cs="Arial"/>
          <w:bCs/>
        </w:rPr>
        <w:t xml:space="preserve">is </w:t>
      </w:r>
      <w:r w:rsidR="00C135CF" w:rsidRPr="00C135CF">
        <w:rPr>
          <w:rFonts w:ascii="Arial" w:hAnsi="Arial" w:cs="Arial"/>
          <w:bCs/>
        </w:rPr>
        <w:t>responsible for the</w:t>
      </w:r>
      <w:r w:rsidR="00EF0F91">
        <w:rPr>
          <w:rFonts w:ascii="Arial" w:hAnsi="Arial" w:cs="Arial"/>
          <w:bCs/>
        </w:rPr>
        <w:t xml:space="preserve"> following:</w:t>
      </w:r>
    </w:p>
    <w:p w14:paraId="2243E43A" w14:textId="77777777" w:rsidR="00EF0F91" w:rsidRDefault="00EF0F91" w:rsidP="00C135CF">
      <w:pPr>
        <w:jc w:val="both"/>
        <w:rPr>
          <w:rFonts w:ascii="Arial" w:hAnsi="Arial" w:cs="Arial"/>
          <w:bCs/>
        </w:rPr>
      </w:pPr>
    </w:p>
    <w:p w14:paraId="0CA29D26" w14:textId="70F78F6E" w:rsidR="00EF0F91" w:rsidRPr="00EE2B97" w:rsidRDefault="00C03336" w:rsidP="00EE2B97">
      <w:pPr>
        <w:pStyle w:val="ListParagraph0"/>
        <w:numPr>
          <w:ilvl w:val="0"/>
          <w:numId w:val="46"/>
        </w:numPr>
        <w:jc w:val="both"/>
        <w:rPr>
          <w:rFonts w:ascii="Arial" w:hAnsi="Arial" w:cs="Arial"/>
          <w:bCs/>
        </w:rPr>
      </w:pPr>
      <w:r w:rsidRPr="00EE2B97">
        <w:rPr>
          <w:rFonts w:ascii="Arial" w:hAnsi="Arial" w:cs="Arial"/>
          <w:bCs/>
        </w:rPr>
        <w:t>Covering costs associated with the b</w:t>
      </w:r>
      <w:r w:rsidR="00C135CF" w:rsidRPr="00EE2B97">
        <w:rPr>
          <w:rFonts w:ascii="Arial" w:hAnsi="Arial" w:cs="Arial"/>
          <w:bCs/>
        </w:rPr>
        <w:t>uilding rent</w:t>
      </w:r>
      <w:r w:rsidR="00EF0F91" w:rsidRPr="00EE2B97">
        <w:rPr>
          <w:rFonts w:ascii="Arial" w:hAnsi="Arial" w:cs="Arial"/>
          <w:bCs/>
        </w:rPr>
        <w:t xml:space="preserve"> and tenant improvements</w:t>
      </w:r>
    </w:p>
    <w:p w14:paraId="64465383" w14:textId="70D83045" w:rsidR="00C03336" w:rsidRPr="00EE2B97" w:rsidRDefault="00C03336" w:rsidP="00EE2B97">
      <w:pPr>
        <w:pStyle w:val="ListParagraph0"/>
        <w:numPr>
          <w:ilvl w:val="0"/>
          <w:numId w:val="46"/>
        </w:numPr>
        <w:jc w:val="both"/>
        <w:rPr>
          <w:rFonts w:ascii="Arial" w:hAnsi="Arial" w:cs="Arial"/>
          <w:bCs/>
        </w:rPr>
      </w:pPr>
      <w:r w:rsidRPr="00EE2B97">
        <w:rPr>
          <w:rFonts w:ascii="Arial" w:hAnsi="Arial" w:cs="Arial"/>
          <w:bCs/>
        </w:rPr>
        <w:t xml:space="preserve">Providing utilities, custodial services, </w:t>
      </w:r>
      <w:proofErr w:type="gramStart"/>
      <w:r w:rsidRPr="00EE2B97">
        <w:rPr>
          <w:rFonts w:ascii="Arial" w:hAnsi="Arial" w:cs="Arial"/>
          <w:bCs/>
        </w:rPr>
        <w:t>maintenance</w:t>
      </w:r>
      <w:proofErr w:type="gramEnd"/>
      <w:r w:rsidRPr="00EE2B97">
        <w:rPr>
          <w:rFonts w:ascii="Arial" w:hAnsi="Arial" w:cs="Arial"/>
          <w:bCs/>
        </w:rPr>
        <w:t xml:space="preserve"> and repairs</w:t>
      </w:r>
    </w:p>
    <w:p w14:paraId="09D12B8C" w14:textId="77777777" w:rsidR="00777ABE" w:rsidRPr="00777ABE" w:rsidRDefault="00777ABE" w:rsidP="00777ABE">
      <w:pPr>
        <w:jc w:val="both"/>
        <w:rPr>
          <w:rFonts w:ascii="Arial" w:hAnsi="Arial" w:cs="Arial"/>
          <w:bCs/>
        </w:rPr>
      </w:pPr>
    </w:p>
    <w:p w14:paraId="6CCFAB1E" w14:textId="5B9E1F21" w:rsidR="00EE2B97" w:rsidRDefault="00C03336" w:rsidP="00777ABE">
      <w:pPr>
        <w:jc w:val="both"/>
        <w:rPr>
          <w:rFonts w:ascii="Arial" w:hAnsi="Arial" w:cs="Arial"/>
          <w:bCs/>
        </w:rPr>
      </w:pPr>
      <w:r>
        <w:rPr>
          <w:rFonts w:ascii="Arial" w:hAnsi="Arial" w:cs="Arial"/>
          <w:bCs/>
        </w:rPr>
        <w:t>Additionally, the agreement</w:t>
      </w:r>
      <w:r w:rsidR="00EE2B97">
        <w:rPr>
          <w:rFonts w:ascii="Arial" w:hAnsi="Arial" w:cs="Arial"/>
          <w:bCs/>
        </w:rPr>
        <w:t xml:space="preserve"> outlines</w:t>
      </w:r>
      <w:r>
        <w:rPr>
          <w:rFonts w:ascii="Arial" w:hAnsi="Arial" w:cs="Arial"/>
          <w:bCs/>
        </w:rPr>
        <w:t xml:space="preserve"> </w:t>
      </w:r>
      <w:r w:rsidR="00EE2B97">
        <w:rPr>
          <w:rFonts w:ascii="Arial" w:hAnsi="Arial" w:cs="Arial"/>
          <w:bCs/>
        </w:rPr>
        <w:t xml:space="preserve">that </w:t>
      </w:r>
      <w:r w:rsidR="00777ABE" w:rsidRPr="00777ABE">
        <w:rPr>
          <w:rFonts w:ascii="Arial" w:hAnsi="Arial" w:cs="Arial"/>
          <w:bCs/>
        </w:rPr>
        <w:t xml:space="preserve">King County </w:t>
      </w:r>
      <w:r w:rsidR="00EF0F91">
        <w:rPr>
          <w:rFonts w:ascii="Arial" w:hAnsi="Arial" w:cs="Arial"/>
          <w:bCs/>
        </w:rPr>
        <w:t>is</w:t>
      </w:r>
      <w:r w:rsidR="00777ABE" w:rsidRPr="00777ABE">
        <w:rPr>
          <w:rFonts w:ascii="Arial" w:hAnsi="Arial" w:cs="Arial"/>
          <w:bCs/>
        </w:rPr>
        <w:t xml:space="preserve"> responsible for</w:t>
      </w:r>
      <w:r w:rsidR="00EE2B97">
        <w:rPr>
          <w:rFonts w:ascii="Arial" w:hAnsi="Arial" w:cs="Arial"/>
          <w:bCs/>
        </w:rPr>
        <w:t xml:space="preserve"> the following:</w:t>
      </w:r>
    </w:p>
    <w:p w14:paraId="5C1D181E" w14:textId="77777777" w:rsidR="00EE2B97" w:rsidRDefault="00EE2B97" w:rsidP="00777ABE">
      <w:pPr>
        <w:jc w:val="both"/>
        <w:rPr>
          <w:rFonts w:ascii="Arial" w:hAnsi="Arial" w:cs="Arial"/>
          <w:bCs/>
        </w:rPr>
      </w:pPr>
    </w:p>
    <w:p w14:paraId="388062D7" w14:textId="7C96C074" w:rsidR="00777ABE" w:rsidRPr="009F72ED" w:rsidRDefault="00EE2B97" w:rsidP="009F72ED">
      <w:pPr>
        <w:pStyle w:val="ListParagraph0"/>
        <w:numPr>
          <w:ilvl w:val="0"/>
          <w:numId w:val="47"/>
        </w:numPr>
        <w:jc w:val="both"/>
        <w:rPr>
          <w:rFonts w:ascii="Arial" w:hAnsi="Arial" w:cs="Arial"/>
          <w:bCs/>
        </w:rPr>
      </w:pPr>
      <w:r w:rsidRPr="009F72ED">
        <w:rPr>
          <w:rFonts w:ascii="Arial" w:hAnsi="Arial" w:cs="Arial"/>
          <w:bCs/>
        </w:rPr>
        <w:t>M</w:t>
      </w:r>
      <w:r w:rsidR="00777ABE" w:rsidRPr="009F72ED">
        <w:rPr>
          <w:rFonts w:ascii="Arial" w:hAnsi="Arial" w:cs="Arial"/>
          <w:bCs/>
        </w:rPr>
        <w:t>anaging building access</w:t>
      </w:r>
      <w:r w:rsidR="00EF0F91" w:rsidRPr="009F72ED">
        <w:rPr>
          <w:rFonts w:ascii="Arial" w:hAnsi="Arial" w:cs="Arial"/>
          <w:bCs/>
        </w:rPr>
        <w:t xml:space="preserve">, </w:t>
      </w:r>
      <w:r w:rsidR="00777ABE" w:rsidRPr="009F72ED">
        <w:rPr>
          <w:rFonts w:ascii="Arial" w:hAnsi="Arial" w:cs="Arial"/>
          <w:bCs/>
        </w:rPr>
        <w:t>security screening</w:t>
      </w:r>
      <w:r w:rsidR="00EF0F91" w:rsidRPr="009F72ED">
        <w:rPr>
          <w:rFonts w:ascii="Arial" w:hAnsi="Arial" w:cs="Arial"/>
          <w:bCs/>
        </w:rPr>
        <w:t>,</w:t>
      </w:r>
      <w:r w:rsidRPr="009F72ED">
        <w:rPr>
          <w:rFonts w:ascii="Arial" w:hAnsi="Arial" w:cs="Arial"/>
          <w:bCs/>
        </w:rPr>
        <w:t xml:space="preserve"> </w:t>
      </w:r>
      <w:r w:rsidR="00777ABE" w:rsidRPr="009F72ED">
        <w:rPr>
          <w:rFonts w:ascii="Arial" w:hAnsi="Arial" w:cs="Arial"/>
          <w:bCs/>
        </w:rPr>
        <w:t>providing District Court telephone, internet</w:t>
      </w:r>
      <w:r w:rsidRPr="009F72ED">
        <w:rPr>
          <w:rFonts w:ascii="Arial" w:hAnsi="Arial" w:cs="Arial"/>
          <w:bCs/>
        </w:rPr>
        <w:t>,</w:t>
      </w:r>
      <w:r w:rsidR="00777ABE" w:rsidRPr="009F72ED">
        <w:rPr>
          <w:rFonts w:ascii="Arial" w:hAnsi="Arial" w:cs="Arial"/>
          <w:bCs/>
        </w:rPr>
        <w:t xml:space="preserve"> and video access</w:t>
      </w:r>
      <w:r w:rsidR="004E42C8">
        <w:rPr>
          <w:rFonts w:ascii="Arial" w:hAnsi="Arial" w:cs="Arial"/>
          <w:bCs/>
        </w:rPr>
        <w:t>.</w:t>
      </w:r>
    </w:p>
    <w:p w14:paraId="0E8F8A29" w14:textId="682A8EEA" w:rsidR="009F72ED" w:rsidRPr="009F72ED" w:rsidRDefault="00EE2B97" w:rsidP="009F72ED">
      <w:pPr>
        <w:pStyle w:val="ListParagraph0"/>
        <w:numPr>
          <w:ilvl w:val="0"/>
          <w:numId w:val="47"/>
        </w:numPr>
        <w:jc w:val="both"/>
        <w:rPr>
          <w:rFonts w:ascii="Arial" w:hAnsi="Arial" w:cs="Arial"/>
          <w:bCs/>
        </w:rPr>
      </w:pPr>
      <w:r w:rsidRPr="009F72ED">
        <w:rPr>
          <w:rFonts w:ascii="Arial" w:hAnsi="Arial" w:cs="Arial"/>
          <w:bCs/>
        </w:rPr>
        <w:t>Contribut</w:t>
      </w:r>
      <w:r w:rsidR="009F72ED">
        <w:rPr>
          <w:rFonts w:ascii="Arial" w:hAnsi="Arial" w:cs="Arial"/>
          <w:bCs/>
        </w:rPr>
        <w:t>ing</w:t>
      </w:r>
      <w:r w:rsidRPr="009F72ED">
        <w:rPr>
          <w:rFonts w:ascii="Arial" w:hAnsi="Arial" w:cs="Arial"/>
          <w:bCs/>
        </w:rPr>
        <w:t xml:space="preserve"> </w:t>
      </w:r>
      <w:r w:rsidR="009F72ED">
        <w:rPr>
          <w:rFonts w:ascii="Arial" w:hAnsi="Arial" w:cs="Arial"/>
          <w:bCs/>
        </w:rPr>
        <w:t>towards</w:t>
      </w:r>
      <w:r w:rsidRPr="009F72ED">
        <w:rPr>
          <w:rFonts w:ascii="Arial" w:hAnsi="Arial" w:cs="Arial"/>
          <w:bCs/>
        </w:rPr>
        <w:t xml:space="preserve"> consultant costs for security and information </w:t>
      </w:r>
      <w:proofErr w:type="spellStart"/>
      <w:r w:rsidRPr="009F72ED">
        <w:rPr>
          <w:rFonts w:ascii="Arial" w:hAnsi="Arial" w:cs="Arial"/>
          <w:bCs/>
        </w:rPr>
        <w:t>techonology</w:t>
      </w:r>
      <w:proofErr w:type="spellEnd"/>
      <w:r w:rsidRPr="009F72ED">
        <w:rPr>
          <w:rFonts w:ascii="Arial" w:hAnsi="Arial" w:cs="Arial"/>
          <w:bCs/>
        </w:rPr>
        <w:t xml:space="preserve"> design work and limited specific improvements, </w:t>
      </w:r>
      <w:r w:rsidR="009F72ED" w:rsidRPr="009F72ED">
        <w:rPr>
          <w:rFonts w:ascii="Arial" w:hAnsi="Arial" w:cs="Arial"/>
          <w:bCs/>
        </w:rPr>
        <w:t>not to exceed $125,000</w:t>
      </w:r>
      <w:r w:rsidRPr="009F72ED">
        <w:rPr>
          <w:rFonts w:ascii="Arial" w:hAnsi="Arial" w:cs="Arial"/>
          <w:bCs/>
        </w:rPr>
        <w:t>.</w:t>
      </w:r>
      <w:r w:rsidR="009F72ED">
        <w:rPr>
          <w:rStyle w:val="FootnoteReference"/>
          <w:rFonts w:ascii="Arial" w:hAnsi="Arial" w:cs="Arial"/>
          <w:bCs/>
        </w:rPr>
        <w:footnoteReference w:id="1"/>
      </w:r>
      <w:r w:rsidRPr="009F72ED">
        <w:rPr>
          <w:rFonts w:ascii="Arial" w:hAnsi="Arial" w:cs="Arial"/>
          <w:bCs/>
        </w:rPr>
        <w:t xml:space="preserve">  </w:t>
      </w:r>
    </w:p>
    <w:p w14:paraId="68D18186" w14:textId="3E6211EF" w:rsidR="00EE2B97" w:rsidRPr="009F72ED" w:rsidRDefault="009F72ED" w:rsidP="009F72ED">
      <w:pPr>
        <w:pStyle w:val="ListParagraph0"/>
        <w:numPr>
          <w:ilvl w:val="0"/>
          <w:numId w:val="47"/>
        </w:numPr>
        <w:jc w:val="both"/>
        <w:rPr>
          <w:rFonts w:ascii="Arial" w:hAnsi="Arial" w:cs="Arial"/>
          <w:bCs/>
        </w:rPr>
      </w:pPr>
      <w:r w:rsidRPr="009F72ED">
        <w:rPr>
          <w:rFonts w:ascii="Arial" w:hAnsi="Arial" w:cs="Arial"/>
          <w:bCs/>
        </w:rPr>
        <w:t>I</w:t>
      </w:r>
      <w:r w:rsidR="00EE2B97" w:rsidRPr="009F72ED">
        <w:rPr>
          <w:rFonts w:ascii="Arial" w:hAnsi="Arial" w:cs="Arial"/>
          <w:bCs/>
        </w:rPr>
        <w:t>nstalling and maintaining the building security system</w:t>
      </w:r>
      <w:r w:rsidR="004E42C8">
        <w:rPr>
          <w:rFonts w:ascii="Arial" w:hAnsi="Arial" w:cs="Arial"/>
          <w:bCs/>
        </w:rPr>
        <w:t>.</w:t>
      </w:r>
    </w:p>
    <w:p w14:paraId="07ED118D" w14:textId="2CC70931" w:rsidR="003F1C7C" w:rsidRDefault="003F1C7C" w:rsidP="003E1335">
      <w:pPr>
        <w:jc w:val="both"/>
        <w:rPr>
          <w:rFonts w:ascii="Arial" w:hAnsi="Arial" w:cs="Arial"/>
        </w:rPr>
      </w:pPr>
    </w:p>
    <w:p w14:paraId="71058A8C" w14:textId="582EAF08" w:rsidR="003F1C7C" w:rsidRPr="00D63632" w:rsidRDefault="00B611E3" w:rsidP="003F1C7C">
      <w:pPr>
        <w:jc w:val="both"/>
        <w:rPr>
          <w:rFonts w:ascii="Arial" w:hAnsi="Arial" w:cs="Arial"/>
        </w:rPr>
      </w:pPr>
      <w:r w:rsidRPr="00B611E3">
        <w:rPr>
          <w:rFonts w:ascii="Arial" w:hAnsi="Arial" w:cs="Arial"/>
          <w:b/>
          <w:bCs/>
        </w:rPr>
        <w:t>Ordinance 19358</w:t>
      </w:r>
      <w:r>
        <w:rPr>
          <w:rFonts w:ascii="Arial" w:hAnsi="Arial" w:cs="Arial"/>
        </w:rPr>
        <w:t xml:space="preserve">. </w:t>
      </w:r>
      <w:r w:rsidR="003F1C7C">
        <w:rPr>
          <w:rFonts w:ascii="Arial" w:hAnsi="Arial" w:cs="Arial"/>
        </w:rPr>
        <w:t xml:space="preserve">In November 2021, Council adopted Ordinance 19358, which authorized </w:t>
      </w:r>
      <w:r w:rsidR="003F1C7C" w:rsidRPr="00D63632">
        <w:rPr>
          <w:rFonts w:ascii="Arial" w:hAnsi="Arial" w:cs="Arial"/>
        </w:rPr>
        <w:t xml:space="preserve">the King County Executive to </w:t>
      </w:r>
      <w:proofErr w:type="gramStart"/>
      <w:r w:rsidR="003F1C7C" w:rsidRPr="00D63632">
        <w:rPr>
          <w:rFonts w:ascii="Arial" w:hAnsi="Arial" w:cs="Arial"/>
        </w:rPr>
        <w:t>enter into</w:t>
      </w:r>
      <w:proofErr w:type="gramEnd"/>
      <w:r w:rsidR="003F1C7C" w:rsidRPr="00D63632">
        <w:rPr>
          <w:rFonts w:ascii="Arial" w:hAnsi="Arial" w:cs="Arial"/>
        </w:rPr>
        <w:t xml:space="preserve"> interlocal agreements</w:t>
      </w:r>
      <w:r w:rsidR="003F1C7C">
        <w:rPr>
          <w:rFonts w:ascii="Arial" w:hAnsi="Arial" w:cs="Arial"/>
        </w:rPr>
        <w:t xml:space="preserve"> (ILA)</w:t>
      </w:r>
      <w:r w:rsidR="003F1C7C" w:rsidRPr="00D63632">
        <w:rPr>
          <w:rFonts w:ascii="Arial" w:hAnsi="Arial" w:cs="Arial"/>
        </w:rPr>
        <w:t xml:space="preserve"> with existing contract cities and additional cities seeking to contract for the provision of local district court services.</w:t>
      </w:r>
      <w:r w:rsidR="00EA7DE4">
        <w:rPr>
          <w:rFonts w:ascii="Arial" w:hAnsi="Arial" w:cs="Arial"/>
        </w:rPr>
        <w:t xml:space="preserve">  </w:t>
      </w:r>
      <w:r w:rsidR="000E6741" w:rsidRPr="002B6C90">
        <w:rPr>
          <w:rFonts w:ascii="Arial" w:hAnsi="Arial" w:cs="Arial"/>
        </w:rPr>
        <w:t xml:space="preserve">The </w:t>
      </w:r>
      <w:r w:rsidR="000E6741">
        <w:rPr>
          <w:rFonts w:ascii="Arial" w:hAnsi="Arial" w:cs="Arial"/>
        </w:rPr>
        <w:t>current</w:t>
      </w:r>
      <w:r w:rsidR="000E6741" w:rsidRPr="002B6C90">
        <w:rPr>
          <w:rFonts w:ascii="Arial" w:hAnsi="Arial" w:cs="Arial"/>
        </w:rPr>
        <w:t xml:space="preserve"> ILA </w:t>
      </w:r>
      <w:r w:rsidR="00BF5835">
        <w:rPr>
          <w:rFonts w:ascii="Arial" w:hAnsi="Arial" w:cs="Arial"/>
        </w:rPr>
        <w:t>is</w:t>
      </w:r>
      <w:r w:rsidR="000E6741">
        <w:rPr>
          <w:rFonts w:ascii="Arial" w:hAnsi="Arial" w:cs="Arial"/>
        </w:rPr>
        <w:t xml:space="preserve"> for an initial</w:t>
      </w:r>
      <w:r w:rsidR="000E6741" w:rsidRPr="002B6C90">
        <w:rPr>
          <w:rFonts w:ascii="Arial" w:hAnsi="Arial" w:cs="Arial"/>
        </w:rPr>
        <w:t xml:space="preserve"> five years (20</w:t>
      </w:r>
      <w:r w:rsidR="000E6741">
        <w:rPr>
          <w:rFonts w:ascii="Arial" w:hAnsi="Arial" w:cs="Arial"/>
        </w:rPr>
        <w:t>22</w:t>
      </w:r>
      <w:r w:rsidR="000E6741" w:rsidRPr="002B6C90">
        <w:rPr>
          <w:rFonts w:ascii="Arial" w:hAnsi="Arial" w:cs="Arial"/>
        </w:rPr>
        <w:t>-202</w:t>
      </w:r>
      <w:r w:rsidR="000E6741">
        <w:rPr>
          <w:rFonts w:ascii="Arial" w:hAnsi="Arial" w:cs="Arial"/>
        </w:rPr>
        <w:t>6</w:t>
      </w:r>
      <w:r w:rsidR="000E6741" w:rsidRPr="002B6C90">
        <w:rPr>
          <w:rFonts w:ascii="Arial" w:hAnsi="Arial" w:cs="Arial"/>
        </w:rPr>
        <w:t xml:space="preserve">), starting </w:t>
      </w:r>
      <w:r w:rsidR="000E6741" w:rsidRPr="002B6C90">
        <w:rPr>
          <w:rFonts w:ascii="Arial" w:hAnsi="Arial" w:cs="Arial"/>
        </w:rPr>
        <w:lastRenderedPageBreak/>
        <w:t>January 1, 20</w:t>
      </w:r>
      <w:r w:rsidR="000E6741">
        <w:rPr>
          <w:rFonts w:ascii="Arial" w:hAnsi="Arial" w:cs="Arial"/>
        </w:rPr>
        <w:t>22</w:t>
      </w:r>
      <w:r w:rsidR="000E6741" w:rsidRPr="002B6C90">
        <w:rPr>
          <w:rFonts w:ascii="Arial" w:hAnsi="Arial" w:cs="Arial"/>
        </w:rPr>
        <w:t xml:space="preserve">, with </w:t>
      </w:r>
      <w:r w:rsidR="000E6741">
        <w:rPr>
          <w:rFonts w:ascii="Arial" w:hAnsi="Arial" w:cs="Arial"/>
        </w:rPr>
        <w:t xml:space="preserve">a </w:t>
      </w:r>
      <w:r w:rsidR="000E6741" w:rsidRPr="002B6C90">
        <w:rPr>
          <w:rFonts w:ascii="Arial" w:hAnsi="Arial" w:cs="Arial"/>
        </w:rPr>
        <w:t xml:space="preserve">conditional provision for </w:t>
      </w:r>
      <w:r w:rsidR="000E6741">
        <w:rPr>
          <w:rFonts w:ascii="Arial" w:hAnsi="Arial" w:cs="Arial"/>
        </w:rPr>
        <w:t>two</w:t>
      </w:r>
      <w:r w:rsidR="000E6741" w:rsidRPr="002B6C90">
        <w:rPr>
          <w:rFonts w:ascii="Arial" w:hAnsi="Arial" w:cs="Arial"/>
        </w:rPr>
        <w:t xml:space="preserve"> automatic f</w:t>
      </w:r>
      <w:r w:rsidR="000E6741">
        <w:rPr>
          <w:rFonts w:ascii="Arial" w:hAnsi="Arial" w:cs="Arial"/>
        </w:rPr>
        <w:t>our</w:t>
      </w:r>
      <w:r w:rsidR="000E6741" w:rsidRPr="002B6C90">
        <w:rPr>
          <w:rFonts w:ascii="Arial" w:hAnsi="Arial" w:cs="Arial"/>
        </w:rPr>
        <w:t>-year extension</w:t>
      </w:r>
      <w:r w:rsidR="000E6741">
        <w:rPr>
          <w:rFonts w:ascii="Arial" w:hAnsi="Arial" w:cs="Arial"/>
        </w:rPr>
        <w:t>s (2027-2030 and 2031-2034)</w:t>
      </w:r>
      <w:r w:rsidR="000E6741" w:rsidRPr="002B6C90">
        <w:rPr>
          <w:rFonts w:ascii="Arial" w:hAnsi="Arial" w:cs="Arial"/>
        </w:rPr>
        <w:t>.</w:t>
      </w:r>
      <w:r w:rsidR="00BF5835">
        <w:rPr>
          <w:rFonts w:ascii="Arial" w:hAnsi="Arial" w:cs="Arial"/>
        </w:rPr>
        <w:t xml:space="preserve">  </w:t>
      </w:r>
      <w:r w:rsidR="00EA7DE4">
        <w:rPr>
          <w:rFonts w:ascii="Arial" w:hAnsi="Arial" w:cs="Arial"/>
        </w:rPr>
        <w:t>The City of Bellevue has been a contract</w:t>
      </w:r>
      <w:r w:rsidR="005508D4">
        <w:rPr>
          <w:rFonts w:ascii="Arial" w:hAnsi="Arial" w:cs="Arial"/>
        </w:rPr>
        <w:t xml:space="preserve"> </w:t>
      </w:r>
      <w:r w:rsidR="00EA7DE4">
        <w:rPr>
          <w:rFonts w:ascii="Arial" w:hAnsi="Arial" w:cs="Arial"/>
        </w:rPr>
        <w:t xml:space="preserve">city </w:t>
      </w:r>
      <w:r w:rsidR="00C02190">
        <w:rPr>
          <w:rFonts w:ascii="Arial" w:hAnsi="Arial" w:cs="Arial"/>
        </w:rPr>
        <w:t xml:space="preserve">since </w:t>
      </w:r>
      <w:r w:rsidR="005508D4">
        <w:rPr>
          <w:rFonts w:ascii="Arial" w:hAnsi="Arial" w:cs="Arial"/>
        </w:rPr>
        <w:t>2006.</w:t>
      </w:r>
    </w:p>
    <w:p w14:paraId="5995963F" w14:textId="168FB896" w:rsidR="008C631F" w:rsidRPr="00B523C2" w:rsidRDefault="003F1C7C" w:rsidP="008C631F">
      <w:pPr>
        <w:jc w:val="both"/>
        <w:rPr>
          <w:rFonts w:ascii="Arial" w:hAnsi="Arial" w:cs="Arial"/>
        </w:rPr>
      </w:pPr>
      <w:r>
        <w:rPr>
          <w:rFonts w:ascii="Arial" w:hAnsi="Arial" w:cs="Arial"/>
        </w:rPr>
        <w:t xml:space="preserve"> </w:t>
      </w:r>
    </w:p>
    <w:p w14:paraId="5AB1E50C" w14:textId="2DFF3E83" w:rsidR="004C3BE5" w:rsidRPr="001C4B19" w:rsidRDefault="004C3BE5" w:rsidP="004C3BE5">
      <w:pPr>
        <w:jc w:val="both"/>
        <w:rPr>
          <w:rFonts w:ascii="Arial" w:hAnsi="Arial" w:cs="Arial"/>
          <w:b/>
          <w:szCs w:val="24"/>
          <w:u w:val="single"/>
        </w:rPr>
      </w:pPr>
      <w:r>
        <w:rPr>
          <w:rFonts w:ascii="Arial" w:hAnsi="Arial" w:cs="Arial"/>
          <w:b/>
          <w:szCs w:val="24"/>
          <w:u w:val="single"/>
        </w:rPr>
        <w:t>ANALYSIS</w:t>
      </w:r>
    </w:p>
    <w:p w14:paraId="0298EE11" w14:textId="36C53496" w:rsidR="009F67AD" w:rsidRDefault="009F67AD" w:rsidP="001C4B19">
      <w:pPr>
        <w:pStyle w:val="BodyText"/>
        <w:rPr>
          <w:rFonts w:ascii="Arial" w:hAnsi="Arial" w:cs="Arial"/>
          <w:bCs/>
          <w:i w:val="0"/>
          <w:iCs/>
          <w:szCs w:val="24"/>
        </w:rPr>
      </w:pPr>
    </w:p>
    <w:p w14:paraId="1D36C062" w14:textId="77777777" w:rsidR="00403817" w:rsidRDefault="00D669D4" w:rsidP="00851EED">
      <w:pPr>
        <w:pStyle w:val="BodyText"/>
        <w:jc w:val="both"/>
        <w:rPr>
          <w:rFonts w:ascii="Arial" w:hAnsi="Arial" w:cs="Arial"/>
          <w:bCs/>
          <w:i w:val="0"/>
          <w:iCs/>
          <w:szCs w:val="24"/>
        </w:rPr>
      </w:pPr>
      <w:r>
        <w:rPr>
          <w:rFonts w:ascii="Arial" w:hAnsi="Arial" w:cs="Arial"/>
          <w:bCs/>
          <w:i w:val="0"/>
          <w:iCs/>
          <w:szCs w:val="24"/>
        </w:rPr>
        <w:t>Proposed Ordinance 2022-0340</w:t>
      </w:r>
      <w:r w:rsidR="009F72ED">
        <w:rPr>
          <w:rFonts w:ascii="Arial" w:hAnsi="Arial" w:cs="Arial"/>
          <w:bCs/>
          <w:i w:val="0"/>
          <w:iCs/>
          <w:szCs w:val="24"/>
        </w:rPr>
        <w:t xml:space="preserve"> was transmitted by the Executive to the Council on August 22, 2022</w:t>
      </w:r>
      <w:r w:rsidR="005C227E">
        <w:rPr>
          <w:rFonts w:ascii="Arial" w:hAnsi="Arial" w:cs="Arial"/>
          <w:bCs/>
          <w:i w:val="0"/>
          <w:iCs/>
          <w:szCs w:val="24"/>
        </w:rPr>
        <w:t xml:space="preserve">, </w:t>
      </w:r>
      <w:r w:rsidR="005C227E" w:rsidRPr="005C227E">
        <w:rPr>
          <w:rFonts w:ascii="Arial" w:hAnsi="Arial" w:cs="Arial"/>
          <w:bCs/>
          <w:i w:val="0"/>
          <w:iCs/>
          <w:szCs w:val="24"/>
        </w:rPr>
        <w:t>pursuant to King County Code 4A.100.070.4.b, which requires Council approval of any lease extensions beyond a cumulative total of five years.</w:t>
      </w:r>
      <w:r w:rsidR="009F72ED">
        <w:rPr>
          <w:rFonts w:ascii="Arial" w:hAnsi="Arial" w:cs="Arial"/>
          <w:bCs/>
          <w:i w:val="0"/>
          <w:iCs/>
          <w:szCs w:val="24"/>
        </w:rPr>
        <w:t xml:space="preserve">  </w:t>
      </w:r>
    </w:p>
    <w:p w14:paraId="2ACC30D0" w14:textId="77777777" w:rsidR="005E2A38" w:rsidRDefault="005E2A38" w:rsidP="00851EED">
      <w:pPr>
        <w:pStyle w:val="BodyText"/>
        <w:jc w:val="both"/>
        <w:rPr>
          <w:rFonts w:ascii="Arial" w:hAnsi="Arial" w:cs="Arial"/>
          <w:bCs/>
          <w:i w:val="0"/>
          <w:iCs/>
          <w:szCs w:val="24"/>
        </w:rPr>
      </w:pPr>
    </w:p>
    <w:p w14:paraId="584F6108" w14:textId="6DD9B5A0" w:rsidR="00653FD9" w:rsidRDefault="009F72ED" w:rsidP="00AF0B43">
      <w:pPr>
        <w:pStyle w:val="BodyText"/>
        <w:jc w:val="both"/>
        <w:rPr>
          <w:rFonts w:ascii="Arial" w:hAnsi="Arial" w:cs="Arial"/>
          <w:bCs/>
          <w:i w:val="0"/>
          <w:iCs/>
          <w:szCs w:val="24"/>
        </w:rPr>
      </w:pPr>
      <w:r>
        <w:rPr>
          <w:rFonts w:ascii="Arial" w:hAnsi="Arial" w:cs="Arial"/>
          <w:bCs/>
          <w:i w:val="0"/>
          <w:iCs/>
          <w:szCs w:val="24"/>
        </w:rPr>
        <w:t>The proposed ordinance</w:t>
      </w:r>
      <w:r w:rsidR="00D669D4">
        <w:rPr>
          <w:rFonts w:ascii="Arial" w:hAnsi="Arial" w:cs="Arial"/>
          <w:bCs/>
          <w:i w:val="0"/>
          <w:iCs/>
          <w:szCs w:val="24"/>
        </w:rPr>
        <w:t xml:space="preserve"> would amend the existing office space use agreement </w:t>
      </w:r>
      <w:r w:rsidR="00885A10">
        <w:rPr>
          <w:rFonts w:ascii="Arial" w:hAnsi="Arial" w:cs="Arial"/>
          <w:bCs/>
          <w:i w:val="0"/>
          <w:iCs/>
          <w:szCs w:val="24"/>
        </w:rPr>
        <w:t xml:space="preserve">to allow King County to continue to use the space </w:t>
      </w:r>
      <w:r w:rsidR="00777203">
        <w:rPr>
          <w:rFonts w:ascii="Arial" w:hAnsi="Arial" w:cs="Arial"/>
          <w:bCs/>
          <w:i w:val="0"/>
          <w:iCs/>
          <w:szCs w:val="24"/>
        </w:rPr>
        <w:t xml:space="preserve">in the </w:t>
      </w:r>
      <w:r w:rsidR="00765859">
        <w:rPr>
          <w:rFonts w:ascii="Arial" w:hAnsi="Arial" w:cs="Arial"/>
          <w:bCs/>
          <w:i w:val="0"/>
          <w:iCs/>
          <w:szCs w:val="24"/>
        </w:rPr>
        <w:t>City of Bellevue leased facility located at 1309 114</w:t>
      </w:r>
      <w:r w:rsidR="00765859" w:rsidRPr="00765859">
        <w:rPr>
          <w:rFonts w:ascii="Arial" w:hAnsi="Arial" w:cs="Arial"/>
          <w:bCs/>
          <w:i w:val="0"/>
          <w:iCs/>
          <w:szCs w:val="24"/>
          <w:vertAlign w:val="superscript"/>
        </w:rPr>
        <w:t>th</w:t>
      </w:r>
      <w:r w:rsidR="00765859">
        <w:rPr>
          <w:rFonts w:ascii="Arial" w:hAnsi="Arial" w:cs="Arial"/>
          <w:bCs/>
          <w:i w:val="0"/>
          <w:iCs/>
          <w:szCs w:val="24"/>
        </w:rPr>
        <w:t xml:space="preserve"> Ave SE</w:t>
      </w:r>
      <w:r w:rsidR="00AD6A12">
        <w:rPr>
          <w:rFonts w:ascii="Arial" w:hAnsi="Arial" w:cs="Arial"/>
          <w:bCs/>
          <w:i w:val="0"/>
          <w:iCs/>
          <w:szCs w:val="24"/>
        </w:rPr>
        <w:t>, Bellevue, WA, for King County District Court Services.</w:t>
      </w:r>
      <w:r w:rsidR="005E2A38">
        <w:rPr>
          <w:rFonts w:ascii="Arial" w:hAnsi="Arial" w:cs="Arial"/>
          <w:bCs/>
          <w:i w:val="0"/>
          <w:iCs/>
          <w:szCs w:val="24"/>
        </w:rPr>
        <w:t xml:space="preserve">  Table </w:t>
      </w:r>
      <w:r w:rsidR="00653FD9">
        <w:rPr>
          <w:rFonts w:ascii="Arial" w:hAnsi="Arial" w:cs="Arial"/>
          <w:bCs/>
          <w:i w:val="0"/>
          <w:iCs/>
          <w:szCs w:val="24"/>
        </w:rPr>
        <w:t xml:space="preserve">1 </w:t>
      </w:r>
      <w:r w:rsidR="005E2A38">
        <w:rPr>
          <w:rFonts w:ascii="Arial" w:hAnsi="Arial" w:cs="Arial"/>
          <w:bCs/>
          <w:i w:val="0"/>
          <w:iCs/>
          <w:szCs w:val="24"/>
        </w:rPr>
        <w:t xml:space="preserve">below displays existing and proposed language </w:t>
      </w:r>
      <w:r w:rsidR="00AA02CB">
        <w:rPr>
          <w:rFonts w:ascii="Arial" w:hAnsi="Arial" w:cs="Arial"/>
          <w:bCs/>
          <w:i w:val="0"/>
          <w:iCs/>
          <w:szCs w:val="24"/>
        </w:rPr>
        <w:t>throughout the office space use agreement</w:t>
      </w:r>
      <w:r w:rsidR="00AF0B43">
        <w:rPr>
          <w:rFonts w:ascii="Arial" w:hAnsi="Arial" w:cs="Arial"/>
          <w:bCs/>
          <w:i w:val="0"/>
          <w:iCs/>
          <w:szCs w:val="24"/>
        </w:rPr>
        <w:t xml:space="preserve"> with changes highlighted in red font</w:t>
      </w:r>
      <w:r w:rsidR="00AA02CB">
        <w:rPr>
          <w:rFonts w:ascii="Arial" w:hAnsi="Arial" w:cs="Arial"/>
          <w:bCs/>
          <w:i w:val="0"/>
          <w:iCs/>
          <w:szCs w:val="24"/>
        </w:rPr>
        <w:t>.</w:t>
      </w:r>
      <w:r w:rsidR="00653FD9">
        <w:rPr>
          <w:rFonts w:ascii="Arial" w:hAnsi="Arial" w:cs="Arial"/>
          <w:bCs/>
          <w:i w:val="0"/>
          <w:iCs/>
          <w:szCs w:val="24"/>
        </w:rPr>
        <w:t xml:space="preserve">  </w:t>
      </w:r>
    </w:p>
    <w:p w14:paraId="58C78A58" w14:textId="77777777" w:rsidR="00653FD9" w:rsidRDefault="00653FD9" w:rsidP="00AF0B43">
      <w:pPr>
        <w:pStyle w:val="BodyText"/>
        <w:jc w:val="both"/>
        <w:rPr>
          <w:rFonts w:ascii="Arial" w:hAnsi="Arial" w:cs="Arial"/>
          <w:bCs/>
          <w:i w:val="0"/>
          <w:iCs/>
          <w:szCs w:val="24"/>
        </w:rPr>
      </w:pPr>
    </w:p>
    <w:p w14:paraId="467F22E7" w14:textId="05352C8A" w:rsidR="00D669D4" w:rsidRDefault="00653FD9" w:rsidP="00851EED">
      <w:pPr>
        <w:pStyle w:val="BodyText"/>
        <w:jc w:val="both"/>
        <w:rPr>
          <w:rFonts w:ascii="Arial" w:hAnsi="Arial" w:cs="Arial"/>
          <w:bCs/>
          <w:i w:val="0"/>
          <w:iCs/>
          <w:szCs w:val="24"/>
        </w:rPr>
      </w:pPr>
      <w:r>
        <w:rPr>
          <w:rFonts w:ascii="Arial" w:hAnsi="Arial" w:cs="Arial"/>
          <w:bCs/>
          <w:i w:val="0"/>
          <w:iCs/>
          <w:szCs w:val="24"/>
        </w:rPr>
        <w:t xml:space="preserve">Note that the only substantive change in the use agreement is to increase the number of parking stalls reserved for the County from six stalls to 12 stalls.  According to the Executive's fiscal note, no fiscal impact is expected </w:t>
      </w:r>
      <w:proofErr w:type="gramStart"/>
      <w:r>
        <w:rPr>
          <w:rFonts w:ascii="Arial" w:hAnsi="Arial" w:cs="Arial"/>
          <w:bCs/>
          <w:i w:val="0"/>
          <w:iCs/>
          <w:szCs w:val="24"/>
        </w:rPr>
        <w:t>as a result of</w:t>
      </w:r>
      <w:proofErr w:type="gramEnd"/>
      <w:r>
        <w:rPr>
          <w:rFonts w:ascii="Arial" w:hAnsi="Arial" w:cs="Arial"/>
          <w:bCs/>
          <w:i w:val="0"/>
          <w:iCs/>
          <w:szCs w:val="24"/>
        </w:rPr>
        <w:t xml:space="preserve"> this proposed ordinance.</w:t>
      </w:r>
    </w:p>
    <w:p w14:paraId="2D3CBD11" w14:textId="0E2E134A" w:rsidR="00AA02CB" w:rsidRDefault="00AA02CB" w:rsidP="001C4B19">
      <w:pPr>
        <w:pStyle w:val="BodyText"/>
        <w:rPr>
          <w:rFonts w:ascii="Arial" w:hAnsi="Arial" w:cs="Arial"/>
          <w:bCs/>
          <w:i w:val="0"/>
          <w:iCs/>
          <w:szCs w:val="24"/>
        </w:rPr>
      </w:pPr>
    </w:p>
    <w:p w14:paraId="73D2F21C" w14:textId="6834081E" w:rsidR="0006195B" w:rsidRPr="0007782F" w:rsidRDefault="00AA02CB" w:rsidP="0007782F">
      <w:pPr>
        <w:pStyle w:val="BodyText"/>
        <w:jc w:val="center"/>
        <w:rPr>
          <w:rFonts w:ascii="Arial" w:hAnsi="Arial" w:cs="Arial"/>
          <w:b/>
          <w:i w:val="0"/>
          <w:iCs/>
          <w:szCs w:val="24"/>
        </w:rPr>
      </w:pPr>
      <w:r w:rsidRPr="00AA02CB">
        <w:rPr>
          <w:rFonts w:ascii="Arial" w:hAnsi="Arial" w:cs="Arial"/>
          <w:b/>
          <w:i w:val="0"/>
          <w:iCs/>
          <w:szCs w:val="24"/>
        </w:rPr>
        <w:t>Table 1</w:t>
      </w:r>
      <w:r w:rsidR="0007782F">
        <w:rPr>
          <w:rFonts w:ascii="Arial" w:hAnsi="Arial" w:cs="Arial"/>
          <w:b/>
          <w:i w:val="0"/>
          <w:iCs/>
          <w:szCs w:val="24"/>
        </w:rPr>
        <w:t>.</w:t>
      </w:r>
    </w:p>
    <w:p w14:paraId="351C8E25" w14:textId="2385FAAF" w:rsidR="0006195B" w:rsidRDefault="0006195B" w:rsidP="001C4B19">
      <w:pPr>
        <w:pStyle w:val="BodyText"/>
        <w:rPr>
          <w:rFonts w:ascii="Arial" w:hAnsi="Arial" w:cs="Arial"/>
          <w:bCs/>
          <w:i w:val="0"/>
          <w:iCs/>
          <w:szCs w:val="24"/>
        </w:rPr>
      </w:pPr>
    </w:p>
    <w:tbl>
      <w:tblPr>
        <w:tblStyle w:val="TableGrid"/>
        <w:tblW w:w="9648" w:type="dxa"/>
        <w:tblLook w:val="04A0" w:firstRow="1" w:lastRow="0" w:firstColumn="1" w:lastColumn="0" w:noHBand="0" w:noVBand="1"/>
      </w:tblPr>
      <w:tblGrid>
        <w:gridCol w:w="4566"/>
        <w:gridCol w:w="5082"/>
      </w:tblGrid>
      <w:tr w:rsidR="00EB27B3" w14:paraId="26F3B222" w14:textId="77777777" w:rsidTr="00EE646C">
        <w:tc>
          <w:tcPr>
            <w:tcW w:w="4566" w:type="dxa"/>
            <w:shd w:val="clear" w:color="auto" w:fill="000000" w:themeFill="text1"/>
          </w:tcPr>
          <w:p w14:paraId="167F1FBA" w14:textId="3293E296" w:rsidR="00EB27B3" w:rsidRPr="00E75AC4" w:rsidRDefault="00EB27B3" w:rsidP="00E75AC4">
            <w:pPr>
              <w:pStyle w:val="BodyText"/>
              <w:jc w:val="center"/>
              <w:rPr>
                <w:rFonts w:ascii="Arial" w:hAnsi="Arial" w:cs="Arial"/>
                <w:b/>
                <w:i w:val="0"/>
                <w:iCs/>
                <w:szCs w:val="24"/>
              </w:rPr>
            </w:pPr>
            <w:r w:rsidRPr="00E75AC4">
              <w:rPr>
                <w:rFonts w:ascii="Arial" w:hAnsi="Arial" w:cs="Arial"/>
                <w:b/>
                <w:i w:val="0"/>
                <w:iCs/>
                <w:szCs w:val="24"/>
              </w:rPr>
              <w:t>EXISTING AGREEMENT</w:t>
            </w:r>
          </w:p>
        </w:tc>
        <w:tc>
          <w:tcPr>
            <w:tcW w:w="5082" w:type="dxa"/>
            <w:shd w:val="clear" w:color="auto" w:fill="000000" w:themeFill="text1"/>
          </w:tcPr>
          <w:p w14:paraId="25F0EE53" w14:textId="45D5433B" w:rsidR="00EB27B3" w:rsidRPr="00E75AC4" w:rsidRDefault="00EB27B3" w:rsidP="00E75AC4">
            <w:pPr>
              <w:pStyle w:val="BodyText"/>
              <w:jc w:val="center"/>
              <w:rPr>
                <w:rFonts w:ascii="Arial" w:hAnsi="Arial" w:cs="Arial"/>
                <w:b/>
                <w:i w:val="0"/>
                <w:iCs/>
                <w:szCs w:val="24"/>
              </w:rPr>
            </w:pPr>
            <w:r w:rsidRPr="00E75AC4">
              <w:rPr>
                <w:rFonts w:ascii="Arial" w:hAnsi="Arial" w:cs="Arial"/>
                <w:b/>
                <w:i w:val="0"/>
                <w:iCs/>
                <w:szCs w:val="24"/>
              </w:rPr>
              <w:t>PROPOSED AGREEMENT</w:t>
            </w:r>
          </w:p>
        </w:tc>
      </w:tr>
      <w:tr w:rsidR="00EB27B3" w14:paraId="04179BCE" w14:textId="77777777" w:rsidTr="00EE646C">
        <w:tc>
          <w:tcPr>
            <w:tcW w:w="4566" w:type="dxa"/>
          </w:tcPr>
          <w:p w14:paraId="178F40D8" w14:textId="4450D5DE" w:rsidR="00EB27B3" w:rsidRPr="00693C82" w:rsidRDefault="00EB27B3" w:rsidP="00693C82">
            <w:pPr>
              <w:pStyle w:val="ListParagraph0"/>
              <w:numPr>
                <w:ilvl w:val="0"/>
                <w:numId w:val="43"/>
              </w:numPr>
              <w:autoSpaceDE w:val="0"/>
              <w:autoSpaceDN w:val="0"/>
              <w:adjustRightInd w:val="0"/>
              <w:rPr>
                <w:rFonts w:ascii="Arial" w:hAnsi="Arial" w:cs="Arial"/>
                <w:bCs/>
                <w:iCs/>
              </w:rPr>
            </w:pPr>
            <w:r w:rsidRPr="00693C82">
              <w:rPr>
                <w:rFonts w:ascii="Arial" w:hAnsi="Arial" w:cs="Arial"/>
                <w:b/>
                <w:iCs/>
              </w:rPr>
              <w:t>Term</w:t>
            </w:r>
            <w:r>
              <w:rPr>
                <w:rFonts w:ascii="Arial" w:hAnsi="Arial" w:cs="Arial"/>
                <w:bCs/>
                <w:iCs/>
              </w:rPr>
              <w:t xml:space="preserve">. </w:t>
            </w:r>
            <w:r w:rsidRPr="00693C82">
              <w:rPr>
                <w:rFonts w:ascii="Arial" w:hAnsi="Arial" w:cs="Arial"/>
                <w:bCs/>
                <w:iCs/>
              </w:rPr>
              <w:t>This Use Agreement shall be effective as of ______________ and shall</w:t>
            </w:r>
          </w:p>
          <w:p w14:paraId="63944B87" w14:textId="237173E8" w:rsidR="00EB27B3" w:rsidRPr="00F3133B" w:rsidRDefault="00EB27B3" w:rsidP="00991497">
            <w:pPr>
              <w:autoSpaceDE w:val="0"/>
              <w:autoSpaceDN w:val="0"/>
              <w:adjustRightInd w:val="0"/>
              <w:rPr>
                <w:rFonts w:ascii="Arial" w:hAnsi="Arial" w:cs="Arial"/>
                <w:bCs/>
                <w:iCs/>
                <w:szCs w:val="24"/>
              </w:rPr>
            </w:pPr>
            <w:r w:rsidRPr="00F3133B">
              <w:rPr>
                <w:rFonts w:ascii="Arial" w:hAnsi="Arial" w:cs="Arial"/>
                <w:bCs/>
                <w:iCs/>
                <w:szCs w:val="24"/>
              </w:rPr>
              <w:t xml:space="preserve">remain in effect for an initial term ending on December 31, </w:t>
            </w:r>
            <w:proofErr w:type="gramStart"/>
            <w:r w:rsidRPr="00F3133B">
              <w:rPr>
                <w:rFonts w:ascii="Arial" w:hAnsi="Arial" w:cs="Arial"/>
                <w:bCs/>
                <w:iCs/>
                <w:szCs w:val="24"/>
              </w:rPr>
              <w:t>2016</w:t>
            </w:r>
            <w:proofErr w:type="gramEnd"/>
            <w:r w:rsidRPr="00F3133B">
              <w:rPr>
                <w:rFonts w:ascii="Arial" w:hAnsi="Arial" w:cs="Arial"/>
                <w:bCs/>
                <w:iCs/>
                <w:szCs w:val="24"/>
              </w:rPr>
              <w:t xml:space="preserve"> and shall automatically</w:t>
            </w:r>
            <w:r>
              <w:rPr>
                <w:rFonts w:ascii="Arial" w:hAnsi="Arial" w:cs="Arial"/>
                <w:bCs/>
                <w:iCs/>
                <w:szCs w:val="24"/>
              </w:rPr>
              <w:t xml:space="preserve"> </w:t>
            </w:r>
            <w:r w:rsidRPr="00F3133B">
              <w:rPr>
                <w:rFonts w:ascii="Arial" w:hAnsi="Arial" w:cs="Arial"/>
                <w:bCs/>
                <w:iCs/>
                <w:szCs w:val="24"/>
              </w:rPr>
              <w:t>renew for a second term of five years to coincide with the next term of the Interlocal</w:t>
            </w:r>
            <w:r>
              <w:rPr>
                <w:rFonts w:ascii="Arial" w:hAnsi="Arial" w:cs="Arial"/>
                <w:bCs/>
                <w:iCs/>
                <w:szCs w:val="24"/>
              </w:rPr>
              <w:t xml:space="preserve"> </w:t>
            </w:r>
            <w:r w:rsidRPr="00F3133B">
              <w:rPr>
                <w:rFonts w:ascii="Arial" w:hAnsi="Arial" w:cs="Arial"/>
                <w:bCs/>
                <w:iCs/>
                <w:szCs w:val="24"/>
              </w:rPr>
              <w:t>Agreement for Provision of District Court Services dated 2006 (“Court Services</w:t>
            </w:r>
            <w:r>
              <w:rPr>
                <w:rFonts w:ascii="Arial" w:hAnsi="Arial" w:cs="Arial"/>
                <w:bCs/>
                <w:iCs/>
                <w:szCs w:val="24"/>
              </w:rPr>
              <w:t xml:space="preserve"> </w:t>
            </w:r>
            <w:r w:rsidRPr="00F3133B">
              <w:rPr>
                <w:rFonts w:ascii="Arial" w:hAnsi="Arial" w:cs="Arial"/>
                <w:bCs/>
                <w:iCs/>
                <w:szCs w:val="24"/>
              </w:rPr>
              <w:t xml:space="preserve">Agreement”), attached to this Use Agreement at Exhibit “B”. The second term shall end on December 31, 2021. It is the Parties’ intent that the Court Services Agreement be extended through December 31, </w:t>
            </w:r>
            <w:proofErr w:type="gramStart"/>
            <w:r w:rsidRPr="00F3133B">
              <w:rPr>
                <w:rFonts w:ascii="Arial" w:hAnsi="Arial" w:cs="Arial"/>
                <w:bCs/>
                <w:iCs/>
                <w:szCs w:val="24"/>
              </w:rPr>
              <w:t>2021</w:t>
            </w:r>
            <w:proofErr w:type="gramEnd"/>
            <w:r w:rsidRPr="00F3133B">
              <w:rPr>
                <w:rFonts w:ascii="Arial" w:hAnsi="Arial" w:cs="Arial"/>
                <w:bCs/>
                <w:iCs/>
                <w:szCs w:val="24"/>
              </w:rPr>
              <w:t xml:space="preserve"> and that the two agreements run concurrently through that date. The Parties therefore each waive their right to terminate under Section 1.2 of the Court Services Agreement for the third five-year term commencing on January 1, </w:t>
            </w:r>
            <w:proofErr w:type="gramStart"/>
            <w:r w:rsidRPr="00F3133B">
              <w:rPr>
                <w:rFonts w:ascii="Arial" w:hAnsi="Arial" w:cs="Arial"/>
                <w:bCs/>
                <w:iCs/>
                <w:szCs w:val="24"/>
              </w:rPr>
              <w:t>2017</w:t>
            </w:r>
            <w:proofErr w:type="gramEnd"/>
            <w:r w:rsidRPr="00F3133B">
              <w:rPr>
                <w:rFonts w:ascii="Arial" w:hAnsi="Arial" w:cs="Arial"/>
                <w:bCs/>
                <w:iCs/>
                <w:szCs w:val="24"/>
              </w:rPr>
              <w:t xml:space="preserve"> and ending on December 31, 2021.</w:t>
            </w:r>
          </w:p>
        </w:tc>
        <w:tc>
          <w:tcPr>
            <w:tcW w:w="5082" w:type="dxa"/>
          </w:tcPr>
          <w:p w14:paraId="255A871D" w14:textId="293CC127" w:rsidR="00EB27B3" w:rsidRPr="001350CE" w:rsidRDefault="00EB27B3" w:rsidP="00043FED">
            <w:pPr>
              <w:pStyle w:val="BodyText"/>
              <w:numPr>
                <w:ilvl w:val="0"/>
                <w:numId w:val="44"/>
              </w:numPr>
              <w:rPr>
                <w:rFonts w:ascii="Arial" w:hAnsi="Arial" w:cs="Arial"/>
                <w:bCs/>
                <w:i w:val="0"/>
                <w:iCs/>
                <w:szCs w:val="24"/>
              </w:rPr>
            </w:pPr>
            <w:r>
              <w:rPr>
                <w:rFonts w:ascii="Arial" w:hAnsi="Arial" w:cs="Arial"/>
                <w:b/>
                <w:i w:val="0"/>
                <w:iCs/>
                <w:szCs w:val="24"/>
              </w:rPr>
              <w:t xml:space="preserve">Term. </w:t>
            </w:r>
            <w:r w:rsidRPr="00043FED">
              <w:rPr>
                <w:rFonts w:ascii="Arial" w:hAnsi="Arial" w:cs="Arial"/>
                <w:bCs/>
                <w:i w:val="0"/>
                <w:iCs/>
                <w:szCs w:val="24"/>
              </w:rPr>
              <w:t>This Use Agreement shall be effective as of ______________ and shall</w:t>
            </w:r>
            <w:r w:rsidR="00D3011F">
              <w:rPr>
                <w:rFonts w:ascii="Arial" w:hAnsi="Arial" w:cs="Arial"/>
                <w:bCs/>
                <w:i w:val="0"/>
                <w:iCs/>
                <w:szCs w:val="24"/>
              </w:rPr>
              <w:t xml:space="preserve"> </w:t>
            </w:r>
            <w:r w:rsidRPr="00D3011F">
              <w:rPr>
                <w:rFonts w:ascii="Arial" w:hAnsi="Arial" w:cs="Arial"/>
                <w:bCs/>
                <w:i w:val="0"/>
                <w:iCs/>
                <w:szCs w:val="24"/>
              </w:rPr>
              <w:t xml:space="preserve">remain in effect for an initial term ending on December 31, </w:t>
            </w:r>
            <w:proofErr w:type="gramStart"/>
            <w:r w:rsidRPr="00D3011F">
              <w:rPr>
                <w:rFonts w:ascii="Arial" w:hAnsi="Arial" w:cs="Arial"/>
                <w:bCs/>
                <w:i w:val="0"/>
                <w:iCs/>
                <w:szCs w:val="24"/>
              </w:rPr>
              <w:t>2016</w:t>
            </w:r>
            <w:proofErr w:type="gramEnd"/>
            <w:r w:rsidRPr="00D3011F">
              <w:rPr>
                <w:rFonts w:ascii="Arial" w:hAnsi="Arial" w:cs="Arial"/>
                <w:bCs/>
                <w:i w:val="0"/>
                <w:iCs/>
                <w:szCs w:val="24"/>
              </w:rPr>
              <w:t xml:space="preserve"> and shall automatically</w:t>
            </w:r>
            <w:r w:rsidR="001350CE">
              <w:rPr>
                <w:rFonts w:ascii="Arial" w:hAnsi="Arial" w:cs="Arial"/>
                <w:bCs/>
                <w:i w:val="0"/>
                <w:iCs/>
                <w:szCs w:val="24"/>
              </w:rPr>
              <w:t xml:space="preserve"> </w:t>
            </w:r>
            <w:r w:rsidRPr="00D3011F">
              <w:rPr>
                <w:rFonts w:ascii="Arial" w:hAnsi="Arial" w:cs="Arial"/>
                <w:bCs/>
                <w:i w:val="0"/>
                <w:iCs/>
                <w:szCs w:val="24"/>
              </w:rPr>
              <w:t>renew for a second term of five years to coincide with the next term of the Interlocal</w:t>
            </w:r>
            <w:r w:rsidR="001350CE">
              <w:rPr>
                <w:rFonts w:ascii="Arial" w:hAnsi="Arial" w:cs="Arial"/>
                <w:bCs/>
                <w:i w:val="0"/>
                <w:iCs/>
                <w:szCs w:val="24"/>
              </w:rPr>
              <w:t xml:space="preserve"> </w:t>
            </w:r>
            <w:r w:rsidRPr="001350CE">
              <w:rPr>
                <w:rFonts w:ascii="Arial" w:hAnsi="Arial" w:cs="Arial"/>
                <w:bCs/>
                <w:i w:val="0"/>
                <w:iCs/>
                <w:szCs w:val="24"/>
              </w:rPr>
              <w:t>Agreement for Provision of District Court Services dated 2006 (“Court Services</w:t>
            </w:r>
            <w:r w:rsidR="001350CE">
              <w:rPr>
                <w:rFonts w:ascii="Arial" w:hAnsi="Arial" w:cs="Arial"/>
                <w:bCs/>
                <w:i w:val="0"/>
                <w:iCs/>
                <w:szCs w:val="24"/>
              </w:rPr>
              <w:t xml:space="preserve"> </w:t>
            </w:r>
            <w:r w:rsidRPr="001350CE">
              <w:rPr>
                <w:rFonts w:ascii="Arial" w:hAnsi="Arial" w:cs="Arial"/>
                <w:bCs/>
                <w:i w:val="0"/>
                <w:iCs/>
                <w:szCs w:val="24"/>
              </w:rPr>
              <w:t xml:space="preserve">Agreement”), attached to this Use Agreement at Exhibit “B”. The second term shall end on December 31, 2021. It is the Parties’ intent that the Court Services Agreement be extended through December 31, </w:t>
            </w:r>
            <w:proofErr w:type="gramStart"/>
            <w:r w:rsidRPr="001350CE">
              <w:rPr>
                <w:rFonts w:ascii="Arial" w:hAnsi="Arial" w:cs="Arial"/>
                <w:bCs/>
                <w:i w:val="0"/>
                <w:iCs/>
                <w:szCs w:val="24"/>
              </w:rPr>
              <w:t>2021</w:t>
            </w:r>
            <w:proofErr w:type="gramEnd"/>
            <w:r w:rsidRPr="001350CE">
              <w:rPr>
                <w:rFonts w:ascii="Arial" w:hAnsi="Arial" w:cs="Arial"/>
                <w:bCs/>
                <w:i w:val="0"/>
                <w:iCs/>
                <w:szCs w:val="24"/>
              </w:rPr>
              <w:t xml:space="preserve"> and that the two agreements run concurrently through that date. The Parties therefore each waive their right to terminate under Section 1.2 of the Court Services Agreement for the third five-year term commencing on January 1, </w:t>
            </w:r>
            <w:proofErr w:type="gramStart"/>
            <w:r w:rsidRPr="001350CE">
              <w:rPr>
                <w:rFonts w:ascii="Arial" w:hAnsi="Arial" w:cs="Arial"/>
                <w:bCs/>
                <w:i w:val="0"/>
                <w:iCs/>
                <w:szCs w:val="24"/>
              </w:rPr>
              <w:t>2017</w:t>
            </w:r>
            <w:proofErr w:type="gramEnd"/>
            <w:r w:rsidRPr="001350CE">
              <w:rPr>
                <w:rFonts w:ascii="Arial" w:hAnsi="Arial" w:cs="Arial"/>
                <w:bCs/>
                <w:i w:val="0"/>
                <w:iCs/>
                <w:szCs w:val="24"/>
              </w:rPr>
              <w:t xml:space="preserve"> and ending on December 31, 2021.</w:t>
            </w:r>
          </w:p>
          <w:p w14:paraId="1CFE18A9" w14:textId="77777777" w:rsidR="00EB27B3" w:rsidRPr="00252E1D" w:rsidRDefault="00EB27B3" w:rsidP="00252E1D">
            <w:pPr>
              <w:pStyle w:val="BodyText"/>
              <w:rPr>
                <w:rFonts w:ascii="Arial" w:hAnsi="Arial" w:cs="Arial"/>
                <w:bCs/>
                <w:i w:val="0"/>
                <w:iCs/>
                <w:szCs w:val="24"/>
              </w:rPr>
            </w:pPr>
          </w:p>
          <w:p w14:paraId="5B04DCEA" w14:textId="77777777" w:rsidR="00EB27B3" w:rsidRPr="00F3133B" w:rsidRDefault="00EB27B3" w:rsidP="00252E1D">
            <w:pPr>
              <w:pStyle w:val="BodyText"/>
              <w:rPr>
                <w:rFonts w:ascii="Arial" w:hAnsi="Arial" w:cs="Arial"/>
                <w:bCs/>
                <w:i w:val="0"/>
                <w:iCs/>
                <w:color w:val="FF0000"/>
                <w:szCs w:val="24"/>
              </w:rPr>
            </w:pPr>
            <w:r w:rsidRPr="00F3133B">
              <w:rPr>
                <w:rFonts w:ascii="Arial" w:hAnsi="Arial" w:cs="Arial"/>
                <w:bCs/>
                <w:i w:val="0"/>
                <w:iCs/>
                <w:color w:val="FF0000"/>
                <w:szCs w:val="24"/>
              </w:rPr>
              <w:t xml:space="preserve">The Parties agree to extend this Use Agreement for additional terms on the same </w:t>
            </w:r>
            <w:r w:rsidRPr="00F3133B">
              <w:rPr>
                <w:rFonts w:ascii="Arial" w:hAnsi="Arial" w:cs="Arial"/>
                <w:bCs/>
                <w:i w:val="0"/>
                <w:iCs/>
                <w:color w:val="FF0000"/>
                <w:szCs w:val="24"/>
              </w:rPr>
              <w:lastRenderedPageBreak/>
              <w:t>terms and conditions to run concurrently with the Interlocal Agreement for Provision of District Court Services effective January 1, 2022 (“2022 Court Services Agreement”), attached to this Use Agreement as Exhibit “B-1,” as follows:</w:t>
            </w:r>
          </w:p>
          <w:p w14:paraId="649BEED2" w14:textId="77777777" w:rsidR="00EB27B3" w:rsidRPr="00F3133B" w:rsidRDefault="00EB27B3" w:rsidP="00252E1D">
            <w:pPr>
              <w:pStyle w:val="BodyText"/>
              <w:rPr>
                <w:rFonts w:ascii="Arial" w:hAnsi="Arial" w:cs="Arial"/>
                <w:bCs/>
                <w:i w:val="0"/>
                <w:iCs/>
                <w:color w:val="FF0000"/>
                <w:szCs w:val="24"/>
              </w:rPr>
            </w:pPr>
          </w:p>
          <w:p w14:paraId="4D25EB1E" w14:textId="77777777" w:rsidR="00EB27B3" w:rsidRPr="00F3133B" w:rsidRDefault="00EB27B3" w:rsidP="00252E1D">
            <w:pPr>
              <w:pStyle w:val="BodyText"/>
              <w:rPr>
                <w:rFonts w:ascii="Arial" w:hAnsi="Arial" w:cs="Arial"/>
                <w:bCs/>
                <w:i w:val="0"/>
                <w:iCs/>
                <w:color w:val="FF0000"/>
                <w:szCs w:val="24"/>
              </w:rPr>
            </w:pPr>
            <w:bookmarkStart w:id="1" w:name="_Hlk119077909"/>
            <w:r w:rsidRPr="00F3133B">
              <w:rPr>
                <w:rFonts w:ascii="Arial" w:hAnsi="Arial" w:cs="Arial"/>
                <w:bCs/>
                <w:i w:val="0"/>
                <w:iCs/>
                <w:color w:val="FF0000"/>
                <w:szCs w:val="24"/>
              </w:rPr>
              <w:t>For a five (5) year term thereafter commencing January 1, 2022, and</w:t>
            </w:r>
            <w:r w:rsidRPr="00252E1D">
              <w:rPr>
                <w:rFonts w:ascii="Arial" w:hAnsi="Arial" w:cs="Arial"/>
                <w:bCs/>
                <w:i w:val="0"/>
                <w:iCs/>
                <w:szCs w:val="24"/>
              </w:rPr>
              <w:t xml:space="preserve"> </w:t>
            </w:r>
            <w:r w:rsidRPr="00F3133B">
              <w:rPr>
                <w:rFonts w:ascii="Arial" w:hAnsi="Arial" w:cs="Arial"/>
                <w:bCs/>
                <w:i w:val="0"/>
                <w:iCs/>
                <w:color w:val="FF0000"/>
                <w:szCs w:val="24"/>
              </w:rPr>
              <w:t>expiring on December 31, 2026 (the “Third Term”</w:t>
            </w:r>
            <w:proofErr w:type="gramStart"/>
            <w:r w:rsidRPr="00F3133B">
              <w:rPr>
                <w:rFonts w:ascii="Arial" w:hAnsi="Arial" w:cs="Arial"/>
                <w:bCs/>
                <w:i w:val="0"/>
                <w:iCs/>
                <w:color w:val="FF0000"/>
                <w:szCs w:val="24"/>
              </w:rPr>
              <w:t>);</w:t>
            </w:r>
            <w:proofErr w:type="gramEnd"/>
            <w:r w:rsidRPr="00F3133B">
              <w:rPr>
                <w:rFonts w:ascii="Arial" w:hAnsi="Arial" w:cs="Arial"/>
                <w:bCs/>
                <w:i w:val="0"/>
                <w:iCs/>
                <w:color w:val="FF0000"/>
                <w:szCs w:val="24"/>
              </w:rPr>
              <w:t xml:space="preserve">  </w:t>
            </w:r>
          </w:p>
          <w:p w14:paraId="42B9CF44" w14:textId="77777777" w:rsidR="00EB27B3" w:rsidRPr="00F3133B" w:rsidRDefault="00EB27B3" w:rsidP="00252E1D">
            <w:pPr>
              <w:pStyle w:val="BodyText"/>
              <w:rPr>
                <w:rFonts w:ascii="Arial" w:hAnsi="Arial" w:cs="Arial"/>
                <w:bCs/>
                <w:i w:val="0"/>
                <w:iCs/>
                <w:color w:val="FF0000"/>
                <w:szCs w:val="24"/>
              </w:rPr>
            </w:pPr>
          </w:p>
          <w:p w14:paraId="6D5136B9" w14:textId="77777777" w:rsidR="00EB27B3" w:rsidRPr="00F3133B" w:rsidRDefault="00EB27B3" w:rsidP="00252E1D">
            <w:pPr>
              <w:pStyle w:val="BodyText"/>
              <w:rPr>
                <w:rFonts w:ascii="Arial" w:hAnsi="Arial" w:cs="Arial"/>
                <w:bCs/>
                <w:i w:val="0"/>
                <w:iCs/>
                <w:color w:val="FF0000"/>
                <w:szCs w:val="24"/>
              </w:rPr>
            </w:pPr>
            <w:r w:rsidRPr="00F3133B">
              <w:rPr>
                <w:rFonts w:ascii="Arial" w:hAnsi="Arial" w:cs="Arial"/>
                <w:bCs/>
                <w:i w:val="0"/>
                <w:iCs/>
                <w:color w:val="FF0000"/>
                <w:szCs w:val="24"/>
              </w:rPr>
              <w:t>For a four (4) year term thereafter commencing January 1, 2027, and expiring on December 31, 2030 (the “Fourth Term”); and</w:t>
            </w:r>
          </w:p>
          <w:p w14:paraId="5FAD3AEF" w14:textId="77777777" w:rsidR="00EB27B3" w:rsidRPr="00F3133B" w:rsidRDefault="00EB27B3" w:rsidP="00252E1D">
            <w:pPr>
              <w:pStyle w:val="BodyText"/>
              <w:rPr>
                <w:rFonts w:ascii="Arial" w:hAnsi="Arial" w:cs="Arial"/>
                <w:bCs/>
                <w:i w:val="0"/>
                <w:iCs/>
                <w:color w:val="FF0000"/>
                <w:szCs w:val="24"/>
              </w:rPr>
            </w:pPr>
          </w:p>
          <w:p w14:paraId="4B22760D" w14:textId="13BADA0A" w:rsidR="00EB27B3" w:rsidRDefault="00EB27B3" w:rsidP="00252E1D">
            <w:pPr>
              <w:pStyle w:val="BodyText"/>
              <w:rPr>
                <w:rFonts w:ascii="Arial" w:hAnsi="Arial" w:cs="Arial"/>
                <w:bCs/>
                <w:i w:val="0"/>
                <w:iCs/>
                <w:szCs w:val="24"/>
              </w:rPr>
            </w:pPr>
            <w:r w:rsidRPr="00F3133B">
              <w:rPr>
                <w:rFonts w:ascii="Arial" w:hAnsi="Arial" w:cs="Arial"/>
                <w:bCs/>
                <w:i w:val="0"/>
                <w:iCs/>
                <w:color w:val="FF0000"/>
                <w:szCs w:val="24"/>
              </w:rPr>
              <w:t xml:space="preserve">For a four (4) year term thereafter commencing </w:t>
            </w:r>
            <w:proofErr w:type="gramStart"/>
            <w:r w:rsidRPr="00F3133B">
              <w:rPr>
                <w:rFonts w:ascii="Arial" w:hAnsi="Arial" w:cs="Arial"/>
                <w:bCs/>
                <w:i w:val="0"/>
                <w:iCs/>
                <w:color w:val="FF0000"/>
                <w:szCs w:val="24"/>
              </w:rPr>
              <w:t>January 1, 2031, and</w:t>
            </w:r>
            <w:proofErr w:type="gramEnd"/>
            <w:r w:rsidRPr="00F3133B">
              <w:rPr>
                <w:rFonts w:ascii="Arial" w:hAnsi="Arial" w:cs="Arial"/>
                <w:bCs/>
                <w:i w:val="0"/>
                <w:iCs/>
                <w:color w:val="FF0000"/>
                <w:szCs w:val="24"/>
              </w:rPr>
              <w:t xml:space="preserve"> expiring on December 31, 2034 (the “Fifth Term”).</w:t>
            </w:r>
            <w:bookmarkEnd w:id="1"/>
          </w:p>
        </w:tc>
      </w:tr>
      <w:tr w:rsidR="00EB27B3" w14:paraId="7D80C291" w14:textId="77777777" w:rsidTr="00EE646C">
        <w:tc>
          <w:tcPr>
            <w:tcW w:w="4566" w:type="dxa"/>
          </w:tcPr>
          <w:p w14:paraId="20DBEEB6" w14:textId="113657F3" w:rsidR="00EB27B3" w:rsidRPr="00DC3841" w:rsidRDefault="00EB27B3" w:rsidP="00DC3841">
            <w:pPr>
              <w:pStyle w:val="BodyText"/>
              <w:rPr>
                <w:rFonts w:ascii="Arial" w:hAnsi="Arial" w:cs="Arial"/>
                <w:bCs/>
                <w:i w:val="0"/>
                <w:iCs/>
                <w:szCs w:val="24"/>
              </w:rPr>
            </w:pPr>
            <w:r>
              <w:rPr>
                <w:rFonts w:ascii="Arial" w:hAnsi="Arial" w:cs="Arial"/>
                <w:b/>
                <w:i w:val="0"/>
                <w:iCs/>
                <w:szCs w:val="24"/>
              </w:rPr>
              <w:lastRenderedPageBreak/>
              <w:t xml:space="preserve">2. </w:t>
            </w:r>
            <w:r w:rsidRPr="00234582">
              <w:rPr>
                <w:rFonts w:ascii="Arial" w:hAnsi="Arial" w:cs="Arial"/>
                <w:b/>
                <w:i w:val="0"/>
                <w:iCs/>
                <w:szCs w:val="24"/>
              </w:rPr>
              <w:t>Termination</w:t>
            </w:r>
            <w:r>
              <w:rPr>
                <w:rFonts w:ascii="Arial" w:hAnsi="Arial" w:cs="Arial"/>
                <w:bCs/>
                <w:i w:val="0"/>
                <w:iCs/>
                <w:szCs w:val="24"/>
              </w:rPr>
              <w:t xml:space="preserve">. </w:t>
            </w:r>
            <w:r w:rsidRPr="00DC3841">
              <w:rPr>
                <w:rFonts w:ascii="Arial" w:hAnsi="Arial" w:cs="Arial"/>
                <w:bCs/>
                <w:i w:val="0"/>
                <w:iCs/>
                <w:szCs w:val="24"/>
              </w:rPr>
              <w:t>This Use Agreement terminates on December 31, 2021. Any</w:t>
            </w:r>
            <w:r>
              <w:rPr>
                <w:rFonts w:ascii="Arial" w:hAnsi="Arial" w:cs="Arial"/>
                <w:bCs/>
                <w:i w:val="0"/>
                <w:iCs/>
                <w:szCs w:val="24"/>
              </w:rPr>
              <w:t xml:space="preserve"> </w:t>
            </w:r>
            <w:r w:rsidRPr="00DC3841">
              <w:rPr>
                <w:rFonts w:ascii="Arial" w:hAnsi="Arial" w:cs="Arial"/>
                <w:bCs/>
                <w:i w:val="0"/>
                <w:iCs/>
                <w:szCs w:val="24"/>
              </w:rPr>
              <w:t>renewal or extension of this Use Agreement shall be by written agreement and authorized</w:t>
            </w:r>
          </w:p>
          <w:p w14:paraId="3A964B7A" w14:textId="306188EC" w:rsidR="00EB27B3" w:rsidRDefault="00EB27B3" w:rsidP="00DC3841">
            <w:pPr>
              <w:pStyle w:val="BodyText"/>
              <w:rPr>
                <w:rFonts w:ascii="Arial" w:hAnsi="Arial" w:cs="Arial"/>
                <w:bCs/>
                <w:i w:val="0"/>
                <w:iCs/>
                <w:szCs w:val="24"/>
              </w:rPr>
            </w:pPr>
            <w:r w:rsidRPr="00DC3841">
              <w:rPr>
                <w:rFonts w:ascii="Arial" w:hAnsi="Arial" w:cs="Arial"/>
                <w:bCs/>
                <w:i w:val="0"/>
                <w:iCs/>
                <w:szCs w:val="24"/>
              </w:rPr>
              <w:t>by the City and County councils.</w:t>
            </w:r>
          </w:p>
        </w:tc>
        <w:tc>
          <w:tcPr>
            <w:tcW w:w="5082" w:type="dxa"/>
          </w:tcPr>
          <w:p w14:paraId="19FCAEE7" w14:textId="02A92172" w:rsidR="00EB27B3" w:rsidRPr="00C37A1E" w:rsidRDefault="00EB27B3" w:rsidP="00C37A1E">
            <w:pPr>
              <w:pStyle w:val="BodyText"/>
              <w:rPr>
                <w:rFonts w:ascii="Arial" w:hAnsi="Arial" w:cs="Arial"/>
                <w:bCs/>
                <w:i w:val="0"/>
                <w:iCs/>
                <w:szCs w:val="24"/>
              </w:rPr>
            </w:pPr>
            <w:r w:rsidRPr="004423E9">
              <w:rPr>
                <w:rFonts w:ascii="Arial" w:hAnsi="Arial" w:cs="Arial"/>
                <w:b/>
                <w:i w:val="0"/>
                <w:iCs/>
                <w:szCs w:val="24"/>
              </w:rPr>
              <w:t>2. Termination</w:t>
            </w:r>
            <w:r>
              <w:rPr>
                <w:rFonts w:ascii="Arial" w:hAnsi="Arial" w:cs="Arial"/>
                <w:bCs/>
                <w:i w:val="0"/>
                <w:iCs/>
                <w:szCs w:val="24"/>
              </w:rPr>
              <w:t>.</w:t>
            </w:r>
          </w:p>
          <w:p w14:paraId="32DA5878" w14:textId="61FD2999" w:rsidR="00EB27B3" w:rsidRPr="000F14E5" w:rsidRDefault="00EB27B3" w:rsidP="00C37A1E">
            <w:pPr>
              <w:pStyle w:val="BodyText"/>
              <w:rPr>
                <w:rFonts w:ascii="Arial" w:hAnsi="Arial" w:cs="Arial"/>
                <w:bCs/>
                <w:i w:val="0"/>
                <w:iCs/>
                <w:color w:val="FF0000"/>
                <w:szCs w:val="24"/>
              </w:rPr>
            </w:pPr>
            <w:r w:rsidRPr="00851EED">
              <w:rPr>
                <w:rFonts w:ascii="Arial" w:hAnsi="Arial" w:cs="Arial"/>
                <w:bCs/>
                <w:i w:val="0"/>
                <w:iCs/>
                <w:szCs w:val="24"/>
              </w:rPr>
              <w:t>This Use Agreement</w:t>
            </w:r>
            <w:r w:rsidRPr="000F14E5">
              <w:rPr>
                <w:rFonts w:ascii="Arial" w:hAnsi="Arial" w:cs="Arial"/>
                <w:bCs/>
                <w:i w:val="0"/>
                <w:iCs/>
                <w:color w:val="FF0000"/>
                <w:szCs w:val="24"/>
              </w:rPr>
              <w:t xml:space="preserve"> shall run concurrently with the Court Services Agreement or 2022 Court Services Agreement, as applicable. Any renewal of extension of this Use Agreement beyond the Third, Fourth, or Fifth Term described in Section 1 </w:t>
            </w:r>
            <w:r w:rsidRPr="00851EED">
              <w:rPr>
                <w:rFonts w:ascii="Arial" w:hAnsi="Arial" w:cs="Arial"/>
                <w:bCs/>
                <w:i w:val="0"/>
                <w:iCs/>
                <w:szCs w:val="24"/>
              </w:rPr>
              <w:t>shall be by written agreement an authorized by the City and County Councils.</w:t>
            </w:r>
          </w:p>
        </w:tc>
      </w:tr>
      <w:tr w:rsidR="00EB27B3" w14:paraId="63B01CB4" w14:textId="77777777" w:rsidTr="00EE646C">
        <w:tc>
          <w:tcPr>
            <w:tcW w:w="4566" w:type="dxa"/>
          </w:tcPr>
          <w:p w14:paraId="0B27C602" w14:textId="42DD7406" w:rsidR="00EB27B3" w:rsidRPr="00C67039" w:rsidRDefault="00EB27B3" w:rsidP="00C67039">
            <w:pPr>
              <w:pStyle w:val="BodyText"/>
              <w:rPr>
                <w:rFonts w:ascii="Arial" w:hAnsi="Arial" w:cs="Arial"/>
                <w:bCs/>
                <w:i w:val="0"/>
                <w:iCs/>
                <w:szCs w:val="24"/>
              </w:rPr>
            </w:pPr>
            <w:r>
              <w:rPr>
                <w:rFonts w:ascii="Arial" w:hAnsi="Arial" w:cs="Arial"/>
                <w:b/>
                <w:i w:val="0"/>
                <w:iCs/>
                <w:szCs w:val="24"/>
              </w:rPr>
              <w:t xml:space="preserve">3. </w:t>
            </w:r>
            <w:r w:rsidRPr="00FE5B6D">
              <w:rPr>
                <w:rFonts w:ascii="Arial" w:hAnsi="Arial" w:cs="Arial"/>
                <w:b/>
                <w:i w:val="0"/>
                <w:iCs/>
                <w:szCs w:val="24"/>
              </w:rPr>
              <w:t>Notice.</w:t>
            </w:r>
            <w:r w:rsidRPr="00C67039">
              <w:rPr>
                <w:rFonts w:ascii="Arial" w:hAnsi="Arial" w:cs="Arial"/>
                <w:bCs/>
                <w:i w:val="0"/>
                <w:iCs/>
                <w:szCs w:val="24"/>
              </w:rPr>
              <w:t xml:space="preserve"> Unless provided otherwise herein, notices required under this Use</w:t>
            </w:r>
          </w:p>
          <w:p w14:paraId="0FE3EEF4" w14:textId="7C80BDB3" w:rsidR="00EB27B3" w:rsidRDefault="00EB27B3" w:rsidP="00C67039">
            <w:pPr>
              <w:pStyle w:val="BodyText"/>
              <w:rPr>
                <w:rFonts w:ascii="Arial" w:hAnsi="Arial" w:cs="Arial"/>
                <w:bCs/>
                <w:i w:val="0"/>
                <w:iCs/>
                <w:szCs w:val="24"/>
              </w:rPr>
            </w:pPr>
            <w:r w:rsidRPr="00C67039">
              <w:rPr>
                <w:rFonts w:ascii="Arial" w:hAnsi="Arial" w:cs="Arial"/>
                <w:bCs/>
                <w:i w:val="0"/>
                <w:iCs/>
                <w:szCs w:val="24"/>
              </w:rPr>
              <w:t>Agreement shall be given in writing to the following respective addresses:</w:t>
            </w:r>
          </w:p>
          <w:p w14:paraId="71FA84B2" w14:textId="77777777" w:rsidR="00EB27B3" w:rsidRPr="00C67039" w:rsidRDefault="00EB27B3" w:rsidP="00C67039">
            <w:pPr>
              <w:pStyle w:val="BodyText"/>
              <w:rPr>
                <w:rFonts w:ascii="Arial" w:hAnsi="Arial" w:cs="Arial"/>
                <w:bCs/>
                <w:i w:val="0"/>
                <w:iCs/>
                <w:szCs w:val="24"/>
              </w:rPr>
            </w:pPr>
          </w:p>
          <w:p w14:paraId="3E97EB61" w14:textId="77777777" w:rsidR="00EB27B3" w:rsidRDefault="00EB27B3" w:rsidP="00C67039">
            <w:pPr>
              <w:pStyle w:val="BodyText"/>
              <w:rPr>
                <w:rFonts w:ascii="Arial" w:hAnsi="Arial" w:cs="Arial"/>
                <w:bCs/>
                <w:i w:val="0"/>
                <w:iCs/>
                <w:szCs w:val="24"/>
              </w:rPr>
            </w:pPr>
            <w:r w:rsidRPr="00C67039">
              <w:rPr>
                <w:rFonts w:ascii="Arial" w:hAnsi="Arial" w:cs="Arial"/>
                <w:bCs/>
                <w:i w:val="0"/>
                <w:iCs/>
                <w:szCs w:val="24"/>
              </w:rPr>
              <w:t xml:space="preserve">For the City: </w:t>
            </w:r>
          </w:p>
          <w:p w14:paraId="53030CC4" w14:textId="77777777" w:rsidR="00EB27B3" w:rsidRDefault="00EB27B3" w:rsidP="005B05B5">
            <w:pPr>
              <w:pStyle w:val="BodyText"/>
              <w:rPr>
                <w:rFonts w:ascii="Arial" w:hAnsi="Arial" w:cs="Arial"/>
                <w:bCs/>
                <w:i w:val="0"/>
                <w:iCs/>
                <w:szCs w:val="24"/>
              </w:rPr>
            </w:pPr>
            <w:r w:rsidRPr="00C67039">
              <w:rPr>
                <w:rFonts w:ascii="Arial" w:hAnsi="Arial" w:cs="Arial"/>
                <w:bCs/>
                <w:i w:val="0"/>
                <w:iCs/>
                <w:szCs w:val="24"/>
              </w:rPr>
              <w:t xml:space="preserve">City of Bellevue </w:t>
            </w:r>
          </w:p>
          <w:p w14:paraId="25C65E99" w14:textId="72836333" w:rsidR="00EB27B3" w:rsidRDefault="00EB27B3" w:rsidP="00C67039">
            <w:pPr>
              <w:pStyle w:val="BodyText"/>
              <w:rPr>
                <w:rFonts w:ascii="Arial" w:hAnsi="Arial" w:cs="Arial"/>
                <w:bCs/>
                <w:i w:val="0"/>
                <w:iCs/>
                <w:szCs w:val="24"/>
              </w:rPr>
            </w:pPr>
            <w:r w:rsidRPr="00C67039">
              <w:rPr>
                <w:rFonts w:ascii="Arial" w:hAnsi="Arial" w:cs="Arial"/>
                <w:bCs/>
                <w:i w:val="0"/>
                <w:iCs/>
                <w:szCs w:val="24"/>
              </w:rPr>
              <w:t>450 110th Avenue N.E.</w:t>
            </w:r>
          </w:p>
          <w:p w14:paraId="35819F8D" w14:textId="1DA71B81" w:rsidR="00EB27B3" w:rsidRDefault="00EB27B3" w:rsidP="00C67039">
            <w:pPr>
              <w:pStyle w:val="BodyText"/>
              <w:rPr>
                <w:rFonts w:ascii="Arial" w:hAnsi="Arial" w:cs="Arial"/>
                <w:bCs/>
                <w:i w:val="0"/>
                <w:iCs/>
                <w:szCs w:val="24"/>
              </w:rPr>
            </w:pPr>
            <w:r w:rsidRPr="00C67039">
              <w:rPr>
                <w:rFonts w:ascii="Arial" w:hAnsi="Arial" w:cs="Arial"/>
                <w:bCs/>
                <w:i w:val="0"/>
                <w:iCs/>
                <w:szCs w:val="24"/>
              </w:rPr>
              <w:t>Bellevue, Washington 98009</w:t>
            </w:r>
          </w:p>
          <w:p w14:paraId="5822B9DD" w14:textId="0C528EA1" w:rsidR="00EB27B3" w:rsidRDefault="00EB27B3" w:rsidP="00C67039">
            <w:pPr>
              <w:pStyle w:val="BodyText"/>
              <w:rPr>
                <w:rFonts w:ascii="Arial" w:hAnsi="Arial" w:cs="Arial"/>
                <w:bCs/>
                <w:i w:val="0"/>
                <w:iCs/>
                <w:szCs w:val="24"/>
              </w:rPr>
            </w:pPr>
            <w:r w:rsidRPr="00C67039">
              <w:rPr>
                <w:rFonts w:ascii="Arial" w:hAnsi="Arial" w:cs="Arial"/>
                <w:bCs/>
                <w:i w:val="0"/>
                <w:iCs/>
                <w:szCs w:val="24"/>
              </w:rPr>
              <w:t>Attn: Jerome Roache</w:t>
            </w:r>
            <w:r>
              <w:rPr>
                <w:rFonts w:ascii="Arial" w:hAnsi="Arial" w:cs="Arial"/>
                <w:bCs/>
                <w:i w:val="0"/>
                <w:iCs/>
                <w:szCs w:val="24"/>
              </w:rPr>
              <w:t>,</w:t>
            </w:r>
          </w:p>
          <w:p w14:paraId="04E60A62" w14:textId="21742E46" w:rsidR="00EB27B3" w:rsidRDefault="00EB27B3" w:rsidP="00C67039">
            <w:pPr>
              <w:pStyle w:val="BodyText"/>
              <w:rPr>
                <w:rFonts w:ascii="Arial" w:hAnsi="Arial" w:cs="Arial"/>
                <w:bCs/>
                <w:i w:val="0"/>
                <w:iCs/>
                <w:szCs w:val="24"/>
              </w:rPr>
            </w:pPr>
            <w:r w:rsidRPr="00C67039">
              <w:rPr>
                <w:rFonts w:ascii="Arial" w:hAnsi="Arial" w:cs="Arial"/>
                <w:bCs/>
                <w:i w:val="0"/>
                <w:iCs/>
                <w:szCs w:val="24"/>
              </w:rPr>
              <w:t>City Attorney’s Office</w:t>
            </w:r>
          </w:p>
          <w:p w14:paraId="275031FA" w14:textId="77777777" w:rsidR="00EB27B3" w:rsidRDefault="00EB27B3" w:rsidP="00C67039">
            <w:pPr>
              <w:pStyle w:val="BodyText"/>
              <w:rPr>
                <w:rFonts w:ascii="Arial" w:hAnsi="Arial" w:cs="Arial"/>
                <w:bCs/>
                <w:i w:val="0"/>
                <w:iCs/>
                <w:szCs w:val="24"/>
              </w:rPr>
            </w:pPr>
          </w:p>
          <w:p w14:paraId="3652D145" w14:textId="1C0A2E1C" w:rsidR="00EB27B3" w:rsidRDefault="00EB27B3" w:rsidP="00C67039">
            <w:pPr>
              <w:pStyle w:val="BodyText"/>
              <w:rPr>
                <w:rFonts w:ascii="Arial" w:hAnsi="Arial" w:cs="Arial"/>
                <w:bCs/>
                <w:i w:val="0"/>
                <w:iCs/>
                <w:szCs w:val="24"/>
              </w:rPr>
            </w:pPr>
            <w:r w:rsidRPr="00C67039">
              <w:rPr>
                <w:rFonts w:ascii="Arial" w:hAnsi="Arial" w:cs="Arial"/>
                <w:bCs/>
                <w:i w:val="0"/>
                <w:iCs/>
                <w:szCs w:val="24"/>
              </w:rPr>
              <w:t>For the County:</w:t>
            </w:r>
          </w:p>
          <w:p w14:paraId="22331A9C" w14:textId="4E269BFB"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t>King County Facilities Management Division</w:t>
            </w:r>
          </w:p>
          <w:p w14:paraId="1D90A4A5" w14:textId="6CDC92D8"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t>Real Estate Services Section</w:t>
            </w:r>
          </w:p>
          <w:p w14:paraId="51091CD7" w14:textId="04251519"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t>500 – 4th Avenue, Room 830</w:t>
            </w:r>
          </w:p>
          <w:p w14:paraId="65A44835" w14:textId="158A6B14"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t>Seattle, WA 98104</w:t>
            </w:r>
          </w:p>
          <w:p w14:paraId="6A730CDE" w14:textId="456E045A" w:rsidR="00EB27B3" w:rsidRDefault="00EB27B3" w:rsidP="00C67039">
            <w:pPr>
              <w:pStyle w:val="BodyText"/>
              <w:rPr>
                <w:rFonts w:ascii="Arial" w:hAnsi="Arial" w:cs="Arial"/>
                <w:bCs/>
                <w:i w:val="0"/>
                <w:iCs/>
                <w:szCs w:val="24"/>
              </w:rPr>
            </w:pPr>
            <w:r w:rsidRPr="00C67039">
              <w:rPr>
                <w:rFonts w:ascii="Arial" w:hAnsi="Arial" w:cs="Arial"/>
                <w:bCs/>
                <w:i w:val="0"/>
                <w:iCs/>
                <w:szCs w:val="24"/>
              </w:rPr>
              <w:t>Attn: Lease Administration</w:t>
            </w:r>
          </w:p>
          <w:p w14:paraId="28A9CF42" w14:textId="77777777" w:rsidR="00EB27B3" w:rsidRPr="00C67039" w:rsidRDefault="00EB27B3" w:rsidP="00C67039">
            <w:pPr>
              <w:pStyle w:val="BodyText"/>
              <w:rPr>
                <w:rFonts w:ascii="Arial" w:hAnsi="Arial" w:cs="Arial"/>
                <w:bCs/>
                <w:i w:val="0"/>
                <w:iCs/>
                <w:szCs w:val="24"/>
              </w:rPr>
            </w:pPr>
          </w:p>
          <w:p w14:paraId="4D146D1B" w14:textId="32A4C7CB"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t>King County</w:t>
            </w:r>
            <w:r>
              <w:rPr>
                <w:rFonts w:ascii="Arial" w:hAnsi="Arial" w:cs="Arial"/>
                <w:bCs/>
                <w:i w:val="0"/>
                <w:iCs/>
                <w:szCs w:val="24"/>
              </w:rPr>
              <w:t xml:space="preserve"> </w:t>
            </w:r>
            <w:r w:rsidRPr="00C67039">
              <w:rPr>
                <w:rFonts w:ascii="Arial" w:hAnsi="Arial" w:cs="Arial"/>
                <w:bCs/>
                <w:i w:val="0"/>
                <w:iCs/>
                <w:szCs w:val="24"/>
              </w:rPr>
              <w:t>District Court</w:t>
            </w:r>
          </w:p>
          <w:p w14:paraId="23AA80D3" w14:textId="77777777" w:rsidR="00EB27B3" w:rsidRPr="00C67039" w:rsidRDefault="00EB27B3" w:rsidP="00C67039">
            <w:pPr>
              <w:pStyle w:val="BodyText"/>
              <w:rPr>
                <w:rFonts w:ascii="Arial" w:hAnsi="Arial" w:cs="Arial"/>
                <w:bCs/>
                <w:i w:val="0"/>
                <w:iCs/>
                <w:szCs w:val="24"/>
              </w:rPr>
            </w:pPr>
            <w:r w:rsidRPr="00C67039">
              <w:rPr>
                <w:rFonts w:ascii="Arial" w:hAnsi="Arial" w:cs="Arial"/>
                <w:bCs/>
                <w:i w:val="0"/>
                <w:iCs/>
                <w:szCs w:val="24"/>
              </w:rPr>
              <w:lastRenderedPageBreak/>
              <w:t>516 Third Avenue South, Room W1034</w:t>
            </w:r>
          </w:p>
          <w:p w14:paraId="728FD1F4" w14:textId="5F1CD439" w:rsidR="00EB27B3" w:rsidRDefault="00EB27B3" w:rsidP="00C67039">
            <w:pPr>
              <w:pStyle w:val="BodyText"/>
              <w:rPr>
                <w:rFonts w:ascii="Arial" w:hAnsi="Arial" w:cs="Arial"/>
                <w:bCs/>
                <w:i w:val="0"/>
                <w:iCs/>
                <w:szCs w:val="24"/>
              </w:rPr>
            </w:pPr>
            <w:r w:rsidRPr="00C67039">
              <w:rPr>
                <w:rFonts w:ascii="Arial" w:hAnsi="Arial" w:cs="Arial"/>
                <w:bCs/>
                <w:i w:val="0"/>
                <w:iCs/>
                <w:szCs w:val="24"/>
              </w:rPr>
              <w:t>Seattle, Washington 98104</w:t>
            </w:r>
          </w:p>
        </w:tc>
        <w:tc>
          <w:tcPr>
            <w:tcW w:w="5082" w:type="dxa"/>
          </w:tcPr>
          <w:p w14:paraId="129013AA" w14:textId="77777777" w:rsidR="00EB27B3" w:rsidRPr="00C67039" w:rsidRDefault="00EB27B3" w:rsidP="00C10B79">
            <w:pPr>
              <w:pStyle w:val="BodyText"/>
              <w:rPr>
                <w:rFonts w:ascii="Arial" w:hAnsi="Arial" w:cs="Arial"/>
                <w:bCs/>
                <w:i w:val="0"/>
                <w:iCs/>
                <w:szCs w:val="24"/>
              </w:rPr>
            </w:pPr>
            <w:r w:rsidRPr="00693C82">
              <w:rPr>
                <w:rFonts w:ascii="Arial" w:hAnsi="Arial" w:cs="Arial"/>
                <w:b/>
                <w:i w:val="0"/>
                <w:iCs/>
                <w:szCs w:val="24"/>
              </w:rPr>
              <w:lastRenderedPageBreak/>
              <w:t>3. Notice</w:t>
            </w:r>
            <w:r>
              <w:rPr>
                <w:rFonts w:ascii="Arial" w:hAnsi="Arial" w:cs="Arial"/>
                <w:bCs/>
                <w:i w:val="0"/>
                <w:iCs/>
                <w:szCs w:val="24"/>
              </w:rPr>
              <w:t xml:space="preserve">. </w:t>
            </w:r>
            <w:r w:rsidRPr="00C67039">
              <w:rPr>
                <w:rFonts w:ascii="Arial" w:hAnsi="Arial" w:cs="Arial"/>
                <w:bCs/>
                <w:i w:val="0"/>
                <w:iCs/>
                <w:szCs w:val="24"/>
              </w:rPr>
              <w:t>Unless provided otherwise herein, notices required under this Use</w:t>
            </w:r>
          </w:p>
          <w:p w14:paraId="3C4F1A9A" w14:textId="77777777" w:rsidR="00EB27B3" w:rsidRDefault="00EB27B3" w:rsidP="00C10B79">
            <w:pPr>
              <w:pStyle w:val="BodyText"/>
              <w:rPr>
                <w:rFonts w:ascii="Arial" w:hAnsi="Arial" w:cs="Arial"/>
                <w:bCs/>
                <w:i w:val="0"/>
                <w:iCs/>
                <w:szCs w:val="24"/>
              </w:rPr>
            </w:pPr>
            <w:r w:rsidRPr="00C67039">
              <w:rPr>
                <w:rFonts w:ascii="Arial" w:hAnsi="Arial" w:cs="Arial"/>
                <w:bCs/>
                <w:i w:val="0"/>
                <w:iCs/>
                <w:szCs w:val="24"/>
              </w:rPr>
              <w:t>Agreement shall be given in writing to the following respective addresses:</w:t>
            </w:r>
          </w:p>
          <w:p w14:paraId="414C3A16" w14:textId="26EF7A20" w:rsidR="00EB27B3" w:rsidRPr="004536E0" w:rsidRDefault="00EB27B3" w:rsidP="004536E0">
            <w:pPr>
              <w:pStyle w:val="BodyText"/>
              <w:rPr>
                <w:rFonts w:ascii="Arial" w:hAnsi="Arial" w:cs="Arial"/>
                <w:bCs/>
                <w:i w:val="0"/>
                <w:iCs/>
                <w:szCs w:val="24"/>
              </w:rPr>
            </w:pPr>
            <w:r w:rsidRPr="004536E0">
              <w:rPr>
                <w:rFonts w:ascii="Arial" w:hAnsi="Arial" w:cs="Arial"/>
                <w:bCs/>
                <w:i w:val="0"/>
                <w:iCs/>
                <w:szCs w:val="24"/>
              </w:rPr>
              <w:tab/>
            </w:r>
          </w:p>
          <w:p w14:paraId="6D43ADF6" w14:textId="00D6081F" w:rsidR="00EB27B3" w:rsidRPr="004536E0" w:rsidRDefault="00EB27B3" w:rsidP="004536E0">
            <w:pPr>
              <w:pStyle w:val="BodyText"/>
              <w:rPr>
                <w:rFonts w:ascii="Arial" w:hAnsi="Arial" w:cs="Arial"/>
                <w:bCs/>
                <w:i w:val="0"/>
                <w:iCs/>
                <w:szCs w:val="24"/>
              </w:rPr>
            </w:pPr>
            <w:proofErr w:type="gramStart"/>
            <w:r>
              <w:rPr>
                <w:rFonts w:ascii="Arial" w:hAnsi="Arial" w:cs="Arial"/>
                <w:bCs/>
                <w:i w:val="0"/>
                <w:iCs/>
                <w:szCs w:val="24"/>
              </w:rPr>
              <w:t>For  the</w:t>
            </w:r>
            <w:proofErr w:type="gramEnd"/>
            <w:r>
              <w:rPr>
                <w:rFonts w:ascii="Arial" w:hAnsi="Arial" w:cs="Arial"/>
                <w:bCs/>
                <w:i w:val="0"/>
                <w:iCs/>
                <w:szCs w:val="24"/>
              </w:rPr>
              <w:t xml:space="preserve"> City:</w:t>
            </w:r>
          </w:p>
          <w:p w14:paraId="5875A470" w14:textId="77777777" w:rsidR="00EB27B3" w:rsidRPr="005B344D" w:rsidRDefault="00EB27B3" w:rsidP="004536E0">
            <w:pPr>
              <w:pStyle w:val="BodyText"/>
              <w:rPr>
                <w:rFonts w:ascii="Arial" w:hAnsi="Arial" w:cs="Arial"/>
                <w:bCs/>
                <w:i w:val="0"/>
                <w:iCs/>
                <w:color w:val="FF0000"/>
                <w:szCs w:val="24"/>
              </w:rPr>
            </w:pPr>
            <w:r w:rsidRPr="005B344D">
              <w:rPr>
                <w:rFonts w:ascii="Arial" w:hAnsi="Arial" w:cs="Arial"/>
                <w:bCs/>
                <w:i w:val="0"/>
                <w:iCs/>
                <w:color w:val="FF0000"/>
                <w:szCs w:val="24"/>
              </w:rPr>
              <w:t xml:space="preserve">City of Bellevue </w:t>
            </w:r>
          </w:p>
          <w:p w14:paraId="34323015" w14:textId="77777777" w:rsidR="00EB27B3" w:rsidRPr="005B344D" w:rsidRDefault="00EB27B3" w:rsidP="004536E0">
            <w:pPr>
              <w:pStyle w:val="BodyText"/>
              <w:rPr>
                <w:rFonts w:ascii="Arial" w:hAnsi="Arial" w:cs="Arial"/>
                <w:bCs/>
                <w:i w:val="0"/>
                <w:iCs/>
                <w:color w:val="FF0000"/>
                <w:szCs w:val="24"/>
              </w:rPr>
            </w:pPr>
            <w:r w:rsidRPr="005B344D">
              <w:rPr>
                <w:rFonts w:ascii="Arial" w:hAnsi="Arial" w:cs="Arial"/>
                <w:bCs/>
                <w:i w:val="0"/>
                <w:iCs/>
                <w:color w:val="FF0000"/>
                <w:szCs w:val="24"/>
              </w:rPr>
              <w:t>450 110th Avenue NE</w:t>
            </w:r>
          </w:p>
          <w:p w14:paraId="046B75D7" w14:textId="77777777" w:rsidR="00EB27B3" w:rsidRPr="005B344D" w:rsidRDefault="00EB27B3" w:rsidP="004536E0">
            <w:pPr>
              <w:pStyle w:val="BodyText"/>
              <w:rPr>
                <w:rFonts w:ascii="Arial" w:hAnsi="Arial" w:cs="Arial"/>
                <w:bCs/>
                <w:i w:val="0"/>
                <w:iCs/>
                <w:color w:val="FF0000"/>
                <w:szCs w:val="24"/>
              </w:rPr>
            </w:pPr>
            <w:r w:rsidRPr="005B344D">
              <w:rPr>
                <w:rFonts w:ascii="Arial" w:hAnsi="Arial" w:cs="Arial"/>
                <w:bCs/>
                <w:i w:val="0"/>
                <w:iCs/>
                <w:color w:val="FF0000"/>
                <w:szCs w:val="24"/>
              </w:rPr>
              <w:t>P.O. Box 90012</w:t>
            </w:r>
          </w:p>
          <w:p w14:paraId="29947546" w14:textId="77777777" w:rsidR="00EB27B3" w:rsidRPr="005B344D" w:rsidRDefault="00EB27B3" w:rsidP="004536E0">
            <w:pPr>
              <w:pStyle w:val="BodyText"/>
              <w:rPr>
                <w:rFonts w:ascii="Arial" w:hAnsi="Arial" w:cs="Arial"/>
                <w:bCs/>
                <w:i w:val="0"/>
                <w:iCs/>
                <w:color w:val="FF0000"/>
                <w:szCs w:val="24"/>
              </w:rPr>
            </w:pPr>
            <w:r w:rsidRPr="005B344D">
              <w:rPr>
                <w:rFonts w:ascii="Arial" w:hAnsi="Arial" w:cs="Arial"/>
                <w:bCs/>
                <w:i w:val="0"/>
                <w:iCs/>
                <w:color w:val="FF0000"/>
                <w:szCs w:val="24"/>
              </w:rPr>
              <w:t>Bellevue, Washington 98009</w:t>
            </w:r>
          </w:p>
          <w:p w14:paraId="29C9995B" w14:textId="77777777" w:rsidR="00EB27B3" w:rsidRPr="005B344D" w:rsidRDefault="00EB27B3" w:rsidP="004536E0">
            <w:pPr>
              <w:pStyle w:val="BodyText"/>
              <w:rPr>
                <w:rFonts w:ascii="Arial" w:hAnsi="Arial" w:cs="Arial"/>
                <w:bCs/>
                <w:i w:val="0"/>
                <w:iCs/>
                <w:color w:val="FF0000"/>
                <w:szCs w:val="24"/>
              </w:rPr>
            </w:pPr>
            <w:r w:rsidRPr="005B344D">
              <w:rPr>
                <w:rFonts w:ascii="Arial" w:hAnsi="Arial" w:cs="Arial"/>
                <w:bCs/>
                <w:i w:val="0"/>
                <w:iCs/>
                <w:color w:val="FF0000"/>
                <w:szCs w:val="24"/>
              </w:rPr>
              <w:t>Attn: City Attorney’s Office</w:t>
            </w:r>
          </w:p>
          <w:p w14:paraId="2C7D6CDC" w14:textId="77777777" w:rsidR="00EB27B3" w:rsidRDefault="00EB27B3" w:rsidP="004536E0">
            <w:pPr>
              <w:pStyle w:val="BodyText"/>
              <w:rPr>
                <w:rFonts w:ascii="Arial" w:hAnsi="Arial" w:cs="Arial"/>
                <w:bCs/>
                <w:i w:val="0"/>
                <w:iCs/>
                <w:szCs w:val="24"/>
              </w:rPr>
            </w:pPr>
          </w:p>
          <w:p w14:paraId="62C60598" w14:textId="77777777" w:rsidR="00EB27B3" w:rsidRDefault="00EB27B3" w:rsidP="008715C4">
            <w:pPr>
              <w:pStyle w:val="BodyText"/>
              <w:rPr>
                <w:rFonts w:ascii="Arial" w:hAnsi="Arial" w:cs="Arial"/>
                <w:bCs/>
                <w:i w:val="0"/>
                <w:iCs/>
                <w:szCs w:val="24"/>
              </w:rPr>
            </w:pPr>
            <w:r w:rsidRPr="00C67039">
              <w:rPr>
                <w:rFonts w:ascii="Arial" w:hAnsi="Arial" w:cs="Arial"/>
                <w:bCs/>
                <w:i w:val="0"/>
                <w:iCs/>
                <w:szCs w:val="24"/>
              </w:rPr>
              <w:t>For the County:</w:t>
            </w:r>
          </w:p>
          <w:p w14:paraId="61D1719B"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King County Facilities Management Division</w:t>
            </w:r>
          </w:p>
          <w:p w14:paraId="3B003BE6"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Real Estate Services Section</w:t>
            </w:r>
          </w:p>
          <w:p w14:paraId="1306B24F"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500 – 4th Avenue, Room 830</w:t>
            </w:r>
          </w:p>
          <w:p w14:paraId="02F34CAE"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Seattle, WA 98104</w:t>
            </w:r>
          </w:p>
          <w:p w14:paraId="4AD169BB" w14:textId="4F7AC181" w:rsidR="00EB27B3" w:rsidRDefault="00EB27B3" w:rsidP="008715C4">
            <w:pPr>
              <w:pStyle w:val="BodyText"/>
              <w:rPr>
                <w:rFonts w:ascii="Arial" w:hAnsi="Arial" w:cs="Arial"/>
                <w:bCs/>
                <w:i w:val="0"/>
                <w:iCs/>
                <w:szCs w:val="24"/>
              </w:rPr>
            </w:pPr>
            <w:r w:rsidRPr="00C67039">
              <w:rPr>
                <w:rFonts w:ascii="Arial" w:hAnsi="Arial" w:cs="Arial"/>
                <w:bCs/>
                <w:i w:val="0"/>
                <w:iCs/>
                <w:szCs w:val="24"/>
              </w:rPr>
              <w:t>Attn: Lease Administration</w:t>
            </w:r>
          </w:p>
          <w:p w14:paraId="335E5166" w14:textId="4465803C" w:rsidR="00EB27B3" w:rsidRDefault="00EB27B3" w:rsidP="008715C4">
            <w:pPr>
              <w:pStyle w:val="BodyText"/>
              <w:rPr>
                <w:rFonts w:ascii="Arial" w:hAnsi="Arial" w:cs="Arial"/>
                <w:bCs/>
                <w:i w:val="0"/>
                <w:iCs/>
                <w:szCs w:val="24"/>
              </w:rPr>
            </w:pPr>
          </w:p>
          <w:p w14:paraId="51F41789"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King County</w:t>
            </w:r>
            <w:r>
              <w:rPr>
                <w:rFonts w:ascii="Arial" w:hAnsi="Arial" w:cs="Arial"/>
                <w:bCs/>
                <w:i w:val="0"/>
                <w:iCs/>
                <w:szCs w:val="24"/>
              </w:rPr>
              <w:t xml:space="preserve"> </w:t>
            </w:r>
            <w:r w:rsidRPr="00C67039">
              <w:rPr>
                <w:rFonts w:ascii="Arial" w:hAnsi="Arial" w:cs="Arial"/>
                <w:bCs/>
                <w:i w:val="0"/>
                <w:iCs/>
                <w:szCs w:val="24"/>
              </w:rPr>
              <w:t>District Court</w:t>
            </w:r>
          </w:p>
          <w:p w14:paraId="1C37B891" w14:textId="77777777" w:rsidR="00EB27B3" w:rsidRPr="00C67039" w:rsidRDefault="00EB27B3" w:rsidP="008715C4">
            <w:pPr>
              <w:pStyle w:val="BodyText"/>
              <w:rPr>
                <w:rFonts w:ascii="Arial" w:hAnsi="Arial" w:cs="Arial"/>
                <w:bCs/>
                <w:i w:val="0"/>
                <w:iCs/>
                <w:szCs w:val="24"/>
              </w:rPr>
            </w:pPr>
            <w:r w:rsidRPr="00C67039">
              <w:rPr>
                <w:rFonts w:ascii="Arial" w:hAnsi="Arial" w:cs="Arial"/>
                <w:bCs/>
                <w:i w:val="0"/>
                <w:iCs/>
                <w:szCs w:val="24"/>
              </w:rPr>
              <w:t>516 Third Avenue South, Room W1034</w:t>
            </w:r>
          </w:p>
          <w:p w14:paraId="04F550E5" w14:textId="20B04554" w:rsidR="00EB27B3" w:rsidRDefault="00EB27B3" w:rsidP="008715C4">
            <w:pPr>
              <w:pStyle w:val="BodyText"/>
              <w:rPr>
                <w:rFonts w:ascii="Arial" w:hAnsi="Arial" w:cs="Arial"/>
                <w:bCs/>
                <w:i w:val="0"/>
                <w:iCs/>
                <w:szCs w:val="24"/>
              </w:rPr>
            </w:pPr>
            <w:r w:rsidRPr="00C67039">
              <w:rPr>
                <w:rFonts w:ascii="Arial" w:hAnsi="Arial" w:cs="Arial"/>
                <w:bCs/>
                <w:i w:val="0"/>
                <w:iCs/>
                <w:szCs w:val="24"/>
              </w:rPr>
              <w:lastRenderedPageBreak/>
              <w:t>Seattle, Washington 98104</w:t>
            </w:r>
          </w:p>
          <w:p w14:paraId="1276693E" w14:textId="360D04C9" w:rsidR="00EB27B3" w:rsidRDefault="00EB27B3" w:rsidP="004536E0">
            <w:pPr>
              <w:pStyle w:val="BodyText"/>
              <w:rPr>
                <w:rFonts w:ascii="Arial" w:hAnsi="Arial" w:cs="Arial"/>
                <w:bCs/>
                <w:i w:val="0"/>
                <w:iCs/>
                <w:szCs w:val="24"/>
              </w:rPr>
            </w:pPr>
          </w:p>
        </w:tc>
      </w:tr>
      <w:tr w:rsidR="00271ACB" w14:paraId="14721693" w14:textId="77777777" w:rsidTr="00EE646C">
        <w:tc>
          <w:tcPr>
            <w:tcW w:w="4566" w:type="dxa"/>
          </w:tcPr>
          <w:p w14:paraId="12DC4910" w14:textId="1CA224CE" w:rsidR="00271ACB" w:rsidRDefault="00271ACB" w:rsidP="005F13B9">
            <w:pPr>
              <w:pStyle w:val="BodyText"/>
              <w:rPr>
                <w:rFonts w:ascii="Arial" w:hAnsi="Arial" w:cs="Arial"/>
                <w:bCs/>
                <w:i w:val="0"/>
                <w:iCs/>
                <w:szCs w:val="24"/>
              </w:rPr>
            </w:pPr>
            <w:r>
              <w:rPr>
                <w:rFonts w:ascii="Arial" w:hAnsi="Arial" w:cs="Arial"/>
                <w:b/>
                <w:i w:val="0"/>
                <w:iCs/>
                <w:szCs w:val="24"/>
              </w:rPr>
              <w:lastRenderedPageBreak/>
              <w:t xml:space="preserve">4. </w:t>
            </w:r>
            <w:r w:rsidRPr="005F13B9">
              <w:rPr>
                <w:rFonts w:ascii="Arial" w:hAnsi="Arial" w:cs="Arial"/>
                <w:b/>
                <w:i w:val="0"/>
                <w:iCs/>
                <w:szCs w:val="24"/>
              </w:rPr>
              <w:t>Rent.</w:t>
            </w:r>
            <w:r w:rsidRPr="005F13B9">
              <w:rPr>
                <w:rFonts w:ascii="Arial" w:hAnsi="Arial" w:cs="Arial"/>
                <w:bCs/>
                <w:i w:val="0"/>
                <w:iCs/>
                <w:szCs w:val="24"/>
              </w:rPr>
              <w:t xml:space="preserve"> As consideration for the Permission granted by the City in this Use</w:t>
            </w:r>
            <w:r w:rsidR="00B15552">
              <w:rPr>
                <w:rFonts w:ascii="Arial" w:hAnsi="Arial" w:cs="Arial"/>
                <w:bCs/>
                <w:i w:val="0"/>
                <w:iCs/>
                <w:szCs w:val="24"/>
              </w:rPr>
              <w:t xml:space="preserve"> </w:t>
            </w:r>
            <w:r w:rsidRPr="005F13B9">
              <w:rPr>
                <w:rFonts w:ascii="Arial" w:hAnsi="Arial" w:cs="Arial"/>
                <w:bCs/>
                <w:i w:val="0"/>
                <w:iCs/>
                <w:szCs w:val="24"/>
              </w:rPr>
              <w:t>Agreement and in lieu of payment of rent, the County covenants and agrees to operate a</w:t>
            </w:r>
            <w:r w:rsidR="00B570AA">
              <w:rPr>
                <w:rFonts w:ascii="Arial" w:hAnsi="Arial" w:cs="Arial"/>
                <w:bCs/>
                <w:i w:val="0"/>
                <w:iCs/>
                <w:szCs w:val="24"/>
              </w:rPr>
              <w:t xml:space="preserve"> </w:t>
            </w:r>
            <w:r w:rsidRPr="005F13B9">
              <w:rPr>
                <w:rFonts w:ascii="Arial" w:hAnsi="Arial" w:cs="Arial"/>
                <w:bCs/>
                <w:i w:val="0"/>
                <w:iCs/>
                <w:szCs w:val="24"/>
              </w:rPr>
              <w:t>District Court pursuant to the terms and conditions outlined</w:t>
            </w:r>
            <w:r w:rsidR="00B570AA">
              <w:rPr>
                <w:rFonts w:ascii="Arial" w:hAnsi="Arial" w:cs="Arial"/>
                <w:bCs/>
                <w:i w:val="0"/>
                <w:iCs/>
                <w:szCs w:val="24"/>
              </w:rPr>
              <w:t xml:space="preserve"> </w:t>
            </w:r>
            <w:r w:rsidRPr="005F13B9">
              <w:rPr>
                <w:rFonts w:ascii="Arial" w:hAnsi="Arial" w:cs="Arial"/>
                <w:bCs/>
                <w:i w:val="0"/>
                <w:iCs/>
                <w:szCs w:val="24"/>
              </w:rPr>
              <w:t>between the Parties in the</w:t>
            </w:r>
            <w:r w:rsidR="00B570AA">
              <w:rPr>
                <w:rFonts w:ascii="Arial" w:hAnsi="Arial" w:cs="Arial"/>
                <w:bCs/>
                <w:i w:val="0"/>
                <w:iCs/>
                <w:szCs w:val="24"/>
              </w:rPr>
              <w:t xml:space="preserve"> </w:t>
            </w:r>
            <w:r w:rsidRPr="005F13B9">
              <w:rPr>
                <w:rFonts w:ascii="Arial" w:hAnsi="Arial" w:cs="Arial"/>
                <w:bCs/>
                <w:i w:val="0"/>
                <w:iCs/>
                <w:szCs w:val="24"/>
              </w:rPr>
              <w:t>Court Services Agreement.</w:t>
            </w:r>
          </w:p>
        </w:tc>
        <w:tc>
          <w:tcPr>
            <w:tcW w:w="5082" w:type="dxa"/>
          </w:tcPr>
          <w:p w14:paraId="27EB99A5" w14:textId="0B560447" w:rsidR="00271ACB" w:rsidRPr="00C23B04" w:rsidRDefault="00271ACB" w:rsidP="00242A68">
            <w:pPr>
              <w:pStyle w:val="BodyText"/>
              <w:rPr>
                <w:rFonts w:ascii="Arial" w:hAnsi="Arial" w:cs="Arial"/>
                <w:bCs/>
                <w:i w:val="0"/>
                <w:iCs/>
                <w:color w:val="FF0000"/>
                <w:szCs w:val="24"/>
              </w:rPr>
            </w:pPr>
            <w:r w:rsidRPr="00B570AA">
              <w:rPr>
                <w:rFonts w:ascii="Arial" w:hAnsi="Arial" w:cs="Arial"/>
                <w:b/>
                <w:i w:val="0"/>
                <w:iCs/>
                <w:szCs w:val="24"/>
              </w:rPr>
              <w:t>4</w:t>
            </w:r>
            <w:r w:rsidRPr="00AF0B43">
              <w:rPr>
                <w:rFonts w:ascii="Arial" w:hAnsi="Arial" w:cs="Arial"/>
                <w:b/>
                <w:i w:val="0"/>
                <w:iCs/>
                <w:szCs w:val="24"/>
              </w:rPr>
              <w:t>. Rent</w:t>
            </w:r>
            <w:r w:rsidRPr="00AF0B43">
              <w:rPr>
                <w:rFonts w:ascii="Arial" w:hAnsi="Arial" w:cs="Arial"/>
                <w:bCs/>
                <w:i w:val="0"/>
                <w:iCs/>
                <w:szCs w:val="24"/>
              </w:rPr>
              <w:t>.</w:t>
            </w:r>
            <w:r w:rsidRPr="00851EED">
              <w:rPr>
                <w:rFonts w:ascii="Arial" w:hAnsi="Arial" w:cs="Arial"/>
                <w:bCs/>
                <w:i w:val="0"/>
                <w:iCs/>
                <w:szCs w:val="24"/>
              </w:rPr>
              <w:t xml:space="preserve">  As consideration for the Permission granted by the City in this Use Agreement and in lieu of payment of rent, the County covenants and agrees to operate a District Court pursuant to: (</w:t>
            </w:r>
            <w:proofErr w:type="spellStart"/>
            <w:r w:rsidRPr="00851EED">
              <w:rPr>
                <w:rFonts w:ascii="Arial" w:hAnsi="Arial" w:cs="Arial"/>
                <w:bCs/>
                <w:i w:val="0"/>
                <w:iCs/>
                <w:szCs w:val="24"/>
              </w:rPr>
              <w:t>i</w:t>
            </w:r>
            <w:proofErr w:type="spellEnd"/>
            <w:r w:rsidRPr="00851EED">
              <w:rPr>
                <w:rFonts w:ascii="Arial" w:hAnsi="Arial" w:cs="Arial"/>
                <w:bCs/>
                <w:i w:val="0"/>
                <w:iCs/>
                <w:szCs w:val="24"/>
              </w:rPr>
              <w:t>) the terms and conditions outlined between the Parties in the Court Services Agreement</w:t>
            </w:r>
            <w:r w:rsidRPr="00C23B04">
              <w:rPr>
                <w:rFonts w:ascii="Arial" w:hAnsi="Arial" w:cs="Arial"/>
                <w:bCs/>
                <w:i w:val="0"/>
                <w:iCs/>
                <w:color w:val="FF0000"/>
                <w:szCs w:val="24"/>
              </w:rPr>
              <w:t xml:space="preserve"> for the initial and second terms; and (ii) pursuant to the terms and conditions outlined between Parties in the 2022 Court Services Agreement for the Third, Fourth and Fifth Terms. All parties to this Use Agreement shall comply with GASB 87 reporting requirements.</w:t>
            </w:r>
          </w:p>
        </w:tc>
      </w:tr>
      <w:tr w:rsidR="00271ACB" w14:paraId="3249630E" w14:textId="77777777" w:rsidTr="00EE646C">
        <w:tc>
          <w:tcPr>
            <w:tcW w:w="4566" w:type="dxa"/>
          </w:tcPr>
          <w:p w14:paraId="1FABF448" w14:textId="77777777" w:rsidR="00271ACB" w:rsidRPr="00EE608F" w:rsidRDefault="00271ACB" w:rsidP="00EE608F">
            <w:pPr>
              <w:pStyle w:val="BodyText"/>
              <w:rPr>
                <w:rFonts w:ascii="Arial" w:hAnsi="Arial" w:cs="Arial"/>
                <w:bCs/>
                <w:i w:val="0"/>
                <w:iCs/>
                <w:szCs w:val="24"/>
              </w:rPr>
            </w:pPr>
            <w:r w:rsidRPr="00EE608F">
              <w:rPr>
                <w:rFonts w:ascii="Arial" w:hAnsi="Arial" w:cs="Arial"/>
                <w:b/>
                <w:i w:val="0"/>
                <w:iCs/>
                <w:szCs w:val="24"/>
              </w:rPr>
              <w:t xml:space="preserve">6. Telephone, </w:t>
            </w:r>
            <w:proofErr w:type="gramStart"/>
            <w:r w:rsidRPr="00EE608F">
              <w:rPr>
                <w:rFonts w:ascii="Arial" w:hAnsi="Arial" w:cs="Arial"/>
                <w:b/>
                <w:i w:val="0"/>
                <w:iCs/>
                <w:szCs w:val="24"/>
              </w:rPr>
              <w:t>internet</w:t>
            </w:r>
            <w:proofErr w:type="gramEnd"/>
            <w:r w:rsidRPr="00EE608F">
              <w:rPr>
                <w:rFonts w:ascii="Arial" w:hAnsi="Arial" w:cs="Arial"/>
                <w:b/>
                <w:i w:val="0"/>
                <w:iCs/>
                <w:szCs w:val="24"/>
              </w:rPr>
              <w:t xml:space="preserve"> and video</w:t>
            </w:r>
            <w:r>
              <w:rPr>
                <w:rFonts w:ascii="Arial" w:hAnsi="Arial" w:cs="Arial"/>
                <w:bCs/>
                <w:i w:val="0"/>
                <w:iCs/>
                <w:szCs w:val="24"/>
              </w:rPr>
              <w:t xml:space="preserve">. </w:t>
            </w:r>
            <w:r w:rsidRPr="00EE608F">
              <w:rPr>
                <w:rFonts w:ascii="Arial" w:hAnsi="Arial" w:cs="Arial"/>
                <w:bCs/>
                <w:i w:val="0"/>
                <w:iCs/>
                <w:szCs w:val="24"/>
              </w:rPr>
              <w:t>The County will provide phone service and</w:t>
            </w:r>
          </w:p>
          <w:p w14:paraId="53F3B679" w14:textId="05202CE4" w:rsidR="00271ACB" w:rsidRDefault="00271ACB" w:rsidP="00EE608F">
            <w:pPr>
              <w:pStyle w:val="BodyText"/>
              <w:rPr>
                <w:rFonts w:ascii="Arial" w:hAnsi="Arial" w:cs="Arial"/>
                <w:bCs/>
                <w:i w:val="0"/>
                <w:iCs/>
                <w:szCs w:val="24"/>
              </w:rPr>
            </w:pPr>
            <w:r w:rsidRPr="00EE608F">
              <w:rPr>
                <w:rFonts w:ascii="Arial" w:hAnsi="Arial" w:cs="Arial"/>
                <w:bCs/>
                <w:i w:val="0"/>
                <w:iCs/>
                <w:szCs w:val="24"/>
              </w:rPr>
              <w:t>phones, and internet access to serve the court areas through the King County Lync</w:t>
            </w:r>
            <w:r>
              <w:rPr>
                <w:rFonts w:ascii="Arial" w:hAnsi="Arial" w:cs="Arial"/>
                <w:bCs/>
                <w:i w:val="0"/>
                <w:iCs/>
                <w:szCs w:val="24"/>
              </w:rPr>
              <w:t xml:space="preserve"> </w:t>
            </w:r>
            <w:r w:rsidRPr="00EE608F">
              <w:rPr>
                <w:rFonts w:ascii="Arial" w:hAnsi="Arial" w:cs="Arial"/>
                <w:bCs/>
                <w:i w:val="0"/>
                <w:iCs/>
                <w:szCs w:val="24"/>
              </w:rPr>
              <w:t>system. If additions or changes to the phone or data service are requested by either the</w:t>
            </w:r>
            <w:r>
              <w:rPr>
                <w:rFonts w:ascii="Arial" w:hAnsi="Arial" w:cs="Arial"/>
                <w:bCs/>
                <w:i w:val="0"/>
                <w:iCs/>
                <w:szCs w:val="24"/>
              </w:rPr>
              <w:t xml:space="preserve"> </w:t>
            </w:r>
            <w:r w:rsidRPr="00EE608F">
              <w:rPr>
                <w:rFonts w:ascii="Arial" w:hAnsi="Arial" w:cs="Arial"/>
                <w:bCs/>
                <w:i w:val="0"/>
                <w:iCs/>
                <w:szCs w:val="24"/>
              </w:rPr>
              <w:t>County or the City, the party making the request shall bear the cost of the addition or</w:t>
            </w:r>
            <w:r>
              <w:rPr>
                <w:rFonts w:ascii="Arial" w:hAnsi="Arial" w:cs="Arial"/>
                <w:bCs/>
                <w:i w:val="0"/>
                <w:iCs/>
                <w:szCs w:val="24"/>
              </w:rPr>
              <w:t xml:space="preserve"> </w:t>
            </w:r>
            <w:r w:rsidRPr="00EE608F">
              <w:rPr>
                <w:rFonts w:ascii="Arial" w:hAnsi="Arial" w:cs="Arial"/>
                <w:bCs/>
                <w:i w:val="0"/>
                <w:iCs/>
                <w:szCs w:val="24"/>
              </w:rPr>
              <w:t>change. A joint request for an addition or change shall be made only after the Parties</w:t>
            </w:r>
            <w:r>
              <w:rPr>
                <w:rFonts w:ascii="Arial" w:hAnsi="Arial" w:cs="Arial"/>
                <w:bCs/>
                <w:i w:val="0"/>
                <w:iCs/>
                <w:szCs w:val="24"/>
              </w:rPr>
              <w:t xml:space="preserve"> </w:t>
            </w:r>
            <w:r w:rsidRPr="00EE608F">
              <w:rPr>
                <w:rFonts w:ascii="Arial" w:hAnsi="Arial" w:cs="Arial"/>
                <w:bCs/>
                <w:i w:val="0"/>
                <w:iCs/>
                <w:szCs w:val="24"/>
              </w:rPr>
              <w:t>have agreed upon an allocation to share the costs of that addition or change. The City</w:t>
            </w:r>
            <w:r>
              <w:rPr>
                <w:rFonts w:ascii="Arial" w:hAnsi="Arial" w:cs="Arial"/>
                <w:bCs/>
                <w:i w:val="0"/>
                <w:iCs/>
                <w:szCs w:val="24"/>
              </w:rPr>
              <w:t xml:space="preserve"> </w:t>
            </w:r>
            <w:r w:rsidRPr="00EE608F">
              <w:rPr>
                <w:rFonts w:ascii="Arial" w:hAnsi="Arial" w:cs="Arial"/>
                <w:bCs/>
                <w:i w:val="0"/>
                <w:iCs/>
                <w:szCs w:val="24"/>
              </w:rPr>
              <w:t>and County will coordinate on future provisions for video arraignment if</w:t>
            </w:r>
            <w:r>
              <w:rPr>
                <w:rFonts w:ascii="Arial" w:hAnsi="Arial" w:cs="Arial"/>
                <w:bCs/>
                <w:i w:val="0"/>
                <w:iCs/>
                <w:szCs w:val="24"/>
              </w:rPr>
              <w:t xml:space="preserve"> </w:t>
            </w:r>
            <w:r w:rsidRPr="00EE608F">
              <w:rPr>
                <w:rFonts w:ascii="Arial" w:hAnsi="Arial" w:cs="Arial"/>
                <w:bCs/>
                <w:i w:val="0"/>
                <w:iCs/>
                <w:szCs w:val="24"/>
              </w:rPr>
              <w:t>mutually</w:t>
            </w:r>
            <w:r>
              <w:rPr>
                <w:rFonts w:ascii="Arial" w:hAnsi="Arial" w:cs="Arial"/>
                <w:bCs/>
                <w:i w:val="0"/>
                <w:iCs/>
                <w:szCs w:val="24"/>
              </w:rPr>
              <w:t xml:space="preserve"> </w:t>
            </w:r>
            <w:r w:rsidRPr="00EE608F">
              <w:rPr>
                <w:rFonts w:ascii="Arial" w:hAnsi="Arial" w:cs="Arial"/>
                <w:bCs/>
                <w:i w:val="0"/>
                <w:iCs/>
                <w:szCs w:val="24"/>
              </w:rPr>
              <w:t>desired.</w:t>
            </w:r>
          </w:p>
        </w:tc>
        <w:tc>
          <w:tcPr>
            <w:tcW w:w="5082" w:type="dxa"/>
          </w:tcPr>
          <w:p w14:paraId="5D99972A" w14:textId="6A2348D4" w:rsidR="00271ACB" w:rsidRPr="0065490B" w:rsidRDefault="00271ACB" w:rsidP="0065490B">
            <w:pPr>
              <w:pStyle w:val="BodyText"/>
              <w:rPr>
                <w:rFonts w:ascii="Arial" w:hAnsi="Arial" w:cs="Arial"/>
                <w:bCs/>
                <w:i w:val="0"/>
                <w:iCs/>
                <w:szCs w:val="24"/>
              </w:rPr>
            </w:pPr>
            <w:r w:rsidRPr="00EE608F">
              <w:rPr>
                <w:rFonts w:ascii="Arial" w:hAnsi="Arial" w:cs="Arial"/>
                <w:b/>
                <w:i w:val="0"/>
                <w:iCs/>
                <w:szCs w:val="24"/>
              </w:rPr>
              <w:t xml:space="preserve">6. Telephone, </w:t>
            </w:r>
            <w:proofErr w:type="gramStart"/>
            <w:r w:rsidRPr="00EE608F">
              <w:rPr>
                <w:rFonts w:ascii="Arial" w:hAnsi="Arial" w:cs="Arial"/>
                <w:b/>
                <w:i w:val="0"/>
                <w:iCs/>
                <w:szCs w:val="24"/>
              </w:rPr>
              <w:t>internet</w:t>
            </w:r>
            <w:proofErr w:type="gramEnd"/>
            <w:r w:rsidRPr="00EE608F">
              <w:rPr>
                <w:rFonts w:ascii="Arial" w:hAnsi="Arial" w:cs="Arial"/>
                <w:b/>
                <w:i w:val="0"/>
                <w:iCs/>
                <w:szCs w:val="24"/>
              </w:rPr>
              <w:t xml:space="preserve"> and video</w:t>
            </w:r>
            <w:r>
              <w:rPr>
                <w:rFonts w:ascii="Arial" w:hAnsi="Arial" w:cs="Arial"/>
                <w:b/>
                <w:i w:val="0"/>
                <w:iCs/>
                <w:szCs w:val="24"/>
              </w:rPr>
              <w:t>.</w:t>
            </w:r>
            <w:r w:rsidRPr="00AC0591">
              <w:rPr>
                <w:rFonts w:ascii="Arial" w:hAnsi="Arial" w:cs="Arial"/>
                <w:bCs/>
                <w:i w:val="0"/>
                <w:iCs/>
                <w:szCs w:val="24"/>
              </w:rPr>
              <w:t xml:space="preserve"> </w:t>
            </w:r>
            <w:r w:rsidRPr="00851EED">
              <w:rPr>
                <w:rFonts w:ascii="Arial" w:hAnsi="Arial" w:cs="Arial"/>
                <w:bCs/>
                <w:i w:val="0"/>
                <w:iCs/>
                <w:szCs w:val="24"/>
              </w:rPr>
              <w:t>The County will provide phone service and phones, and internet access to serve the court areas through the King County</w:t>
            </w:r>
            <w:r w:rsidRPr="0065490B">
              <w:rPr>
                <w:rFonts w:ascii="Arial" w:hAnsi="Arial" w:cs="Arial"/>
                <w:bCs/>
                <w:i w:val="0"/>
                <w:iCs/>
                <w:color w:val="FF0000"/>
                <w:szCs w:val="24"/>
              </w:rPr>
              <w:t xml:space="preserve"> Microsoft Teams platform</w:t>
            </w:r>
            <w:r w:rsidRPr="00AC0591">
              <w:rPr>
                <w:rFonts w:ascii="Arial" w:hAnsi="Arial" w:cs="Arial"/>
                <w:bCs/>
                <w:i w:val="0"/>
                <w:iCs/>
                <w:szCs w:val="24"/>
              </w:rPr>
              <w:t>.</w:t>
            </w:r>
            <w:r>
              <w:rPr>
                <w:rFonts w:ascii="Arial" w:hAnsi="Arial" w:cs="Arial"/>
                <w:bCs/>
                <w:i w:val="0"/>
                <w:iCs/>
                <w:szCs w:val="24"/>
              </w:rPr>
              <w:t xml:space="preserve"> </w:t>
            </w:r>
            <w:r w:rsidRPr="0065490B">
              <w:rPr>
                <w:rFonts w:ascii="Arial" w:hAnsi="Arial" w:cs="Arial"/>
                <w:bCs/>
                <w:i w:val="0"/>
                <w:iCs/>
                <w:szCs w:val="24"/>
              </w:rPr>
              <w:t>If additions or changes to the phone or data service are requested by either the</w:t>
            </w:r>
            <w:r>
              <w:rPr>
                <w:rFonts w:ascii="Arial" w:hAnsi="Arial" w:cs="Arial"/>
                <w:bCs/>
                <w:i w:val="0"/>
                <w:iCs/>
                <w:szCs w:val="24"/>
              </w:rPr>
              <w:t xml:space="preserve"> </w:t>
            </w:r>
            <w:r w:rsidRPr="0065490B">
              <w:rPr>
                <w:rFonts w:ascii="Arial" w:hAnsi="Arial" w:cs="Arial"/>
                <w:bCs/>
                <w:i w:val="0"/>
                <w:iCs/>
                <w:szCs w:val="24"/>
              </w:rPr>
              <w:t>County or the City, the party making the request shall bear the cost of the addition or</w:t>
            </w:r>
            <w:r>
              <w:rPr>
                <w:rFonts w:ascii="Arial" w:hAnsi="Arial" w:cs="Arial"/>
                <w:bCs/>
                <w:i w:val="0"/>
                <w:iCs/>
                <w:szCs w:val="24"/>
              </w:rPr>
              <w:t xml:space="preserve"> </w:t>
            </w:r>
            <w:r w:rsidRPr="0065490B">
              <w:rPr>
                <w:rFonts w:ascii="Arial" w:hAnsi="Arial" w:cs="Arial"/>
                <w:bCs/>
                <w:i w:val="0"/>
                <w:iCs/>
                <w:szCs w:val="24"/>
              </w:rPr>
              <w:t>change. A joint request for an addition or change shall be made only after the Parties</w:t>
            </w:r>
            <w:r>
              <w:rPr>
                <w:rFonts w:ascii="Arial" w:hAnsi="Arial" w:cs="Arial"/>
                <w:bCs/>
                <w:i w:val="0"/>
                <w:iCs/>
                <w:szCs w:val="24"/>
              </w:rPr>
              <w:t xml:space="preserve"> </w:t>
            </w:r>
            <w:r w:rsidRPr="0065490B">
              <w:rPr>
                <w:rFonts w:ascii="Arial" w:hAnsi="Arial" w:cs="Arial"/>
                <w:bCs/>
                <w:i w:val="0"/>
                <w:iCs/>
                <w:szCs w:val="24"/>
              </w:rPr>
              <w:t>have agreed upon an allocation to share the costs of that addition or change. The</w:t>
            </w:r>
            <w:r>
              <w:rPr>
                <w:rFonts w:ascii="Arial" w:hAnsi="Arial" w:cs="Arial"/>
                <w:bCs/>
                <w:i w:val="0"/>
                <w:iCs/>
                <w:szCs w:val="24"/>
              </w:rPr>
              <w:t xml:space="preserve"> </w:t>
            </w:r>
            <w:r w:rsidRPr="0065490B">
              <w:rPr>
                <w:rFonts w:ascii="Arial" w:hAnsi="Arial" w:cs="Arial"/>
                <w:bCs/>
                <w:i w:val="0"/>
                <w:iCs/>
                <w:szCs w:val="24"/>
              </w:rPr>
              <w:t>City</w:t>
            </w:r>
            <w:r>
              <w:rPr>
                <w:rFonts w:ascii="Arial" w:hAnsi="Arial" w:cs="Arial"/>
                <w:bCs/>
                <w:i w:val="0"/>
                <w:iCs/>
                <w:szCs w:val="24"/>
              </w:rPr>
              <w:t xml:space="preserve"> </w:t>
            </w:r>
            <w:r w:rsidRPr="0065490B">
              <w:rPr>
                <w:rFonts w:ascii="Arial" w:hAnsi="Arial" w:cs="Arial"/>
                <w:bCs/>
                <w:i w:val="0"/>
                <w:iCs/>
                <w:szCs w:val="24"/>
              </w:rPr>
              <w:t>and County will</w:t>
            </w:r>
            <w:r>
              <w:rPr>
                <w:rFonts w:ascii="Arial" w:hAnsi="Arial" w:cs="Arial"/>
                <w:bCs/>
                <w:i w:val="0"/>
                <w:iCs/>
                <w:szCs w:val="24"/>
              </w:rPr>
              <w:t xml:space="preserve"> </w:t>
            </w:r>
            <w:r w:rsidRPr="0065490B">
              <w:rPr>
                <w:rFonts w:ascii="Arial" w:hAnsi="Arial" w:cs="Arial"/>
                <w:bCs/>
                <w:i w:val="0"/>
                <w:iCs/>
                <w:szCs w:val="24"/>
              </w:rPr>
              <w:t>coordinate on future provisions for video arraignment if mutually</w:t>
            </w:r>
          </w:p>
          <w:p w14:paraId="47AC2662" w14:textId="684905F0" w:rsidR="00271ACB" w:rsidRDefault="00271ACB" w:rsidP="0065490B">
            <w:pPr>
              <w:pStyle w:val="BodyText"/>
              <w:rPr>
                <w:rFonts w:ascii="Arial" w:hAnsi="Arial" w:cs="Arial"/>
                <w:bCs/>
                <w:i w:val="0"/>
                <w:iCs/>
                <w:szCs w:val="24"/>
              </w:rPr>
            </w:pPr>
            <w:r w:rsidRPr="0065490B">
              <w:rPr>
                <w:rFonts w:ascii="Arial" w:hAnsi="Arial" w:cs="Arial"/>
                <w:bCs/>
                <w:i w:val="0"/>
                <w:iCs/>
                <w:szCs w:val="24"/>
              </w:rPr>
              <w:t>desired.</w:t>
            </w:r>
          </w:p>
        </w:tc>
      </w:tr>
      <w:tr w:rsidR="00271ACB" w14:paraId="685CD78F" w14:textId="77777777" w:rsidTr="00EE646C">
        <w:tc>
          <w:tcPr>
            <w:tcW w:w="4566" w:type="dxa"/>
          </w:tcPr>
          <w:p w14:paraId="1873D7FB" w14:textId="77777777" w:rsidR="00271ACB" w:rsidRDefault="00271ACB" w:rsidP="00CF605A">
            <w:pPr>
              <w:pStyle w:val="BodyText"/>
              <w:rPr>
                <w:rFonts w:ascii="Arial" w:hAnsi="Arial" w:cs="Arial"/>
                <w:bCs/>
                <w:i w:val="0"/>
                <w:iCs/>
                <w:szCs w:val="24"/>
              </w:rPr>
            </w:pPr>
            <w:r w:rsidRPr="00CF605A">
              <w:rPr>
                <w:rFonts w:ascii="Arial" w:hAnsi="Arial" w:cs="Arial"/>
                <w:b/>
                <w:i w:val="0"/>
                <w:iCs/>
                <w:szCs w:val="24"/>
              </w:rPr>
              <w:t>9. Contact for Custodial and Maintenance Issues</w:t>
            </w:r>
            <w:r w:rsidRPr="00CF605A">
              <w:rPr>
                <w:rFonts w:ascii="Arial" w:hAnsi="Arial" w:cs="Arial"/>
                <w:bCs/>
                <w:i w:val="0"/>
                <w:iCs/>
                <w:szCs w:val="24"/>
              </w:rPr>
              <w:t>. The following individuals</w:t>
            </w:r>
            <w:r>
              <w:rPr>
                <w:rFonts w:ascii="Arial" w:hAnsi="Arial" w:cs="Arial"/>
                <w:bCs/>
                <w:i w:val="0"/>
                <w:iCs/>
                <w:szCs w:val="24"/>
              </w:rPr>
              <w:t xml:space="preserve"> </w:t>
            </w:r>
            <w:r w:rsidRPr="00CF605A">
              <w:rPr>
                <w:rFonts w:ascii="Arial" w:hAnsi="Arial" w:cs="Arial"/>
                <w:bCs/>
                <w:i w:val="0"/>
                <w:iCs/>
                <w:szCs w:val="24"/>
              </w:rPr>
              <w:t>shall be contacted as needed to address any custodial or maintenance issues at the</w:t>
            </w:r>
            <w:r>
              <w:rPr>
                <w:rFonts w:ascii="Arial" w:hAnsi="Arial" w:cs="Arial"/>
                <w:bCs/>
                <w:i w:val="0"/>
                <w:iCs/>
                <w:szCs w:val="24"/>
              </w:rPr>
              <w:t xml:space="preserve"> </w:t>
            </w:r>
            <w:r w:rsidRPr="00CF605A">
              <w:rPr>
                <w:rFonts w:ascii="Arial" w:hAnsi="Arial" w:cs="Arial"/>
                <w:bCs/>
                <w:i w:val="0"/>
                <w:iCs/>
                <w:szCs w:val="24"/>
              </w:rPr>
              <w:t>Premises as listed on the King County Responsibility matrix:</w:t>
            </w:r>
          </w:p>
          <w:p w14:paraId="18ADE508" w14:textId="77777777" w:rsidR="00271ACB" w:rsidRDefault="00271ACB" w:rsidP="00CF605A">
            <w:pPr>
              <w:pStyle w:val="BodyText"/>
              <w:rPr>
                <w:rFonts w:ascii="Arial" w:hAnsi="Arial" w:cs="Arial"/>
                <w:bCs/>
                <w:i w:val="0"/>
                <w:iCs/>
                <w:szCs w:val="24"/>
              </w:rPr>
            </w:pPr>
          </w:p>
          <w:p w14:paraId="75F50611" w14:textId="77777777" w:rsidR="00271ACB" w:rsidRDefault="00271ACB" w:rsidP="001915EB">
            <w:pPr>
              <w:pStyle w:val="BodyText"/>
              <w:rPr>
                <w:rFonts w:ascii="Arial" w:hAnsi="Arial" w:cs="Arial"/>
                <w:bCs/>
                <w:i w:val="0"/>
                <w:iCs/>
                <w:szCs w:val="24"/>
              </w:rPr>
            </w:pPr>
            <w:r w:rsidRPr="001915EB">
              <w:rPr>
                <w:rFonts w:ascii="Arial" w:hAnsi="Arial" w:cs="Arial"/>
                <w:bCs/>
                <w:i w:val="0"/>
                <w:iCs/>
                <w:szCs w:val="24"/>
              </w:rPr>
              <w:t xml:space="preserve">For the City: </w:t>
            </w:r>
          </w:p>
          <w:p w14:paraId="397BC274" w14:textId="2C211F24" w:rsidR="00271ACB" w:rsidRDefault="00271ACB" w:rsidP="001915EB">
            <w:pPr>
              <w:pStyle w:val="BodyText"/>
              <w:rPr>
                <w:rFonts w:ascii="Arial" w:hAnsi="Arial" w:cs="Arial"/>
                <w:bCs/>
                <w:i w:val="0"/>
                <w:iCs/>
                <w:szCs w:val="24"/>
              </w:rPr>
            </w:pPr>
            <w:r w:rsidRPr="001915EB">
              <w:rPr>
                <w:rFonts w:ascii="Arial" w:hAnsi="Arial" w:cs="Arial"/>
                <w:bCs/>
                <w:i w:val="0"/>
                <w:iCs/>
                <w:szCs w:val="24"/>
              </w:rPr>
              <w:t>FIXIT Staff</w:t>
            </w:r>
          </w:p>
          <w:p w14:paraId="0DB47688" w14:textId="20DE5406" w:rsidR="00271ACB" w:rsidRDefault="005B7E51" w:rsidP="001915EB">
            <w:pPr>
              <w:pStyle w:val="BodyText"/>
              <w:rPr>
                <w:rFonts w:ascii="Arial" w:hAnsi="Arial" w:cs="Arial"/>
                <w:bCs/>
                <w:i w:val="0"/>
                <w:iCs/>
                <w:szCs w:val="24"/>
              </w:rPr>
            </w:pPr>
            <w:hyperlink r:id="rId8" w:history="1">
              <w:r w:rsidR="00271ACB" w:rsidRPr="00B11E38">
                <w:rPr>
                  <w:rStyle w:val="Hyperlink"/>
                  <w:rFonts w:ascii="Arial" w:hAnsi="Arial" w:cs="Arial"/>
                  <w:bCs/>
                  <w:i w:val="0"/>
                  <w:iCs/>
                  <w:szCs w:val="24"/>
                </w:rPr>
                <w:t>FIXIT@bellevuewa.gov</w:t>
              </w:r>
            </w:hyperlink>
          </w:p>
          <w:p w14:paraId="618CF0A5" w14:textId="5B179A89" w:rsidR="00271ACB" w:rsidRDefault="00271ACB" w:rsidP="001915EB">
            <w:pPr>
              <w:pStyle w:val="BodyText"/>
              <w:rPr>
                <w:rFonts w:ascii="Arial" w:hAnsi="Arial" w:cs="Arial"/>
                <w:bCs/>
                <w:i w:val="0"/>
                <w:iCs/>
                <w:szCs w:val="24"/>
              </w:rPr>
            </w:pPr>
            <w:r w:rsidRPr="001915EB">
              <w:rPr>
                <w:rFonts w:ascii="Arial" w:hAnsi="Arial" w:cs="Arial"/>
                <w:bCs/>
                <w:i w:val="0"/>
                <w:iCs/>
                <w:szCs w:val="24"/>
              </w:rPr>
              <w:t>425-452-4610</w:t>
            </w:r>
          </w:p>
          <w:p w14:paraId="4E7E38CD" w14:textId="77777777" w:rsidR="00271ACB" w:rsidRDefault="00271ACB" w:rsidP="001915EB">
            <w:pPr>
              <w:pStyle w:val="BodyText"/>
              <w:rPr>
                <w:rFonts w:ascii="Arial" w:hAnsi="Arial" w:cs="Arial"/>
                <w:bCs/>
                <w:i w:val="0"/>
                <w:iCs/>
                <w:szCs w:val="24"/>
              </w:rPr>
            </w:pPr>
          </w:p>
          <w:p w14:paraId="615187B3" w14:textId="53F6ADF0"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For the County:</w:t>
            </w:r>
          </w:p>
          <w:p w14:paraId="0FCFBDA4" w14:textId="611A7A86"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K.C. Facilities Management Division</w:t>
            </w:r>
          </w:p>
          <w:p w14:paraId="2FAAE75D" w14:textId="77C69F3F"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Building Services Section</w:t>
            </w:r>
          </w:p>
          <w:p w14:paraId="4A7AA9C2" w14:textId="03186CEE"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500 – 4th Avenue, Room 800</w:t>
            </w:r>
          </w:p>
          <w:p w14:paraId="5ECF628C" w14:textId="5D63D70D" w:rsidR="00271ACB" w:rsidRDefault="00271ACB" w:rsidP="001915EB">
            <w:pPr>
              <w:pStyle w:val="BodyText"/>
              <w:rPr>
                <w:rFonts w:ascii="Arial" w:hAnsi="Arial" w:cs="Arial"/>
                <w:bCs/>
                <w:i w:val="0"/>
                <w:iCs/>
                <w:szCs w:val="24"/>
              </w:rPr>
            </w:pPr>
            <w:r w:rsidRPr="001915EB">
              <w:rPr>
                <w:rFonts w:ascii="Arial" w:hAnsi="Arial" w:cs="Arial"/>
                <w:bCs/>
                <w:i w:val="0"/>
                <w:iCs/>
                <w:szCs w:val="24"/>
              </w:rPr>
              <w:t>Seattle, WA 98104</w:t>
            </w:r>
          </w:p>
          <w:p w14:paraId="5A3E0173" w14:textId="0E2D4BA1" w:rsidR="00271ACB" w:rsidRDefault="00271ACB" w:rsidP="001915EB">
            <w:pPr>
              <w:pStyle w:val="BodyText"/>
              <w:rPr>
                <w:rFonts w:ascii="Arial" w:hAnsi="Arial" w:cs="Arial"/>
                <w:bCs/>
                <w:i w:val="0"/>
                <w:iCs/>
                <w:szCs w:val="24"/>
              </w:rPr>
            </w:pPr>
            <w:r w:rsidRPr="001915EB">
              <w:rPr>
                <w:rFonts w:ascii="Arial" w:hAnsi="Arial" w:cs="Arial"/>
                <w:bCs/>
                <w:i w:val="0"/>
                <w:iCs/>
                <w:szCs w:val="24"/>
              </w:rPr>
              <w:t>Attn: Manager,</w:t>
            </w:r>
            <w:r>
              <w:rPr>
                <w:rFonts w:ascii="Arial" w:hAnsi="Arial" w:cs="Arial"/>
                <w:bCs/>
                <w:i w:val="0"/>
                <w:iCs/>
                <w:szCs w:val="24"/>
              </w:rPr>
              <w:t xml:space="preserve"> </w:t>
            </w:r>
            <w:r w:rsidRPr="001915EB">
              <w:rPr>
                <w:rFonts w:ascii="Arial" w:hAnsi="Arial" w:cs="Arial"/>
                <w:bCs/>
                <w:i w:val="0"/>
                <w:iCs/>
                <w:szCs w:val="24"/>
              </w:rPr>
              <w:t>Building Services</w:t>
            </w:r>
          </w:p>
          <w:p w14:paraId="4DCDE62F" w14:textId="77777777" w:rsidR="00271ACB" w:rsidRPr="001915EB" w:rsidRDefault="00271ACB" w:rsidP="00A46460">
            <w:pPr>
              <w:pStyle w:val="BodyText"/>
              <w:rPr>
                <w:rFonts w:ascii="Arial" w:hAnsi="Arial" w:cs="Arial"/>
                <w:bCs/>
                <w:i w:val="0"/>
                <w:iCs/>
                <w:szCs w:val="24"/>
              </w:rPr>
            </w:pPr>
            <w:r w:rsidRPr="001915EB">
              <w:rPr>
                <w:rFonts w:ascii="Arial" w:hAnsi="Arial" w:cs="Arial"/>
                <w:bCs/>
                <w:i w:val="0"/>
                <w:iCs/>
                <w:szCs w:val="24"/>
              </w:rPr>
              <w:lastRenderedPageBreak/>
              <w:t>206-477-9431</w:t>
            </w:r>
          </w:p>
          <w:p w14:paraId="116DB2A9" w14:textId="77777777" w:rsidR="00271ACB" w:rsidRPr="001915EB" w:rsidRDefault="00271ACB" w:rsidP="001915EB">
            <w:pPr>
              <w:pStyle w:val="BodyText"/>
              <w:rPr>
                <w:rFonts w:ascii="Arial" w:hAnsi="Arial" w:cs="Arial"/>
                <w:bCs/>
                <w:i w:val="0"/>
                <w:iCs/>
                <w:szCs w:val="24"/>
              </w:rPr>
            </w:pPr>
          </w:p>
          <w:p w14:paraId="5504845A" w14:textId="5458546B"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 xml:space="preserve">If escalation is needed, </w:t>
            </w:r>
          </w:p>
          <w:p w14:paraId="29565553" w14:textId="0B764A0E"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 xml:space="preserve">John </w:t>
            </w:r>
            <w:proofErr w:type="spellStart"/>
            <w:r w:rsidRPr="001915EB">
              <w:rPr>
                <w:rFonts w:ascii="Arial" w:hAnsi="Arial" w:cs="Arial"/>
                <w:bCs/>
                <w:i w:val="0"/>
                <w:iCs/>
                <w:szCs w:val="24"/>
              </w:rPr>
              <w:t>Koffley</w:t>
            </w:r>
            <w:proofErr w:type="spellEnd"/>
            <w:r w:rsidRPr="001915EB">
              <w:rPr>
                <w:rFonts w:ascii="Arial" w:hAnsi="Arial" w:cs="Arial"/>
                <w:bCs/>
                <w:i w:val="0"/>
                <w:iCs/>
                <w:szCs w:val="24"/>
              </w:rPr>
              <w:t xml:space="preserve"> </w:t>
            </w:r>
          </w:p>
          <w:p w14:paraId="701428D1" w14:textId="3E062E5C"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w:t>
            </w:r>
            <w:proofErr w:type="gramStart"/>
            <w:r w:rsidRPr="001915EB">
              <w:rPr>
                <w:rFonts w:ascii="Arial" w:hAnsi="Arial" w:cs="Arial"/>
                <w:bCs/>
                <w:i w:val="0"/>
                <w:iCs/>
                <w:szCs w:val="24"/>
              </w:rPr>
              <w:t>or</w:t>
            </w:r>
            <w:proofErr w:type="gramEnd"/>
            <w:r w:rsidRPr="001915EB">
              <w:rPr>
                <w:rFonts w:ascii="Arial" w:hAnsi="Arial" w:cs="Arial"/>
                <w:bCs/>
                <w:i w:val="0"/>
                <w:iCs/>
                <w:szCs w:val="24"/>
              </w:rPr>
              <w:t xml:space="preserve"> Current Facilities Manager) </w:t>
            </w:r>
          </w:p>
          <w:p w14:paraId="506EC7B2" w14:textId="77777777"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450 110 Ave. NE</w:t>
            </w:r>
          </w:p>
          <w:p w14:paraId="44EFD58D" w14:textId="77777777" w:rsidR="00271ACB" w:rsidRPr="001915EB" w:rsidRDefault="00271ACB" w:rsidP="001915EB">
            <w:pPr>
              <w:pStyle w:val="BodyText"/>
              <w:rPr>
                <w:rFonts w:ascii="Arial" w:hAnsi="Arial" w:cs="Arial"/>
                <w:bCs/>
                <w:i w:val="0"/>
                <w:iCs/>
                <w:szCs w:val="24"/>
              </w:rPr>
            </w:pPr>
            <w:r w:rsidRPr="001915EB">
              <w:rPr>
                <w:rFonts w:ascii="Arial" w:hAnsi="Arial" w:cs="Arial"/>
                <w:bCs/>
                <w:i w:val="0"/>
                <w:iCs/>
                <w:szCs w:val="24"/>
              </w:rPr>
              <w:t>Bellevue, WA 98004</w:t>
            </w:r>
          </w:p>
          <w:p w14:paraId="177A7078" w14:textId="3FE04C8D" w:rsidR="00271ACB" w:rsidRDefault="00271ACB" w:rsidP="001915EB">
            <w:pPr>
              <w:pStyle w:val="BodyText"/>
              <w:rPr>
                <w:rFonts w:ascii="Arial" w:hAnsi="Arial" w:cs="Arial"/>
                <w:bCs/>
                <w:i w:val="0"/>
                <w:iCs/>
                <w:szCs w:val="24"/>
              </w:rPr>
            </w:pPr>
            <w:r w:rsidRPr="001915EB">
              <w:rPr>
                <w:rFonts w:ascii="Arial" w:hAnsi="Arial" w:cs="Arial"/>
                <w:bCs/>
                <w:i w:val="0"/>
                <w:iCs/>
                <w:szCs w:val="24"/>
              </w:rPr>
              <w:t>425-452-6153</w:t>
            </w:r>
          </w:p>
        </w:tc>
        <w:tc>
          <w:tcPr>
            <w:tcW w:w="5082" w:type="dxa"/>
          </w:tcPr>
          <w:p w14:paraId="23D928DD" w14:textId="77777777" w:rsidR="00271ACB" w:rsidRDefault="00271ACB" w:rsidP="00803C36">
            <w:pPr>
              <w:pStyle w:val="BodyText"/>
              <w:rPr>
                <w:rFonts w:ascii="Arial" w:hAnsi="Arial" w:cs="Arial"/>
                <w:bCs/>
                <w:i w:val="0"/>
                <w:iCs/>
                <w:szCs w:val="24"/>
              </w:rPr>
            </w:pPr>
            <w:r w:rsidRPr="00CF605A">
              <w:rPr>
                <w:rFonts w:ascii="Arial" w:hAnsi="Arial" w:cs="Arial"/>
                <w:b/>
                <w:i w:val="0"/>
                <w:iCs/>
                <w:szCs w:val="24"/>
              </w:rPr>
              <w:lastRenderedPageBreak/>
              <w:t>9. Contact for Custodial and Maintenance Issues</w:t>
            </w:r>
            <w:r w:rsidRPr="00CF605A">
              <w:rPr>
                <w:rFonts w:ascii="Arial" w:hAnsi="Arial" w:cs="Arial"/>
                <w:bCs/>
                <w:i w:val="0"/>
                <w:iCs/>
                <w:szCs w:val="24"/>
              </w:rPr>
              <w:t>. The following individuals</w:t>
            </w:r>
            <w:r>
              <w:rPr>
                <w:rFonts w:ascii="Arial" w:hAnsi="Arial" w:cs="Arial"/>
                <w:bCs/>
                <w:i w:val="0"/>
                <w:iCs/>
                <w:szCs w:val="24"/>
              </w:rPr>
              <w:t xml:space="preserve"> </w:t>
            </w:r>
            <w:r w:rsidRPr="00CF605A">
              <w:rPr>
                <w:rFonts w:ascii="Arial" w:hAnsi="Arial" w:cs="Arial"/>
                <w:bCs/>
                <w:i w:val="0"/>
                <w:iCs/>
                <w:szCs w:val="24"/>
              </w:rPr>
              <w:t>shall be contacted as needed to address any custodial or maintenance issues at the</w:t>
            </w:r>
            <w:r>
              <w:rPr>
                <w:rFonts w:ascii="Arial" w:hAnsi="Arial" w:cs="Arial"/>
                <w:bCs/>
                <w:i w:val="0"/>
                <w:iCs/>
                <w:szCs w:val="24"/>
              </w:rPr>
              <w:t xml:space="preserve"> </w:t>
            </w:r>
            <w:r w:rsidRPr="00CF605A">
              <w:rPr>
                <w:rFonts w:ascii="Arial" w:hAnsi="Arial" w:cs="Arial"/>
                <w:bCs/>
                <w:i w:val="0"/>
                <w:iCs/>
                <w:szCs w:val="24"/>
              </w:rPr>
              <w:t>Premises as listed on the King County Responsibility matrix:</w:t>
            </w:r>
          </w:p>
          <w:p w14:paraId="5D016A05" w14:textId="77777777" w:rsidR="00271ACB" w:rsidRDefault="00271ACB" w:rsidP="00803C36">
            <w:pPr>
              <w:pStyle w:val="BodyText"/>
              <w:rPr>
                <w:rFonts w:ascii="Arial" w:hAnsi="Arial" w:cs="Arial"/>
                <w:bCs/>
                <w:i w:val="0"/>
                <w:iCs/>
                <w:szCs w:val="24"/>
              </w:rPr>
            </w:pPr>
          </w:p>
          <w:p w14:paraId="66F135E5" w14:textId="19C29AF9" w:rsidR="00271ACB" w:rsidRPr="006F072B" w:rsidRDefault="00271ACB" w:rsidP="006F072B">
            <w:pPr>
              <w:pStyle w:val="BodyText"/>
              <w:rPr>
                <w:rFonts w:ascii="Arial" w:hAnsi="Arial" w:cs="Arial"/>
                <w:bCs/>
                <w:i w:val="0"/>
                <w:iCs/>
                <w:szCs w:val="24"/>
              </w:rPr>
            </w:pPr>
            <w:r w:rsidRPr="001915EB">
              <w:rPr>
                <w:rFonts w:ascii="Arial" w:hAnsi="Arial" w:cs="Arial"/>
                <w:bCs/>
                <w:i w:val="0"/>
                <w:iCs/>
                <w:szCs w:val="24"/>
              </w:rPr>
              <w:t xml:space="preserve">For the City: </w:t>
            </w:r>
          </w:p>
          <w:p w14:paraId="4EAD8BE0" w14:textId="77777777" w:rsidR="00271ACB" w:rsidRPr="00803C36" w:rsidRDefault="00271ACB" w:rsidP="006F072B">
            <w:pPr>
              <w:pStyle w:val="BodyText"/>
              <w:rPr>
                <w:rFonts w:ascii="Arial" w:hAnsi="Arial" w:cs="Arial"/>
                <w:bCs/>
                <w:i w:val="0"/>
                <w:iCs/>
                <w:color w:val="FF0000"/>
                <w:szCs w:val="24"/>
              </w:rPr>
            </w:pPr>
            <w:r w:rsidRPr="00803C36">
              <w:rPr>
                <w:rFonts w:ascii="Arial" w:hAnsi="Arial" w:cs="Arial"/>
                <w:bCs/>
                <w:i w:val="0"/>
                <w:iCs/>
                <w:color w:val="FF0000"/>
                <w:szCs w:val="24"/>
              </w:rPr>
              <w:t>450 110th Avenue NE</w:t>
            </w:r>
          </w:p>
          <w:p w14:paraId="72DBE99D" w14:textId="77777777" w:rsidR="00271ACB" w:rsidRPr="00803C36" w:rsidRDefault="00271ACB" w:rsidP="006F072B">
            <w:pPr>
              <w:pStyle w:val="BodyText"/>
              <w:rPr>
                <w:rFonts w:ascii="Arial" w:hAnsi="Arial" w:cs="Arial"/>
                <w:bCs/>
                <w:i w:val="0"/>
                <w:iCs/>
                <w:color w:val="FF0000"/>
                <w:szCs w:val="24"/>
              </w:rPr>
            </w:pPr>
            <w:r w:rsidRPr="00803C36">
              <w:rPr>
                <w:rFonts w:ascii="Arial" w:hAnsi="Arial" w:cs="Arial"/>
                <w:bCs/>
                <w:i w:val="0"/>
                <w:iCs/>
                <w:color w:val="FF0000"/>
                <w:szCs w:val="24"/>
              </w:rPr>
              <w:t>P.O. Box 90012</w:t>
            </w:r>
          </w:p>
          <w:p w14:paraId="799E12AF" w14:textId="77777777" w:rsidR="00271ACB" w:rsidRPr="00803C36" w:rsidRDefault="00271ACB" w:rsidP="006F072B">
            <w:pPr>
              <w:pStyle w:val="BodyText"/>
              <w:rPr>
                <w:rFonts w:ascii="Arial" w:hAnsi="Arial" w:cs="Arial"/>
                <w:bCs/>
                <w:i w:val="0"/>
                <w:iCs/>
                <w:color w:val="FF0000"/>
                <w:szCs w:val="24"/>
              </w:rPr>
            </w:pPr>
            <w:r w:rsidRPr="00803C36">
              <w:rPr>
                <w:rFonts w:ascii="Arial" w:hAnsi="Arial" w:cs="Arial"/>
                <w:bCs/>
                <w:i w:val="0"/>
                <w:iCs/>
                <w:color w:val="FF0000"/>
                <w:szCs w:val="24"/>
              </w:rPr>
              <w:t>Bellevue, Washington 98009</w:t>
            </w:r>
          </w:p>
          <w:p w14:paraId="403FBE15" w14:textId="77777777" w:rsidR="00271ACB" w:rsidRPr="00803C36" w:rsidRDefault="00271ACB" w:rsidP="006F072B">
            <w:pPr>
              <w:pStyle w:val="BodyText"/>
              <w:rPr>
                <w:rFonts w:ascii="Arial" w:hAnsi="Arial" w:cs="Arial"/>
                <w:bCs/>
                <w:i w:val="0"/>
                <w:iCs/>
                <w:color w:val="FF0000"/>
                <w:szCs w:val="24"/>
              </w:rPr>
            </w:pPr>
            <w:r w:rsidRPr="00803C36">
              <w:rPr>
                <w:rFonts w:ascii="Arial" w:hAnsi="Arial" w:cs="Arial"/>
                <w:bCs/>
                <w:i w:val="0"/>
                <w:iCs/>
                <w:color w:val="FF0000"/>
                <w:szCs w:val="24"/>
              </w:rPr>
              <w:t>425-452-6153</w:t>
            </w:r>
          </w:p>
          <w:p w14:paraId="42BB57AF" w14:textId="77777777" w:rsidR="00271ACB" w:rsidRDefault="00271ACB" w:rsidP="006F072B">
            <w:pPr>
              <w:pStyle w:val="BodyText"/>
              <w:rPr>
                <w:rFonts w:ascii="Arial" w:hAnsi="Arial" w:cs="Arial"/>
                <w:bCs/>
                <w:i w:val="0"/>
                <w:iCs/>
                <w:color w:val="FF0000"/>
                <w:szCs w:val="24"/>
              </w:rPr>
            </w:pPr>
            <w:r w:rsidRPr="00803C36">
              <w:rPr>
                <w:rFonts w:ascii="Arial" w:hAnsi="Arial" w:cs="Arial"/>
                <w:bCs/>
                <w:i w:val="0"/>
                <w:iCs/>
                <w:color w:val="FF0000"/>
                <w:szCs w:val="24"/>
              </w:rPr>
              <w:t>Attn: Facilities Operations Manager</w:t>
            </w:r>
          </w:p>
          <w:p w14:paraId="61D4D14A" w14:textId="77777777" w:rsidR="00271ACB" w:rsidRDefault="00271ACB" w:rsidP="006F072B">
            <w:pPr>
              <w:pStyle w:val="BodyText"/>
              <w:rPr>
                <w:rFonts w:ascii="Arial" w:hAnsi="Arial" w:cs="Arial"/>
                <w:bCs/>
                <w:i w:val="0"/>
                <w:iCs/>
                <w:color w:val="FF0000"/>
                <w:szCs w:val="24"/>
              </w:rPr>
            </w:pPr>
          </w:p>
          <w:p w14:paraId="3C6E001D"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For the County:</w:t>
            </w:r>
          </w:p>
          <w:p w14:paraId="63073884"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K.C. Facilities Management Division</w:t>
            </w:r>
          </w:p>
          <w:p w14:paraId="271013F2"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Building Services Section</w:t>
            </w:r>
          </w:p>
          <w:p w14:paraId="2ED9E549"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500 – 4th Avenue, Room 800</w:t>
            </w:r>
          </w:p>
          <w:p w14:paraId="783DE819" w14:textId="77777777" w:rsidR="00271ACB" w:rsidRDefault="00271ACB" w:rsidP="00F80A44">
            <w:pPr>
              <w:pStyle w:val="BodyText"/>
              <w:rPr>
                <w:rFonts w:ascii="Arial" w:hAnsi="Arial" w:cs="Arial"/>
                <w:bCs/>
                <w:i w:val="0"/>
                <w:iCs/>
                <w:szCs w:val="24"/>
              </w:rPr>
            </w:pPr>
            <w:r w:rsidRPr="001915EB">
              <w:rPr>
                <w:rFonts w:ascii="Arial" w:hAnsi="Arial" w:cs="Arial"/>
                <w:bCs/>
                <w:i w:val="0"/>
                <w:iCs/>
                <w:szCs w:val="24"/>
              </w:rPr>
              <w:lastRenderedPageBreak/>
              <w:t>Seattle, WA 98104</w:t>
            </w:r>
          </w:p>
          <w:p w14:paraId="79FE0B54" w14:textId="77777777" w:rsidR="00271ACB" w:rsidRDefault="00271ACB" w:rsidP="00F80A44">
            <w:pPr>
              <w:pStyle w:val="BodyText"/>
              <w:rPr>
                <w:rFonts w:ascii="Arial" w:hAnsi="Arial" w:cs="Arial"/>
                <w:bCs/>
                <w:i w:val="0"/>
                <w:iCs/>
                <w:szCs w:val="24"/>
              </w:rPr>
            </w:pPr>
            <w:r w:rsidRPr="001915EB">
              <w:rPr>
                <w:rFonts w:ascii="Arial" w:hAnsi="Arial" w:cs="Arial"/>
                <w:bCs/>
                <w:i w:val="0"/>
                <w:iCs/>
                <w:szCs w:val="24"/>
              </w:rPr>
              <w:t>Attn: Manager,</w:t>
            </w:r>
            <w:r>
              <w:rPr>
                <w:rFonts w:ascii="Arial" w:hAnsi="Arial" w:cs="Arial"/>
                <w:bCs/>
                <w:i w:val="0"/>
                <w:iCs/>
                <w:szCs w:val="24"/>
              </w:rPr>
              <w:t xml:space="preserve"> </w:t>
            </w:r>
            <w:r w:rsidRPr="001915EB">
              <w:rPr>
                <w:rFonts w:ascii="Arial" w:hAnsi="Arial" w:cs="Arial"/>
                <w:bCs/>
                <w:i w:val="0"/>
                <w:iCs/>
                <w:szCs w:val="24"/>
              </w:rPr>
              <w:t>Building Services</w:t>
            </w:r>
          </w:p>
          <w:p w14:paraId="22058649"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206-477-9431</w:t>
            </w:r>
          </w:p>
          <w:p w14:paraId="48FD603B" w14:textId="77777777" w:rsidR="00271ACB" w:rsidRPr="001915EB" w:rsidRDefault="00271ACB" w:rsidP="00F80A44">
            <w:pPr>
              <w:pStyle w:val="BodyText"/>
              <w:rPr>
                <w:rFonts w:ascii="Arial" w:hAnsi="Arial" w:cs="Arial"/>
                <w:bCs/>
                <w:i w:val="0"/>
                <w:iCs/>
                <w:szCs w:val="24"/>
              </w:rPr>
            </w:pPr>
          </w:p>
          <w:p w14:paraId="3B619CBD"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 xml:space="preserve">If escalation is needed, </w:t>
            </w:r>
          </w:p>
          <w:p w14:paraId="2AC6C851"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 xml:space="preserve">John </w:t>
            </w:r>
            <w:proofErr w:type="spellStart"/>
            <w:r w:rsidRPr="001915EB">
              <w:rPr>
                <w:rFonts w:ascii="Arial" w:hAnsi="Arial" w:cs="Arial"/>
                <w:bCs/>
                <w:i w:val="0"/>
                <w:iCs/>
                <w:szCs w:val="24"/>
              </w:rPr>
              <w:t>Koffley</w:t>
            </w:r>
            <w:proofErr w:type="spellEnd"/>
            <w:r w:rsidRPr="001915EB">
              <w:rPr>
                <w:rFonts w:ascii="Arial" w:hAnsi="Arial" w:cs="Arial"/>
                <w:bCs/>
                <w:i w:val="0"/>
                <w:iCs/>
                <w:szCs w:val="24"/>
              </w:rPr>
              <w:t xml:space="preserve"> </w:t>
            </w:r>
          </w:p>
          <w:p w14:paraId="26FF941C"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w:t>
            </w:r>
            <w:proofErr w:type="gramStart"/>
            <w:r w:rsidRPr="001915EB">
              <w:rPr>
                <w:rFonts w:ascii="Arial" w:hAnsi="Arial" w:cs="Arial"/>
                <w:bCs/>
                <w:i w:val="0"/>
                <w:iCs/>
                <w:szCs w:val="24"/>
              </w:rPr>
              <w:t>or</w:t>
            </w:r>
            <w:proofErr w:type="gramEnd"/>
            <w:r w:rsidRPr="001915EB">
              <w:rPr>
                <w:rFonts w:ascii="Arial" w:hAnsi="Arial" w:cs="Arial"/>
                <w:bCs/>
                <w:i w:val="0"/>
                <w:iCs/>
                <w:szCs w:val="24"/>
              </w:rPr>
              <w:t xml:space="preserve"> Current Facilities Manager) </w:t>
            </w:r>
          </w:p>
          <w:p w14:paraId="35E1B0FE"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450 110 Ave. NE</w:t>
            </w:r>
          </w:p>
          <w:p w14:paraId="2E4FCA4E" w14:textId="77777777" w:rsidR="00271ACB" w:rsidRPr="001915EB" w:rsidRDefault="00271ACB" w:rsidP="00F80A44">
            <w:pPr>
              <w:pStyle w:val="BodyText"/>
              <w:rPr>
                <w:rFonts w:ascii="Arial" w:hAnsi="Arial" w:cs="Arial"/>
                <w:bCs/>
                <w:i w:val="0"/>
                <w:iCs/>
                <w:szCs w:val="24"/>
              </w:rPr>
            </w:pPr>
            <w:r w:rsidRPr="001915EB">
              <w:rPr>
                <w:rFonts w:ascii="Arial" w:hAnsi="Arial" w:cs="Arial"/>
                <w:bCs/>
                <w:i w:val="0"/>
                <w:iCs/>
                <w:szCs w:val="24"/>
              </w:rPr>
              <w:t>Bellevue, WA 98004</w:t>
            </w:r>
          </w:p>
          <w:p w14:paraId="4F396823" w14:textId="4610D77F" w:rsidR="00271ACB" w:rsidRDefault="00271ACB" w:rsidP="00F80A44">
            <w:pPr>
              <w:pStyle w:val="BodyText"/>
              <w:rPr>
                <w:rFonts w:ascii="Arial" w:hAnsi="Arial" w:cs="Arial"/>
                <w:bCs/>
                <w:i w:val="0"/>
                <w:iCs/>
                <w:szCs w:val="24"/>
              </w:rPr>
            </w:pPr>
            <w:r w:rsidRPr="001915EB">
              <w:rPr>
                <w:rFonts w:ascii="Arial" w:hAnsi="Arial" w:cs="Arial"/>
                <w:bCs/>
                <w:i w:val="0"/>
                <w:iCs/>
                <w:szCs w:val="24"/>
              </w:rPr>
              <w:t>425-452-6153</w:t>
            </w:r>
          </w:p>
        </w:tc>
      </w:tr>
      <w:tr w:rsidR="00EE646C" w14:paraId="3FDBD059" w14:textId="77777777" w:rsidTr="00EE646C">
        <w:tc>
          <w:tcPr>
            <w:tcW w:w="4566" w:type="dxa"/>
          </w:tcPr>
          <w:p w14:paraId="2C2183AC" w14:textId="77777777" w:rsidR="00EE646C" w:rsidRPr="004A644C" w:rsidRDefault="00EE646C" w:rsidP="004A644C">
            <w:pPr>
              <w:pStyle w:val="BodyText"/>
              <w:rPr>
                <w:rFonts w:ascii="Arial" w:hAnsi="Arial" w:cs="Arial"/>
                <w:bCs/>
                <w:i w:val="0"/>
                <w:iCs/>
                <w:szCs w:val="24"/>
              </w:rPr>
            </w:pPr>
            <w:r w:rsidRPr="004A644C">
              <w:rPr>
                <w:rFonts w:ascii="Arial" w:hAnsi="Arial" w:cs="Arial"/>
                <w:b/>
                <w:i w:val="0"/>
                <w:iCs/>
                <w:szCs w:val="24"/>
              </w:rPr>
              <w:lastRenderedPageBreak/>
              <w:t>10.3 Security Screening</w:t>
            </w:r>
            <w:r w:rsidRPr="004A644C">
              <w:rPr>
                <w:rFonts w:ascii="Arial" w:hAnsi="Arial" w:cs="Arial"/>
                <w:bCs/>
                <w:i w:val="0"/>
                <w:iCs/>
                <w:szCs w:val="24"/>
              </w:rPr>
              <w:t>. The County shall provide security screening for all</w:t>
            </w:r>
          </w:p>
          <w:p w14:paraId="7ABB6957" w14:textId="68291E4D" w:rsidR="00EE646C" w:rsidRPr="004A644C" w:rsidRDefault="00EE646C" w:rsidP="004A644C">
            <w:pPr>
              <w:pStyle w:val="BodyText"/>
              <w:rPr>
                <w:rFonts w:ascii="Arial" w:hAnsi="Arial" w:cs="Arial"/>
                <w:bCs/>
                <w:i w:val="0"/>
                <w:iCs/>
                <w:szCs w:val="24"/>
              </w:rPr>
            </w:pPr>
            <w:r w:rsidRPr="004A644C">
              <w:rPr>
                <w:rFonts w:ascii="Arial" w:hAnsi="Arial" w:cs="Arial"/>
                <w:bCs/>
                <w:i w:val="0"/>
                <w:iCs/>
                <w:szCs w:val="24"/>
              </w:rPr>
              <w:t>persons entering the Premises between 8:30 a.m. and 4:30 p.m., Monday through Friday</w:t>
            </w:r>
            <w:r>
              <w:rPr>
                <w:rFonts w:ascii="Arial" w:hAnsi="Arial" w:cs="Arial"/>
                <w:bCs/>
                <w:i w:val="0"/>
                <w:iCs/>
                <w:szCs w:val="24"/>
              </w:rPr>
              <w:t xml:space="preserve"> </w:t>
            </w:r>
            <w:r w:rsidRPr="004A644C">
              <w:rPr>
                <w:rFonts w:ascii="Arial" w:hAnsi="Arial" w:cs="Arial"/>
                <w:bCs/>
                <w:i w:val="0"/>
                <w:iCs/>
                <w:szCs w:val="24"/>
              </w:rPr>
              <w:t>(“Business Hours”) except Court holidays. The Parties agree that one security screener</w:t>
            </w:r>
            <w:r>
              <w:rPr>
                <w:rFonts w:ascii="Arial" w:hAnsi="Arial" w:cs="Arial"/>
                <w:bCs/>
                <w:i w:val="0"/>
                <w:iCs/>
                <w:szCs w:val="24"/>
              </w:rPr>
              <w:t xml:space="preserve"> </w:t>
            </w:r>
            <w:r w:rsidRPr="004A644C">
              <w:rPr>
                <w:rFonts w:ascii="Arial" w:hAnsi="Arial" w:cs="Arial"/>
                <w:bCs/>
                <w:i w:val="0"/>
                <w:iCs/>
                <w:szCs w:val="24"/>
              </w:rPr>
              <w:t>will be provided pursuant to this Section and that additional security screeners will be</w:t>
            </w:r>
          </w:p>
          <w:p w14:paraId="777A0F7C" w14:textId="2740AE8D" w:rsidR="00EE646C" w:rsidRDefault="00EE646C" w:rsidP="004A644C">
            <w:pPr>
              <w:pStyle w:val="BodyText"/>
              <w:rPr>
                <w:rFonts w:ascii="Arial" w:hAnsi="Arial" w:cs="Arial"/>
                <w:bCs/>
                <w:i w:val="0"/>
                <w:iCs/>
                <w:szCs w:val="24"/>
              </w:rPr>
            </w:pPr>
            <w:r w:rsidRPr="004A644C">
              <w:rPr>
                <w:rFonts w:ascii="Arial" w:hAnsi="Arial" w:cs="Arial"/>
                <w:bCs/>
                <w:i w:val="0"/>
                <w:iCs/>
                <w:szCs w:val="24"/>
              </w:rPr>
              <w:t>provided only upon written agreement by the Parties. The cost of security</w:t>
            </w:r>
            <w:r>
              <w:rPr>
                <w:rFonts w:ascii="Arial" w:hAnsi="Arial" w:cs="Arial"/>
                <w:bCs/>
                <w:i w:val="0"/>
                <w:iCs/>
                <w:szCs w:val="24"/>
              </w:rPr>
              <w:t xml:space="preserve"> </w:t>
            </w:r>
            <w:r w:rsidRPr="004A644C">
              <w:rPr>
                <w:rFonts w:ascii="Arial" w:hAnsi="Arial" w:cs="Arial"/>
                <w:bCs/>
                <w:i w:val="0"/>
                <w:iCs/>
                <w:szCs w:val="24"/>
              </w:rPr>
              <w:t>screening shall</w:t>
            </w:r>
            <w:r>
              <w:rPr>
                <w:rFonts w:ascii="Arial" w:hAnsi="Arial" w:cs="Arial"/>
                <w:bCs/>
                <w:i w:val="0"/>
                <w:iCs/>
                <w:szCs w:val="24"/>
              </w:rPr>
              <w:t xml:space="preserve"> </w:t>
            </w:r>
            <w:r w:rsidRPr="004A644C">
              <w:rPr>
                <w:rFonts w:ascii="Arial" w:hAnsi="Arial" w:cs="Arial"/>
                <w:bCs/>
                <w:i w:val="0"/>
                <w:iCs/>
                <w:szCs w:val="24"/>
              </w:rPr>
              <w:t>be charged to the City as a City Case Cost pursuant to Section 4 of the Court Services</w:t>
            </w:r>
            <w:r>
              <w:rPr>
                <w:rFonts w:ascii="Arial" w:hAnsi="Arial" w:cs="Arial"/>
                <w:bCs/>
                <w:i w:val="0"/>
                <w:iCs/>
                <w:szCs w:val="24"/>
              </w:rPr>
              <w:t xml:space="preserve"> </w:t>
            </w:r>
            <w:r w:rsidRPr="004A644C">
              <w:rPr>
                <w:rFonts w:ascii="Arial" w:hAnsi="Arial" w:cs="Arial"/>
                <w:bCs/>
                <w:i w:val="0"/>
                <w:iCs/>
                <w:szCs w:val="24"/>
              </w:rPr>
              <w:t>Agreement.</w:t>
            </w:r>
          </w:p>
        </w:tc>
        <w:tc>
          <w:tcPr>
            <w:tcW w:w="5082" w:type="dxa"/>
          </w:tcPr>
          <w:p w14:paraId="4F6CEC21" w14:textId="77777777" w:rsidR="00EE646C" w:rsidRPr="00C33975" w:rsidRDefault="00EE646C" w:rsidP="00C33975">
            <w:pPr>
              <w:pStyle w:val="BodyText"/>
              <w:rPr>
                <w:rFonts w:ascii="Arial" w:hAnsi="Arial" w:cs="Arial"/>
                <w:bCs/>
                <w:i w:val="0"/>
                <w:iCs/>
                <w:szCs w:val="24"/>
              </w:rPr>
            </w:pPr>
            <w:r w:rsidRPr="00D14E12">
              <w:rPr>
                <w:rFonts w:ascii="Arial" w:hAnsi="Arial" w:cs="Arial"/>
                <w:b/>
                <w:i w:val="0"/>
                <w:iCs/>
                <w:szCs w:val="24"/>
              </w:rPr>
              <w:t>10.3 Security Screening</w:t>
            </w:r>
            <w:r w:rsidRPr="00C33975">
              <w:rPr>
                <w:rFonts w:ascii="Arial" w:hAnsi="Arial" w:cs="Arial"/>
                <w:bCs/>
                <w:i w:val="0"/>
                <w:iCs/>
                <w:szCs w:val="24"/>
              </w:rPr>
              <w:t>. The County shall provide security screening for all</w:t>
            </w:r>
          </w:p>
          <w:p w14:paraId="20AB7DDD" w14:textId="77777777" w:rsidR="00EE646C" w:rsidRPr="00C33975" w:rsidRDefault="00EE646C" w:rsidP="00C33975">
            <w:pPr>
              <w:pStyle w:val="BodyText"/>
              <w:rPr>
                <w:rFonts w:ascii="Arial" w:hAnsi="Arial" w:cs="Arial"/>
                <w:bCs/>
                <w:i w:val="0"/>
                <w:iCs/>
                <w:szCs w:val="24"/>
              </w:rPr>
            </w:pPr>
            <w:r w:rsidRPr="00C33975">
              <w:rPr>
                <w:rFonts w:ascii="Arial" w:hAnsi="Arial" w:cs="Arial"/>
                <w:bCs/>
                <w:i w:val="0"/>
                <w:iCs/>
                <w:szCs w:val="24"/>
              </w:rPr>
              <w:t>persons entering the Premises between 8:30 a.m. and 4:30 p.m., Monday through Friday (“Business Hours”) except Court holidays. The Parties agree that one security screener will be provided pursuant to this Section and that additional security screeners will be</w:t>
            </w:r>
          </w:p>
          <w:p w14:paraId="7D50294B" w14:textId="06624D28" w:rsidR="00EE646C" w:rsidRPr="00C758D0" w:rsidRDefault="00EE646C" w:rsidP="00C758D0">
            <w:pPr>
              <w:pStyle w:val="BodyText"/>
              <w:rPr>
                <w:rFonts w:ascii="Arial" w:hAnsi="Arial" w:cs="Arial"/>
                <w:bCs/>
                <w:i w:val="0"/>
                <w:iCs/>
                <w:szCs w:val="24"/>
              </w:rPr>
            </w:pPr>
            <w:r w:rsidRPr="00C33975">
              <w:rPr>
                <w:rFonts w:ascii="Arial" w:hAnsi="Arial" w:cs="Arial"/>
                <w:bCs/>
                <w:i w:val="0"/>
                <w:iCs/>
                <w:szCs w:val="24"/>
              </w:rPr>
              <w:t xml:space="preserve">provided only upon written agreement by the Parties. </w:t>
            </w:r>
          </w:p>
          <w:p w14:paraId="20B0F60B" w14:textId="41F4AA42" w:rsidR="00EE646C" w:rsidRDefault="00EE646C" w:rsidP="00C758D0">
            <w:pPr>
              <w:pStyle w:val="BodyText"/>
              <w:rPr>
                <w:rFonts w:ascii="Arial" w:hAnsi="Arial" w:cs="Arial"/>
                <w:bCs/>
                <w:i w:val="0"/>
                <w:iCs/>
                <w:szCs w:val="24"/>
              </w:rPr>
            </w:pPr>
            <w:r w:rsidRPr="00851EED">
              <w:rPr>
                <w:rFonts w:ascii="Arial" w:hAnsi="Arial" w:cs="Arial"/>
                <w:bCs/>
                <w:i w:val="0"/>
                <w:iCs/>
                <w:szCs w:val="24"/>
              </w:rPr>
              <w:t>The cost of security screening shall be charged to the City as a City Case Cost pursuant to Section 4 of the Court Services Agreement</w:t>
            </w:r>
            <w:r w:rsidRPr="00C33975">
              <w:rPr>
                <w:rFonts w:ascii="Arial" w:hAnsi="Arial" w:cs="Arial"/>
                <w:bCs/>
                <w:i w:val="0"/>
                <w:iCs/>
                <w:color w:val="FF0000"/>
                <w:szCs w:val="24"/>
              </w:rPr>
              <w:t xml:space="preserve"> or the 2022 Court Services Agreement, as applicable</w:t>
            </w:r>
            <w:r w:rsidRPr="00C758D0">
              <w:rPr>
                <w:rFonts w:ascii="Arial" w:hAnsi="Arial" w:cs="Arial"/>
                <w:bCs/>
                <w:i w:val="0"/>
                <w:iCs/>
                <w:szCs w:val="24"/>
              </w:rPr>
              <w:t>.</w:t>
            </w:r>
          </w:p>
        </w:tc>
      </w:tr>
      <w:tr w:rsidR="00EE646C" w14:paraId="45C0F5EF" w14:textId="77777777" w:rsidTr="00EE646C">
        <w:tc>
          <w:tcPr>
            <w:tcW w:w="4566" w:type="dxa"/>
          </w:tcPr>
          <w:p w14:paraId="22CAD690" w14:textId="7C73E6A0" w:rsidR="00EE646C" w:rsidRPr="00342824" w:rsidRDefault="00EE646C" w:rsidP="00342824">
            <w:pPr>
              <w:pStyle w:val="BodyText"/>
              <w:rPr>
                <w:rFonts w:ascii="Arial" w:hAnsi="Arial" w:cs="Arial"/>
                <w:bCs/>
                <w:i w:val="0"/>
                <w:iCs/>
                <w:szCs w:val="24"/>
              </w:rPr>
            </w:pPr>
            <w:r w:rsidRPr="00433364">
              <w:rPr>
                <w:rFonts w:ascii="Arial" w:hAnsi="Arial" w:cs="Arial"/>
                <w:b/>
                <w:i w:val="0"/>
                <w:iCs/>
                <w:szCs w:val="24"/>
              </w:rPr>
              <w:t>11 Parking</w:t>
            </w:r>
            <w:r w:rsidRPr="00342824">
              <w:rPr>
                <w:rFonts w:ascii="Arial" w:hAnsi="Arial" w:cs="Arial"/>
                <w:bCs/>
                <w:i w:val="0"/>
                <w:iCs/>
                <w:szCs w:val="24"/>
              </w:rPr>
              <w:t>. Unsecured parking will be provided to all staff in designated</w:t>
            </w:r>
          </w:p>
          <w:p w14:paraId="4BA7A2AE" w14:textId="688A4EB9" w:rsidR="00EE646C" w:rsidRPr="00342824" w:rsidRDefault="00EE646C" w:rsidP="00342824">
            <w:pPr>
              <w:pStyle w:val="BodyText"/>
              <w:rPr>
                <w:rFonts w:ascii="Arial" w:hAnsi="Arial" w:cs="Arial"/>
                <w:bCs/>
                <w:i w:val="0"/>
                <w:iCs/>
                <w:szCs w:val="24"/>
              </w:rPr>
            </w:pPr>
            <w:r w:rsidRPr="00342824">
              <w:rPr>
                <w:rFonts w:ascii="Arial" w:hAnsi="Arial" w:cs="Arial"/>
                <w:bCs/>
                <w:i w:val="0"/>
                <w:iCs/>
                <w:szCs w:val="24"/>
              </w:rPr>
              <w:t>parking areas. Six (6) stalls on the ground level beneath the building will be designated as</w:t>
            </w:r>
            <w:r>
              <w:rPr>
                <w:rFonts w:ascii="Arial" w:hAnsi="Arial" w:cs="Arial"/>
                <w:bCs/>
                <w:i w:val="0"/>
                <w:iCs/>
                <w:szCs w:val="24"/>
              </w:rPr>
              <w:t xml:space="preserve"> </w:t>
            </w:r>
            <w:r w:rsidRPr="00342824">
              <w:rPr>
                <w:rFonts w:ascii="Arial" w:hAnsi="Arial" w:cs="Arial"/>
                <w:bCs/>
                <w:i w:val="0"/>
                <w:iCs/>
                <w:szCs w:val="24"/>
              </w:rPr>
              <w:t>reserved for the County. Any vehicle inappropriately parked may be subject to ticketing</w:t>
            </w:r>
          </w:p>
          <w:p w14:paraId="73644393" w14:textId="7918C4E0" w:rsidR="00EE646C" w:rsidRDefault="00EE646C" w:rsidP="00342824">
            <w:pPr>
              <w:pStyle w:val="BodyText"/>
              <w:rPr>
                <w:rFonts w:ascii="Arial" w:hAnsi="Arial" w:cs="Arial"/>
                <w:bCs/>
                <w:i w:val="0"/>
                <w:iCs/>
                <w:szCs w:val="24"/>
              </w:rPr>
            </w:pPr>
            <w:r w:rsidRPr="00342824">
              <w:rPr>
                <w:rFonts w:ascii="Arial" w:hAnsi="Arial" w:cs="Arial"/>
                <w:bCs/>
                <w:i w:val="0"/>
                <w:iCs/>
                <w:szCs w:val="24"/>
              </w:rPr>
              <w:t>and/or towing.</w:t>
            </w:r>
          </w:p>
        </w:tc>
        <w:tc>
          <w:tcPr>
            <w:tcW w:w="5082" w:type="dxa"/>
          </w:tcPr>
          <w:p w14:paraId="5155E877" w14:textId="77777777" w:rsidR="00EE646C" w:rsidRPr="00261E22" w:rsidRDefault="00EE646C" w:rsidP="00261E22">
            <w:pPr>
              <w:pStyle w:val="BodyText"/>
              <w:rPr>
                <w:rFonts w:ascii="Arial" w:hAnsi="Arial" w:cs="Arial"/>
                <w:bCs/>
                <w:i w:val="0"/>
                <w:iCs/>
                <w:szCs w:val="24"/>
              </w:rPr>
            </w:pPr>
            <w:r w:rsidRPr="009D4125">
              <w:rPr>
                <w:rFonts w:ascii="Arial" w:hAnsi="Arial" w:cs="Arial"/>
                <w:b/>
                <w:i w:val="0"/>
                <w:iCs/>
                <w:szCs w:val="24"/>
              </w:rPr>
              <w:t>11 Parking</w:t>
            </w:r>
            <w:r w:rsidRPr="00261E22">
              <w:rPr>
                <w:rFonts w:ascii="Arial" w:hAnsi="Arial" w:cs="Arial"/>
                <w:bCs/>
                <w:i w:val="0"/>
                <w:iCs/>
                <w:szCs w:val="24"/>
              </w:rPr>
              <w:t>. Unsecured parking will be provided to all staff in designated</w:t>
            </w:r>
          </w:p>
          <w:p w14:paraId="67C3F079" w14:textId="7DD0F889" w:rsidR="00EE646C" w:rsidRPr="00261E22" w:rsidRDefault="00EE646C" w:rsidP="00261E22">
            <w:pPr>
              <w:pStyle w:val="BodyText"/>
              <w:rPr>
                <w:rFonts w:ascii="Arial" w:hAnsi="Arial" w:cs="Arial"/>
                <w:bCs/>
                <w:i w:val="0"/>
                <w:iCs/>
                <w:szCs w:val="24"/>
              </w:rPr>
            </w:pPr>
            <w:r w:rsidRPr="00261E22">
              <w:rPr>
                <w:rFonts w:ascii="Arial" w:hAnsi="Arial" w:cs="Arial"/>
                <w:bCs/>
                <w:i w:val="0"/>
                <w:iCs/>
                <w:szCs w:val="24"/>
              </w:rPr>
              <w:t xml:space="preserve">parking areas. </w:t>
            </w:r>
            <w:r w:rsidRPr="006D738C">
              <w:rPr>
                <w:rFonts w:ascii="Arial" w:hAnsi="Arial" w:cs="Arial"/>
                <w:bCs/>
                <w:i w:val="0"/>
                <w:iCs/>
                <w:color w:val="FF0000"/>
                <w:szCs w:val="24"/>
              </w:rPr>
              <w:t>Twelve (12) stalls on the ground level beneath the building will be designated as reserved for the County</w:t>
            </w:r>
            <w:r w:rsidRPr="00261E22">
              <w:rPr>
                <w:rFonts w:ascii="Arial" w:hAnsi="Arial" w:cs="Arial"/>
                <w:bCs/>
                <w:i w:val="0"/>
                <w:iCs/>
                <w:szCs w:val="24"/>
              </w:rPr>
              <w:t>. Any vehicle inappropriately parked may be subject to ticketing</w:t>
            </w:r>
          </w:p>
          <w:p w14:paraId="212C9F7E" w14:textId="62ED4A97" w:rsidR="00EE646C" w:rsidRDefault="00EE646C" w:rsidP="00261E22">
            <w:pPr>
              <w:pStyle w:val="BodyText"/>
              <w:rPr>
                <w:rFonts w:ascii="Arial" w:hAnsi="Arial" w:cs="Arial"/>
                <w:bCs/>
                <w:i w:val="0"/>
                <w:iCs/>
                <w:szCs w:val="24"/>
              </w:rPr>
            </w:pPr>
            <w:r w:rsidRPr="00261E22">
              <w:rPr>
                <w:rFonts w:ascii="Arial" w:hAnsi="Arial" w:cs="Arial"/>
                <w:bCs/>
                <w:i w:val="0"/>
                <w:iCs/>
                <w:szCs w:val="24"/>
              </w:rPr>
              <w:t>and/or towing.</w:t>
            </w:r>
          </w:p>
          <w:p w14:paraId="441F20AA" w14:textId="77777777" w:rsidR="00EE646C" w:rsidRDefault="00EE646C" w:rsidP="009C198E">
            <w:pPr>
              <w:pStyle w:val="BodyText"/>
              <w:rPr>
                <w:rFonts w:ascii="Arial" w:hAnsi="Arial" w:cs="Arial"/>
                <w:bCs/>
                <w:i w:val="0"/>
                <w:iCs/>
                <w:szCs w:val="24"/>
              </w:rPr>
            </w:pPr>
          </w:p>
          <w:p w14:paraId="7E249541" w14:textId="77777777" w:rsidR="00EE646C" w:rsidRDefault="00EE646C" w:rsidP="009C198E">
            <w:pPr>
              <w:pStyle w:val="BodyText"/>
              <w:rPr>
                <w:rFonts w:ascii="Arial" w:hAnsi="Arial" w:cs="Arial"/>
                <w:bCs/>
                <w:i w:val="0"/>
                <w:iCs/>
                <w:szCs w:val="24"/>
              </w:rPr>
            </w:pPr>
          </w:p>
          <w:p w14:paraId="0711EDE3" w14:textId="77777777" w:rsidR="00EE646C" w:rsidRDefault="00EE646C" w:rsidP="009C198E">
            <w:pPr>
              <w:pStyle w:val="BodyText"/>
              <w:rPr>
                <w:rFonts w:ascii="Arial" w:hAnsi="Arial" w:cs="Arial"/>
                <w:bCs/>
                <w:i w:val="0"/>
                <w:iCs/>
                <w:szCs w:val="24"/>
              </w:rPr>
            </w:pPr>
          </w:p>
          <w:p w14:paraId="5A2669CE" w14:textId="77777777" w:rsidR="00EE646C" w:rsidRPr="009C198E" w:rsidRDefault="00EE646C" w:rsidP="009C198E">
            <w:pPr>
              <w:pStyle w:val="BodyText"/>
              <w:rPr>
                <w:rFonts w:ascii="Arial" w:hAnsi="Arial" w:cs="Arial"/>
                <w:bCs/>
                <w:i w:val="0"/>
                <w:iCs/>
                <w:szCs w:val="24"/>
              </w:rPr>
            </w:pPr>
          </w:p>
          <w:p w14:paraId="68815C5B" w14:textId="2CC36105" w:rsidR="00EE646C" w:rsidRDefault="00EE646C" w:rsidP="009C198E">
            <w:pPr>
              <w:pStyle w:val="BodyText"/>
              <w:rPr>
                <w:rFonts w:ascii="Arial" w:hAnsi="Arial" w:cs="Arial"/>
                <w:bCs/>
                <w:i w:val="0"/>
                <w:iCs/>
                <w:szCs w:val="24"/>
              </w:rPr>
            </w:pPr>
          </w:p>
        </w:tc>
      </w:tr>
      <w:tr w:rsidR="00EE646C" w14:paraId="2DB708E5" w14:textId="77777777" w:rsidTr="00EE646C">
        <w:tc>
          <w:tcPr>
            <w:tcW w:w="4566" w:type="dxa"/>
          </w:tcPr>
          <w:p w14:paraId="15F935B9" w14:textId="5A9A3A13" w:rsidR="00D2224D" w:rsidRPr="00D2224D" w:rsidRDefault="00B35552" w:rsidP="00D2224D">
            <w:pPr>
              <w:pStyle w:val="BodyText"/>
              <w:rPr>
                <w:rFonts w:ascii="Arial" w:hAnsi="Arial" w:cs="Arial"/>
                <w:bCs/>
                <w:i w:val="0"/>
                <w:iCs/>
                <w:szCs w:val="24"/>
              </w:rPr>
            </w:pPr>
            <w:r w:rsidRPr="009A15E8">
              <w:rPr>
                <w:rFonts w:ascii="Arial" w:hAnsi="Arial" w:cs="Arial"/>
                <w:b/>
                <w:i w:val="0"/>
                <w:iCs/>
                <w:szCs w:val="24"/>
              </w:rPr>
              <w:t>Exhibit</w:t>
            </w:r>
            <w:r w:rsidR="00D2224D" w:rsidRPr="009A15E8">
              <w:rPr>
                <w:rFonts w:ascii="Arial" w:hAnsi="Arial" w:cs="Arial"/>
                <w:b/>
                <w:i w:val="0"/>
                <w:iCs/>
                <w:szCs w:val="24"/>
              </w:rPr>
              <w:t xml:space="preserve"> B.1</w:t>
            </w:r>
            <w:r w:rsidR="00D2224D">
              <w:rPr>
                <w:rFonts w:ascii="Arial" w:hAnsi="Arial" w:cs="Arial"/>
                <w:bCs/>
                <w:i w:val="0"/>
                <w:iCs/>
                <w:szCs w:val="24"/>
              </w:rPr>
              <w:t xml:space="preserve">:  </w:t>
            </w:r>
            <w:r w:rsidR="00D2224D" w:rsidRPr="00D2224D">
              <w:rPr>
                <w:rFonts w:ascii="Arial" w:hAnsi="Arial" w:cs="Arial"/>
                <w:bCs/>
                <w:i w:val="0"/>
                <w:iCs/>
                <w:szCs w:val="24"/>
              </w:rPr>
              <w:t xml:space="preserve">This Agreement shall be effective as of January 1, </w:t>
            </w:r>
            <w:proofErr w:type="gramStart"/>
            <w:r w:rsidR="00D2224D" w:rsidRPr="00D2224D">
              <w:rPr>
                <w:rFonts w:ascii="Arial" w:hAnsi="Arial" w:cs="Arial"/>
                <w:bCs/>
                <w:i w:val="0"/>
                <w:iCs/>
                <w:szCs w:val="24"/>
              </w:rPr>
              <w:t>2007</w:t>
            </w:r>
            <w:proofErr w:type="gramEnd"/>
            <w:r w:rsidR="00D2224D" w:rsidRPr="00D2224D">
              <w:rPr>
                <w:rFonts w:ascii="Arial" w:hAnsi="Arial" w:cs="Arial"/>
                <w:bCs/>
                <w:i w:val="0"/>
                <w:iCs/>
                <w:szCs w:val="24"/>
              </w:rPr>
              <w:t xml:space="preserve"> and shall remain in effect</w:t>
            </w:r>
            <w:r w:rsidR="00D2224D">
              <w:rPr>
                <w:rFonts w:ascii="Arial" w:hAnsi="Arial" w:cs="Arial"/>
                <w:bCs/>
                <w:i w:val="0"/>
                <w:iCs/>
                <w:szCs w:val="24"/>
              </w:rPr>
              <w:t xml:space="preserve"> </w:t>
            </w:r>
            <w:r w:rsidR="00D2224D" w:rsidRPr="00D2224D">
              <w:rPr>
                <w:rFonts w:ascii="Arial" w:hAnsi="Arial" w:cs="Arial"/>
                <w:bCs/>
                <w:i w:val="0"/>
                <w:iCs/>
                <w:szCs w:val="24"/>
              </w:rPr>
              <w:t>for an initial term of five years ending on December 31, 2011, provided that unless</w:t>
            </w:r>
            <w:r w:rsidR="00D8491A">
              <w:rPr>
                <w:rFonts w:ascii="Arial" w:hAnsi="Arial" w:cs="Arial"/>
                <w:bCs/>
                <w:i w:val="0"/>
                <w:iCs/>
                <w:szCs w:val="24"/>
              </w:rPr>
              <w:t xml:space="preserve"> t</w:t>
            </w:r>
            <w:r w:rsidR="00D2224D" w:rsidRPr="00D2224D">
              <w:rPr>
                <w:rFonts w:ascii="Arial" w:hAnsi="Arial" w:cs="Arial"/>
                <w:bCs/>
                <w:i w:val="0"/>
                <w:iCs/>
                <w:szCs w:val="24"/>
              </w:rPr>
              <w:t>erminated or alternately extended pursuant to this Agreement, this Agreement shall be</w:t>
            </w:r>
          </w:p>
          <w:p w14:paraId="0BA6A9E8" w14:textId="36F4BC34" w:rsidR="00D2224D" w:rsidRPr="00D2224D" w:rsidRDefault="00D2224D" w:rsidP="00D2224D">
            <w:pPr>
              <w:pStyle w:val="BodyText"/>
              <w:rPr>
                <w:rFonts w:ascii="Arial" w:hAnsi="Arial" w:cs="Arial"/>
                <w:bCs/>
                <w:i w:val="0"/>
                <w:iCs/>
                <w:szCs w:val="24"/>
              </w:rPr>
            </w:pPr>
            <w:r w:rsidRPr="00D2224D">
              <w:rPr>
                <w:rFonts w:ascii="Arial" w:hAnsi="Arial" w:cs="Arial"/>
                <w:bCs/>
                <w:i w:val="0"/>
                <w:iCs/>
                <w:szCs w:val="24"/>
              </w:rPr>
              <w:t xml:space="preserve">automatically extended upon the same terms and conditions for a second </w:t>
            </w:r>
            <w:proofErr w:type="gramStart"/>
            <w:r w:rsidRPr="00D2224D">
              <w:rPr>
                <w:rFonts w:ascii="Arial" w:hAnsi="Arial" w:cs="Arial"/>
                <w:bCs/>
                <w:i w:val="0"/>
                <w:iCs/>
                <w:szCs w:val="24"/>
              </w:rPr>
              <w:t>five year</w:t>
            </w:r>
            <w:proofErr w:type="gramEnd"/>
            <w:r w:rsidRPr="00D2224D">
              <w:rPr>
                <w:rFonts w:ascii="Arial" w:hAnsi="Arial" w:cs="Arial"/>
                <w:bCs/>
                <w:i w:val="0"/>
                <w:iCs/>
                <w:szCs w:val="24"/>
              </w:rPr>
              <w:t xml:space="preserve"> term</w:t>
            </w:r>
            <w:r w:rsidR="00D8491A">
              <w:rPr>
                <w:rFonts w:ascii="Arial" w:hAnsi="Arial" w:cs="Arial"/>
                <w:bCs/>
                <w:i w:val="0"/>
                <w:iCs/>
                <w:szCs w:val="24"/>
              </w:rPr>
              <w:t xml:space="preserve"> </w:t>
            </w:r>
            <w:r w:rsidRPr="00D2224D">
              <w:rPr>
                <w:rFonts w:ascii="Arial" w:hAnsi="Arial" w:cs="Arial"/>
                <w:bCs/>
                <w:i w:val="0"/>
                <w:iCs/>
                <w:szCs w:val="24"/>
              </w:rPr>
              <w:t>commencing January 1, 2012, and ending on</w:t>
            </w:r>
            <w:r w:rsidR="006B13CF">
              <w:rPr>
                <w:rFonts w:ascii="Arial" w:hAnsi="Arial" w:cs="Arial"/>
                <w:bCs/>
                <w:i w:val="0"/>
                <w:iCs/>
                <w:szCs w:val="24"/>
              </w:rPr>
              <w:t xml:space="preserve"> </w:t>
            </w:r>
            <w:r w:rsidRPr="00D2224D">
              <w:rPr>
                <w:rFonts w:ascii="Arial" w:hAnsi="Arial" w:cs="Arial"/>
                <w:bCs/>
                <w:i w:val="0"/>
                <w:iCs/>
                <w:szCs w:val="24"/>
              </w:rPr>
              <w:t xml:space="preserve">December 31, 2016. </w:t>
            </w:r>
            <w:r w:rsidR="00FB161B">
              <w:rPr>
                <w:rFonts w:ascii="Arial" w:hAnsi="Arial" w:cs="Arial"/>
                <w:bCs/>
                <w:i w:val="0"/>
                <w:iCs/>
                <w:szCs w:val="24"/>
              </w:rPr>
              <w:t>In</w:t>
            </w:r>
            <w:r w:rsidRPr="00D2224D">
              <w:rPr>
                <w:rFonts w:ascii="Arial" w:hAnsi="Arial" w:cs="Arial"/>
                <w:bCs/>
                <w:i w:val="0"/>
                <w:iCs/>
                <w:szCs w:val="24"/>
              </w:rPr>
              <w:t xml:space="preserve"> </w:t>
            </w:r>
            <w:r w:rsidRPr="00D2224D">
              <w:rPr>
                <w:rFonts w:ascii="Arial" w:hAnsi="Arial" w:cs="Arial"/>
                <w:bCs/>
                <w:i w:val="0"/>
                <w:iCs/>
                <w:szCs w:val="24"/>
              </w:rPr>
              <w:lastRenderedPageBreak/>
              <w:t>addition, this</w:t>
            </w:r>
            <w:r w:rsidR="00FB161B">
              <w:rPr>
                <w:rFonts w:ascii="Arial" w:hAnsi="Arial" w:cs="Arial"/>
                <w:bCs/>
                <w:i w:val="0"/>
                <w:iCs/>
                <w:szCs w:val="24"/>
              </w:rPr>
              <w:t xml:space="preserve"> </w:t>
            </w:r>
            <w:r w:rsidRPr="00D2224D">
              <w:rPr>
                <w:rFonts w:ascii="Arial" w:hAnsi="Arial" w:cs="Arial"/>
                <w:bCs/>
                <w:i w:val="0"/>
                <w:iCs/>
                <w:szCs w:val="24"/>
              </w:rPr>
              <w:t>Agreement shall</w:t>
            </w:r>
            <w:r w:rsidR="00FB161B">
              <w:rPr>
                <w:rFonts w:ascii="Arial" w:hAnsi="Arial" w:cs="Arial"/>
                <w:bCs/>
                <w:i w:val="0"/>
                <w:iCs/>
                <w:szCs w:val="24"/>
              </w:rPr>
              <w:t xml:space="preserve"> </w:t>
            </w:r>
            <w:r w:rsidRPr="00D2224D">
              <w:rPr>
                <w:rFonts w:ascii="Arial" w:hAnsi="Arial" w:cs="Arial"/>
                <w:bCs/>
                <w:i w:val="0"/>
                <w:iCs/>
                <w:szCs w:val="24"/>
              </w:rPr>
              <w:t>automatically extend upon the same terms and conditions for a third five</w:t>
            </w:r>
          </w:p>
          <w:p w14:paraId="1D4779C0" w14:textId="27AF2C16" w:rsidR="00EE646C" w:rsidRDefault="00D2224D" w:rsidP="00D2224D">
            <w:pPr>
              <w:pStyle w:val="BodyText"/>
              <w:rPr>
                <w:rFonts w:ascii="Arial" w:hAnsi="Arial" w:cs="Arial"/>
                <w:bCs/>
                <w:i w:val="0"/>
                <w:iCs/>
                <w:szCs w:val="24"/>
              </w:rPr>
            </w:pPr>
            <w:r w:rsidRPr="00D2224D">
              <w:rPr>
                <w:rFonts w:ascii="Arial" w:hAnsi="Arial" w:cs="Arial"/>
                <w:bCs/>
                <w:i w:val="0"/>
                <w:iCs/>
                <w:szCs w:val="24"/>
              </w:rPr>
              <w:t xml:space="preserve">year term thereafter (commencing January 1, 2017, and expiring on December 31, </w:t>
            </w:r>
            <w:proofErr w:type="gramStart"/>
            <w:r w:rsidRPr="00D2224D">
              <w:rPr>
                <w:rFonts w:ascii="Arial" w:hAnsi="Arial" w:cs="Arial"/>
                <w:bCs/>
                <w:i w:val="0"/>
                <w:iCs/>
                <w:szCs w:val="24"/>
              </w:rPr>
              <w:t>2021 )</w:t>
            </w:r>
            <w:proofErr w:type="gramEnd"/>
            <w:r w:rsidRPr="00D2224D">
              <w:rPr>
                <w:rFonts w:ascii="Arial" w:hAnsi="Arial" w:cs="Arial"/>
                <w:bCs/>
                <w:i w:val="0"/>
                <w:iCs/>
                <w:szCs w:val="24"/>
              </w:rPr>
              <w:t>,</w:t>
            </w:r>
            <w:r w:rsidR="00FB161B">
              <w:rPr>
                <w:rFonts w:ascii="Arial" w:hAnsi="Arial" w:cs="Arial"/>
                <w:bCs/>
                <w:i w:val="0"/>
                <w:iCs/>
                <w:szCs w:val="24"/>
              </w:rPr>
              <w:t xml:space="preserve"> </w:t>
            </w:r>
            <w:r w:rsidRPr="00D2224D">
              <w:rPr>
                <w:rFonts w:ascii="Arial" w:hAnsi="Arial" w:cs="Arial"/>
                <w:bCs/>
                <w:i w:val="0"/>
                <w:iCs/>
                <w:szCs w:val="24"/>
              </w:rPr>
              <w:t>unless terminated or alternately extended as provided herein.</w:t>
            </w:r>
          </w:p>
        </w:tc>
        <w:tc>
          <w:tcPr>
            <w:tcW w:w="5082" w:type="dxa"/>
          </w:tcPr>
          <w:p w14:paraId="6BA6DE27" w14:textId="1D8D9E89" w:rsidR="00316C62" w:rsidRPr="00691D17" w:rsidRDefault="00EE646C" w:rsidP="00C54C9A">
            <w:pPr>
              <w:pStyle w:val="BodyText"/>
              <w:rPr>
                <w:rFonts w:ascii="Arial" w:hAnsi="Arial" w:cs="Arial"/>
                <w:bCs/>
                <w:i w:val="0"/>
                <w:iCs/>
                <w:color w:val="FF0000"/>
                <w:szCs w:val="24"/>
              </w:rPr>
            </w:pPr>
            <w:r w:rsidRPr="00CE0ABA">
              <w:rPr>
                <w:rFonts w:ascii="Arial" w:hAnsi="Arial" w:cs="Arial"/>
                <w:b/>
                <w:i w:val="0"/>
                <w:iCs/>
                <w:szCs w:val="24"/>
              </w:rPr>
              <w:lastRenderedPageBreak/>
              <w:t>Exhibit B</w:t>
            </w:r>
            <w:r w:rsidR="00D2224D">
              <w:rPr>
                <w:rFonts w:ascii="Arial" w:hAnsi="Arial" w:cs="Arial"/>
                <w:b/>
                <w:i w:val="0"/>
                <w:iCs/>
                <w:szCs w:val="24"/>
              </w:rPr>
              <w:t>.</w:t>
            </w:r>
            <w:r w:rsidRPr="00CE0ABA">
              <w:rPr>
                <w:rFonts w:ascii="Arial" w:hAnsi="Arial" w:cs="Arial"/>
                <w:b/>
                <w:i w:val="0"/>
                <w:iCs/>
                <w:szCs w:val="24"/>
              </w:rPr>
              <w:t>1</w:t>
            </w:r>
            <w:r w:rsidRPr="00C54C9A">
              <w:rPr>
                <w:rFonts w:ascii="Arial" w:hAnsi="Arial" w:cs="Arial"/>
                <w:bCs/>
                <w:i w:val="0"/>
                <w:iCs/>
                <w:szCs w:val="24"/>
              </w:rPr>
              <w:t xml:space="preserve">: </w:t>
            </w:r>
            <w:r w:rsidRPr="00691D17">
              <w:rPr>
                <w:rFonts w:ascii="Arial" w:hAnsi="Arial" w:cs="Arial"/>
                <w:bCs/>
                <w:i w:val="0"/>
                <w:iCs/>
                <w:color w:val="FF0000"/>
                <w:szCs w:val="24"/>
              </w:rPr>
              <w:t xml:space="preserve">Interlocal Agreement for Provision of District Court Services effective January 1, 2022, attached to this Amendment shall be attached to and incorporated therein the Use Agreement by this reference. </w:t>
            </w:r>
          </w:p>
          <w:p w14:paraId="070404E5" w14:textId="15803BC5" w:rsidR="00EE646C" w:rsidRPr="00691D17" w:rsidRDefault="00EE646C" w:rsidP="00C54C9A">
            <w:pPr>
              <w:pStyle w:val="BodyText"/>
              <w:rPr>
                <w:rFonts w:ascii="Arial" w:hAnsi="Arial" w:cs="Arial"/>
                <w:bCs/>
                <w:i w:val="0"/>
                <w:iCs/>
                <w:color w:val="FF0000"/>
                <w:szCs w:val="24"/>
              </w:rPr>
            </w:pPr>
            <w:r w:rsidRPr="00691D17">
              <w:rPr>
                <w:rFonts w:ascii="Arial" w:hAnsi="Arial" w:cs="Arial"/>
                <w:bCs/>
                <w:i w:val="0"/>
                <w:iCs/>
                <w:color w:val="FF0000"/>
                <w:szCs w:val="24"/>
              </w:rPr>
              <w:t xml:space="preserve">Except to the extent herein revised, amended or modified, all terms, </w:t>
            </w:r>
            <w:proofErr w:type="gramStart"/>
            <w:r w:rsidRPr="00691D17">
              <w:rPr>
                <w:rFonts w:ascii="Arial" w:hAnsi="Arial" w:cs="Arial"/>
                <w:bCs/>
                <w:i w:val="0"/>
                <w:iCs/>
                <w:color w:val="FF0000"/>
                <w:szCs w:val="24"/>
              </w:rPr>
              <w:t>conditions</w:t>
            </w:r>
            <w:proofErr w:type="gramEnd"/>
            <w:r w:rsidRPr="00691D17">
              <w:rPr>
                <w:rFonts w:ascii="Arial" w:hAnsi="Arial" w:cs="Arial"/>
                <w:bCs/>
                <w:i w:val="0"/>
                <w:iCs/>
                <w:color w:val="FF0000"/>
                <w:szCs w:val="24"/>
              </w:rPr>
              <w:t xml:space="preserve"> and provisions of said Use Agreement are hereby affirmed and ratified in all respects.</w:t>
            </w:r>
          </w:p>
          <w:p w14:paraId="5A1689F3" w14:textId="403C821C" w:rsidR="00EE646C" w:rsidRPr="009C198E" w:rsidRDefault="00EE646C" w:rsidP="00C54C9A">
            <w:pPr>
              <w:pStyle w:val="BodyText"/>
              <w:rPr>
                <w:rFonts w:ascii="Arial" w:hAnsi="Arial" w:cs="Arial"/>
                <w:bCs/>
                <w:i w:val="0"/>
                <w:iCs/>
                <w:szCs w:val="24"/>
              </w:rPr>
            </w:pPr>
            <w:r w:rsidRPr="00691D17">
              <w:rPr>
                <w:rFonts w:ascii="Arial" w:hAnsi="Arial" w:cs="Arial"/>
                <w:bCs/>
                <w:i w:val="0"/>
                <w:iCs/>
                <w:color w:val="FF0000"/>
                <w:szCs w:val="24"/>
              </w:rPr>
              <w:t xml:space="preserve">In witness whereof, the Parties have executed this amendment and it shall be </w:t>
            </w:r>
            <w:r w:rsidRPr="00691D17">
              <w:rPr>
                <w:rFonts w:ascii="Arial" w:hAnsi="Arial" w:cs="Arial"/>
                <w:bCs/>
                <w:i w:val="0"/>
                <w:iCs/>
                <w:color w:val="FF0000"/>
                <w:szCs w:val="24"/>
              </w:rPr>
              <w:lastRenderedPageBreak/>
              <w:t>effective as of January 1, 2022.</w:t>
            </w:r>
          </w:p>
        </w:tc>
      </w:tr>
    </w:tbl>
    <w:p w14:paraId="65EECBDC" w14:textId="77777777" w:rsidR="0006195B" w:rsidRDefault="0006195B" w:rsidP="001C4B19">
      <w:pPr>
        <w:pStyle w:val="BodyText"/>
        <w:rPr>
          <w:rFonts w:ascii="Arial" w:hAnsi="Arial" w:cs="Arial"/>
          <w:bCs/>
          <w:i w:val="0"/>
          <w:iCs/>
          <w:szCs w:val="24"/>
        </w:rPr>
      </w:pPr>
    </w:p>
    <w:p w14:paraId="1E1EB3D2" w14:textId="77777777" w:rsidR="003C7315" w:rsidRPr="00D669D4" w:rsidRDefault="003C7315" w:rsidP="001C4B19">
      <w:pPr>
        <w:pStyle w:val="BodyText"/>
        <w:rPr>
          <w:rFonts w:ascii="Arial" w:hAnsi="Arial" w:cs="Arial"/>
          <w:bCs/>
          <w:i w:val="0"/>
          <w:iCs/>
          <w:szCs w:val="24"/>
        </w:rPr>
      </w:pPr>
    </w:p>
    <w:p w14:paraId="070794EA" w14:textId="77777777" w:rsidR="003C7315" w:rsidRPr="00082D11" w:rsidRDefault="003C7315" w:rsidP="003C7315">
      <w:pPr>
        <w:jc w:val="both"/>
        <w:rPr>
          <w:rFonts w:ascii="Arial" w:hAnsi="Arial" w:cs="Arial"/>
        </w:rPr>
      </w:pPr>
      <w:r w:rsidRPr="00082D11">
        <w:rPr>
          <w:rFonts w:ascii="Arial" w:hAnsi="Arial" w:cs="Arial"/>
        </w:rPr>
        <w:t xml:space="preserve">The proposed </w:t>
      </w:r>
      <w:r>
        <w:rPr>
          <w:rFonts w:ascii="Arial" w:hAnsi="Arial" w:cs="Arial"/>
        </w:rPr>
        <w:t>office space use</w:t>
      </w:r>
      <w:r w:rsidRPr="00082D11">
        <w:rPr>
          <w:rFonts w:ascii="Arial" w:hAnsi="Arial" w:cs="Arial"/>
        </w:rPr>
        <w:t xml:space="preserve"> amendment had Council legal review and there were no substantive issues with the proposed lease amendment.</w:t>
      </w:r>
    </w:p>
    <w:p w14:paraId="385987C1" w14:textId="77777777" w:rsidR="00F61151" w:rsidRDefault="00F61151" w:rsidP="001C4B19">
      <w:pPr>
        <w:pStyle w:val="BodyText"/>
        <w:rPr>
          <w:rFonts w:ascii="Arial" w:hAnsi="Arial" w:cs="Arial"/>
          <w:b/>
          <w:i w:val="0"/>
          <w:szCs w:val="24"/>
          <w:u w:val="single"/>
        </w:rPr>
      </w:pPr>
    </w:p>
    <w:p w14:paraId="79BB976C" w14:textId="77777777" w:rsidR="005B7E51" w:rsidRPr="001C4B19" w:rsidRDefault="005B7E51" w:rsidP="005B7E51">
      <w:pPr>
        <w:jc w:val="both"/>
        <w:rPr>
          <w:rFonts w:ascii="Arial" w:hAnsi="Arial" w:cs="Arial"/>
          <w:b/>
          <w:szCs w:val="24"/>
          <w:u w:val="single"/>
        </w:rPr>
      </w:pPr>
      <w:r w:rsidRPr="001C4B19">
        <w:rPr>
          <w:rFonts w:ascii="Arial" w:hAnsi="Arial" w:cs="Arial"/>
          <w:b/>
          <w:szCs w:val="24"/>
          <w:u w:val="single"/>
        </w:rPr>
        <w:t>INVITED:</w:t>
      </w:r>
    </w:p>
    <w:p w14:paraId="2CAD12E8" w14:textId="77777777" w:rsidR="005B7E51" w:rsidRPr="001C4B19" w:rsidRDefault="005B7E51" w:rsidP="005B7E51">
      <w:pPr>
        <w:jc w:val="both"/>
        <w:rPr>
          <w:rFonts w:ascii="Arial" w:hAnsi="Arial" w:cs="Arial"/>
          <w:szCs w:val="24"/>
        </w:rPr>
      </w:pPr>
    </w:p>
    <w:p w14:paraId="510B2C75" w14:textId="321F5BDC" w:rsidR="005B7E51" w:rsidRPr="005B7E51" w:rsidRDefault="005B7E51" w:rsidP="005B7E51">
      <w:pPr>
        <w:pStyle w:val="ListParagraph0"/>
        <w:numPr>
          <w:ilvl w:val="0"/>
          <w:numId w:val="42"/>
        </w:numPr>
        <w:spacing w:line="240" w:lineRule="auto"/>
        <w:jc w:val="both"/>
        <w:rPr>
          <w:rFonts w:ascii="Arial" w:hAnsi="Arial" w:cs="Arial"/>
        </w:rPr>
      </w:pPr>
      <w:r w:rsidRPr="005B7E51">
        <w:rPr>
          <w:rFonts w:ascii="Arial" w:hAnsi="Arial" w:cs="Arial"/>
        </w:rPr>
        <w:t xml:space="preserve">The Honorable Matthew York, Presiding Judge, King County District Court </w:t>
      </w:r>
    </w:p>
    <w:p w14:paraId="34B556B4" w14:textId="77777777" w:rsidR="005B7E51" w:rsidRDefault="005B7E51" w:rsidP="005B7E51">
      <w:pPr>
        <w:pStyle w:val="ListParagraph0"/>
        <w:numPr>
          <w:ilvl w:val="0"/>
          <w:numId w:val="42"/>
        </w:numPr>
        <w:spacing w:line="240" w:lineRule="auto"/>
        <w:jc w:val="both"/>
        <w:rPr>
          <w:rFonts w:ascii="Arial" w:hAnsi="Arial" w:cs="Arial"/>
        </w:rPr>
      </w:pPr>
      <w:r w:rsidRPr="00555DCE">
        <w:rPr>
          <w:rFonts w:ascii="Arial" w:hAnsi="Arial" w:cs="Arial"/>
        </w:rPr>
        <w:t>Anthony Wright, Director, Fac</w:t>
      </w:r>
      <w:r>
        <w:rPr>
          <w:rFonts w:ascii="Arial" w:hAnsi="Arial" w:cs="Arial"/>
        </w:rPr>
        <w:t>ilities Management Division</w:t>
      </w:r>
    </w:p>
    <w:p w14:paraId="74AB69F8" w14:textId="77777777" w:rsidR="005B7E51" w:rsidRDefault="005B7E51" w:rsidP="00555DCE">
      <w:pPr>
        <w:pStyle w:val="BodyText"/>
        <w:jc w:val="both"/>
        <w:rPr>
          <w:rFonts w:ascii="Arial" w:hAnsi="Arial" w:cs="Arial"/>
          <w:b/>
          <w:i w:val="0"/>
          <w:szCs w:val="24"/>
          <w:u w:val="single"/>
        </w:rPr>
      </w:pPr>
    </w:p>
    <w:p w14:paraId="5DB9D020" w14:textId="272C970C" w:rsidR="00555DCE" w:rsidRPr="001C4B19" w:rsidRDefault="00555DCE" w:rsidP="00555DCE">
      <w:pPr>
        <w:pStyle w:val="BodyText"/>
        <w:jc w:val="both"/>
        <w:rPr>
          <w:rFonts w:ascii="Arial" w:hAnsi="Arial" w:cs="Arial"/>
          <w:i w:val="0"/>
          <w:szCs w:val="24"/>
        </w:rPr>
      </w:pPr>
      <w:r w:rsidRPr="001C4B19">
        <w:rPr>
          <w:rFonts w:ascii="Arial" w:hAnsi="Arial" w:cs="Arial"/>
          <w:b/>
          <w:i w:val="0"/>
          <w:szCs w:val="24"/>
          <w:u w:val="single"/>
        </w:rPr>
        <w:t>ATTACHMENTS:</w:t>
      </w:r>
    </w:p>
    <w:p w14:paraId="3C7253BC" w14:textId="77777777" w:rsidR="00555DCE" w:rsidRPr="001C4B19" w:rsidRDefault="00555DCE" w:rsidP="00555DCE">
      <w:pPr>
        <w:pStyle w:val="BodyText"/>
        <w:jc w:val="both"/>
        <w:rPr>
          <w:rFonts w:ascii="Arial" w:hAnsi="Arial" w:cs="Arial"/>
          <w:i w:val="0"/>
          <w:szCs w:val="24"/>
        </w:rPr>
      </w:pPr>
    </w:p>
    <w:p w14:paraId="090333A9" w14:textId="24238777" w:rsidR="00555DCE" w:rsidRDefault="00555DCE" w:rsidP="00555DCE">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w:t>
      </w:r>
      <w:r w:rsidR="00632F69">
        <w:rPr>
          <w:rFonts w:ascii="Arial" w:hAnsi="Arial" w:cs="Arial"/>
          <w:i w:val="0"/>
          <w:szCs w:val="24"/>
        </w:rPr>
        <w:t>22-0340</w:t>
      </w:r>
      <w:r>
        <w:rPr>
          <w:rFonts w:ascii="Arial" w:hAnsi="Arial" w:cs="Arial"/>
          <w:i w:val="0"/>
          <w:szCs w:val="24"/>
        </w:rPr>
        <w:t xml:space="preserve"> with attachments</w:t>
      </w:r>
    </w:p>
    <w:p w14:paraId="5AE17E22" w14:textId="27D58B6D" w:rsidR="00555DCE" w:rsidRDefault="00555DCE" w:rsidP="00555DCE">
      <w:pPr>
        <w:pStyle w:val="BodyText"/>
        <w:numPr>
          <w:ilvl w:val="0"/>
          <w:numId w:val="35"/>
        </w:numPr>
        <w:jc w:val="both"/>
        <w:rPr>
          <w:rFonts w:ascii="Arial" w:hAnsi="Arial" w:cs="Arial"/>
          <w:i w:val="0"/>
          <w:szCs w:val="24"/>
        </w:rPr>
      </w:pPr>
      <w:r>
        <w:rPr>
          <w:rFonts w:ascii="Arial" w:hAnsi="Arial" w:cs="Arial"/>
          <w:i w:val="0"/>
          <w:szCs w:val="24"/>
        </w:rPr>
        <w:t xml:space="preserve">Transmittal letter dated </w:t>
      </w:r>
      <w:r w:rsidRPr="00555DCE">
        <w:rPr>
          <w:rFonts w:ascii="Arial" w:hAnsi="Arial" w:cs="Arial"/>
          <w:i w:val="0"/>
          <w:szCs w:val="24"/>
        </w:rPr>
        <w:t>A</w:t>
      </w:r>
      <w:r w:rsidR="00400E5B">
        <w:rPr>
          <w:rFonts w:ascii="Arial" w:hAnsi="Arial" w:cs="Arial"/>
          <w:i w:val="0"/>
          <w:szCs w:val="24"/>
        </w:rPr>
        <w:t>ugust 22</w:t>
      </w:r>
      <w:r w:rsidRPr="00555DCE">
        <w:rPr>
          <w:rFonts w:ascii="Arial" w:hAnsi="Arial" w:cs="Arial"/>
          <w:i w:val="0"/>
          <w:szCs w:val="24"/>
        </w:rPr>
        <w:t>, 20</w:t>
      </w:r>
      <w:r w:rsidR="00400E5B">
        <w:rPr>
          <w:rFonts w:ascii="Arial" w:hAnsi="Arial" w:cs="Arial"/>
          <w:i w:val="0"/>
          <w:szCs w:val="24"/>
        </w:rPr>
        <w:t>22</w:t>
      </w:r>
    </w:p>
    <w:p w14:paraId="17B0D0D8" w14:textId="4671487E" w:rsidR="00555DCE" w:rsidRPr="00DF439E" w:rsidRDefault="008C3393" w:rsidP="00555DCE">
      <w:pPr>
        <w:pStyle w:val="BodyText"/>
        <w:numPr>
          <w:ilvl w:val="0"/>
          <w:numId w:val="35"/>
        </w:numPr>
        <w:jc w:val="both"/>
        <w:rPr>
          <w:rFonts w:ascii="Arial" w:hAnsi="Arial" w:cs="Arial"/>
          <w:i w:val="0"/>
          <w:szCs w:val="24"/>
        </w:rPr>
      </w:pPr>
      <w:r>
        <w:rPr>
          <w:rFonts w:ascii="Arial" w:hAnsi="Arial" w:cs="Arial"/>
          <w:i w:val="0"/>
          <w:szCs w:val="24"/>
        </w:rPr>
        <w:t xml:space="preserve">Office Space Use Agreement dated </w:t>
      </w:r>
      <w:r w:rsidR="00CA7B09">
        <w:rPr>
          <w:rFonts w:ascii="Arial" w:hAnsi="Arial" w:cs="Arial"/>
          <w:i w:val="0"/>
          <w:szCs w:val="24"/>
        </w:rPr>
        <w:t xml:space="preserve">February </w:t>
      </w:r>
      <w:r w:rsidR="00552A5C">
        <w:rPr>
          <w:rFonts w:ascii="Arial" w:hAnsi="Arial" w:cs="Arial"/>
          <w:i w:val="0"/>
          <w:szCs w:val="24"/>
        </w:rPr>
        <w:t>6, 2014</w:t>
      </w:r>
    </w:p>
    <w:p w14:paraId="7548B6EC" w14:textId="77777777" w:rsidR="00555DCE" w:rsidRPr="001C4B19" w:rsidRDefault="00555DCE" w:rsidP="001C4B19">
      <w:pPr>
        <w:pStyle w:val="BodyText"/>
        <w:rPr>
          <w:rFonts w:ascii="Arial" w:hAnsi="Arial" w:cs="Arial"/>
          <w:b/>
          <w:i w:val="0"/>
          <w:szCs w:val="24"/>
          <w:u w:val="single"/>
        </w:rPr>
      </w:pPr>
    </w:p>
    <w:p w14:paraId="32429C23" w14:textId="41C7CC23" w:rsidR="00555DCE" w:rsidRPr="00400E5B" w:rsidRDefault="00555DCE" w:rsidP="00400E5B">
      <w:pPr>
        <w:jc w:val="both"/>
        <w:rPr>
          <w:rFonts w:ascii="Arial" w:hAnsi="Arial" w:cs="Arial"/>
        </w:rPr>
      </w:pPr>
    </w:p>
    <w:sectPr w:rsidR="00555DCE" w:rsidRPr="00400E5B"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B9DF" w14:textId="77777777" w:rsidR="00EF28E9" w:rsidRDefault="00EF28E9">
      <w:r>
        <w:separator/>
      </w:r>
    </w:p>
  </w:endnote>
  <w:endnote w:type="continuationSeparator" w:id="0">
    <w:p w14:paraId="5FBA35A2" w14:textId="77777777" w:rsidR="00EF28E9" w:rsidRDefault="00EF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BD2A" w14:textId="77777777" w:rsidR="00EF28E9" w:rsidRDefault="00EF28E9">
      <w:r>
        <w:separator/>
      </w:r>
    </w:p>
  </w:footnote>
  <w:footnote w:type="continuationSeparator" w:id="0">
    <w:p w14:paraId="1C85711A" w14:textId="77777777" w:rsidR="00EF28E9" w:rsidRDefault="00EF28E9">
      <w:r>
        <w:continuationSeparator/>
      </w:r>
    </w:p>
  </w:footnote>
  <w:footnote w:id="1">
    <w:p w14:paraId="3295AFCF" w14:textId="405A1B2E" w:rsidR="009F72ED" w:rsidRDefault="009F72ED">
      <w:pPr>
        <w:pStyle w:val="FootnoteText"/>
      </w:pPr>
      <w:r>
        <w:rPr>
          <w:rStyle w:val="FootnoteReference"/>
        </w:rPr>
        <w:footnoteRef/>
      </w:r>
      <w:r>
        <w:t xml:space="preserve"> Office Space Use Agreement, Exhibit 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79FD" w14:textId="77777777" w:rsidR="00C75025" w:rsidRDefault="00C75025" w:rsidP="00C75025">
    <w:pPr>
      <w:jc w:val="center"/>
    </w:pPr>
    <w:r>
      <w:rPr>
        <w:noProof/>
      </w:rPr>
      <w:drawing>
        <wp:inline distT="0" distB="0" distL="0" distR="0" wp14:anchorId="6ED09880" wp14:editId="53776C2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380C4F6" w14:textId="77777777" w:rsidR="00C75025" w:rsidRPr="003B03EF" w:rsidRDefault="00C75025" w:rsidP="00C75025">
    <w:pPr>
      <w:jc w:val="center"/>
      <w:rPr>
        <w:rFonts w:ascii="Arial" w:hAnsi="Arial"/>
        <w:szCs w:val="22"/>
      </w:rPr>
    </w:pPr>
  </w:p>
  <w:p w14:paraId="5E10FA5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2FD629D" w14:textId="77777777" w:rsidR="00232498" w:rsidRPr="004A1D48" w:rsidRDefault="00232498" w:rsidP="00232498">
    <w:pPr>
      <w:jc w:val="center"/>
      <w:rPr>
        <w:rFonts w:ascii="Verdana" w:hAnsi="Verdana"/>
        <w:b/>
        <w:sz w:val="28"/>
        <w:szCs w:val="28"/>
      </w:rPr>
    </w:pPr>
    <w:r>
      <w:rPr>
        <w:rFonts w:ascii="Verdana" w:hAnsi="Verdana"/>
        <w:b/>
        <w:sz w:val="28"/>
        <w:szCs w:val="28"/>
      </w:rPr>
      <w:t>Budget and Fiscal Management Committee</w:t>
    </w:r>
  </w:p>
  <w:p w14:paraId="4C60C7CD" w14:textId="20E09694"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18"/>
    <w:multiLevelType w:val="hybridMultilevel"/>
    <w:tmpl w:val="9CE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50B40"/>
    <w:multiLevelType w:val="hybridMultilevel"/>
    <w:tmpl w:val="9ADC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C3C18"/>
    <w:multiLevelType w:val="hybridMultilevel"/>
    <w:tmpl w:val="65F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20EDC"/>
    <w:multiLevelType w:val="hybridMultilevel"/>
    <w:tmpl w:val="8F98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C16B23"/>
    <w:multiLevelType w:val="hybridMultilevel"/>
    <w:tmpl w:val="173A5C0A"/>
    <w:lvl w:ilvl="0" w:tplc="D97C0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981D4E"/>
    <w:multiLevelType w:val="hybridMultilevel"/>
    <w:tmpl w:val="E5E6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D1464"/>
    <w:multiLevelType w:val="hybridMultilevel"/>
    <w:tmpl w:val="F0245D82"/>
    <w:lvl w:ilvl="0" w:tplc="BCBAC96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3"/>
  </w:num>
  <w:num w:numId="4">
    <w:abstractNumId w:val="47"/>
  </w:num>
  <w:num w:numId="5">
    <w:abstractNumId w:val="44"/>
  </w:num>
  <w:num w:numId="6">
    <w:abstractNumId w:val="14"/>
  </w:num>
  <w:num w:numId="7">
    <w:abstractNumId w:val="45"/>
  </w:num>
  <w:num w:numId="8">
    <w:abstractNumId w:val="16"/>
  </w:num>
  <w:num w:numId="9">
    <w:abstractNumId w:val="4"/>
  </w:num>
  <w:num w:numId="10">
    <w:abstractNumId w:val="46"/>
  </w:num>
  <w:num w:numId="11">
    <w:abstractNumId w:val="3"/>
  </w:num>
  <w:num w:numId="12">
    <w:abstractNumId w:val="19"/>
  </w:num>
  <w:num w:numId="13">
    <w:abstractNumId w:val="25"/>
  </w:num>
  <w:num w:numId="14">
    <w:abstractNumId w:val="18"/>
  </w:num>
  <w:num w:numId="15">
    <w:abstractNumId w:val="27"/>
  </w:num>
  <w:num w:numId="16">
    <w:abstractNumId w:val="17"/>
  </w:num>
  <w:num w:numId="17">
    <w:abstractNumId w:val="39"/>
  </w:num>
  <w:num w:numId="18">
    <w:abstractNumId w:val="26"/>
  </w:num>
  <w:num w:numId="19">
    <w:abstractNumId w:val="34"/>
  </w:num>
  <w:num w:numId="20">
    <w:abstractNumId w:val="28"/>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4"/>
  </w:num>
  <w:num w:numId="28">
    <w:abstractNumId w:val="11"/>
  </w:num>
  <w:num w:numId="29">
    <w:abstractNumId w:val="31"/>
  </w:num>
  <w:num w:numId="30">
    <w:abstractNumId w:val="2"/>
  </w:num>
  <w:num w:numId="31">
    <w:abstractNumId w:val="36"/>
  </w:num>
  <w:num w:numId="32">
    <w:abstractNumId w:val="40"/>
  </w:num>
  <w:num w:numId="33">
    <w:abstractNumId w:val="15"/>
  </w:num>
  <w:num w:numId="34">
    <w:abstractNumId w:val="12"/>
  </w:num>
  <w:num w:numId="35">
    <w:abstractNumId w:val="8"/>
  </w:num>
  <w:num w:numId="36">
    <w:abstractNumId w:val="30"/>
  </w:num>
  <w:num w:numId="37">
    <w:abstractNumId w:val="41"/>
  </w:num>
  <w:num w:numId="38">
    <w:abstractNumId w:val="23"/>
  </w:num>
  <w:num w:numId="39">
    <w:abstractNumId w:val="35"/>
  </w:num>
  <w:num w:numId="40">
    <w:abstractNumId w:val="32"/>
  </w:num>
  <w:num w:numId="41">
    <w:abstractNumId w:val="42"/>
  </w:num>
  <w:num w:numId="42">
    <w:abstractNumId w:val="38"/>
  </w:num>
  <w:num w:numId="43">
    <w:abstractNumId w:val="22"/>
  </w:num>
  <w:num w:numId="44">
    <w:abstractNumId w:val="29"/>
  </w:num>
  <w:num w:numId="45">
    <w:abstractNumId w:val="20"/>
  </w:num>
  <w:num w:numId="46">
    <w:abstractNumId w:val="37"/>
  </w:num>
  <w:num w:numId="47">
    <w:abstractNumId w:val="0"/>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2A8"/>
    <w:rsid w:val="00000F0A"/>
    <w:rsid w:val="00002565"/>
    <w:rsid w:val="00002EFF"/>
    <w:rsid w:val="000032E9"/>
    <w:rsid w:val="000038DD"/>
    <w:rsid w:val="000048A8"/>
    <w:rsid w:val="00006AAA"/>
    <w:rsid w:val="00007170"/>
    <w:rsid w:val="000079A1"/>
    <w:rsid w:val="0001115A"/>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7793"/>
    <w:rsid w:val="000311D8"/>
    <w:rsid w:val="000315B2"/>
    <w:rsid w:val="00031E7D"/>
    <w:rsid w:val="0003207F"/>
    <w:rsid w:val="000321D8"/>
    <w:rsid w:val="000333D7"/>
    <w:rsid w:val="000333DA"/>
    <w:rsid w:val="000351B5"/>
    <w:rsid w:val="00043526"/>
    <w:rsid w:val="00043FED"/>
    <w:rsid w:val="00044866"/>
    <w:rsid w:val="0004549A"/>
    <w:rsid w:val="00046824"/>
    <w:rsid w:val="000470FF"/>
    <w:rsid w:val="0005201B"/>
    <w:rsid w:val="00052529"/>
    <w:rsid w:val="000533AF"/>
    <w:rsid w:val="000536A2"/>
    <w:rsid w:val="000545CA"/>
    <w:rsid w:val="000553F5"/>
    <w:rsid w:val="00055B9A"/>
    <w:rsid w:val="00056C81"/>
    <w:rsid w:val="000577A3"/>
    <w:rsid w:val="00060235"/>
    <w:rsid w:val="00060D99"/>
    <w:rsid w:val="0006124B"/>
    <w:rsid w:val="00061676"/>
    <w:rsid w:val="0006195B"/>
    <w:rsid w:val="00062056"/>
    <w:rsid w:val="00063E46"/>
    <w:rsid w:val="000648BA"/>
    <w:rsid w:val="00065A39"/>
    <w:rsid w:val="00066CEA"/>
    <w:rsid w:val="000722EA"/>
    <w:rsid w:val="000736F6"/>
    <w:rsid w:val="000766A2"/>
    <w:rsid w:val="00076F58"/>
    <w:rsid w:val="0007782F"/>
    <w:rsid w:val="00080295"/>
    <w:rsid w:val="00081382"/>
    <w:rsid w:val="00082009"/>
    <w:rsid w:val="00082D11"/>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129"/>
    <w:rsid w:val="000B3172"/>
    <w:rsid w:val="000B650C"/>
    <w:rsid w:val="000B70C3"/>
    <w:rsid w:val="000C20E2"/>
    <w:rsid w:val="000C299B"/>
    <w:rsid w:val="000C311D"/>
    <w:rsid w:val="000C4171"/>
    <w:rsid w:val="000C44B1"/>
    <w:rsid w:val="000C4BA4"/>
    <w:rsid w:val="000C4E99"/>
    <w:rsid w:val="000C4E9C"/>
    <w:rsid w:val="000C6442"/>
    <w:rsid w:val="000C6F99"/>
    <w:rsid w:val="000C77F8"/>
    <w:rsid w:val="000C7A0D"/>
    <w:rsid w:val="000D077F"/>
    <w:rsid w:val="000D097E"/>
    <w:rsid w:val="000D0F7A"/>
    <w:rsid w:val="000D4A15"/>
    <w:rsid w:val="000D5202"/>
    <w:rsid w:val="000D6835"/>
    <w:rsid w:val="000D6C72"/>
    <w:rsid w:val="000E0684"/>
    <w:rsid w:val="000E1BAB"/>
    <w:rsid w:val="000E1CD3"/>
    <w:rsid w:val="000E3CCB"/>
    <w:rsid w:val="000E4781"/>
    <w:rsid w:val="000E630E"/>
    <w:rsid w:val="000E6741"/>
    <w:rsid w:val="000E71E3"/>
    <w:rsid w:val="000E7EFC"/>
    <w:rsid w:val="000F14E5"/>
    <w:rsid w:val="000F29F5"/>
    <w:rsid w:val="000F4DCA"/>
    <w:rsid w:val="000F5E4A"/>
    <w:rsid w:val="00103094"/>
    <w:rsid w:val="00105382"/>
    <w:rsid w:val="0010576B"/>
    <w:rsid w:val="00106179"/>
    <w:rsid w:val="001062E7"/>
    <w:rsid w:val="001074C3"/>
    <w:rsid w:val="00110AC4"/>
    <w:rsid w:val="00111799"/>
    <w:rsid w:val="00113B09"/>
    <w:rsid w:val="00114A3D"/>
    <w:rsid w:val="00117D3D"/>
    <w:rsid w:val="00121D0A"/>
    <w:rsid w:val="0012573D"/>
    <w:rsid w:val="00126322"/>
    <w:rsid w:val="00127E07"/>
    <w:rsid w:val="00131D0E"/>
    <w:rsid w:val="001320CB"/>
    <w:rsid w:val="0013286C"/>
    <w:rsid w:val="00132C16"/>
    <w:rsid w:val="00132DFC"/>
    <w:rsid w:val="00132FA5"/>
    <w:rsid w:val="00133981"/>
    <w:rsid w:val="0013486D"/>
    <w:rsid w:val="001350CE"/>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15EB"/>
    <w:rsid w:val="0019381A"/>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0A9B"/>
    <w:rsid w:val="001B34E4"/>
    <w:rsid w:val="001B4753"/>
    <w:rsid w:val="001B4E6F"/>
    <w:rsid w:val="001B65A3"/>
    <w:rsid w:val="001B6C67"/>
    <w:rsid w:val="001B7023"/>
    <w:rsid w:val="001C0CD3"/>
    <w:rsid w:val="001C12F2"/>
    <w:rsid w:val="001C254D"/>
    <w:rsid w:val="001C4B19"/>
    <w:rsid w:val="001C4EAE"/>
    <w:rsid w:val="001C62E5"/>
    <w:rsid w:val="001D0111"/>
    <w:rsid w:val="001D15FF"/>
    <w:rsid w:val="001D2DDB"/>
    <w:rsid w:val="001D396A"/>
    <w:rsid w:val="001D525A"/>
    <w:rsid w:val="001D6730"/>
    <w:rsid w:val="001D67A7"/>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D85"/>
    <w:rsid w:val="001F6119"/>
    <w:rsid w:val="001F624F"/>
    <w:rsid w:val="002005DF"/>
    <w:rsid w:val="00201498"/>
    <w:rsid w:val="002054F9"/>
    <w:rsid w:val="002072C9"/>
    <w:rsid w:val="0020735A"/>
    <w:rsid w:val="00210E29"/>
    <w:rsid w:val="00211870"/>
    <w:rsid w:val="00212C08"/>
    <w:rsid w:val="00215732"/>
    <w:rsid w:val="00220282"/>
    <w:rsid w:val="00223040"/>
    <w:rsid w:val="00224776"/>
    <w:rsid w:val="00224F9B"/>
    <w:rsid w:val="00227E8A"/>
    <w:rsid w:val="00230A23"/>
    <w:rsid w:val="00230AA7"/>
    <w:rsid w:val="00230B3D"/>
    <w:rsid w:val="00232498"/>
    <w:rsid w:val="002327A2"/>
    <w:rsid w:val="00232B86"/>
    <w:rsid w:val="002333E7"/>
    <w:rsid w:val="00233B12"/>
    <w:rsid w:val="00234580"/>
    <w:rsid w:val="00234582"/>
    <w:rsid w:val="002345A1"/>
    <w:rsid w:val="00236BA3"/>
    <w:rsid w:val="0023725A"/>
    <w:rsid w:val="002413EE"/>
    <w:rsid w:val="00242A68"/>
    <w:rsid w:val="00243C8C"/>
    <w:rsid w:val="00243CB5"/>
    <w:rsid w:val="002443A8"/>
    <w:rsid w:val="00246276"/>
    <w:rsid w:val="0024797C"/>
    <w:rsid w:val="00250071"/>
    <w:rsid w:val="00250B96"/>
    <w:rsid w:val="00251853"/>
    <w:rsid w:val="00251FAC"/>
    <w:rsid w:val="00252E1D"/>
    <w:rsid w:val="00253303"/>
    <w:rsid w:val="00253433"/>
    <w:rsid w:val="00253903"/>
    <w:rsid w:val="00254100"/>
    <w:rsid w:val="0025456D"/>
    <w:rsid w:val="00256832"/>
    <w:rsid w:val="00257DA8"/>
    <w:rsid w:val="00261493"/>
    <w:rsid w:val="00261750"/>
    <w:rsid w:val="00261E22"/>
    <w:rsid w:val="00261E2C"/>
    <w:rsid w:val="0026334C"/>
    <w:rsid w:val="00264BE1"/>
    <w:rsid w:val="00265D03"/>
    <w:rsid w:val="00265EB7"/>
    <w:rsid w:val="00270412"/>
    <w:rsid w:val="002706CF"/>
    <w:rsid w:val="00270739"/>
    <w:rsid w:val="00271ACB"/>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77C3"/>
    <w:rsid w:val="002B0E1F"/>
    <w:rsid w:val="002B376D"/>
    <w:rsid w:val="002B6683"/>
    <w:rsid w:val="002B76A4"/>
    <w:rsid w:val="002B7D72"/>
    <w:rsid w:val="002C13D3"/>
    <w:rsid w:val="002C1543"/>
    <w:rsid w:val="002C42B2"/>
    <w:rsid w:val="002C4D38"/>
    <w:rsid w:val="002D1993"/>
    <w:rsid w:val="002D527B"/>
    <w:rsid w:val="002D6D64"/>
    <w:rsid w:val="002E0EBA"/>
    <w:rsid w:val="002E4150"/>
    <w:rsid w:val="002E6164"/>
    <w:rsid w:val="002E61CB"/>
    <w:rsid w:val="002E6554"/>
    <w:rsid w:val="002E6838"/>
    <w:rsid w:val="002E71BD"/>
    <w:rsid w:val="002F0941"/>
    <w:rsid w:val="002F3DFD"/>
    <w:rsid w:val="002F6129"/>
    <w:rsid w:val="003002EE"/>
    <w:rsid w:val="00301973"/>
    <w:rsid w:val="00301EF5"/>
    <w:rsid w:val="00302470"/>
    <w:rsid w:val="00302F3E"/>
    <w:rsid w:val="00303D74"/>
    <w:rsid w:val="0030553B"/>
    <w:rsid w:val="00306680"/>
    <w:rsid w:val="00307D40"/>
    <w:rsid w:val="003110A1"/>
    <w:rsid w:val="00311CD5"/>
    <w:rsid w:val="003149CE"/>
    <w:rsid w:val="0031514F"/>
    <w:rsid w:val="0031593D"/>
    <w:rsid w:val="00316C62"/>
    <w:rsid w:val="003171D1"/>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2824"/>
    <w:rsid w:val="00343549"/>
    <w:rsid w:val="00343A9E"/>
    <w:rsid w:val="00344898"/>
    <w:rsid w:val="00345580"/>
    <w:rsid w:val="0034627D"/>
    <w:rsid w:val="00347CDE"/>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35E"/>
    <w:rsid w:val="00373A3A"/>
    <w:rsid w:val="00375F76"/>
    <w:rsid w:val="003776FF"/>
    <w:rsid w:val="003810EA"/>
    <w:rsid w:val="00381E3C"/>
    <w:rsid w:val="00382A09"/>
    <w:rsid w:val="00382AC7"/>
    <w:rsid w:val="00383EAC"/>
    <w:rsid w:val="00384051"/>
    <w:rsid w:val="00384C61"/>
    <w:rsid w:val="00386DA4"/>
    <w:rsid w:val="003910D8"/>
    <w:rsid w:val="003912A1"/>
    <w:rsid w:val="0039161C"/>
    <w:rsid w:val="003919A9"/>
    <w:rsid w:val="00391DBB"/>
    <w:rsid w:val="003927EB"/>
    <w:rsid w:val="003929BC"/>
    <w:rsid w:val="00392EE9"/>
    <w:rsid w:val="00393627"/>
    <w:rsid w:val="003967B7"/>
    <w:rsid w:val="00396F31"/>
    <w:rsid w:val="003A0E1D"/>
    <w:rsid w:val="003A12AE"/>
    <w:rsid w:val="003A213C"/>
    <w:rsid w:val="003A2203"/>
    <w:rsid w:val="003A24D6"/>
    <w:rsid w:val="003A2766"/>
    <w:rsid w:val="003A374B"/>
    <w:rsid w:val="003A6408"/>
    <w:rsid w:val="003A6423"/>
    <w:rsid w:val="003B0446"/>
    <w:rsid w:val="003B09C1"/>
    <w:rsid w:val="003B184F"/>
    <w:rsid w:val="003B1B3D"/>
    <w:rsid w:val="003B2D4C"/>
    <w:rsid w:val="003B3318"/>
    <w:rsid w:val="003B3572"/>
    <w:rsid w:val="003B4653"/>
    <w:rsid w:val="003B52A7"/>
    <w:rsid w:val="003C027F"/>
    <w:rsid w:val="003C181C"/>
    <w:rsid w:val="003C31C2"/>
    <w:rsid w:val="003C3AE8"/>
    <w:rsid w:val="003C6B62"/>
    <w:rsid w:val="003C7315"/>
    <w:rsid w:val="003C7596"/>
    <w:rsid w:val="003C78B5"/>
    <w:rsid w:val="003D06D2"/>
    <w:rsid w:val="003D24A2"/>
    <w:rsid w:val="003D3E56"/>
    <w:rsid w:val="003D7347"/>
    <w:rsid w:val="003E0A75"/>
    <w:rsid w:val="003E1335"/>
    <w:rsid w:val="003E2957"/>
    <w:rsid w:val="003E32E3"/>
    <w:rsid w:val="003E52FC"/>
    <w:rsid w:val="003E54B1"/>
    <w:rsid w:val="003F1C7C"/>
    <w:rsid w:val="003F252B"/>
    <w:rsid w:val="003F3805"/>
    <w:rsid w:val="003F635B"/>
    <w:rsid w:val="003F7F18"/>
    <w:rsid w:val="004004FE"/>
    <w:rsid w:val="004006C2"/>
    <w:rsid w:val="00400A17"/>
    <w:rsid w:val="00400C1C"/>
    <w:rsid w:val="00400E5B"/>
    <w:rsid w:val="00400E81"/>
    <w:rsid w:val="00401E29"/>
    <w:rsid w:val="00402D08"/>
    <w:rsid w:val="00403695"/>
    <w:rsid w:val="00403817"/>
    <w:rsid w:val="00404F31"/>
    <w:rsid w:val="00405402"/>
    <w:rsid w:val="004079CC"/>
    <w:rsid w:val="004125C5"/>
    <w:rsid w:val="00413BB8"/>
    <w:rsid w:val="0041435C"/>
    <w:rsid w:val="00415029"/>
    <w:rsid w:val="00415C99"/>
    <w:rsid w:val="004164CB"/>
    <w:rsid w:val="00416EC1"/>
    <w:rsid w:val="00421A90"/>
    <w:rsid w:val="00421B59"/>
    <w:rsid w:val="00421D84"/>
    <w:rsid w:val="00422570"/>
    <w:rsid w:val="00422ED9"/>
    <w:rsid w:val="00423A4C"/>
    <w:rsid w:val="00423F29"/>
    <w:rsid w:val="00424662"/>
    <w:rsid w:val="00426722"/>
    <w:rsid w:val="00426D17"/>
    <w:rsid w:val="00427FEF"/>
    <w:rsid w:val="004303F6"/>
    <w:rsid w:val="00431EEF"/>
    <w:rsid w:val="00433364"/>
    <w:rsid w:val="00433E5C"/>
    <w:rsid w:val="004349B7"/>
    <w:rsid w:val="004358D1"/>
    <w:rsid w:val="00436463"/>
    <w:rsid w:val="00436DD2"/>
    <w:rsid w:val="0043717B"/>
    <w:rsid w:val="00437287"/>
    <w:rsid w:val="004412EB"/>
    <w:rsid w:val="004423E9"/>
    <w:rsid w:val="004442B3"/>
    <w:rsid w:val="00447B01"/>
    <w:rsid w:val="00450155"/>
    <w:rsid w:val="0045274D"/>
    <w:rsid w:val="00452DA1"/>
    <w:rsid w:val="004536E0"/>
    <w:rsid w:val="00455FE6"/>
    <w:rsid w:val="00456257"/>
    <w:rsid w:val="004611A4"/>
    <w:rsid w:val="00461BF0"/>
    <w:rsid w:val="0046321B"/>
    <w:rsid w:val="004633C9"/>
    <w:rsid w:val="00465E3F"/>
    <w:rsid w:val="0046635A"/>
    <w:rsid w:val="00466549"/>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008F"/>
    <w:rsid w:val="004A139B"/>
    <w:rsid w:val="004A1529"/>
    <w:rsid w:val="004A16D6"/>
    <w:rsid w:val="004A2589"/>
    <w:rsid w:val="004A3EEF"/>
    <w:rsid w:val="004A56A4"/>
    <w:rsid w:val="004A59B3"/>
    <w:rsid w:val="004A644C"/>
    <w:rsid w:val="004A764A"/>
    <w:rsid w:val="004B0159"/>
    <w:rsid w:val="004B0325"/>
    <w:rsid w:val="004B0743"/>
    <w:rsid w:val="004B0F80"/>
    <w:rsid w:val="004B21CD"/>
    <w:rsid w:val="004B2A67"/>
    <w:rsid w:val="004B5D19"/>
    <w:rsid w:val="004B74B3"/>
    <w:rsid w:val="004C083D"/>
    <w:rsid w:val="004C20B1"/>
    <w:rsid w:val="004C241A"/>
    <w:rsid w:val="004C2642"/>
    <w:rsid w:val="004C2A6B"/>
    <w:rsid w:val="004C3BE5"/>
    <w:rsid w:val="004C3D3A"/>
    <w:rsid w:val="004C4AA8"/>
    <w:rsid w:val="004C4F9F"/>
    <w:rsid w:val="004C570A"/>
    <w:rsid w:val="004C76FB"/>
    <w:rsid w:val="004D160D"/>
    <w:rsid w:val="004D2EDA"/>
    <w:rsid w:val="004D2FE8"/>
    <w:rsid w:val="004D30D7"/>
    <w:rsid w:val="004D31B6"/>
    <w:rsid w:val="004D3E48"/>
    <w:rsid w:val="004D4AF9"/>
    <w:rsid w:val="004D5297"/>
    <w:rsid w:val="004D6102"/>
    <w:rsid w:val="004E03AF"/>
    <w:rsid w:val="004E0E02"/>
    <w:rsid w:val="004E25F6"/>
    <w:rsid w:val="004E42C8"/>
    <w:rsid w:val="004E48AE"/>
    <w:rsid w:val="004E646C"/>
    <w:rsid w:val="004E6D1D"/>
    <w:rsid w:val="004F0FCB"/>
    <w:rsid w:val="004F1244"/>
    <w:rsid w:val="004F400E"/>
    <w:rsid w:val="004F504F"/>
    <w:rsid w:val="004F57F7"/>
    <w:rsid w:val="004F5B89"/>
    <w:rsid w:val="004F70E1"/>
    <w:rsid w:val="00500D13"/>
    <w:rsid w:val="00501362"/>
    <w:rsid w:val="00502028"/>
    <w:rsid w:val="0050458D"/>
    <w:rsid w:val="0050612C"/>
    <w:rsid w:val="0050732B"/>
    <w:rsid w:val="00507D97"/>
    <w:rsid w:val="00510434"/>
    <w:rsid w:val="005110FE"/>
    <w:rsid w:val="00511CC0"/>
    <w:rsid w:val="005129BB"/>
    <w:rsid w:val="00512D34"/>
    <w:rsid w:val="00512F16"/>
    <w:rsid w:val="00515150"/>
    <w:rsid w:val="00515368"/>
    <w:rsid w:val="005161FC"/>
    <w:rsid w:val="00516686"/>
    <w:rsid w:val="005218F6"/>
    <w:rsid w:val="00522D68"/>
    <w:rsid w:val="00523130"/>
    <w:rsid w:val="00527709"/>
    <w:rsid w:val="0053306D"/>
    <w:rsid w:val="00537A1F"/>
    <w:rsid w:val="00537B98"/>
    <w:rsid w:val="0054065C"/>
    <w:rsid w:val="00541E71"/>
    <w:rsid w:val="005461D9"/>
    <w:rsid w:val="0054685E"/>
    <w:rsid w:val="00547D83"/>
    <w:rsid w:val="00547FA2"/>
    <w:rsid w:val="00550611"/>
    <w:rsid w:val="005508D4"/>
    <w:rsid w:val="00551D64"/>
    <w:rsid w:val="00552A5C"/>
    <w:rsid w:val="00554CE6"/>
    <w:rsid w:val="00554DD2"/>
    <w:rsid w:val="00554E38"/>
    <w:rsid w:val="00555DCE"/>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77E"/>
    <w:rsid w:val="005878CE"/>
    <w:rsid w:val="00590A54"/>
    <w:rsid w:val="00590C7D"/>
    <w:rsid w:val="005923AE"/>
    <w:rsid w:val="00592A33"/>
    <w:rsid w:val="00596ACA"/>
    <w:rsid w:val="005A1377"/>
    <w:rsid w:val="005A2AE5"/>
    <w:rsid w:val="005A2BC9"/>
    <w:rsid w:val="005A3FD9"/>
    <w:rsid w:val="005A4155"/>
    <w:rsid w:val="005A5CC1"/>
    <w:rsid w:val="005A7B2A"/>
    <w:rsid w:val="005A7E12"/>
    <w:rsid w:val="005B0541"/>
    <w:rsid w:val="005B05B5"/>
    <w:rsid w:val="005B0FD8"/>
    <w:rsid w:val="005B344D"/>
    <w:rsid w:val="005B7D1A"/>
    <w:rsid w:val="005B7E51"/>
    <w:rsid w:val="005C227E"/>
    <w:rsid w:val="005C2307"/>
    <w:rsid w:val="005C44C6"/>
    <w:rsid w:val="005C4BCC"/>
    <w:rsid w:val="005C5F53"/>
    <w:rsid w:val="005C624B"/>
    <w:rsid w:val="005D056C"/>
    <w:rsid w:val="005E0072"/>
    <w:rsid w:val="005E2A38"/>
    <w:rsid w:val="005E440F"/>
    <w:rsid w:val="005E59DE"/>
    <w:rsid w:val="005E611A"/>
    <w:rsid w:val="005E7CF0"/>
    <w:rsid w:val="005F13B9"/>
    <w:rsid w:val="005F251D"/>
    <w:rsid w:val="005F27C6"/>
    <w:rsid w:val="005F2888"/>
    <w:rsid w:val="005F3150"/>
    <w:rsid w:val="005F3567"/>
    <w:rsid w:val="005F4BDA"/>
    <w:rsid w:val="005F4EAE"/>
    <w:rsid w:val="005F5668"/>
    <w:rsid w:val="005F61BA"/>
    <w:rsid w:val="005F6FD5"/>
    <w:rsid w:val="005F720B"/>
    <w:rsid w:val="005F7A5A"/>
    <w:rsid w:val="00600CE0"/>
    <w:rsid w:val="006019D3"/>
    <w:rsid w:val="006020BC"/>
    <w:rsid w:val="00602312"/>
    <w:rsid w:val="006024DB"/>
    <w:rsid w:val="00602D3D"/>
    <w:rsid w:val="00604FAF"/>
    <w:rsid w:val="00604FCB"/>
    <w:rsid w:val="0060582F"/>
    <w:rsid w:val="006059FB"/>
    <w:rsid w:val="00606970"/>
    <w:rsid w:val="00607026"/>
    <w:rsid w:val="00610EE1"/>
    <w:rsid w:val="00612A54"/>
    <w:rsid w:val="006131AB"/>
    <w:rsid w:val="00615547"/>
    <w:rsid w:val="00616C01"/>
    <w:rsid w:val="0061771C"/>
    <w:rsid w:val="006201B7"/>
    <w:rsid w:val="0062055D"/>
    <w:rsid w:val="00623245"/>
    <w:rsid w:val="006233C8"/>
    <w:rsid w:val="00623E0D"/>
    <w:rsid w:val="00626066"/>
    <w:rsid w:val="006270DE"/>
    <w:rsid w:val="006315D7"/>
    <w:rsid w:val="006317CD"/>
    <w:rsid w:val="0063186B"/>
    <w:rsid w:val="00632319"/>
    <w:rsid w:val="00632ED8"/>
    <w:rsid w:val="00632F69"/>
    <w:rsid w:val="00641390"/>
    <w:rsid w:val="006425FE"/>
    <w:rsid w:val="00643BA7"/>
    <w:rsid w:val="00643DFB"/>
    <w:rsid w:val="00643E28"/>
    <w:rsid w:val="00645C5A"/>
    <w:rsid w:val="00650F7C"/>
    <w:rsid w:val="00653FD9"/>
    <w:rsid w:val="0065437B"/>
    <w:rsid w:val="0065437F"/>
    <w:rsid w:val="0065490B"/>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146"/>
    <w:rsid w:val="00677B06"/>
    <w:rsid w:val="00680B80"/>
    <w:rsid w:val="00683A2D"/>
    <w:rsid w:val="00684471"/>
    <w:rsid w:val="00686542"/>
    <w:rsid w:val="00686A7F"/>
    <w:rsid w:val="00687973"/>
    <w:rsid w:val="0069013F"/>
    <w:rsid w:val="0069103C"/>
    <w:rsid w:val="00691D17"/>
    <w:rsid w:val="00692925"/>
    <w:rsid w:val="00692F34"/>
    <w:rsid w:val="00693C82"/>
    <w:rsid w:val="00695212"/>
    <w:rsid w:val="0069583B"/>
    <w:rsid w:val="0069690D"/>
    <w:rsid w:val="00697941"/>
    <w:rsid w:val="006A047D"/>
    <w:rsid w:val="006A1123"/>
    <w:rsid w:val="006A18DE"/>
    <w:rsid w:val="006A1DFC"/>
    <w:rsid w:val="006A1E5F"/>
    <w:rsid w:val="006A4253"/>
    <w:rsid w:val="006A58EF"/>
    <w:rsid w:val="006A5FDA"/>
    <w:rsid w:val="006A60EE"/>
    <w:rsid w:val="006A76F1"/>
    <w:rsid w:val="006A77A8"/>
    <w:rsid w:val="006B134E"/>
    <w:rsid w:val="006B13CF"/>
    <w:rsid w:val="006B3473"/>
    <w:rsid w:val="006B42A5"/>
    <w:rsid w:val="006B4615"/>
    <w:rsid w:val="006B4D79"/>
    <w:rsid w:val="006B4E42"/>
    <w:rsid w:val="006B577E"/>
    <w:rsid w:val="006B6B31"/>
    <w:rsid w:val="006B7D68"/>
    <w:rsid w:val="006B7DA0"/>
    <w:rsid w:val="006C0C61"/>
    <w:rsid w:val="006C1861"/>
    <w:rsid w:val="006C18B9"/>
    <w:rsid w:val="006C7139"/>
    <w:rsid w:val="006C71C9"/>
    <w:rsid w:val="006D1FAB"/>
    <w:rsid w:val="006D21EA"/>
    <w:rsid w:val="006D3174"/>
    <w:rsid w:val="006D4A90"/>
    <w:rsid w:val="006D5B17"/>
    <w:rsid w:val="006D6BEA"/>
    <w:rsid w:val="006D6C04"/>
    <w:rsid w:val="006D7272"/>
    <w:rsid w:val="006D738C"/>
    <w:rsid w:val="006E1DED"/>
    <w:rsid w:val="006E3EC7"/>
    <w:rsid w:val="006E7771"/>
    <w:rsid w:val="006F072B"/>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9F9"/>
    <w:rsid w:val="007244A4"/>
    <w:rsid w:val="00724D34"/>
    <w:rsid w:val="007260A1"/>
    <w:rsid w:val="0073043C"/>
    <w:rsid w:val="00730621"/>
    <w:rsid w:val="00731CC6"/>
    <w:rsid w:val="007335BD"/>
    <w:rsid w:val="00733E1C"/>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511"/>
    <w:rsid w:val="00756DB3"/>
    <w:rsid w:val="007574DF"/>
    <w:rsid w:val="007607D5"/>
    <w:rsid w:val="007635B2"/>
    <w:rsid w:val="0076386D"/>
    <w:rsid w:val="00765859"/>
    <w:rsid w:val="00765EB5"/>
    <w:rsid w:val="00767B3E"/>
    <w:rsid w:val="00771486"/>
    <w:rsid w:val="00772135"/>
    <w:rsid w:val="00772261"/>
    <w:rsid w:val="00773139"/>
    <w:rsid w:val="00773149"/>
    <w:rsid w:val="00774989"/>
    <w:rsid w:val="00774CF8"/>
    <w:rsid w:val="00777203"/>
    <w:rsid w:val="00777ABE"/>
    <w:rsid w:val="007814FF"/>
    <w:rsid w:val="0078206A"/>
    <w:rsid w:val="00782F7C"/>
    <w:rsid w:val="00783588"/>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25BD"/>
    <w:rsid w:val="007C5722"/>
    <w:rsid w:val="007C6843"/>
    <w:rsid w:val="007C7BDF"/>
    <w:rsid w:val="007D178B"/>
    <w:rsid w:val="007D17ED"/>
    <w:rsid w:val="007D2C57"/>
    <w:rsid w:val="007D3F63"/>
    <w:rsid w:val="007D4AD7"/>
    <w:rsid w:val="007D72EC"/>
    <w:rsid w:val="007D78E8"/>
    <w:rsid w:val="007D7D5A"/>
    <w:rsid w:val="007E3231"/>
    <w:rsid w:val="007F0F9A"/>
    <w:rsid w:val="007F2EFD"/>
    <w:rsid w:val="007F566F"/>
    <w:rsid w:val="0080188E"/>
    <w:rsid w:val="008028FF"/>
    <w:rsid w:val="008029E9"/>
    <w:rsid w:val="00803ADB"/>
    <w:rsid w:val="00803C36"/>
    <w:rsid w:val="0080466D"/>
    <w:rsid w:val="008054C0"/>
    <w:rsid w:val="00806E8B"/>
    <w:rsid w:val="00807E9F"/>
    <w:rsid w:val="008100A6"/>
    <w:rsid w:val="00813B37"/>
    <w:rsid w:val="00813ED3"/>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37C4A"/>
    <w:rsid w:val="008432E8"/>
    <w:rsid w:val="008444FD"/>
    <w:rsid w:val="008455FA"/>
    <w:rsid w:val="0084565D"/>
    <w:rsid w:val="008462F0"/>
    <w:rsid w:val="00846649"/>
    <w:rsid w:val="008472AB"/>
    <w:rsid w:val="00851EED"/>
    <w:rsid w:val="00855067"/>
    <w:rsid w:val="00855EED"/>
    <w:rsid w:val="00860271"/>
    <w:rsid w:val="00864C8A"/>
    <w:rsid w:val="00867662"/>
    <w:rsid w:val="00867DEB"/>
    <w:rsid w:val="00870615"/>
    <w:rsid w:val="008707CB"/>
    <w:rsid w:val="00870E5A"/>
    <w:rsid w:val="00871392"/>
    <w:rsid w:val="008715C4"/>
    <w:rsid w:val="00871C55"/>
    <w:rsid w:val="00871EF8"/>
    <w:rsid w:val="00871F91"/>
    <w:rsid w:val="0087285C"/>
    <w:rsid w:val="00872B93"/>
    <w:rsid w:val="00874FC0"/>
    <w:rsid w:val="008757A3"/>
    <w:rsid w:val="00875841"/>
    <w:rsid w:val="00881630"/>
    <w:rsid w:val="00881F37"/>
    <w:rsid w:val="00882407"/>
    <w:rsid w:val="00882B75"/>
    <w:rsid w:val="00882C72"/>
    <w:rsid w:val="00883A48"/>
    <w:rsid w:val="008848DC"/>
    <w:rsid w:val="00885A10"/>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93"/>
    <w:rsid w:val="008C33F8"/>
    <w:rsid w:val="008C468E"/>
    <w:rsid w:val="008C6271"/>
    <w:rsid w:val="008C631F"/>
    <w:rsid w:val="008C6FBE"/>
    <w:rsid w:val="008C7211"/>
    <w:rsid w:val="008D07F4"/>
    <w:rsid w:val="008D125C"/>
    <w:rsid w:val="008D2884"/>
    <w:rsid w:val="008D2E17"/>
    <w:rsid w:val="008D460A"/>
    <w:rsid w:val="008D79B2"/>
    <w:rsid w:val="008D7ED0"/>
    <w:rsid w:val="008E2972"/>
    <w:rsid w:val="008E30E9"/>
    <w:rsid w:val="008E5F44"/>
    <w:rsid w:val="008F0A67"/>
    <w:rsid w:val="008F18D1"/>
    <w:rsid w:val="008F3077"/>
    <w:rsid w:val="008F4FEE"/>
    <w:rsid w:val="008F5106"/>
    <w:rsid w:val="008F5B95"/>
    <w:rsid w:val="008F5EF3"/>
    <w:rsid w:val="008F7D51"/>
    <w:rsid w:val="0090274A"/>
    <w:rsid w:val="00903C11"/>
    <w:rsid w:val="00904115"/>
    <w:rsid w:val="00904575"/>
    <w:rsid w:val="00905154"/>
    <w:rsid w:val="00905286"/>
    <w:rsid w:val="009114C1"/>
    <w:rsid w:val="00911D5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706"/>
    <w:rsid w:val="00954BC9"/>
    <w:rsid w:val="00955248"/>
    <w:rsid w:val="0096284C"/>
    <w:rsid w:val="0096513A"/>
    <w:rsid w:val="009667CE"/>
    <w:rsid w:val="00966881"/>
    <w:rsid w:val="00967CB3"/>
    <w:rsid w:val="00967E64"/>
    <w:rsid w:val="00970704"/>
    <w:rsid w:val="00970AEA"/>
    <w:rsid w:val="0097112A"/>
    <w:rsid w:val="009716A9"/>
    <w:rsid w:val="009718BD"/>
    <w:rsid w:val="00971D46"/>
    <w:rsid w:val="00972E6E"/>
    <w:rsid w:val="00973523"/>
    <w:rsid w:val="00976143"/>
    <w:rsid w:val="0097695C"/>
    <w:rsid w:val="00976A46"/>
    <w:rsid w:val="00977C67"/>
    <w:rsid w:val="009805F0"/>
    <w:rsid w:val="00981128"/>
    <w:rsid w:val="009822E3"/>
    <w:rsid w:val="00985F2C"/>
    <w:rsid w:val="009864F8"/>
    <w:rsid w:val="00986BAF"/>
    <w:rsid w:val="009879E6"/>
    <w:rsid w:val="009904BB"/>
    <w:rsid w:val="0099121E"/>
    <w:rsid w:val="00991497"/>
    <w:rsid w:val="00991B8E"/>
    <w:rsid w:val="00994872"/>
    <w:rsid w:val="00995A87"/>
    <w:rsid w:val="00995B72"/>
    <w:rsid w:val="009A11A6"/>
    <w:rsid w:val="009A15E8"/>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B70"/>
    <w:rsid w:val="009B6861"/>
    <w:rsid w:val="009C0CBB"/>
    <w:rsid w:val="009C198E"/>
    <w:rsid w:val="009C245A"/>
    <w:rsid w:val="009C3B05"/>
    <w:rsid w:val="009C516E"/>
    <w:rsid w:val="009C597F"/>
    <w:rsid w:val="009C69CB"/>
    <w:rsid w:val="009C7DC6"/>
    <w:rsid w:val="009D2DE6"/>
    <w:rsid w:val="009D4125"/>
    <w:rsid w:val="009D48A1"/>
    <w:rsid w:val="009D48CE"/>
    <w:rsid w:val="009D4FCF"/>
    <w:rsid w:val="009D55BB"/>
    <w:rsid w:val="009E3F80"/>
    <w:rsid w:val="009E3FF6"/>
    <w:rsid w:val="009E652E"/>
    <w:rsid w:val="009F356D"/>
    <w:rsid w:val="009F5577"/>
    <w:rsid w:val="009F67AD"/>
    <w:rsid w:val="009F72ED"/>
    <w:rsid w:val="00A0380E"/>
    <w:rsid w:val="00A06458"/>
    <w:rsid w:val="00A06776"/>
    <w:rsid w:val="00A07959"/>
    <w:rsid w:val="00A124BC"/>
    <w:rsid w:val="00A13877"/>
    <w:rsid w:val="00A14E9B"/>
    <w:rsid w:val="00A15161"/>
    <w:rsid w:val="00A1689C"/>
    <w:rsid w:val="00A20459"/>
    <w:rsid w:val="00A21507"/>
    <w:rsid w:val="00A23355"/>
    <w:rsid w:val="00A2422E"/>
    <w:rsid w:val="00A24A48"/>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460"/>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BF5"/>
    <w:rsid w:val="00A8300F"/>
    <w:rsid w:val="00A8690E"/>
    <w:rsid w:val="00A90FF6"/>
    <w:rsid w:val="00A914CD"/>
    <w:rsid w:val="00A93095"/>
    <w:rsid w:val="00A94108"/>
    <w:rsid w:val="00A95CCF"/>
    <w:rsid w:val="00AA01C6"/>
    <w:rsid w:val="00AA02CB"/>
    <w:rsid w:val="00AA29A0"/>
    <w:rsid w:val="00AA3737"/>
    <w:rsid w:val="00AA38AF"/>
    <w:rsid w:val="00AA5431"/>
    <w:rsid w:val="00AA74D0"/>
    <w:rsid w:val="00AA78B7"/>
    <w:rsid w:val="00AA78FE"/>
    <w:rsid w:val="00AA7ACA"/>
    <w:rsid w:val="00AB0779"/>
    <w:rsid w:val="00AB2549"/>
    <w:rsid w:val="00AB546C"/>
    <w:rsid w:val="00AB5D11"/>
    <w:rsid w:val="00AB62CD"/>
    <w:rsid w:val="00AB745F"/>
    <w:rsid w:val="00AB7EDB"/>
    <w:rsid w:val="00AC0591"/>
    <w:rsid w:val="00AC1CD2"/>
    <w:rsid w:val="00AC515D"/>
    <w:rsid w:val="00AC79F6"/>
    <w:rsid w:val="00AC7D17"/>
    <w:rsid w:val="00AD04A9"/>
    <w:rsid w:val="00AD04B2"/>
    <w:rsid w:val="00AD234A"/>
    <w:rsid w:val="00AD2CDA"/>
    <w:rsid w:val="00AD3A0E"/>
    <w:rsid w:val="00AD3B91"/>
    <w:rsid w:val="00AD41FD"/>
    <w:rsid w:val="00AD4C01"/>
    <w:rsid w:val="00AD6A12"/>
    <w:rsid w:val="00AD704E"/>
    <w:rsid w:val="00AE080A"/>
    <w:rsid w:val="00AE1BE8"/>
    <w:rsid w:val="00AE1F16"/>
    <w:rsid w:val="00AE24B0"/>
    <w:rsid w:val="00AE34D3"/>
    <w:rsid w:val="00AE4AD5"/>
    <w:rsid w:val="00AE6101"/>
    <w:rsid w:val="00AE69C3"/>
    <w:rsid w:val="00AE7C51"/>
    <w:rsid w:val="00AE7DFD"/>
    <w:rsid w:val="00AF0B43"/>
    <w:rsid w:val="00AF361D"/>
    <w:rsid w:val="00AF3FD8"/>
    <w:rsid w:val="00AF5818"/>
    <w:rsid w:val="00AF61B5"/>
    <w:rsid w:val="00AF705B"/>
    <w:rsid w:val="00B00C8F"/>
    <w:rsid w:val="00B0108A"/>
    <w:rsid w:val="00B0176F"/>
    <w:rsid w:val="00B039FE"/>
    <w:rsid w:val="00B03C3D"/>
    <w:rsid w:val="00B03F64"/>
    <w:rsid w:val="00B051C0"/>
    <w:rsid w:val="00B07BB9"/>
    <w:rsid w:val="00B10483"/>
    <w:rsid w:val="00B1061E"/>
    <w:rsid w:val="00B12B60"/>
    <w:rsid w:val="00B12F4B"/>
    <w:rsid w:val="00B13D04"/>
    <w:rsid w:val="00B15552"/>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5552"/>
    <w:rsid w:val="00B37A3F"/>
    <w:rsid w:val="00B37B8A"/>
    <w:rsid w:val="00B410AF"/>
    <w:rsid w:val="00B418C2"/>
    <w:rsid w:val="00B424FA"/>
    <w:rsid w:val="00B445B5"/>
    <w:rsid w:val="00B46027"/>
    <w:rsid w:val="00B47954"/>
    <w:rsid w:val="00B5059B"/>
    <w:rsid w:val="00B51CA8"/>
    <w:rsid w:val="00B51EFC"/>
    <w:rsid w:val="00B523C2"/>
    <w:rsid w:val="00B5298C"/>
    <w:rsid w:val="00B56BC8"/>
    <w:rsid w:val="00B570AA"/>
    <w:rsid w:val="00B611E3"/>
    <w:rsid w:val="00B656B6"/>
    <w:rsid w:val="00B65EB6"/>
    <w:rsid w:val="00B66304"/>
    <w:rsid w:val="00B701FA"/>
    <w:rsid w:val="00B709CE"/>
    <w:rsid w:val="00B71039"/>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CDF"/>
    <w:rsid w:val="00B943D8"/>
    <w:rsid w:val="00B94EC0"/>
    <w:rsid w:val="00B954C0"/>
    <w:rsid w:val="00B9573D"/>
    <w:rsid w:val="00B97541"/>
    <w:rsid w:val="00BA295B"/>
    <w:rsid w:val="00BA42B1"/>
    <w:rsid w:val="00BA4BF0"/>
    <w:rsid w:val="00BA5B91"/>
    <w:rsid w:val="00BA7B02"/>
    <w:rsid w:val="00BB06FD"/>
    <w:rsid w:val="00BB0831"/>
    <w:rsid w:val="00BB0D89"/>
    <w:rsid w:val="00BB2F7B"/>
    <w:rsid w:val="00BB4CB6"/>
    <w:rsid w:val="00BC0755"/>
    <w:rsid w:val="00BC369B"/>
    <w:rsid w:val="00BC4875"/>
    <w:rsid w:val="00BC5120"/>
    <w:rsid w:val="00BC7DCC"/>
    <w:rsid w:val="00BD004A"/>
    <w:rsid w:val="00BD1F11"/>
    <w:rsid w:val="00BD2360"/>
    <w:rsid w:val="00BD24E9"/>
    <w:rsid w:val="00BD2A49"/>
    <w:rsid w:val="00BD4F4F"/>
    <w:rsid w:val="00BD560A"/>
    <w:rsid w:val="00BD63E2"/>
    <w:rsid w:val="00BE251E"/>
    <w:rsid w:val="00BE26EF"/>
    <w:rsid w:val="00BE3367"/>
    <w:rsid w:val="00BE4252"/>
    <w:rsid w:val="00BE46A7"/>
    <w:rsid w:val="00BE5F70"/>
    <w:rsid w:val="00BF0A06"/>
    <w:rsid w:val="00BF14DE"/>
    <w:rsid w:val="00BF201B"/>
    <w:rsid w:val="00BF2F40"/>
    <w:rsid w:val="00BF5835"/>
    <w:rsid w:val="00BF6682"/>
    <w:rsid w:val="00BF69A0"/>
    <w:rsid w:val="00C00353"/>
    <w:rsid w:val="00C01B37"/>
    <w:rsid w:val="00C02190"/>
    <w:rsid w:val="00C02B0D"/>
    <w:rsid w:val="00C03336"/>
    <w:rsid w:val="00C039FB"/>
    <w:rsid w:val="00C06E23"/>
    <w:rsid w:val="00C10B79"/>
    <w:rsid w:val="00C11024"/>
    <w:rsid w:val="00C11DF4"/>
    <w:rsid w:val="00C12B5B"/>
    <w:rsid w:val="00C133A1"/>
    <w:rsid w:val="00C135CF"/>
    <w:rsid w:val="00C1438C"/>
    <w:rsid w:val="00C147F0"/>
    <w:rsid w:val="00C14F77"/>
    <w:rsid w:val="00C160A3"/>
    <w:rsid w:val="00C1790C"/>
    <w:rsid w:val="00C2027E"/>
    <w:rsid w:val="00C21D20"/>
    <w:rsid w:val="00C23B04"/>
    <w:rsid w:val="00C24296"/>
    <w:rsid w:val="00C2460A"/>
    <w:rsid w:val="00C2551D"/>
    <w:rsid w:val="00C26326"/>
    <w:rsid w:val="00C26D26"/>
    <w:rsid w:val="00C27F02"/>
    <w:rsid w:val="00C30C8A"/>
    <w:rsid w:val="00C315A7"/>
    <w:rsid w:val="00C3183B"/>
    <w:rsid w:val="00C3244B"/>
    <w:rsid w:val="00C33975"/>
    <w:rsid w:val="00C35A36"/>
    <w:rsid w:val="00C35D02"/>
    <w:rsid w:val="00C36D52"/>
    <w:rsid w:val="00C37A1E"/>
    <w:rsid w:val="00C37A37"/>
    <w:rsid w:val="00C40BAD"/>
    <w:rsid w:val="00C42A4E"/>
    <w:rsid w:val="00C44166"/>
    <w:rsid w:val="00C44FB5"/>
    <w:rsid w:val="00C45222"/>
    <w:rsid w:val="00C4548C"/>
    <w:rsid w:val="00C45801"/>
    <w:rsid w:val="00C46A40"/>
    <w:rsid w:val="00C46FBA"/>
    <w:rsid w:val="00C475FD"/>
    <w:rsid w:val="00C4792A"/>
    <w:rsid w:val="00C479C7"/>
    <w:rsid w:val="00C47CA7"/>
    <w:rsid w:val="00C47D08"/>
    <w:rsid w:val="00C50DBA"/>
    <w:rsid w:val="00C5212E"/>
    <w:rsid w:val="00C521D8"/>
    <w:rsid w:val="00C538F7"/>
    <w:rsid w:val="00C54C9A"/>
    <w:rsid w:val="00C54D05"/>
    <w:rsid w:val="00C57065"/>
    <w:rsid w:val="00C574BA"/>
    <w:rsid w:val="00C57C4A"/>
    <w:rsid w:val="00C62C87"/>
    <w:rsid w:val="00C635C0"/>
    <w:rsid w:val="00C64A17"/>
    <w:rsid w:val="00C64BDC"/>
    <w:rsid w:val="00C67039"/>
    <w:rsid w:val="00C70D06"/>
    <w:rsid w:val="00C71C5B"/>
    <w:rsid w:val="00C71D66"/>
    <w:rsid w:val="00C72AEF"/>
    <w:rsid w:val="00C731F0"/>
    <w:rsid w:val="00C74F26"/>
    <w:rsid w:val="00C75025"/>
    <w:rsid w:val="00C7503E"/>
    <w:rsid w:val="00C758D0"/>
    <w:rsid w:val="00C75E36"/>
    <w:rsid w:val="00C771DE"/>
    <w:rsid w:val="00C814A3"/>
    <w:rsid w:val="00C81634"/>
    <w:rsid w:val="00C81879"/>
    <w:rsid w:val="00C822A0"/>
    <w:rsid w:val="00C83D78"/>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B09"/>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0ABA"/>
    <w:rsid w:val="00CE1231"/>
    <w:rsid w:val="00CE1F3A"/>
    <w:rsid w:val="00CE3A29"/>
    <w:rsid w:val="00CE74FD"/>
    <w:rsid w:val="00CE792B"/>
    <w:rsid w:val="00CE7E1D"/>
    <w:rsid w:val="00CF079B"/>
    <w:rsid w:val="00CF1D35"/>
    <w:rsid w:val="00CF605A"/>
    <w:rsid w:val="00CF6A55"/>
    <w:rsid w:val="00CF7E2E"/>
    <w:rsid w:val="00D00BB2"/>
    <w:rsid w:val="00D0107F"/>
    <w:rsid w:val="00D016C8"/>
    <w:rsid w:val="00D01C73"/>
    <w:rsid w:val="00D01D97"/>
    <w:rsid w:val="00D020C1"/>
    <w:rsid w:val="00D04B87"/>
    <w:rsid w:val="00D061AB"/>
    <w:rsid w:val="00D12FCB"/>
    <w:rsid w:val="00D13B13"/>
    <w:rsid w:val="00D13DD3"/>
    <w:rsid w:val="00D143D7"/>
    <w:rsid w:val="00D14E12"/>
    <w:rsid w:val="00D16257"/>
    <w:rsid w:val="00D167BB"/>
    <w:rsid w:val="00D16B63"/>
    <w:rsid w:val="00D17A09"/>
    <w:rsid w:val="00D20DDB"/>
    <w:rsid w:val="00D2224D"/>
    <w:rsid w:val="00D2488B"/>
    <w:rsid w:val="00D24E56"/>
    <w:rsid w:val="00D26358"/>
    <w:rsid w:val="00D278B5"/>
    <w:rsid w:val="00D3011F"/>
    <w:rsid w:val="00D31BCF"/>
    <w:rsid w:val="00D3323E"/>
    <w:rsid w:val="00D33513"/>
    <w:rsid w:val="00D341C4"/>
    <w:rsid w:val="00D3448B"/>
    <w:rsid w:val="00D361E1"/>
    <w:rsid w:val="00D37B5C"/>
    <w:rsid w:val="00D37BBD"/>
    <w:rsid w:val="00D40474"/>
    <w:rsid w:val="00D40BC0"/>
    <w:rsid w:val="00D41340"/>
    <w:rsid w:val="00D413F7"/>
    <w:rsid w:val="00D4155B"/>
    <w:rsid w:val="00D45063"/>
    <w:rsid w:val="00D475C8"/>
    <w:rsid w:val="00D5489B"/>
    <w:rsid w:val="00D6024D"/>
    <w:rsid w:val="00D61327"/>
    <w:rsid w:val="00D6181B"/>
    <w:rsid w:val="00D63329"/>
    <w:rsid w:val="00D63A1D"/>
    <w:rsid w:val="00D64838"/>
    <w:rsid w:val="00D652F6"/>
    <w:rsid w:val="00D65414"/>
    <w:rsid w:val="00D669D4"/>
    <w:rsid w:val="00D706C7"/>
    <w:rsid w:val="00D70AEC"/>
    <w:rsid w:val="00D72AE4"/>
    <w:rsid w:val="00D73905"/>
    <w:rsid w:val="00D742A4"/>
    <w:rsid w:val="00D744E8"/>
    <w:rsid w:val="00D75405"/>
    <w:rsid w:val="00D76700"/>
    <w:rsid w:val="00D76D98"/>
    <w:rsid w:val="00D80A14"/>
    <w:rsid w:val="00D80AAF"/>
    <w:rsid w:val="00D81229"/>
    <w:rsid w:val="00D8185D"/>
    <w:rsid w:val="00D8193E"/>
    <w:rsid w:val="00D83FC8"/>
    <w:rsid w:val="00D84386"/>
    <w:rsid w:val="00D848AB"/>
    <w:rsid w:val="00D8491A"/>
    <w:rsid w:val="00D85323"/>
    <w:rsid w:val="00D91860"/>
    <w:rsid w:val="00D934F8"/>
    <w:rsid w:val="00D946F8"/>
    <w:rsid w:val="00D94FB0"/>
    <w:rsid w:val="00D95887"/>
    <w:rsid w:val="00D9590C"/>
    <w:rsid w:val="00D96D1C"/>
    <w:rsid w:val="00D97225"/>
    <w:rsid w:val="00D9764C"/>
    <w:rsid w:val="00DA06CC"/>
    <w:rsid w:val="00DA243B"/>
    <w:rsid w:val="00DA2597"/>
    <w:rsid w:val="00DA298D"/>
    <w:rsid w:val="00DA4EA3"/>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3841"/>
    <w:rsid w:val="00DC4642"/>
    <w:rsid w:val="00DC4F01"/>
    <w:rsid w:val="00DC5607"/>
    <w:rsid w:val="00DC600C"/>
    <w:rsid w:val="00DC6642"/>
    <w:rsid w:val="00DC6AED"/>
    <w:rsid w:val="00DD0717"/>
    <w:rsid w:val="00DD19E1"/>
    <w:rsid w:val="00DD1D0C"/>
    <w:rsid w:val="00DD1D99"/>
    <w:rsid w:val="00DD1E33"/>
    <w:rsid w:val="00DD3BC4"/>
    <w:rsid w:val="00DE33C8"/>
    <w:rsid w:val="00DE47C5"/>
    <w:rsid w:val="00DE4D3C"/>
    <w:rsid w:val="00DE5A18"/>
    <w:rsid w:val="00DE5D00"/>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0905"/>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0A51"/>
    <w:rsid w:val="00E41F8A"/>
    <w:rsid w:val="00E429B5"/>
    <w:rsid w:val="00E42F19"/>
    <w:rsid w:val="00E42FBC"/>
    <w:rsid w:val="00E45516"/>
    <w:rsid w:val="00E45A95"/>
    <w:rsid w:val="00E46037"/>
    <w:rsid w:val="00E46CE2"/>
    <w:rsid w:val="00E470A6"/>
    <w:rsid w:val="00E50403"/>
    <w:rsid w:val="00E50F48"/>
    <w:rsid w:val="00E515A2"/>
    <w:rsid w:val="00E524AA"/>
    <w:rsid w:val="00E53A87"/>
    <w:rsid w:val="00E5424C"/>
    <w:rsid w:val="00E56250"/>
    <w:rsid w:val="00E60313"/>
    <w:rsid w:val="00E60649"/>
    <w:rsid w:val="00E60EB8"/>
    <w:rsid w:val="00E61433"/>
    <w:rsid w:val="00E61726"/>
    <w:rsid w:val="00E623AE"/>
    <w:rsid w:val="00E6300F"/>
    <w:rsid w:val="00E63B4A"/>
    <w:rsid w:val="00E64C92"/>
    <w:rsid w:val="00E64DA8"/>
    <w:rsid w:val="00E7163A"/>
    <w:rsid w:val="00E723C8"/>
    <w:rsid w:val="00E75041"/>
    <w:rsid w:val="00E75710"/>
    <w:rsid w:val="00E75A6E"/>
    <w:rsid w:val="00E75AC4"/>
    <w:rsid w:val="00E773DF"/>
    <w:rsid w:val="00E77788"/>
    <w:rsid w:val="00E83E0C"/>
    <w:rsid w:val="00E85DF1"/>
    <w:rsid w:val="00E86124"/>
    <w:rsid w:val="00E866FF"/>
    <w:rsid w:val="00E867BD"/>
    <w:rsid w:val="00E9054A"/>
    <w:rsid w:val="00E91025"/>
    <w:rsid w:val="00E91CF3"/>
    <w:rsid w:val="00E9450C"/>
    <w:rsid w:val="00E9591E"/>
    <w:rsid w:val="00E95EC4"/>
    <w:rsid w:val="00E9658D"/>
    <w:rsid w:val="00E96DDA"/>
    <w:rsid w:val="00EA2581"/>
    <w:rsid w:val="00EA4A24"/>
    <w:rsid w:val="00EA55CC"/>
    <w:rsid w:val="00EA564A"/>
    <w:rsid w:val="00EA7DE4"/>
    <w:rsid w:val="00EB1647"/>
    <w:rsid w:val="00EB1EDE"/>
    <w:rsid w:val="00EB27B3"/>
    <w:rsid w:val="00EB2C3E"/>
    <w:rsid w:val="00EB474B"/>
    <w:rsid w:val="00EB5A13"/>
    <w:rsid w:val="00EC11DC"/>
    <w:rsid w:val="00EC1332"/>
    <w:rsid w:val="00EC2659"/>
    <w:rsid w:val="00EC29CC"/>
    <w:rsid w:val="00ED0178"/>
    <w:rsid w:val="00ED1C6C"/>
    <w:rsid w:val="00ED4C66"/>
    <w:rsid w:val="00ED520F"/>
    <w:rsid w:val="00ED6F33"/>
    <w:rsid w:val="00ED7379"/>
    <w:rsid w:val="00EE00F3"/>
    <w:rsid w:val="00EE1077"/>
    <w:rsid w:val="00EE164A"/>
    <w:rsid w:val="00EE2B97"/>
    <w:rsid w:val="00EE3321"/>
    <w:rsid w:val="00EE4EFC"/>
    <w:rsid w:val="00EE5F51"/>
    <w:rsid w:val="00EE608F"/>
    <w:rsid w:val="00EE646C"/>
    <w:rsid w:val="00EF0F70"/>
    <w:rsid w:val="00EF0F91"/>
    <w:rsid w:val="00EF2157"/>
    <w:rsid w:val="00EF28E9"/>
    <w:rsid w:val="00EF2C25"/>
    <w:rsid w:val="00EF340E"/>
    <w:rsid w:val="00EF47FF"/>
    <w:rsid w:val="00EF73AB"/>
    <w:rsid w:val="00EF74E2"/>
    <w:rsid w:val="00F00FDE"/>
    <w:rsid w:val="00F01092"/>
    <w:rsid w:val="00F028A0"/>
    <w:rsid w:val="00F02BC8"/>
    <w:rsid w:val="00F051CE"/>
    <w:rsid w:val="00F06C8C"/>
    <w:rsid w:val="00F07791"/>
    <w:rsid w:val="00F117D7"/>
    <w:rsid w:val="00F14ED2"/>
    <w:rsid w:val="00F20B79"/>
    <w:rsid w:val="00F20BE0"/>
    <w:rsid w:val="00F230D6"/>
    <w:rsid w:val="00F275EE"/>
    <w:rsid w:val="00F27CFB"/>
    <w:rsid w:val="00F301F8"/>
    <w:rsid w:val="00F3133B"/>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1151"/>
    <w:rsid w:val="00F628E5"/>
    <w:rsid w:val="00F62D63"/>
    <w:rsid w:val="00F65642"/>
    <w:rsid w:val="00F6619B"/>
    <w:rsid w:val="00F66401"/>
    <w:rsid w:val="00F6721B"/>
    <w:rsid w:val="00F768EB"/>
    <w:rsid w:val="00F76946"/>
    <w:rsid w:val="00F77845"/>
    <w:rsid w:val="00F8004A"/>
    <w:rsid w:val="00F80769"/>
    <w:rsid w:val="00F80A44"/>
    <w:rsid w:val="00F80B33"/>
    <w:rsid w:val="00F81D4A"/>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161B"/>
    <w:rsid w:val="00FB2305"/>
    <w:rsid w:val="00FB2A39"/>
    <w:rsid w:val="00FB4D01"/>
    <w:rsid w:val="00FB500C"/>
    <w:rsid w:val="00FB574A"/>
    <w:rsid w:val="00FB66FD"/>
    <w:rsid w:val="00FB684A"/>
    <w:rsid w:val="00FB6C73"/>
    <w:rsid w:val="00FC09F4"/>
    <w:rsid w:val="00FC3DA6"/>
    <w:rsid w:val="00FC69EC"/>
    <w:rsid w:val="00FC71FB"/>
    <w:rsid w:val="00FC7EFC"/>
    <w:rsid w:val="00FD11CE"/>
    <w:rsid w:val="00FD18E1"/>
    <w:rsid w:val="00FD1E5C"/>
    <w:rsid w:val="00FD2280"/>
    <w:rsid w:val="00FD22E8"/>
    <w:rsid w:val="00FD24F5"/>
    <w:rsid w:val="00FD6012"/>
    <w:rsid w:val="00FD69DC"/>
    <w:rsid w:val="00FD78FC"/>
    <w:rsid w:val="00FD7938"/>
    <w:rsid w:val="00FE1CCE"/>
    <w:rsid w:val="00FE3738"/>
    <w:rsid w:val="00FE54C5"/>
    <w:rsid w:val="00FE58BC"/>
    <w:rsid w:val="00FE5B6D"/>
    <w:rsid w:val="00FE6191"/>
    <w:rsid w:val="00FE6579"/>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34DD0"/>
  <w15:docId w15:val="{AFAB4227-4DAA-4537-9355-F888705A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2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5971503">
      <w:bodyDiv w:val="1"/>
      <w:marLeft w:val="0"/>
      <w:marRight w:val="0"/>
      <w:marTop w:val="0"/>
      <w:marBottom w:val="0"/>
      <w:divBdr>
        <w:top w:val="none" w:sz="0" w:space="0" w:color="auto"/>
        <w:left w:val="none" w:sz="0" w:space="0" w:color="auto"/>
        <w:bottom w:val="none" w:sz="0" w:space="0" w:color="auto"/>
        <w:right w:val="none" w:sz="0" w:space="0" w:color="auto"/>
      </w:divBdr>
    </w:div>
    <w:div w:id="33314673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94851765">
      <w:bodyDiv w:val="1"/>
      <w:marLeft w:val="0"/>
      <w:marRight w:val="0"/>
      <w:marTop w:val="0"/>
      <w:marBottom w:val="0"/>
      <w:divBdr>
        <w:top w:val="none" w:sz="0" w:space="0" w:color="auto"/>
        <w:left w:val="none" w:sz="0" w:space="0" w:color="auto"/>
        <w:bottom w:val="none" w:sz="0" w:space="0" w:color="auto"/>
        <w:right w:val="none" w:sz="0" w:space="0" w:color="auto"/>
      </w:divBdr>
    </w:div>
    <w:div w:id="100894520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19568769">
      <w:bodyDiv w:val="1"/>
      <w:marLeft w:val="0"/>
      <w:marRight w:val="0"/>
      <w:marTop w:val="0"/>
      <w:marBottom w:val="0"/>
      <w:divBdr>
        <w:top w:val="none" w:sz="0" w:space="0" w:color="auto"/>
        <w:left w:val="none" w:sz="0" w:space="0" w:color="auto"/>
        <w:bottom w:val="none" w:sz="0" w:space="0" w:color="auto"/>
        <w:right w:val="none" w:sz="0" w:space="0" w:color="auto"/>
      </w:divBdr>
    </w:div>
    <w:div w:id="1164929915">
      <w:bodyDiv w:val="1"/>
      <w:marLeft w:val="0"/>
      <w:marRight w:val="0"/>
      <w:marTop w:val="0"/>
      <w:marBottom w:val="0"/>
      <w:divBdr>
        <w:top w:val="none" w:sz="0" w:space="0" w:color="auto"/>
        <w:left w:val="none" w:sz="0" w:space="0" w:color="auto"/>
        <w:bottom w:val="none" w:sz="0" w:space="0" w:color="auto"/>
        <w:right w:val="none" w:sz="0" w:space="0" w:color="auto"/>
      </w:divBdr>
    </w:div>
    <w:div w:id="1265919445">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2522875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408774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460989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6920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XIT@bellevue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2D69-80CB-4B22-AE5F-30802BF4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Paribello, Brandi</cp:lastModifiedBy>
  <cp:revision>3</cp:revision>
  <cp:lastPrinted>2015-03-13T15:09:00Z</cp:lastPrinted>
  <dcterms:created xsi:type="dcterms:W3CDTF">2022-11-30T01:19:00Z</dcterms:created>
  <dcterms:modified xsi:type="dcterms:W3CDTF">2022-11-30T17:26:00Z</dcterms:modified>
</cp:coreProperties>
</file>