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D610" w14:textId="77777777" w:rsidR="001441C5" w:rsidRPr="008727A3" w:rsidRDefault="005E57BB" w:rsidP="001441C5">
      <w:pPr>
        <w:spacing w:after="0"/>
        <w:rPr>
          <w:rFonts w:ascii="Times New Roman" w:hAnsi="Times New Roman" w:cs="Times New Roman"/>
          <w:b/>
          <w:sz w:val="20"/>
          <w:szCs w:val="20"/>
        </w:rPr>
      </w:pPr>
      <w:r w:rsidRPr="008727A3">
        <w:rPr>
          <w:rFonts w:ascii="Times New Roman" w:hAnsi="Times New Roman" w:cs="Times New Roman"/>
          <w:b/>
          <w:sz w:val="48"/>
          <w:szCs w:val="48"/>
        </w:rPr>
        <w:t>Franchise</w:t>
      </w:r>
      <w:r w:rsidR="006346F8" w:rsidRPr="008727A3">
        <w:rPr>
          <w:rFonts w:ascii="Times New Roman" w:hAnsi="Times New Roman" w:cs="Times New Roman"/>
          <w:b/>
          <w:sz w:val="48"/>
          <w:szCs w:val="48"/>
        </w:rPr>
        <w:t xml:space="preserve"> Summary</w:t>
      </w:r>
      <w:r w:rsidR="006346F8" w:rsidRPr="008727A3">
        <w:rPr>
          <w:rFonts w:ascii="Times New Roman" w:hAnsi="Times New Roman" w:cs="Times New Roman"/>
          <w:b/>
          <w:sz w:val="20"/>
          <w:szCs w:val="20"/>
        </w:rPr>
        <w:t xml:space="preserve"> </w:t>
      </w:r>
    </w:p>
    <w:p w14:paraId="0051D611" w14:textId="77777777" w:rsidR="006346F8" w:rsidRPr="008727A3" w:rsidRDefault="006346F8" w:rsidP="006346F8">
      <w:pPr>
        <w:spacing w:after="0"/>
        <w:rPr>
          <w:rFonts w:ascii="Times New Roman" w:hAnsi="Times New Roman" w:cs="Times New Roman"/>
          <w:b/>
          <w:sz w:val="20"/>
          <w:szCs w:val="20"/>
        </w:rPr>
      </w:pPr>
    </w:p>
    <w:p w14:paraId="0051D613" w14:textId="4CBCE0C3" w:rsidR="006346F8" w:rsidRPr="008727A3" w:rsidRDefault="006346F8" w:rsidP="006346F8">
      <w:pPr>
        <w:spacing w:after="0"/>
        <w:rPr>
          <w:rFonts w:ascii="Times New Roman" w:hAnsi="Times New Roman" w:cs="Times New Roman"/>
          <w:b/>
          <w:sz w:val="20"/>
          <w:szCs w:val="20"/>
        </w:rPr>
      </w:pPr>
    </w:p>
    <w:p w14:paraId="0051D614" w14:textId="648EC617" w:rsidR="006346F8" w:rsidRPr="008727A3" w:rsidRDefault="005E57BB" w:rsidP="006346F8">
      <w:pPr>
        <w:spacing w:after="0"/>
        <w:rPr>
          <w:rFonts w:ascii="Times New Roman" w:hAnsi="Times New Roman" w:cs="Times New Roman"/>
          <w:b/>
          <w:sz w:val="24"/>
          <w:szCs w:val="24"/>
        </w:rPr>
      </w:pPr>
      <w:r w:rsidRPr="008727A3">
        <w:rPr>
          <w:rFonts w:ascii="Times New Roman" w:hAnsi="Times New Roman" w:cs="Times New Roman"/>
          <w:b/>
          <w:sz w:val="24"/>
          <w:szCs w:val="24"/>
        </w:rPr>
        <w:t>Franchisee</w:t>
      </w:r>
      <w:r w:rsidR="006346F8" w:rsidRPr="008727A3">
        <w:rPr>
          <w:rFonts w:ascii="Times New Roman" w:hAnsi="Times New Roman" w:cs="Times New Roman"/>
          <w:b/>
          <w:sz w:val="24"/>
          <w:szCs w:val="24"/>
        </w:rPr>
        <w:tab/>
      </w:r>
      <w:r w:rsidR="006346F8" w:rsidRPr="008727A3">
        <w:rPr>
          <w:rFonts w:ascii="Times New Roman" w:hAnsi="Times New Roman" w:cs="Times New Roman"/>
          <w:b/>
          <w:sz w:val="24"/>
          <w:szCs w:val="24"/>
        </w:rPr>
        <w:tab/>
      </w:r>
      <w:r w:rsidRPr="008727A3">
        <w:rPr>
          <w:rFonts w:ascii="Times New Roman" w:hAnsi="Times New Roman" w:cs="Times New Roman"/>
          <w:b/>
          <w:sz w:val="24"/>
          <w:szCs w:val="24"/>
        </w:rPr>
        <w:tab/>
      </w:r>
      <w:r w:rsidR="00BD067B">
        <w:rPr>
          <w:rFonts w:ascii="Times New Roman" w:hAnsi="Times New Roman" w:cs="Times New Roman"/>
          <w:sz w:val="24"/>
          <w:szCs w:val="24"/>
        </w:rPr>
        <w:t>City of Redmond</w:t>
      </w:r>
      <w:r w:rsidR="002D02B2">
        <w:rPr>
          <w:rFonts w:ascii="Times New Roman" w:hAnsi="Times New Roman" w:cs="Times New Roman"/>
          <w:sz w:val="24"/>
          <w:szCs w:val="24"/>
        </w:rPr>
        <w:t xml:space="preserve"> (Novelty Hill </w:t>
      </w:r>
      <w:r w:rsidR="00B970DA">
        <w:rPr>
          <w:rFonts w:ascii="Times New Roman" w:hAnsi="Times New Roman" w:cs="Times New Roman"/>
          <w:sz w:val="24"/>
          <w:szCs w:val="24"/>
        </w:rPr>
        <w:t>franchise area)</w:t>
      </w:r>
    </w:p>
    <w:p w14:paraId="0051D615" w14:textId="00AFE029" w:rsidR="006346F8" w:rsidRPr="008727A3" w:rsidRDefault="005E57BB" w:rsidP="005E57BB">
      <w:pPr>
        <w:spacing w:after="0"/>
        <w:rPr>
          <w:rFonts w:ascii="Times New Roman" w:hAnsi="Times New Roman" w:cs="Times New Roman"/>
          <w:b/>
          <w:sz w:val="24"/>
          <w:szCs w:val="24"/>
        </w:rPr>
      </w:pPr>
      <w:r w:rsidRPr="008727A3">
        <w:rPr>
          <w:rFonts w:ascii="Times New Roman" w:hAnsi="Times New Roman" w:cs="Times New Roman"/>
          <w:b/>
          <w:sz w:val="24"/>
          <w:szCs w:val="24"/>
        </w:rPr>
        <w:t>Type of Franchise</w:t>
      </w:r>
      <w:r w:rsidR="006346F8" w:rsidRPr="008727A3">
        <w:rPr>
          <w:rFonts w:ascii="Times New Roman" w:hAnsi="Times New Roman" w:cs="Times New Roman"/>
          <w:b/>
          <w:sz w:val="24"/>
          <w:szCs w:val="24"/>
        </w:rPr>
        <w:tab/>
      </w:r>
      <w:r w:rsidRPr="008727A3">
        <w:rPr>
          <w:rFonts w:ascii="Times New Roman" w:hAnsi="Times New Roman" w:cs="Times New Roman"/>
          <w:b/>
          <w:sz w:val="24"/>
          <w:szCs w:val="24"/>
        </w:rPr>
        <w:tab/>
      </w:r>
      <w:r w:rsidR="00BD067B">
        <w:rPr>
          <w:rFonts w:ascii="Times New Roman" w:hAnsi="Times New Roman" w:cs="Times New Roman"/>
          <w:sz w:val="24"/>
          <w:szCs w:val="24"/>
        </w:rPr>
        <w:t>Water and sewer facilities</w:t>
      </w:r>
    </w:p>
    <w:p w14:paraId="0051D616" w14:textId="0A3AD10C" w:rsidR="005E57BB" w:rsidRPr="008727A3" w:rsidRDefault="005E57BB" w:rsidP="005E57BB">
      <w:pPr>
        <w:spacing w:after="0"/>
        <w:ind w:left="2880" w:hanging="2880"/>
        <w:rPr>
          <w:rFonts w:ascii="Times New Roman" w:hAnsi="Times New Roman" w:cs="Times New Roman"/>
          <w:sz w:val="24"/>
          <w:szCs w:val="24"/>
        </w:rPr>
      </w:pPr>
      <w:r w:rsidRPr="008727A3">
        <w:rPr>
          <w:rFonts w:ascii="Times New Roman" w:hAnsi="Times New Roman" w:cs="Times New Roman"/>
          <w:b/>
          <w:sz w:val="24"/>
          <w:szCs w:val="24"/>
        </w:rPr>
        <w:t>Description</w:t>
      </w:r>
      <w:r w:rsidRPr="008727A3">
        <w:rPr>
          <w:rFonts w:ascii="Times New Roman" w:hAnsi="Times New Roman" w:cs="Times New Roman"/>
          <w:b/>
          <w:sz w:val="24"/>
          <w:szCs w:val="24"/>
        </w:rPr>
        <w:tab/>
      </w:r>
      <w:r w:rsidR="00922D38" w:rsidRPr="008727A3">
        <w:rPr>
          <w:rFonts w:ascii="Times New Roman" w:hAnsi="Times New Roman" w:cs="Times New Roman"/>
          <w:sz w:val="24"/>
          <w:szCs w:val="24"/>
        </w:rPr>
        <w:t xml:space="preserve">Certain portions of Sections </w:t>
      </w:r>
      <w:r w:rsidR="00CD7545">
        <w:rPr>
          <w:rFonts w:ascii="Times New Roman" w:hAnsi="Times New Roman" w:cs="Times New Roman"/>
          <w:sz w:val="24"/>
          <w:szCs w:val="24"/>
        </w:rPr>
        <w:t>2-6</w:t>
      </w:r>
      <w:r w:rsidR="00DA2A56">
        <w:rPr>
          <w:rFonts w:ascii="Times New Roman" w:hAnsi="Times New Roman" w:cs="Times New Roman"/>
          <w:sz w:val="24"/>
          <w:szCs w:val="24"/>
        </w:rPr>
        <w:t xml:space="preserve"> and 21-35</w:t>
      </w:r>
      <w:r w:rsidR="00922D38" w:rsidRPr="008727A3">
        <w:rPr>
          <w:rFonts w:ascii="Times New Roman" w:hAnsi="Times New Roman" w:cs="Times New Roman"/>
          <w:sz w:val="24"/>
          <w:szCs w:val="24"/>
        </w:rPr>
        <w:t>, Township 2</w:t>
      </w:r>
      <w:r w:rsidR="00DA2A56">
        <w:rPr>
          <w:rFonts w:ascii="Times New Roman" w:hAnsi="Times New Roman" w:cs="Times New Roman"/>
          <w:sz w:val="24"/>
          <w:szCs w:val="24"/>
        </w:rPr>
        <w:t>5 and 26</w:t>
      </w:r>
      <w:r w:rsidR="00922D38" w:rsidRPr="008727A3">
        <w:rPr>
          <w:rFonts w:ascii="Times New Roman" w:hAnsi="Times New Roman" w:cs="Times New Roman"/>
          <w:sz w:val="24"/>
          <w:szCs w:val="24"/>
        </w:rPr>
        <w:t xml:space="preserve"> North, Range </w:t>
      </w:r>
      <w:r w:rsidR="00DA2A56">
        <w:rPr>
          <w:rFonts w:ascii="Times New Roman" w:hAnsi="Times New Roman" w:cs="Times New Roman"/>
          <w:sz w:val="24"/>
          <w:szCs w:val="24"/>
        </w:rPr>
        <w:t>6</w:t>
      </w:r>
      <w:r w:rsidR="00922D38" w:rsidRPr="008727A3">
        <w:rPr>
          <w:rFonts w:ascii="Times New Roman" w:hAnsi="Times New Roman" w:cs="Times New Roman"/>
          <w:sz w:val="24"/>
          <w:szCs w:val="24"/>
        </w:rPr>
        <w:t xml:space="preserve"> East, in </w:t>
      </w:r>
      <w:r w:rsidR="003B4BE9" w:rsidRPr="008727A3">
        <w:rPr>
          <w:rFonts w:ascii="Times New Roman" w:hAnsi="Times New Roman" w:cs="Times New Roman"/>
          <w:sz w:val="24"/>
          <w:szCs w:val="24"/>
        </w:rPr>
        <w:t xml:space="preserve">unincorporated </w:t>
      </w:r>
      <w:r w:rsidRPr="008727A3">
        <w:rPr>
          <w:rFonts w:ascii="Times New Roman" w:hAnsi="Times New Roman" w:cs="Times New Roman"/>
          <w:sz w:val="24"/>
          <w:szCs w:val="24"/>
        </w:rPr>
        <w:t xml:space="preserve">King County, Washington </w:t>
      </w:r>
    </w:p>
    <w:p w14:paraId="0051D617" w14:textId="053D0230" w:rsidR="006346F8" w:rsidRPr="008727A3" w:rsidRDefault="006346F8" w:rsidP="00871FD5">
      <w:pPr>
        <w:spacing w:after="0"/>
        <w:ind w:left="2880" w:hanging="2880"/>
        <w:rPr>
          <w:rFonts w:ascii="Times New Roman" w:hAnsi="Times New Roman" w:cs="Times New Roman"/>
          <w:sz w:val="24"/>
          <w:szCs w:val="24"/>
        </w:rPr>
      </w:pPr>
      <w:r w:rsidRPr="008727A3">
        <w:rPr>
          <w:rFonts w:ascii="Times New Roman" w:hAnsi="Times New Roman" w:cs="Times New Roman"/>
          <w:b/>
          <w:sz w:val="24"/>
          <w:szCs w:val="24"/>
        </w:rPr>
        <w:t>Council District</w:t>
      </w:r>
      <w:r w:rsidR="00501471" w:rsidRPr="008727A3">
        <w:rPr>
          <w:rFonts w:ascii="Times New Roman" w:hAnsi="Times New Roman" w:cs="Times New Roman"/>
          <w:b/>
          <w:sz w:val="24"/>
          <w:szCs w:val="24"/>
        </w:rPr>
        <w:t>s</w:t>
      </w:r>
      <w:r w:rsidR="00871FD5" w:rsidRPr="008727A3">
        <w:rPr>
          <w:rFonts w:ascii="Times New Roman" w:hAnsi="Times New Roman" w:cs="Times New Roman"/>
          <w:b/>
          <w:sz w:val="24"/>
          <w:szCs w:val="24"/>
        </w:rPr>
        <w:tab/>
      </w:r>
      <w:r w:rsidR="00352E05">
        <w:rPr>
          <w:rFonts w:ascii="Times New Roman" w:hAnsi="Times New Roman" w:cs="Times New Roman"/>
          <w:sz w:val="24"/>
          <w:szCs w:val="24"/>
        </w:rPr>
        <w:t>Three</w:t>
      </w:r>
    </w:p>
    <w:p w14:paraId="3654CE8A" w14:textId="69534BE2" w:rsidR="0011564E" w:rsidRPr="008727A3" w:rsidRDefault="00535620" w:rsidP="00871FD5">
      <w:pPr>
        <w:spacing w:after="0"/>
        <w:ind w:left="2880" w:hanging="2880"/>
        <w:rPr>
          <w:rFonts w:ascii="Times New Roman" w:hAnsi="Times New Roman" w:cs="Times New Roman"/>
          <w:sz w:val="24"/>
          <w:szCs w:val="24"/>
        </w:rPr>
      </w:pPr>
      <w:r w:rsidRPr="008727A3">
        <w:rPr>
          <w:rFonts w:ascii="Times New Roman" w:hAnsi="Times New Roman" w:cs="Times New Roman"/>
          <w:b/>
          <w:sz w:val="24"/>
          <w:szCs w:val="24"/>
        </w:rPr>
        <w:t>Time Sensitive</w:t>
      </w:r>
      <w:r w:rsidR="0011564E" w:rsidRPr="008727A3">
        <w:rPr>
          <w:rFonts w:ascii="Times New Roman" w:hAnsi="Times New Roman" w:cs="Times New Roman"/>
          <w:b/>
          <w:sz w:val="24"/>
          <w:szCs w:val="24"/>
        </w:rPr>
        <w:tab/>
      </w:r>
      <w:r w:rsidR="001A3091" w:rsidRPr="001A3091">
        <w:rPr>
          <w:rFonts w:ascii="Times New Roman" w:hAnsi="Times New Roman" w:cs="Times New Roman"/>
          <w:bCs/>
          <w:sz w:val="24"/>
          <w:szCs w:val="24"/>
        </w:rPr>
        <w:t>N/A</w:t>
      </w:r>
    </w:p>
    <w:p w14:paraId="2B0CB30D" w14:textId="1ECC80DE" w:rsidR="00535620" w:rsidRPr="008727A3" w:rsidRDefault="00535620" w:rsidP="00535620">
      <w:pPr>
        <w:spacing w:after="0"/>
        <w:rPr>
          <w:rFonts w:ascii="Times New Roman" w:hAnsi="Times New Roman" w:cs="Times New Roman"/>
          <w:sz w:val="24"/>
          <w:szCs w:val="24"/>
        </w:rPr>
      </w:pPr>
      <w:r w:rsidRPr="008727A3">
        <w:rPr>
          <w:rFonts w:ascii="Times New Roman" w:hAnsi="Times New Roman" w:cs="Times New Roman"/>
          <w:b/>
          <w:sz w:val="24"/>
          <w:szCs w:val="24"/>
        </w:rPr>
        <w:t>Template Status:</w:t>
      </w:r>
      <w:r w:rsidRPr="008727A3">
        <w:rPr>
          <w:rFonts w:ascii="Times New Roman" w:hAnsi="Times New Roman" w:cs="Times New Roman"/>
          <w:b/>
          <w:sz w:val="24"/>
          <w:szCs w:val="24"/>
        </w:rPr>
        <w:tab/>
      </w:r>
      <w:r w:rsidRPr="008727A3">
        <w:rPr>
          <w:rFonts w:ascii="Times New Roman" w:hAnsi="Times New Roman" w:cs="Times New Roman"/>
          <w:b/>
          <w:sz w:val="24"/>
          <w:szCs w:val="24"/>
        </w:rPr>
        <w:tab/>
      </w:r>
      <w:r w:rsidR="00B715D0" w:rsidRPr="008727A3">
        <w:rPr>
          <w:rFonts w:ascii="Times New Roman" w:hAnsi="Times New Roman" w:cs="Times New Roman"/>
          <w:sz w:val="24"/>
          <w:szCs w:val="24"/>
        </w:rPr>
        <w:t>County template</w:t>
      </w:r>
      <w:r w:rsidR="00974B69">
        <w:rPr>
          <w:rFonts w:ascii="Times New Roman" w:hAnsi="Times New Roman" w:cs="Times New Roman"/>
          <w:sz w:val="24"/>
          <w:szCs w:val="24"/>
        </w:rPr>
        <w:t xml:space="preserve"> with negotiated items</w:t>
      </w:r>
    </w:p>
    <w:p w14:paraId="1D4ADE1F" w14:textId="77777777" w:rsidR="00535620" w:rsidRPr="008727A3" w:rsidRDefault="00535620" w:rsidP="00535620">
      <w:pPr>
        <w:spacing w:after="0"/>
        <w:rPr>
          <w:rFonts w:ascii="Times New Roman" w:hAnsi="Times New Roman" w:cs="Times New Roman"/>
          <w:b/>
          <w:sz w:val="24"/>
          <w:szCs w:val="24"/>
        </w:rPr>
      </w:pPr>
      <w:r w:rsidRPr="008727A3">
        <w:rPr>
          <w:rFonts w:ascii="Times New Roman" w:hAnsi="Times New Roman" w:cs="Times New Roman"/>
          <w:b/>
          <w:sz w:val="24"/>
          <w:szCs w:val="24"/>
        </w:rPr>
        <w:t xml:space="preserve">Hearing and </w:t>
      </w:r>
    </w:p>
    <w:p w14:paraId="76407B1D" w14:textId="37F818A4" w:rsidR="00535620" w:rsidRPr="006A6D94" w:rsidRDefault="00535620" w:rsidP="00535620">
      <w:pPr>
        <w:spacing w:after="0"/>
        <w:ind w:left="2880" w:hanging="2880"/>
        <w:rPr>
          <w:rFonts w:ascii="Times New Roman" w:hAnsi="Times New Roman" w:cs="Times New Roman"/>
          <w:b/>
          <w:sz w:val="24"/>
          <w:szCs w:val="24"/>
        </w:rPr>
      </w:pPr>
      <w:r w:rsidRPr="008727A3">
        <w:rPr>
          <w:rFonts w:ascii="Times New Roman" w:hAnsi="Times New Roman" w:cs="Times New Roman"/>
          <w:b/>
          <w:sz w:val="24"/>
          <w:szCs w:val="24"/>
        </w:rPr>
        <w:t>Public Notice Required:</w:t>
      </w:r>
      <w:r w:rsidRPr="008727A3">
        <w:rPr>
          <w:rFonts w:ascii="Times New Roman" w:hAnsi="Times New Roman" w:cs="Times New Roman"/>
          <w:b/>
          <w:sz w:val="24"/>
          <w:szCs w:val="24"/>
        </w:rPr>
        <w:tab/>
      </w:r>
      <w:r w:rsidRPr="008727A3">
        <w:rPr>
          <w:rFonts w:ascii="Times New Roman" w:hAnsi="Times New Roman" w:cs="Times New Roman"/>
          <w:sz w:val="24"/>
          <w:szCs w:val="24"/>
        </w:rPr>
        <w:t xml:space="preserve">Yes, </w:t>
      </w:r>
      <w:r w:rsidR="001D28AE">
        <w:rPr>
          <w:rFonts w:ascii="Times New Roman" w:hAnsi="Times New Roman" w:cs="Times New Roman"/>
          <w:sz w:val="24"/>
          <w:szCs w:val="24"/>
        </w:rPr>
        <w:t xml:space="preserve">posting and publication </w:t>
      </w:r>
      <w:r w:rsidR="006D6A42" w:rsidRPr="008727A3">
        <w:rPr>
          <w:rFonts w:ascii="Times New Roman" w:hAnsi="Times New Roman" w:cs="Times New Roman"/>
          <w:sz w:val="24"/>
          <w:szCs w:val="24"/>
        </w:rPr>
        <w:t xml:space="preserve">per </w:t>
      </w:r>
      <w:r w:rsidR="000621D3">
        <w:rPr>
          <w:rFonts w:ascii="Times New Roman" w:hAnsi="Times New Roman" w:cs="Times New Roman"/>
          <w:sz w:val="24"/>
          <w:szCs w:val="24"/>
        </w:rPr>
        <w:t>King County Code (</w:t>
      </w:r>
      <w:r w:rsidR="006D6A42" w:rsidRPr="008727A3">
        <w:rPr>
          <w:rFonts w:ascii="Times New Roman" w:hAnsi="Times New Roman" w:cs="Times New Roman"/>
          <w:sz w:val="24"/>
          <w:szCs w:val="24"/>
        </w:rPr>
        <w:t>KCC</w:t>
      </w:r>
      <w:r w:rsidR="000621D3">
        <w:rPr>
          <w:rFonts w:ascii="Times New Roman" w:hAnsi="Times New Roman" w:cs="Times New Roman"/>
          <w:sz w:val="24"/>
          <w:szCs w:val="24"/>
        </w:rPr>
        <w:t>)</w:t>
      </w:r>
      <w:r w:rsidR="006D6A42" w:rsidRPr="008727A3">
        <w:rPr>
          <w:rFonts w:ascii="Times New Roman" w:hAnsi="Times New Roman" w:cs="Times New Roman"/>
          <w:sz w:val="24"/>
          <w:szCs w:val="24"/>
        </w:rPr>
        <w:t xml:space="preserve"> </w:t>
      </w:r>
      <w:r w:rsidR="00BF27A0" w:rsidRPr="008727A3">
        <w:rPr>
          <w:rFonts w:ascii="Times New Roman" w:hAnsi="Times New Roman" w:cs="Times New Roman"/>
          <w:sz w:val="24"/>
          <w:szCs w:val="24"/>
        </w:rPr>
        <w:t>6.27.050 and RCW 36.55.010</w:t>
      </w:r>
    </w:p>
    <w:p w14:paraId="0051D619" w14:textId="77777777" w:rsidR="003848CB" w:rsidRPr="008727A3" w:rsidRDefault="003848CB" w:rsidP="006346F8">
      <w:pPr>
        <w:spacing w:after="0"/>
        <w:rPr>
          <w:rFonts w:ascii="Times New Roman" w:hAnsi="Times New Roman" w:cs="Times New Roman"/>
          <w:b/>
          <w:sz w:val="20"/>
          <w:szCs w:val="20"/>
        </w:rPr>
      </w:pPr>
    </w:p>
    <w:p w14:paraId="0051D61A" w14:textId="77777777" w:rsidR="006346F8" w:rsidRPr="008727A3" w:rsidRDefault="00A87C5C" w:rsidP="006346F8">
      <w:pPr>
        <w:spacing w:after="0"/>
        <w:rPr>
          <w:rFonts w:ascii="Times New Roman" w:hAnsi="Times New Roman" w:cs="Times New Roman"/>
          <w:b/>
          <w:sz w:val="28"/>
          <w:szCs w:val="24"/>
        </w:rPr>
      </w:pPr>
      <w:r w:rsidRPr="008727A3">
        <w:rPr>
          <w:rFonts w:ascii="Times New Roman" w:hAnsi="Times New Roman" w:cs="Times New Roman"/>
          <w:b/>
          <w:sz w:val="28"/>
          <w:szCs w:val="24"/>
        </w:rPr>
        <w:t>Project</w:t>
      </w:r>
      <w:r w:rsidR="006346F8" w:rsidRPr="008727A3">
        <w:rPr>
          <w:rFonts w:ascii="Times New Roman" w:hAnsi="Times New Roman" w:cs="Times New Roman"/>
          <w:b/>
          <w:sz w:val="28"/>
          <w:szCs w:val="24"/>
        </w:rPr>
        <w:t xml:space="preserve"> Information</w:t>
      </w:r>
    </w:p>
    <w:p w14:paraId="0051D61B" w14:textId="77777777" w:rsidR="00BB55F4" w:rsidRPr="008727A3" w:rsidRDefault="00BB55F4" w:rsidP="006346F8">
      <w:pPr>
        <w:spacing w:after="0"/>
        <w:rPr>
          <w:rFonts w:ascii="Times New Roman" w:hAnsi="Times New Roman" w:cs="Times New Roman"/>
          <w:b/>
          <w:sz w:val="20"/>
          <w:szCs w:val="20"/>
        </w:rPr>
      </w:pPr>
    </w:p>
    <w:p w14:paraId="0051D61D" w14:textId="5DFABDB6" w:rsidR="00A87C5C" w:rsidRPr="00974B69" w:rsidRDefault="000D6D3D" w:rsidP="006A6D94">
      <w:pPr>
        <w:spacing w:after="120"/>
        <w:rPr>
          <w:rFonts w:ascii="Times New Roman" w:hAnsi="Times New Roman" w:cs="Times New Roman"/>
          <w:sz w:val="24"/>
          <w:szCs w:val="24"/>
        </w:rPr>
      </w:pPr>
      <w:r w:rsidRPr="00974B69">
        <w:rPr>
          <w:rFonts w:ascii="Times New Roman" w:hAnsi="Times New Roman" w:cs="Times New Roman"/>
          <w:sz w:val="24"/>
          <w:szCs w:val="24"/>
        </w:rPr>
        <w:t>A franchise agreement approved by t</w:t>
      </w:r>
      <w:r w:rsidR="00A87C5C" w:rsidRPr="00974B69">
        <w:rPr>
          <w:rFonts w:ascii="Times New Roman" w:hAnsi="Times New Roman" w:cs="Times New Roman"/>
          <w:sz w:val="24"/>
          <w:szCs w:val="24"/>
        </w:rPr>
        <w:t xml:space="preserve">he King County Council </w:t>
      </w:r>
      <w:r w:rsidRPr="00974B69">
        <w:rPr>
          <w:rFonts w:ascii="Times New Roman" w:hAnsi="Times New Roman" w:cs="Times New Roman"/>
          <w:sz w:val="24"/>
          <w:szCs w:val="24"/>
        </w:rPr>
        <w:t>is required of all</w:t>
      </w:r>
      <w:r w:rsidR="00A87C5C" w:rsidRPr="00974B69">
        <w:rPr>
          <w:rFonts w:ascii="Times New Roman" w:hAnsi="Times New Roman" w:cs="Times New Roman"/>
          <w:sz w:val="24"/>
          <w:szCs w:val="24"/>
        </w:rPr>
        <w:t xml:space="preserve"> public and private utilities to </w:t>
      </w:r>
      <w:r w:rsidR="006161EC" w:rsidRPr="00974B69">
        <w:rPr>
          <w:rFonts w:ascii="Times New Roman" w:hAnsi="Times New Roman" w:cs="Times New Roman"/>
          <w:sz w:val="24"/>
          <w:szCs w:val="24"/>
        </w:rPr>
        <w:t>construct</w:t>
      </w:r>
      <w:r w:rsidR="00A87C5C" w:rsidRPr="00974B69">
        <w:rPr>
          <w:rFonts w:ascii="Times New Roman" w:hAnsi="Times New Roman" w:cs="Times New Roman"/>
          <w:sz w:val="24"/>
          <w:szCs w:val="24"/>
        </w:rPr>
        <w:t xml:space="preserve">, </w:t>
      </w:r>
      <w:r w:rsidR="007509F2" w:rsidRPr="00974B69">
        <w:rPr>
          <w:rFonts w:ascii="Times New Roman" w:hAnsi="Times New Roman" w:cs="Times New Roman"/>
          <w:sz w:val="24"/>
          <w:szCs w:val="24"/>
        </w:rPr>
        <w:t>operate,</w:t>
      </w:r>
      <w:r w:rsidR="00A87C5C" w:rsidRPr="00974B69">
        <w:rPr>
          <w:rFonts w:ascii="Times New Roman" w:hAnsi="Times New Roman" w:cs="Times New Roman"/>
          <w:sz w:val="24"/>
          <w:szCs w:val="24"/>
        </w:rPr>
        <w:t xml:space="preserve"> and maintain facilities within King County</w:t>
      </w:r>
      <w:r w:rsidR="002F4E00" w:rsidRPr="00974B69">
        <w:rPr>
          <w:rFonts w:ascii="Times New Roman" w:hAnsi="Times New Roman" w:cs="Times New Roman"/>
          <w:sz w:val="24"/>
          <w:szCs w:val="24"/>
        </w:rPr>
        <w:t xml:space="preserve"> road</w:t>
      </w:r>
      <w:r w:rsidR="009355F9" w:rsidRPr="00974B69">
        <w:rPr>
          <w:rFonts w:ascii="Times New Roman" w:hAnsi="Times New Roman" w:cs="Times New Roman"/>
          <w:sz w:val="24"/>
          <w:szCs w:val="24"/>
        </w:rPr>
        <w:t xml:space="preserve"> rights-of-way.  </w:t>
      </w:r>
    </w:p>
    <w:p w14:paraId="0051D61F" w14:textId="1B05E463" w:rsidR="006346F8" w:rsidRPr="00974B69" w:rsidRDefault="00490C01" w:rsidP="006346F8">
      <w:pPr>
        <w:spacing w:after="0"/>
        <w:rPr>
          <w:rFonts w:ascii="Times New Roman" w:hAnsi="Times New Roman" w:cs="Times New Roman"/>
          <w:color w:val="000000" w:themeColor="text1"/>
          <w:sz w:val="24"/>
          <w:szCs w:val="24"/>
        </w:rPr>
      </w:pPr>
      <w:r w:rsidRPr="0021218A">
        <w:rPr>
          <w:rFonts w:ascii="Times New Roman" w:hAnsi="Times New Roman" w:cs="Times New Roman"/>
          <w:sz w:val="24"/>
          <w:szCs w:val="24"/>
        </w:rPr>
        <w:t>The parties negotiated a ten</w:t>
      </w:r>
      <w:r w:rsidR="004D660D" w:rsidRPr="0021218A">
        <w:rPr>
          <w:rFonts w:ascii="Times New Roman" w:hAnsi="Times New Roman" w:cs="Times New Roman"/>
          <w:sz w:val="24"/>
          <w:szCs w:val="24"/>
        </w:rPr>
        <w:t>tative franchise agreement t</w:t>
      </w:r>
      <w:r w:rsidR="005527E8">
        <w:rPr>
          <w:rFonts w:ascii="Times New Roman" w:hAnsi="Times New Roman" w:cs="Times New Roman"/>
          <w:sz w:val="24"/>
          <w:szCs w:val="24"/>
        </w:rPr>
        <w:t xml:space="preserve">hat </w:t>
      </w:r>
      <w:r w:rsidR="00EC5498">
        <w:rPr>
          <w:rFonts w:ascii="Times New Roman" w:hAnsi="Times New Roman" w:cs="Times New Roman"/>
          <w:sz w:val="24"/>
          <w:szCs w:val="24"/>
        </w:rPr>
        <w:t>combine</w:t>
      </w:r>
      <w:r w:rsidR="00506217">
        <w:rPr>
          <w:rFonts w:ascii="Times New Roman" w:hAnsi="Times New Roman" w:cs="Times New Roman"/>
          <w:sz w:val="24"/>
          <w:szCs w:val="24"/>
        </w:rPr>
        <w:t>s</w:t>
      </w:r>
      <w:r w:rsidR="00EC5498">
        <w:rPr>
          <w:rFonts w:ascii="Times New Roman" w:hAnsi="Times New Roman" w:cs="Times New Roman"/>
          <w:sz w:val="24"/>
          <w:szCs w:val="24"/>
        </w:rPr>
        <w:t xml:space="preserve"> </w:t>
      </w:r>
      <w:r w:rsidR="00CE53DE">
        <w:rPr>
          <w:rFonts w:ascii="Times New Roman" w:hAnsi="Times New Roman" w:cs="Times New Roman"/>
          <w:sz w:val="24"/>
          <w:szCs w:val="24"/>
        </w:rPr>
        <w:t xml:space="preserve">and updates </w:t>
      </w:r>
      <w:r w:rsidR="00EC5498">
        <w:rPr>
          <w:rFonts w:ascii="Times New Roman" w:hAnsi="Times New Roman" w:cs="Times New Roman"/>
          <w:sz w:val="24"/>
          <w:szCs w:val="24"/>
        </w:rPr>
        <w:t>several fr</w:t>
      </w:r>
      <w:r w:rsidR="00E57A20">
        <w:rPr>
          <w:rFonts w:ascii="Times New Roman" w:hAnsi="Times New Roman" w:cs="Times New Roman"/>
          <w:sz w:val="24"/>
          <w:szCs w:val="24"/>
        </w:rPr>
        <w:t>anchise areas p</w:t>
      </w:r>
      <w:r w:rsidR="00C76093">
        <w:rPr>
          <w:rFonts w:ascii="Times New Roman" w:hAnsi="Times New Roman" w:cs="Times New Roman"/>
          <w:sz w:val="24"/>
          <w:szCs w:val="24"/>
        </w:rPr>
        <w:t xml:space="preserve">reviously </w:t>
      </w:r>
      <w:r w:rsidR="007F234A">
        <w:rPr>
          <w:rFonts w:ascii="Times New Roman" w:hAnsi="Times New Roman" w:cs="Times New Roman"/>
          <w:sz w:val="24"/>
          <w:szCs w:val="24"/>
        </w:rPr>
        <w:t>authorize</w:t>
      </w:r>
      <w:r w:rsidR="00C76093">
        <w:rPr>
          <w:rFonts w:ascii="Times New Roman" w:hAnsi="Times New Roman" w:cs="Times New Roman"/>
          <w:sz w:val="24"/>
          <w:szCs w:val="24"/>
        </w:rPr>
        <w:t>d</w:t>
      </w:r>
      <w:r w:rsidR="007F234A">
        <w:rPr>
          <w:rFonts w:ascii="Times New Roman" w:hAnsi="Times New Roman" w:cs="Times New Roman"/>
          <w:sz w:val="24"/>
          <w:szCs w:val="24"/>
        </w:rPr>
        <w:t xml:space="preserve"> </w:t>
      </w:r>
      <w:r w:rsidR="00C76093">
        <w:rPr>
          <w:rFonts w:ascii="Times New Roman" w:hAnsi="Times New Roman" w:cs="Times New Roman"/>
          <w:sz w:val="24"/>
          <w:szCs w:val="24"/>
        </w:rPr>
        <w:t xml:space="preserve">for </w:t>
      </w:r>
      <w:r w:rsidR="00BA7957">
        <w:rPr>
          <w:rFonts w:ascii="Times New Roman" w:hAnsi="Times New Roman" w:cs="Times New Roman"/>
          <w:sz w:val="24"/>
          <w:szCs w:val="24"/>
        </w:rPr>
        <w:t xml:space="preserve">use of County road right-of-way for water and sewer facilities in </w:t>
      </w:r>
      <w:r w:rsidR="004D5F12">
        <w:rPr>
          <w:rFonts w:ascii="Times New Roman" w:hAnsi="Times New Roman" w:cs="Times New Roman"/>
          <w:sz w:val="24"/>
          <w:szCs w:val="24"/>
        </w:rPr>
        <w:t xml:space="preserve">the City of Redmond’s </w:t>
      </w:r>
      <w:r w:rsidR="00212D06">
        <w:rPr>
          <w:rFonts w:ascii="Times New Roman" w:hAnsi="Times New Roman" w:cs="Times New Roman"/>
          <w:sz w:val="24"/>
          <w:szCs w:val="24"/>
        </w:rPr>
        <w:t>Novelty Hill</w:t>
      </w:r>
      <w:r w:rsidR="00ED644E">
        <w:rPr>
          <w:rFonts w:ascii="Times New Roman" w:hAnsi="Times New Roman" w:cs="Times New Roman"/>
          <w:sz w:val="24"/>
          <w:szCs w:val="24"/>
        </w:rPr>
        <w:t xml:space="preserve"> </w:t>
      </w:r>
      <w:r w:rsidR="00B05C37">
        <w:rPr>
          <w:rFonts w:ascii="Times New Roman" w:hAnsi="Times New Roman" w:cs="Times New Roman"/>
          <w:sz w:val="24"/>
          <w:szCs w:val="24"/>
        </w:rPr>
        <w:t>franchise</w:t>
      </w:r>
      <w:r w:rsidR="00ED644E">
        <w:rPr>
          <w:rFonts w:ascii="Times New Roman" w:hAnsi="Times New Roman" w:cs="Times New Roman"/>
          <w:sz w:val="24"/>
          <w:szCs w:val="24"/>
        </w:rPr>
        <w:t xml:space="preserve"> area</w:t>
      </w:r>
      <w:r w:rsidR="004D660D" w:rsidRPr="0021218A">
        <w:rPr>
          <w:rFonts w:ascii="Times New Roman" w:hAnsi="Times New Roman" w:cs="Times New Roman"/>
          <w:sz w:val="24"/>
          <w:szCs w:val="24"/>
        </w:rPr>
        <w:t>, update</w:t>
      </w:r>
      <w:r w:rsidR="00ED644E">
        <w:rPr>
          <w:rFonts w:ascii="Times New Roman" w:hAnsi="Times New Roman" w:cs="Times New Roman"/>
          <w:sz w:val="24"/>
          <w:szCs w:val="24"/>
        </w:rPr>
        <w:t>s</w:t>
      </w:r>
      <w:r w:rsidR="004D660D" w:rsidRPr="0021218A">
        <w:rPr>
          <w:rFonts w:ascii="Times New Roman" w:hAnsi="Times New Roman" w:cs="Times New Roman"/>
          <w:sz w:val="24"/>
          <w:szCs w:val="24"/>
        </w:rPr>
        <w:t xml:space="preserve"> </w:t>
      </w:r>
      <w:r w:rsidR="00501471" w:rsidRPr="0021218A">
        <w:rPr>
          <w:rFonts w:ascii="Times New Roman" w:hAnsi="Times New Roman" w:cs="Times New Roman"/>
          <w:sz w:val="24"/>
          <w:szCs w:val="24"/>
        </w:rPr>
        <w:t xml:space="preserve">the </w:t>
      </w:r>
      <w:r w:rsidRPr="006A6D94">
        <w:rPr>
          <w:rFonts w:ascii="Times New Roman" w:hAnsi="Times New Roman" w:cs="Times New Roman"/>
          <w:sz w:val="24"/>
          <w:szCs w:val="24"/>
        </w:rPr>
        <w:t xml:space="preserve">franchise </w:t>
      </w:r>
      <w:r w:rsidR="004D660D" w:rsidRPr="006A6D94">
        <w:rPr>
          <w:rFonts w:ascii="Times New Roman" w:hAnsi="Times New Roman" w:cs="Times New Roman"/>
          <w:sz w:val="24"/>
          <w:szCs w:val="24"/>
        </w:rPr>
        <w:t>terms</w:t>
      </w:r>
      <w:r w:rsidR="004D660D" w:rsidRPr="0021218A">
        <w:rPr>
          <w:rFonts w:ascii="Times New Roman" w:hAnsi="Times New Roman" w:cs="Times New Roman"/>
          <w:sz w:val="24"/>
          <w:szCs w:val="24"/>
        </w:rPr>
        <w:t xml:space="preserve">, and </w:t>
      </w:r>
      <w:r w:rsidR="00ED644E">
        <w:rPr>
          <w:rFonts w:ascii="Times New Roman" w:hAnsi="Times New Roman" w:cs="Times New Roman"/>
          <w:sz w:val="24"/>
          <w:szCs w:val="24"/>
        </w:rPr>
        <w:t xml:space="preserve">establishes franchise compensation </w:t>
      </w:r>
      <w:r w:rsidR="002151E9">
        <w:rPr>
          <w:rFonts w:ascii="Times New Roman" w:hAnsi="Times New Roman" w:cs="Times New Roman"/>
          <w:sz w:val="24"/>
          <w:szCs w:val="24"/>
        </w:rPr>
        <w:t xml:space="preserve">in exchange for use of County road rights-of-way </w:t>
      </w:r>
      <w:r w:rsidR="00D92CEB">
        <w:rPr>
          <w:rFonts w:ascii="Times New Roman" w:hAnsi="Times New Roman" w:cs="Times New Roman"/>
          <w:sz w:val="24"/>
          <w:szCs w:val="24"/>
        </w:rPr>
        <w:t>consistent with</w:t>
      </w:r>
      <w:r w:rsidR="002151E9">
        <w:rPr>
          <w:rFonts w:ascii="Times New Roman" w:hAnsi="Times New Roman" w:cs="Times New Roman"/>
          <w:sz w:val="24"/>
          <w:szCs w:val="24"/>
        </w:rPr>
        <w:t xml:space="preserve"> KCC </w:t>
      </w:r>
      <w:r w:rsidR="00DF0C30">
        <w:rPr>
          <w:rFonts w:ascii="Times New Roman" w:hAnsi="Times New Roman" w:cs="Times New Roman"/>
          <w:sz w:val="24"/>
          <w:szCs w:val="24"/>
        </w:rPr>
        <w:t>6.27.080</w:t>
      </w:r>
      <w:r w:rsidRPr="00974B69">
        <w:rPr>
          <w:rFonts w:ascii="Times New Roman" w:hAnsi="Times New Roman" w:cs="Times New Roman"/>
          <w:sz w:val="24"/>
          <w:szCs w:val="24"/>
        </w:rPr>
        <w:t xml:space="preserve">.  </w:t>
      </w:r>
    </w:p>
    <w:p w14:paraId="0051D620" w14:textId="77777777" w:rsidR="006346F8" w:rsidRPr="006A6D94" w:rsidRDefault="006346F8" w:rsidP="006346F8">
      <w:pPr>
        <w:spacing w:after="0"/>
        <w:rPr>
          <w:rFonts w:ascii="Times New Roman" w:hAnsi="Times New Roman" w:cs="Times New Roman"/>
          <w:sz w:val="24"/>
          <w:szCs w:val="24"/>
        </w:rPr>
      </w:pPr>
    </w:p>
    <w:p w14:paraId="0051D621" w14:textId="77777777" w:rsidR="006346F8" w:rsidRPr="008727A3" w:rsidRDefault="006346F8" w:rsidP="006A6D94">
      <w:pPr>
        <w:spacing w:after="120"/>
        <w:rPr>
          <w:rFonts w:ascii="Times New Roman" w:hAnsi="Times New Roman" w:cs="Times New Roman"/>
          <w:b/>
          <w:sz w:val="28"/>
          <w:szCs w:val="24"/>
        </w:rPr>
      </w:pPr>
      <w:r w:rsidRPr="008727A3">
        <w:rPr>
          <w:rFonts w:ascii="Times New Roman" w:hAnsi="Times New Roman" w:cs="Times New Roman"/>
          <w:b/>
          <w:sz w:val="28"/>
          <w:szCs w:val="24"/>
        </w:rPr>
        <w:t>Context</w:t>
      </w:r>
    </w:p>
    <w:p w14:paraId="5F7C8FCE" w14:textId="1121DD74" w:rsidR="006D6A42" w:rsidRPr="008727A3" w:rsidRDefault="001441C5"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Rationale for approval</w:t>
      </w:r>
      <w:r w:rsidR="006346F8" w:rsidRPr="008727A3">
        <w:rPr>
          <w:rFonts w:ascii="Times New Roman" w:hAnsi="Times New Roman" w:cs="Times New Roman"/>
          <w:i/>
          <w:sz w:val="24"/>
          <w:szCs w:val="24"/>
        </w:rPr>
        <w:t>:</w:t>
      </w:r>
      <w:r w:rsidR="006346F8" w:rsidRPr="008727A3">
        <w:rPr>
          <w:rFonts w:ascii="Times New Roman" w:hAnsi="Times New Roman" w:cs="Times New Roman"/>
          <w:sz w:val="24"/>
          <w:szCs w:val="24"/>
        </w:rPr>
        <w:tab/>
      </w:r>
      <w:r w:rsidR="00B0088B" w:rsidRPr="008727A3">
        <w:rPr>
          <w:rFonts w:ascii="Times New Roman" w:hAnsi="Times New Roman" w:cs="Times New Roman"/>
          <w:sz w:val="24"/>
          <w:szCs w:val="24"/>
        </w:rPr>
        <w:t xml:space="preserve">This </w:t>
      </w:r>
      <w:r w:rsidR="00FB0B7D">
        <w:rPr>
          <w:rFonts w:ascii="Times New Roman" w:hAnsi="Times New Roman" w:cs="Times New Roman"/>
          <w:sz w:val="24"/>
          <w:szCs w:val="24"/>
        </w:rPr>
        <w:t xml:space="preserve">tentative </w:t>
      </w:r>
      <w:r w:rsidR="00B0088B" w:rsidRPr="008727A3">
        <w:rPr>
          <w:rFonts w:ascii="Times New Roman" w:hAnsi="Times New Roman" w:cs="Times New Roman"/>
          <w:sz w:val="24"/>
          <w:szCs w:val="24"/>
        </w:rPr>
        <w:t xml:space="preserve">franchise </w:t>
      </w:r>
      <w:r w:rsidR="009A6A90" w:rsidRPr="008727A3">
        <w:rPr>
          <w:rFonts w:ascii="Times New Roman" w:hAnsi="Times New Roman" w:cs="Times New Roman"/>
          <w:sz w:val="24"/>
          <w:szCs w:val="24"/>
        </w:rPr>
        <w:t>agreement meets the criteria for approval under K.C.C. 6.27.060.A</w:t>
      </w:r>
      <w:r w:rsidR="009D18F2">
        <w:rPr>
          <w:rFonts w:ascii="Times New Roman" w:hAnsi="Times New Roman" w:cs="Times New Roman"/>
          <w:sz w:val="24"/>
          <w:szCs w:val="24"/>
        </w:rPr>
        <w:t>-C</w:t>
      </w:r>
      <w:r w:rsidR="00490C01" w:rsidRPr="008727A3">
        <w:rPr>
          <w:rFonts w:ascii="Times New Roman" w:hAnsi="Times New Roman" w:cs="Times New Roman"/>
          <w:sz w:val="24"/>
          <w:szCs w:val="24"/>
        </w:rPr>
        <w:t xml:space="preserve"> and prescribes the terms and conditions for Franchisee’s use of </w:t>
      </w:r>
      <w:r w:rsidR="00536303">
        <w:rPr>
          <w:rFonts w:ascii="Times New Roman" w:hAnsi="Times New Roman" w:cs="Times New Roman"/>
          <w:sz w:val="24"/>
          <w:szCs w:val="24"/>
        </w:rPr>
        <w:t xml:space="preserve">road </w:t>
      </w:r>
      <w:r w:rsidR="00490C01" w:rsidRPr="008727A3">
        <w:rPr>
          <w:rFonts w:ascii="Times New Roman" w:hAnsi="Times New Roman" w:cs="Times New Roman"/>
          <w:sz w:val="24"/>
          <w:szCs w:val="24"/>
        </w:rPr>
        <w:t>rights-of-way in unincorporated King County.</w:t>
      </w:r>
    </w:p>
    <w:p w14:paraId="1180ED95" w14:textId="5BBF6CF8" w:rsidR="001F6904" w:rsidRDefault="006346F8"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Policy considerations</w:t>
      </w:r>
      <w:r w:rsidR="00FC7769" w:rsidRPr="008727A3">
        <w:rPr>
          <w:rFonts w:ascii="Times New Roman" w:hAnsi="Times New Roman" w:cs="Times New Roman"/>
          <w:sz w:val="24"/>
          <w:szCs w:val="24"/>
        </w:rPr>
        <w:t>:</w:t>
      </w:r>
      <w:r w:rsidR="008B1410">
        <w:rPr>
          <w:rFonts w:ascii="Times New Roman" w:hAnsi="Times New Roman" w:cs="Times New Roman"/>
          <w:sz w:val="24"/>
          <w:szCs w:val="24"/>
        </w:rPr>
        <w:tab/>
      </w:r>
      <w:r w:rsidR="00FC7769" w:rsidRPr="008727A3">
        <w:rPr>
          <w:rFonts w:ascii="Times New Roman" w:hAnsi="Times New Roman" w:cs="Times New Roman"/>
          <w:sz w:val="24"/>
          <w:szCs w:val="24"/>
        </w:rPr>
        <w:tab/>
      </w:r>
      <w:r w:rsidR="00283CCB">
        <w:rPr>
          <w:rFonts w:ascii="Times New Roman" w:hAnsi="Times New Roman" w:cs="Times New Roman"/>
          <w:sz w:val="24"/>
          <w:szCs w:val="24"/>
        </w:rPr>
        <w:t xml:space="preserve">In addition to </w:t>
      </w:r>
      <w:r w:rsidR="00A70549">
        <w:rPr>
          <w:rFonts w:ascii="Times New Roman" w:hAnsi="Times New Roman" w:cs="Times New Roman"/>
          <w:sz w:val="24"/>
          <w:szCs w:val="24"/>
        </w:rPr>
        <w:t>the criteria required by</w:t>
      </w:r>
      <w:r w:rsidR="0021218A" w:rsidRPr="0021218A">
        <w:rPr>
          <w:rFonts w:ascii="Times New Roman" w:hAnsi="Times New Roman" w:cs="Times New Roman"/>
          <w:sz w:val="24"/>
          <w:szCs w:val="24"/>
        </w:rPr>
        <w:t xml:space="preserve"> K.C.C. 6.27.060.A</w:t>
      </w:r>
      <w:r w:rsidR="00B4004B">
        <w:rPr>
          <w:rFonts w:ascii="Times New Roman" w:hAnsi="Times New Roman" w:cs="Times New Roman"/>
          <w:sz w:val="24"/>
          <w:szCs w:val="24"/>
        </w:rPr>
        <w:t>-C</w:t>
      </w:r>
      <w:r w:rsidR="00A70549">
        <w:rPr>
          <w:rFonts w:ascii="Times New Roman" w:hAnsi="Times New Roman" w:cs="Times New Roman"/>
          <w:sz w:val="24"/>
          <w:szCs w:val="24"/>
        </w:rPr>
        <w:t xml:space="preserve">, this tentative franchise agreement </w:t>
      </w:r>
      <w:r w:rsidR="001E322E">
        <w:rPr>
          <w:rFonts w:ascii="Times New Roman" w:hAnsi="Times New Roman" w:cs="Times New Roman"/>
          <w:sz w:val="24"/>
          <w:szCs w:val="24"/>
        </w:rPr>
        <w:t xml:space="preserve">also </w:t>
      </w:r>
      <w:r w:rsidR="00F30760">
        <w:rPr>
          <w:rFonts w:ascii="Times New Roman" w:hAnsi="Times New Roman" w:cs="Times New Roman"/>
          <w:sz w:val="24"/>
          <w:szCs w:val="24"/>
        </w:rPr>
        <w:t>a</w:t>
      </w:r>
      <w:r w:rsidR="00BA4DF1" w:rsidRPr="00F30760">
        <w:rPr>
          <w:rFonts w:ascii="Times New Roman" w:hAnsi="Times New Roman" w:cs="Times New Roman"/>
          <w:sz w:val="24"/>
          <w:szCs w:val="24"/>
        </w:rPr>
        <w:t>uthorizes the County Risk Manager to review and adjust insurance requirements with each amendment and each five years.</w:t>
      </w:r>
    </w:p>
    <w:p w14:paraId="5E7BECE4" w14:textId="6534A2D8" w:rsidR="005919C6" w:rsidRDefault="005919C6" w:rsidP="008B1410">
      <w:pPr>
        <w:spacing w:after="120"/>
        <w:rPr>
          <w:rFonts w:ascii="Times New Roman" w:hAnsi="Times New Roman" w:cs="Times New Roman"/>
          <w:sz w:val="24"/>
          <w:szCs w:val="24"/>
        </w:rPr>
      </w:pPr>
      <w:r>
        <w:rPr>
          <w:rFonts w:ascii="Times New Roman" w:hAnsi="Times New Roman" w:cs="Times New Roman"/>
          <w:iCs/>
          <w:sz w:val="24"/>
          <w:szCs w:val="24"/>
        </w:rPr>
        <w:t xml:space="preserve">The annual franchise compensation amount includes a credit for the direct costs </w:t>
      </w:r>
      <w:r>
        <w:rPr>
          <w:rFonts w:ascii="Times New Roman" w:hAnsi="Times New Roman" w:cs="Times New Roman"/>
          <w:sz w:val="24"/>
          <w:szCs w:val="24"/>
        </w:rPr>
        <w:t>incurred by the City for fire suppression facilities and services (KCC 6.27.060.C.2)</w:t>
      </w:r>
      <w:r w:rsidRPr="005919C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627FD">
        <w:rPr>
          <w:rFonts w:ascii="Times New Roman" w:hAnsi="Times New Roman" w:cs="Times New Roman"/>
          <w:sz w:val="24"/>
          <w:szCs w:val="24"/>
        </w:rPr>
        <w:t xml:space="preserve">an </w:t>
      </w:r>
      <w:r>
        <w:rPr>
          <w:rFonts w:ascii="Times New Roman" w:hAnsi="Times New Roman" w:cs="Times New Roman"/>
          <w:sz w:val="24"/>
          <w:szCs w:val="24"/>
        </w:rPr>
        <w:t xml:space="preserve">adjustment under the </w:t>
      </w:r>
      <w:r w:rsidR="007627FD">
        <w:rPr>
          <w:rFonts w:ascii="Times New Roman" w:hAnsi="Times New Roman" w:cs="Times New Roman"/>
          <w:sz w:val="24"/>
          <w:szCs w:val="24"/>
        </w:rPr>
        <w:t xml:space="preserve">Financial Impact Limiting Factor </w:t>
      </w:r>
      <w:r w:rsidR="00AB6C94">
        <w:rPr>
          <w:rFonts w:ascii="Times New Roman" w:hAnsi="Times New Roman" w:cs="Times New Roman"/>
          <w:sz w:val="24"/>
          <w:szCs w:val="24"/>
        </w:rPr>
        <w:t xml:space="preserve">provision of the </w:t>
      </w:r>
      <w:r>
        <w:rPr>
          <w:rFonts w:ascii="Times New Roman" w:hAnsi="Times New Roman" w:cs="Times New Roman"/>
          <w:sz w:val="24"/>
          <w:szCs w:val="24"/>
        </w:rPr>
        <w:t xml:space="preserve">Public Rule for Determining Franchise Compensation under KCC 6.27.080 (RPM 9-2). </w:t>
      </w:r>
    </w:p>
    <w:p w14:paraId="4EE49BAA" w14:textId="4F250F0E" w:rsidR="00E617B3" w:rsidRDefault="00E617B3" w:rsidP="008B1410">
      <w:pPr>
        <w:spacing w:after="120"/>
        <w:rPr>
          <w:rFonts w:ascii="Times New Roman" w:hAnsi="Times New Roman" w:cs="Times New Roman"/>
          <w:sz w:val="24"/>
          <w:szCs w:val="24"/>
        </w:rPr>
      </w:pPr>
      <w:r w:rsidRPr="008727A3">
        <w:rPr>
          <w:rFonts w:ascii="Times New Roman" w:hAnsi="Times New Roman" w:cs="Times New Roman"/>
          <w:sz w:val="24"/>
          <w:szCs w:val="24"/>
        </w:rPr>
        <w:t xml:space="preserve">The initial term of this franchise is 10 years.  The FMD Director may approve an extension for up to 15 additional years, subject to </w:t>
      </w:r>
      <w:r w:rsidR="000D5226">
        <w:rPr>
          <w:rFonts w:ascii="Times New Roman" w:hAnsi="Times New Roman" w:cs="Times New Roman"/>
          <w:sz w:val="24"/>
          <w:szCs w:val="24"/>
        </w:rPr>
        <w:t>F</w:t>
      </w:r>
      <w:r w:rsidRPr="008727A3">
        <w:rPr>
          <w:rFonts w:ascii="Times New Roman" w:hAnsi="Times New Roman" w:cs="Times New Roman"/>
          <w:sz w:val="24"/>
          <w:szCs w:val="24"/>
        </w:rPr>
        <w:t>ranchisee maintaining substantial compliance with the franchise terms and conditions.</w:t>
      </w:r>
    </w:p>
    <w:p w14:paraId="077B87FA" w14:textId="6662FE1F" w:rsidR="00252C38" w:rsidRPr="00F30760" w:rsidRDefault="00252C38" w:rsidP="008B1410">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The tentative franchise agreement also includes a </w:t>
      </w:r>
      <w:r w:rsidRPr="008727A3">
        <w:rPr>
          <w:rFonts w:ascii="Times New Roman" w:hAnsi="Times New Roman" w:cs="Times New Roman"/>
          <w:sz w:val="24"/>
          <w:szCs w:val="24"/>
        </w:rPr>
        <w:t>reservation of the right to impose a utility tax.</w:t>
      </w:r>
    </w:p>
    <w:p w14:paraId="3158E12C" w14:textId="5EC8E0A1" w:rsidR="006D6A42" w:rsidRPr="008727A3" w:rsidRDefault="006346F8"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Political considerations:</w:t>
      </w:r>
      <w:r w:rsidRPr="008727A3">
        <w:rPr>
          <w:rFonts w:ascii="Times New Roman" w:hAnsi="Times New Roman" w:cs="Times New Roman"/>
          <w:sz w:val="24"/>
          <w:szCs w:val="24"/>
        </w:rPr>
        <w:tab/>
      </w:r>
      <w:r w:rsidR="007D7BE6">
        <w:rPr>
          <w:rFonts w:ascii="Times New Roman" w:hAnsi="Times New Roman" w:cs="Times New Roman"/>
          <w:sz w:val="24"/>
          <w:szCs w:val="24"/>
        </w:rPr>
        <w:t>The Redmond City Council approved the terms and conditions contained in the franchise agreement on March 1, 2022</w:t>
      </w:r>
      <w:r w:rsidR="00B0088B" w:rsidRPr="008727A3">
        <w:rPr>
          <w:rFonts w:ascii="Times New Roman" w:hAnsi="Times New Roman" w:cs="Times New Roman"/>
          <w:sz w:val="24"/>
          <w:szCs w:val="24"/>
        </w:rPr>
        <w:t>.</w:t>
      </w:r>
      <w:r w:rsidR="00B715D0" w:rsidRPr="008727A3" w:rsidDel="00B715D0">
        <w:rPr>
          <w:rFonts w:ascii="Times New Roman" w:hAnsi="Times New Roman" w:cs="Times New Roman"/>
          <w:sz w:val="24"/>
          <w:szCs w:val="24"/>
        </w:rPr>
        <w:t xml:space="preserve"> </w:t>
      </w:r>
    </w:p>
    <w:p w14:paraId="3AE13324" w14:textId="257F2F24" w:rsidR="006D6A42" w:rsidRPr="008727A3" w:rsidRDefault="006346F8"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Community considerations:</w:t>
      </w:r>
      <w:r w:rsidR="00FC7769" w:rsidRPr="008727A3">
        <w:rPr>
          <w:rFonts w:ascii="Times New Roman" w:hAnsi="Times New Roman" w:cs="Times New Roman"/>
          <w:sz w:val="24"/>
          <w:szCs w:val="24"/>
        </w:rPr>
        <w:tab/>
      </w:r>
      <w:r w:rsidR="001441C5" w:rsidRPr="008727A3">
        <w:rPr>
          <w:rFonts w:ascii="Times New Roman" w:hAnsi="Times New Roman" w:cs="Times New Roman"/>
          <w:sz w:val="24"/>
          <w:szCs w:val="24"/>
        </w:rPr>
        <w:t xml:space="preserve">Ensures continuing </w:t>
      </w:r>
      <w:r w:rsidR="003C5E23" w:rsidRPr="008727A3">
        <w:rPr>
          <w:rFonts w:ascii="Times New Roman" w:hAnsi="Times New Roman" w:cs="Times New Roman"/>
          <w:sz w:val="24"/>
          <w:szCs w:val="24"/>
        </w:rPr>
        <w:t>water</w:t>
      </w:r>
      <w:r w:rsidR="001441C5" w:rsidRPr="008727A3">
        <w:rPr>
          <w:rFonts w:ascii="Times New Roman" w:hAnsi="Times New Roman" w:cs="Times New Roman"/>
          <w:sz w:val="24"/>
          <w:szCs w:val="24"/>
        </w:rPr>
        <w:t xml:space="preserve"> </w:t>
      </w:r>
      <w:r w:rsidR="00144BBE">
        <w:rPr>
          <w:rFonts w:ascii="Times New Roman" w:hAnsi="Times New Roman" w:cs="Times New Roman"/>
          <w:sz w:val="24"/>
          <w:szCs w:val="24"/>
        </w:rPr>
        <w:t xml:space="preserve">and sewer </w:t>
      </w:r>
      <w:r w:rsidR="001441C5" w:rsidRPr="008727A3">
        <w:rPr>
          <w:rFonts w:ascii="Times New Roman" w:hAnsi="Times New Roman" w:cs="Times New Roman"/>
          <w:sz w:val="24"/>
          <w:szCs w:val="24"/>
        </w:rPr>
        <w:t xml:space="preserve">service to the </w:t>
      </w:r>
      <w:r w:rsidR="003C5E23" w:rsidRPr="008727A3">
        <w:rPr>
          <w:rFonts w:ascii="Times New Roman" w:hAnsi="Times New Roman" w:cs="Times New Roman"/>
          <w:sz w:val="24"/>
          <w:szCs w:val="24"/>
        </w:rPr>
        <w:t>residents</w:t>
      </w:r>
      <w:r w:rsidR="008E7FC3" w:rsidRPr="008727A3">
        <w:rPr>
          <w:rFonts w:ascii="Times New Roman" w:hAnsi="Times New Roman" w:cs="Times New Roman"/>
          <w:sz w:val="24"/>
          <w:szCs w:val="24"/>
        </w:rPr>
        <w:t xml:space="preserve"> served by </w:t>
      </w:r>
      <w:r w:rsidR="0091112C" w:rsidRPr="008727A3">
        <w:rPr>
          <w:rFonts w:ascii="Times New Roman" w:hAnsi="Times New Roman" w:cs="Times New Roman"/>
          <w:sz w:val="24"/>
          <w:szCs w:val="24"/>
        </w:rPr>
        <w:t>Franchisee</w:t>
      </w:r>
      <w:r w:rsidR="001441C5" w:rsidRPr="008727A3">
        <w:rPr>
          <w:rFonts w:ascii="Times New Roman" w:hAnsi="Times New Roman" w:cs="Times New Roman"/>
          <w:sz w:val="24"/>
          <w:szCs w:val="24"/>
        </w:rPr>
        <w:t>.</w:t>
      </w:r>
      <w:r w:rsidR="00DB7D65" w:rsidRPr="008727A3">
        <w:rPr>
          <w:rFonts w:ascii="Times New Roman" w:hAnsi="Times New Roman" w:cs="Times New Roman"/>
          <w:sz w:val="24"/>
          <w:szCs w:val="24"/>
        </w:rPr>
        <w:t xml:space="preserve">   </w:t>
      </w:r>
    </w:p>
    <w:p w14:paraId="740A47DC" w14:textId="1D071B03" w:rsidR="006D6A42" w:rsidRPr="008727A3" w:rsidRDefault="006346F8"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Other considerations</w:t>
      </w:r>
      <w:r w:rsidRPr="008727A3">
        <w:rPr>
          <w:rFonts w:ascii="Times New Roman" w:hAnsi="Times New Roman" w:cs="Times New Roman"/>
          <w:sz w:val="24"/>
          <w:szCs w:val="24"/>
        </w:rPr>
        <w:t>:</w:t>
      </w:r>
      <w:r w:rsidRPr="008727A3">
        <w:rPr>
          <w:rFonts w:ascii="Times New Roman" w:hAnsi="Times New Roman" w:cs="Times New Roman"/>
          <w:sz w:val="24"/>
          <w:szCs w:val="24"/>
        </w:rPr>
        <w:tab/>
      </w:r>
      <w:r w:rsidR="007B2360">
        <w:rPr>
          <w:rFonts w:ascii="Times New Roman" w:hAnsi="Times New Roman" w:cs="Times New Roman"/>
          <w:sz w:val="24"/>
          <w:szCs w:val="24"/>
        </w:rPr>
        <w:tab/>
      </w:r>
      <w:r w:rsidR="00E617B3">
        <w:rPr>
          <w:rFonts w:ascii="Times New Roman" w:hAnsi="Times New Roman" w:cs="Times New Roman"/>
          <w:sz w:val="24"/>
          <w:szCs w:val="24"/>
        </w:rPr>
        <w:t>None.</w:t>
      </w:r>
    </w:p>
    <w:p w14:paraId="4D50B5A9" w14:textId="431D68CD" w:rsidR="00F358BB" w:rsidRPr="008727A3" w:rsidRDefault="006346F8"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Budget considerations:</w:t>
      </w:r>
      <w:r w:rsidRPr="008727A3">
        <w:rPr>
          <w:rFonts w:ascii="Times New Roman" w:hAnsi="Times New Roman" w:cs="Times New Roman"/>
          <w:sz w:val="24"/>
          <w:szCs w:val="24"/>
        </w:rPr>
        <w:tab/>
      </w:r>
      <w:r w:rsidR="003C5E23" w:rsidRPr="008727A3">
        <w:rPr>
          <w:rFonts w:ascii="Times New Roman" w:hAnsi="Times New Roman" w:cs="Times New Roman"/>
          <w:sz w:val="24"/>
          <w:szCs w:val="24"/>
        </w:rPr>
        <w:t>T</w:t>
      </w:r>
      <w:r w:rsidR="0091112C" w:rsidRPr="008727A3">
        <w:rPr>
          <w:rFonts w:ascii="Times New Roman" w:hAnsi="Times New Roman" w:cs="Times New Roman"/>
          <w:sz w:val="24"/>
          <w:szCs w:val="24"/>
        </w:rPr>
        <w:t xml:space="preserve">he </w:t>
      </w:r>
      <w:r w:rsidR="00CE6DDD">
        <w:rPr>
          <w:rFonts w:ascii="Times New Roman" w:hAnsi="Times New Roman" w:cs="Times New Roman"/>
          <w:sz w:val="24"/>
          <w:szCs w:val="24"/>
        </w:rPr>
        <w:t xml:space="preserve">City paid </w:t>
      </w:r>
      <w:r w:rsidR="00C552A8">
        <w:rPr>
          <w:rFonts w:ascii="Times New Roman" w:hAnsi="Times New Roman" w:cs="Times New Roman"/>
          <w:sz w:val="24"/>
          <w:szCs w:val="24"/>
        </w:rPr>
        <w:t>a</w:t>
      </w:r>
      <w:r w:rsidR="00CE6DDD">
        <w:rPr>
          <w:rFonts w:ascii="Times New Roman" w:hAnsi="Times New Roman" w:cs="Times New Roman"/>
          <w:sz w:val="24"/>
          <w:szCs w:val="24"/>
        </w:rPr>
        <w:t xml:space="preserve"> </w:t>
      </w:r>
      <w:r w:rsidR="0091112C" w:rsidRPr="008727A3">
        <w:rPr>
          <w:rFonts w:ascii="Times New Roman" w:hAnsi="Times New Roman" w:cs="Times New Roman"/>
          <w:sz w:val="24"/>
          <w:szCs w:val="24"/>
        </w:rPr>
        <w:t xml:space="preserve">franchise application fee </w:t>
      </w:r>
      <w:r w:rsidR="003C5E23" w:rsidRPr="008727A3">
        <w:rPr>
          <w:rFonts w:ascii="Times New Roman" w:hAnsi="Times New Roman" w:cs="Times New Roman"/>
          <w:sz w:val="24"/>
          <w:szCs w:val="24"/>
        </w:rPr>
        <w:t>of $</w:t>
      </w:r>
      <w:r w:rsidR="00226869">
        <w:rPr>
          <w:rFonts w:ascii="Times New Roman" w:hAnsi="Times New Roman" w:cs="Times New Roman"/>
          <w:sz w:val="24"/>
          <w:szCs w:val="24"/>
        </w:rPr>
        <w:t>1,000</w:t>
      </w:r>
      <w:r w:rsidR="00076916">
        <w:rPr>
          <w:rFonts w:ascii="Times New Roman" w:hAnsi="Times New Roman" w:cs="Times New Roman"/>
          <w:sz w:val="24"/>
          <w:szCs w:val="24"/>
        </w:rPr>
        <w:t xml:space="preserve"> at the time it submitted its initial application</w:t>
      </w:r>
      <w:r w:rsidR="00252C38">
        <w:rPr>
          <w:rFonts w:ascii="Times New Roman" w:hAnsi="Times New Roman" w:cs="Times New Roman"/>
          <w:sz w:val="24"/>
          <w:szCs w:val="24"/>
        </w:rPr>
        <w:t xml:space="preserve"> to </w:t>
      </w:r>
      <w:r w:rsidR="008C0CA4">
        <w:rPr>
          <w:rFonts w:ascii="Times New Roman" w:hAnsi="Times New Roman" w:cs="Times New Roman"/>
          <w:sz w:val="24"/>
          <w:szCs w:val="24"/>
        </w:rPr>
        <w:t>update its franchise areas</w:t>
      </w:r>
      <w:r w:rsidR="003C5E23" w:rsidRPr="008727A3">
        <w:rPr>
          <w:rFonts w:ascii="Times New Roman" w:hAnsi="Times New Roman" w:cs="Times New Roman"/>
          <w:sz w:val="24"/>
          <w:szCs w:val="24"/>
        </w:rPr>
        <w:t>.</w:t>
      </w:r>
      <w:r w:rsidR="00076916">
        <w:rPr>
          <w:rFonts w:ascii="Times New Roman" w:hAnsi="Times New Roman" w:cs="Times New Roman"/>
          <w:sz w:val="24"/>
          <w:szCs w:val="24"/>
        </w:rPr>
        <w:t xml:space="preserve">  The application fee is credited against franchise compensation</w:t>
      </w:r>
      <w:r w:rsidR="00E37355">
        <w:rPr>
          <w:rFonts w:ascii="Times New Roman" w:hAnsi="Times New Roman" w:cs="Times New Roman"/>
          <w:sz w:val="24"/>
          <w:szCs w:val="24"/>
        </w:rPr>
        <w:t>.  KCC 6.27.</w:t>
      </w:r>
      <w:r w:rsidR="002B76BF">
        <w:rPr>
          <w:rFonts w:ascii="Times New Roman" w:hAnsi="Times New Roman" w:cs="Times New Roman"/>
          <w:sz w:val="24"/>
          <w:szCs w:val="24"/>
        </w:rPr>
        <w:t>054.F.</w:t>
      </w:r>
    </w:p>
    <w:p w14:paraId="34281CDC" w14:textId="0AEB72E5" w:rsidR="00306499" w:rsidRDefault="00F358BB" w:rsidP="008B1410">
      <w:pPr>
        <w:spacing w:after="120"/>
        <w:rPr>
          <w:rFonts w:ascii="Times New Roman" w:hAnsi="Times New Roman" w:cs="Times New Roman"/>
          <w:sz w:val="24"/>
          <w:szCs w:val="24"/>
        </w:rPr>
      </w:pPr>
      <w:r w:rsidRPr="008727A3">
        <w:rPr>
          <w:rFonts w:ascii="Times New Roman" w:hAnsi="Times New Roman" w:cs="Times New Roman"/>
          <w:sz w:val="24"/>
          <w:szCs w:val="24"/>
        </w:rPr>
        <w:t xml:space="preserve">This </w:t>
      </w:r>
      <w:r w:rsidR="00943E3C">
        <w:rPr>
          <w:rFonts w:ascii="Times New Roman" w:hAnsi="Times New Roman" w:cs="Times New Roman"/>
          <w:sz w:val="24"/>
          <w:szCs w:val="24"/>
        </w:rPr>
        <w:t xml:space="preserve">tentative </w:t>
      </w:r>
      <w:r w:rsidRPr="008727A3">
        <w:rPr>
          <w:rFonts w:ascii="Times New Roman" w:hAnsi="Times New Roman" w:cs="Times New Roman"/>
          <w:sz w:val="24"/>
          <w:szCs w:val="24"/>
        </w:rPr>
        <w:t>franchise</w:t>
      </w:r>
      <w:r w:rsidR="00490C01" w:rsidRPr="008727A3">
        <w:rPr>
          <w:rFonts w:ascii="Times New Roman" w:hAnsi="Times New Roman" w:cs="Times New Roman"/>
          <w:sz w:val="24"/>
          <w:szCs w:val="24"/>
        </w:rPr>
        <w:t xml:space="preserve"> </w:t>
      </w:r>
      <w:r w:rsidR="00943E3C">
        <w:rPr>
          <w:rFonts w:ascii="Times New Roman" w:hAnsi="Times New Roman" w:cs="Times New Roman"/>
          <w:sz w:val="24"/>
          <w:szCs w:val="24"/>
        </w:rPr>
        <w:t xml:space="preserve">agreement </w:t>
      </w:r>
      <w:r w:rsidR="0091360C">
        <w:rPr>
          <w:rFonts w:ascii="Times New Roman" w:hAnsi="Times New Roman" w:cs="Times New Roman"/>
          <w:sz w:val="24"/>
          <w:szCs w:val="24"/>
        </w:rPr>
        <w:t xml:space="preserve">includes annual franchise compensation </w:t>
      </w:r>
      <w:r w:rsidR="009143A0">
        <w:rPr>
          <w:rFonts w:ascii="Times New Roman" w:hAnsi="Times New Roman" w:cs="Times New Roman"/>
          <w:sz w:val="24"/>
          <w:szCs w:val="24"/>
        </w:rPr>
        <w:t xml:space="preserve">in the amount of $22,515 per year, beginning in 2021. </w:t>
      </w:r>
      <w:r w:rsidR="00FE695C">
        <w:rPr>
          <w:rFonts w:ascii="Times New Roman" w:hAnsi="Times New Roman" w:cs="Times New Roman"/>
          <w:sz w:val="24"/>
          <w:szCs w:val="24"/>
        </w:rPr>
        <w:t xml:space="preserve">The annual amount will be adjusted annually </w:t>
      </w:r>
      <w:r w:rsidR="00083944">
        <w:rPr>
          <w:rFonts w:ascii="Times New Roman" w:hAnsi="Times New Roman" w:cs="Times New Roman"/>
          <w:sz w:val="24"/>
          <w:szCs w:val="24"/>
        </w:rPr>
        <w:t xml:space="preserve">and reevaluated </w:t>
      </w:r>
      <w:r w:rsidR="0039128B">
        <w:rPr>
          <w:rFonts w:ascii="Times New Roman" w:hAnsi="Times New Roman" w:cs="Times New Roman"/>
          <w:sz w:val="24"/>
          <w:szCs w:val="24"/>
        </w:rPr>
        <w:t>every 5</w:t>
      </w:r>
      <w:r w:rsidR="0039128B" w:rsidRPr="0039128B">
        <w:rPr>
          <w:rFonts w:ascii="Times New Roman" w:hAnsi="Times New Roman" w:cs="Times New Roman"/>
          <w:sz w:val="24"/>
          <w:szCs w:val="24"/>
          <w:vertAlign w:val="superscript"/>
        </w:rPr>
        <w:t>th</w:t>
      </w:r>
      <w:r w:rsidR="0039128B">
        <w:rPr>
          <w:rFonts w:ascii="Times New Roman" w:hAnsi="Times New Roman" w:cs="Times New Roman"/>
          <w:sz w:val="24"/>
          <w:szCs w:val="24"/>
        </w:rPr>
        <w:t xml:space="preserve"> year beginning in 2025. </w:t>
      </w:r>
      <w:r w:rsidR="009143A0">
        <w:rPr>
          <w:rFonts w:ascii="Times New Roman" w:hAnsi="Times New Roman" w:cs="Times New Roman"/>
          <w:sz w:val="24"/>
          <w:szCs w:val="24"/>
        </w:rPr>
        <w:t xml:space="preserve">The annual amount includes </w:t>
      </w:r>
      <w:r w:rsidR="00A15856">
        <w:rPr>
          <w:rFonts w:ascii="Times New Roman" w:hAnsi="Times New Roman" w:cs="Times New Roman"/>
          <w:sz w:val="24"/>
          <w:szCs w:val="24"/>
        </w:rPr>
        <w:t xml:space="preserve">a </w:t>
      </w:r>
      <w:r w:rsidR="009143A0">
        <w:rPr>
          <w:rFonts w:ascii="Times New Roman" w:hAnsi="Times New Roman" w:cs="Times New Roman"/>
          <w:sz w:val="24"/>
          <w:szCs w:val="24"/>
        </w:rPr>
        <w:t xml:space="preserve">credit for </w:t>
      </w:r>
      <w:r w:rsidR="00287BE8">
        <w:rPr>
          <w:rFonts w:ascii="Times New Roman" w:hAnsi="Times New Roman" w:cs="Times New Roman"/>
          <w:sz w:val="24"/>
          <w:szCs w:val="24"/>
        </w:rPr>
        <w:t xml:space="preserve">direct </w:t>
      </w:r>
      <w:r w:rsidR="009A3D98">
        <w:rPr>
          <w:rFonts w:ascii="Times New Roman" w:hAnsi="Times New Roman" w:cs="Times New Roman"/>
          <w:sz w:val="24"/>
          <w:szCs w:val="24"/>
        </w:rPr>
        <w:t xml:space="preserve">costs </w:t>
      </w:r>
      <w:r w:rsidR="0084439B">
        <w:rPr>
          <w:rFonts w:ascii="Times New Roman" w:hAnsi="Times New Roman" w:cs="Times New Roman"/>
          <w:sz w:val="24"/>
          <w:szCs w:val="24"/>
        </w:rPr>
        <w:t xml:space="preserve">incurred by </w:t>
      </w:r>
      <w:r w:rsidR="009A3D98">
        <w:rPr>
          <w:rFonts w:ascii="Times New Roman" w:hAnsi="Times New Roman" w:cs="Times New Roman"/>
          <w:sz w:val="24"/>
          <w:szCs w:val="24"/>
        </w:rPr>
        <w:t xml:space="preserve">the City for fire suppression facilities and services </w:t>
      </w:r>
      <w:r w:rsidR="00DC7012">
        <w:rPr>
          <w:rFonts w:ascii="Times New Roman" w:hAnsi="Times New Roman" w:cs="Times New Roman"/>
          <w:sz w:val="24"/>
          <w:szCs w:val="24"/>
        </w:rPr>
        <w:t>(KCC 6.27.060.</w:t>
      </w:r>
      <w:r w:rsidR="00493EE3">
        <w:rPr>
          <w:rFonts w:ascii="Times New Roman" w:hAnsi="Times New Roman" w:cs="Times New Roman"/>
          <w:sz w:val="24"/>
          <w:szCs w:val="24"/>
        </w:rPr>
        <w:t>C.2) and</w:t>
      </w:r>
      <w:r w:rsidR="00092AD2">
        <w:rPr>
          <w:rFonts w:ascii="Times New Roman" w:hAnsi="Times New Roman" w:cs="Times New Roman"/>
          <w:sz w:val="24"/>
          <w:szCs w:val="24"/>
        </w:rPr>
        <w:t xml:space="preserve"> </w:t>
      </w:r>
      <w:r w:rsidR="00A21C9D">
        <w:rPr>
          <w:rFonts w:ascii="Times New Roman" w:hAnsi="Times New Roman" w:cs="Times New Roman"/>
          <w:sz w:val="24"/>
          <w:szCs w:val="24"/>
        </w:rPr>
        <w:t>adjustment</w:t>
      </w:r>
      <w:r w:rsidR="005B500E">
        <w:rPr>
          <w:rFonts w:ascii="Times New Roman" w:hAnsi="Times New Roman" w:cs="Times New Roman"/>
          <w:sz w:val="24"/>
          <w:szCs w:val="24"/>
        </w:rPr>
        <w:t xml:space="preserve"> </w:t>
      </w:r>
      <w:r w:rsidR="007A7520">
        <w:rPr>
          <w:rFonts w:ascii="Times New Roman" w:hAnsi="Times New Roman" w:cs="Times New Roman"/>
          <w:sz w:val="24"/>
          <w:szCs w:val="24"/>
        </w:rPr>
        <w:t>for</w:t>
      </w:r>
      <w:r w:rsidR="00092AD2">
        <w:rPr>
          <w:rFonts w:ascii="Times New Roman" w:hAnsi="Times New Roman" w:cs="Times New Roman"/>
          <w:sz w:val="24"/>
          <w:szCs w:val="24"/>
        </w:rPr>
        <w:t xml:space="preserve"> the Financial Impact Limiting Factor </w:t>
      </w:r>
      <w:r w:rsidR="007A7520">
        <w:rPr>
          <w:rFonts w:ascii="Times New Roman" w:hAnsi="Times New Roman" w:cs="Times New Roman"/>
          <w:sz w:val="24"/>
          <w:szCs w:val="24"/>
        </w:rPr>
        <w:t>under</w:t>
      </w:r>
      <w:r w:rsidR="00B91138">
        <w:rPr>
          <w:rFonts w:ascii="Times New Roman" w:hAnsi="Times New Roman" w:cs="Times New Roman"/>
          <w:sz w:val="24"/>
          <w:szCs w:val="24"/>
        </w:rPr>
        <w:t xml:space="preserve"> the Public Rule for Determining Franchise Compensation </w:t>
      </w:r>
      <w:r w:rsidR="00A61FC0">
        <w:rPr>
          <w:rFonts w:ascii="Times New Roman" w:hAnsi="Times New Roman" w:cs="Times New Roman"/>
          <w:sz w:val="24"/>
          <w:szCs w:val="24"/>
        </w:rPr>
        <w:t>under KCC 6.27.080</w:t>
      </w:r>
      <w:r w:rsidR="00844BED">
        <w:rPr>
          <w:rFonts w:ascii="Times New Roman" w:hAnsi="Times New Roman" w:cs="Times New Roman"/>
          <w:sz w:val="24"/>
          <w:szCs w:val="24"/>
        </w:rPr>
        <w:t xml:space="preserve"> </w:t>
      </w:r>
      <w:r w:rsidR="00A61FC0">
        <w:rPr>
          <w:rFonts w:ascii="Times New Roman" w:hAnsi="Times New Roman" w:cs="Times New Roman"/>
          <w:sz w:val="24"/>
          <w:szCs w:val="24"/>
        </w:rPr>
        <w:t>(</w:t>
      </w:r>
      <w:r w:rsidR="00844BED">
        <w:rPr>
          <w:rFonts w:ascii="Times New Roman" w:hAnsi="Times New Roman" w:cs="Times New Roman"/>
          <w:sz w:val="24"/>
          <w:szCs w:val="24"/>
        </w:rPr>
        <w:t xml:space="preserve">RPM 9-2). </w:t>
      </w:r>
      <w:r w:rsidR="00422F19">
        <w:rPr>
          <w:rFonts w:ascii="Times New Roman" w:hAnsi="Times New Roman" w:cs="Times New Roman"/>
          <w:sz w:val="24"/>
          <w:szCs w:val="24"/>
        </w:rPr>
        <w:t>Upon execution of the franchise, t</w:t>
      </w:r>
      <w:r w:rsidR="004255BB">
        <w:rPr>
          <w:rFonts w:ascii="Times New Roman" w:hAnsi="Times New Roman" w:cs="Times New Roman"/>
          <w:sz w:val="24"/>
          <w:szCs w:val="24"/>
        </w:rPr>
        <w:t>he City will also pay</w:t>
      </w:r>
      <w:r w:rsidR="002F223B">
        <w:rPr>
          <w:rFonts w:ascii="Times New Roman" w:hAnsi="Times New Roman" w:cs="Times New Roman"/>
          <w:sz w:val="24"/>
          <w:szCs w:val="24"/>
        </w:rPr>
        <w:t xml:space="preserve"> a lump sum amount for use of the County road rights-of-way</w:t>
      </w:r>
      <w:r w:rsidR="00422F19">
        <w:rPr>
          <w:rFonts w:ascii="Times New Roman" w:hAnsi="Times New Roman" w:cs="Times New Roman"/>
          <w:sz w:val="24"/>
          <w:szCs w:val="24"/>
        </w:rPr>
        <w:t xml:space="preserve"> between 2018 through 2020.</w:t>
      </w:r>
    </w:p>
    <w:p w14:paraId="1232D2E1" w14:textId="01B7C234" w:rsidR="006D6A42" w:rsidRPr="007B2360" w:rsidRDefault="006346F8" w:rsidP="008B1410">
      <w:pPr>
        <w:spacing w:after="120"/>
        <w:rPr>
          <w:rFonts w:ascii="Times New Roman" w:hAnsi="Times New Roman" w:cs="Times New Roman"/>
          <w:sz w:val="24"/>
          <w:szCs w:val="24"/>
        </w:rPr>
      </w:pPr>
      <w:r w:rsidRPr="008727A3">
        <w:rPr>
          <w:rFonts w:ascii="Times New Roman" w:hAnsi="Times New Roman" w:cs="Times New Roman"/>
          <w:i/>
          <w:sz w:val="24"/>
          <w:szCs w:val="24"/>
        </w:rPr>
        <w:t>CIP/</w:t>
      </w:r>
      <w:r w:rsidRPr="007B2360">
        <w:rPr>
          <w:rFonts w:ascii="Times New Roman" w:hAnsi="Times New Roman" w:cs="Times New Roman"/>
          <w:i/>
          <w:sz w:val="24"/>
          <w:szCs w:val="24"/>
        </w:rPr>
        <w:t>operational impacts:</w:t>
      </w:r>
      <w:r w:rsidRPr="007B2360">
        <w:rPr>
          <w:rFonts w:ascii="Times New Roman" w:hAnsi="Times New Roman" w:cs="Times New Roman"/>
          <w:sz w:val="24"/>
          <w:szCs w:val="24"/>
        </w:rPr>
        <w:tab/>
      </w:r>
      <w:r w:rsidR="00294DD3" w:rsidRPr="007B2360">
        <w:rPr>
          <w:rFonts w:ascii="Times New Roman" w:hAnsi="Times New Roman" w:cs="Times New Roman"/>
          <w:sz w:val="24"/>
          <w:szCs w:val="24"/>
        </w:rPr>
        <w:t>No impacts anticipated</w:t>
      </w:r>
      <w:r w:rsidR="00B81C9F" w:rsidRPr="007B2360">
        <w:rPr>
          <w:rFonts w:ascii="Times New Roman" w:hAnsi="Times New Roman" w:cs="Times New Roman"/>
          <w:sz w:val="24"/>
          <w:szCs w:val="24"/>
        </w:rPr>
        <w:t>.</w:t>
      </w:r>
      <w:r w:rsidRPr="007B2360">
        <w:rPr>
          <w:rFonts w:ascii="Times New Roman" w:hAnsi="Times New Roman" w:cs="Times New Roman"/>
          <w:sz w:val="24"/>
          <w:szCs w:val="24"/>
        </w:rPr>
        <w:t xml:space="preserve"> </w:t>
      </w:r>
    </w:p>
    <w:p w14:paraId="37330EB5" w14:textId="7404ECF2" w:rsidR="006D6A42" w:rsidRPr="008727A3" w:rsidRDefault="006346F8" w:rsidP="007B2360">
      <w:pPr>
        <w:spacing w:after="120"/>
        <w:rPr>
          <w:rFonts w:ascii="Times New Roman" w:hAnsi="Times New Roman" w:cs="Times New Roman"/>
          <w:sz w:val="24"/>
          <w:szCs w:val="24"/>
        </w:rPr>
      </w:pPr>
      <w:r w:rsidRPr="008727A3">
        <w:rPr>
          <w:rFonts w:ascii="Times New Roman" w:hAnsi="Times New Roman" w:cs="Times New Roman"/>
          <w:i/>
          <w:sz w:val="24"/>
          <w:szCs w:val="24"/>
        </w:rPr>
        <w:t>Change in property use:</w:t>
      </w:r>
      <w:r w:rsidRPr="008727A3">
        <w:rPr>
          <w:rFonts w:ascii="Times New Roman" w:hAnsi="Times New Roman" w:cs="Times New Roman"/>
          <w:sz w:val="24"/>
          <w:szCs w:val="24"/>
        </w:rPr>
        <w:t xml:space="preserve"> </w:t>
      </w:r>
      <w:r w:rsidRPr="008727A3">
        <w:rPr>
          <w:rFonts w:ascii="Times New Roman" w:hAnsi="Times New Roman" w:cs="Times New Roman"/>
          <w:sz w:val="24"/>
          <w:szCs w:val="24"/>
        </w:rPr>
        <w:tab/>
      </w:r>
      <w:r w:rsidR="009355F9" w:rsidRPr="008727A3">
        <w:rPr>
          <w:rFonts w:ascii="Times New Roman" w:hAnsi="Times New Roman" w:cs="Times New Roman"/>
          <w:sz w:val="24"/>
          <w:szCs w:val="24"/>
        </w:rPr>
        <w:t>The Facilities Management Division Director may a</w:t>
      </w:r>
      <w:r w:rsidR="008E782C">
        <w:rPr>
          <w:rFonts w:ascii="Times New Roman" w:hAnsi="Times New Roman" w:cs="Times New Roman"/>
          <w:sz w:val="24"/>
          <w:szCs w:val="24"/>
        </w:rPr>
        <w:t>pprove</w:t>
      </w:r>
      <w:r w:rsidR="00B73C6C">
        <w:rPr>
          <w:rFonts w:ascii="Times New Roman" w:hAnsi="Times New Roman" w:cs="Times New Roman"/>
          <w:sz w:val="24"/>
          <w:szCs w:val="24"/>
        </w:rPr>
        <w:t xml:space="preserve"> changes to </w:t>
      </w:r>
      <w:r w:rsidR="009355F9" w:rsidRPr="008727A3">
        <w:rPr>
          <w:rFonts w:ascii="Times New Roman" w:hAnsi="Times New Roman" w:cs="Times New Roman"/>
          <w:sz w:val="24"/>
          <w:szCs w:val="24"/>
        </w:rPr>
        <w:t>the franchise area</w:t>
      </w:r>
      <w:r w:rsidR="00B73C6C">
        <w:rPr>
          <w:rFonts w:ascii="Times New Roman" w:hAnsi="Times New Roman" w:cs="Times New Roman"/>
          <w:sz w:val="24"/>
          <w:szCs w:val="24"/>
        </w:rPr>
        <w:t>, such as</w:t>
      </w:r>
      <w:r w:rsidR="009355F9" w:rsidRPr="008727A3">
        <w:rPr>
          <w:rFonts w:ascii="Times New Roman" w:hAnsi="Times New Roman" w:cs="Times New Roman"/>
          <w:sz w:val="24"/>
          <w:szCs w:val="24"/>
        </w:rPr>
        <w:t xml:space="preserve"> exclud</w:t>
      </w:r>
      <w:r w:rsidR="00B73C6C">
        <w:rPr>
          <w:rFonts w:ascii="Times New Roman" w:hAnsi="Times New Roman" w:cs="Times New Roman"/>
          <w:sz w:val="24"/>
          <w:szCs w:val="24"/>
        </w:rPr>
        <w:t>ing</w:t>
      </w:r>
      <w:r w:rsidR="009355F9" w:rsidRPr="008727A3">
        <w:rPr>
          <w:rFonts w:ascii="Times New Roman" w:hAnsi="Times New Roman" w:cs="Times New Roman"/>
          <w:sz w:val="24"/>
          <w:szCs w:val="24"/>
        </w:rPr>
        <w:t xml:space="preserve"> road right-of-way in unincorporated King County that becomes vacated, incorporated, or annexed</w:t>
      </w:r>
      <w:r w:rsidRPr="008727A3">
        <w:rPr>
          <w:rFonts w:ascii="Times New Roman" w:hAnsi="Times New Roman" w:cs="Times New Roman"/>
          <w:sz w:val="24"/>
          <w:szCs w:val="24"/>
        </w:rPr>
        <w:t>.</w:t>
      </w:r>
    </w:p>
    <w:p w14:paraId="489FC175" w14:textId="2B084521" w:rsidR="006D6A42" w:rsidRPr="008727A3" w:rsidRDefault="00FC7769" w:rsidP="0019562B">
      <w:pPr>
        <w:rPr>
          <w:rFonts w:ascii="Times New Roman" w:hAnsi="Times New Roman" w:cs="Times New Roman"/>
          <w:sz w:val="24"/>
          <w:szCs w:val="24"/>
        </w:rPr>
      </w:pPr>
      <w:r w:rsidRPr="008727A3">
        <w:rPr>
          <w:rFonts w:ascii="Times New Roman" w:hAnsi="Times New Roman" w:cs="Times New Roman"/>
          <w:i/>
          <w:sz w:val="24"/>
          <w:szCs w:val="24"/>
        </w:rPr>
        <w:t>KC</w:t>
      </w:r>
      <w:r w:rsidR="006346F8" w:rsidRPr="008727A3">
        <w:rPr>
          <w:rFonts w:ascii="Times New Roman" w:hAnsi="Times New Roman" w:cs="Times New Roman"/>
          <w:i/>
          <w:sz w:val="24"/>
          <w:szCs w:val="24"/>
        </w:rPr>
        <w:t xml:space="preserve"> Strategic Plan impact:</w:t>
      </w:r>
      <w:r w:rsidR="006346F8" w:rsidRPr="008727A3">
        <w:rPr>
          <w:rFonts w:ascii="Times New Roman" w:hAnsi="Times New Roman" w:cs="Times New Roman"/>
          <w:i/>
          <w:sz w:val="24"/>
          <w:szCs w:val="24"/>
        </w:rPr>
        <w:tab/>
      </w:r>
      <w:r w:rsidR="0019562B" w:rsidRPr="0019562B">
        <w:rPr>
          <w:rFonts w:ascii="Times New Roman" w:hAnsi="Times New Roman" w:cs="Times New Roman"/>
          <w:sz w:val="24"/>
          <w:szCs w:val="24"/>
        </w:rPr>
        <w:t>Approval of this right-of-way franchise furthers the King County Strategic Plan objective of exercising sound financial and risk management by managing the County’s risk through insurance and bond requirements and establishing franchise compensation in exchange for use of County road rights-of-way.</w:t>
      </w:r>
    </w:p>
    <w:p w14:paraId="0051D62B" w14:textId="03A5EF36" w:rsidR="006346F8" w:rsidRPr="008727A3" w:rsidRDefault="00FC7769" w:rsidP="007B2360">
      <w:pPr>
        <w:spacing w:after="0"/>
        <w:rPr>
          <w:rFonts w:ascii="Times New Roman" w:hAnsi="Times New Roman" w:cs="Times New Roman"/>
          <w:sz w:val="24"/>
          <w:szCs w:val="24"/>
        </w:rPr>
      </w:pPr>
      <w:r w:rsidRPr="008727A3">
        <w:rPr>
          <w:rFonts w:ascii="Times New Roman" w:hAnsi="Times New Roman" w:cs="Times New Roman"/>
          <w:i/>
          <w:sz w:val="24"/>
          <w:szCs w:val="24"/>
        </w:rPr>
        <w:t>Equity/Social</w:t>
      </w:r>
      <w:r w:rsidR="006346F8" w:rsidRPr="008727A3">
        <w:rPr>
          <w:rFonts w:ascii="Times New Roman" w:hAnsi="Times New Roman" w:cs="Times New Roman"/>
          <w:i/>
          <w:sz w:val="24"/>
          <w:szCs w:val="24"/>
        </w:rPr>
        <w:t xml:space="preserve"> Justice impact:</w:t>
      </w:r>
      <w:r w:rsidR="000F026A">
        <w:rPr>
          <w:rFonts w:ascii="Times New Roman" w:hAnsi="Times New Roman" w:cs="Times New Roman"/>
          <w:i/>
          <w:sz w:val="24"/>
          <w:szCs w:val="24"/>
        </w:rPr>
        <w:tab/>
      </w:r>
      <w:r w:rsidR="004D1023">
        <w:rPr>
          <w:rFonts w:ascii="Times New Roman" w:hAnsi="Times New Roman" w:cs="Times New Roman"/>
          <w:i/>
          <w:sz w:val="24"/>
          <w:szCs w:val="24"/>
        </w:rPr>
        <w:tab/>
      </w:r>
      <w:r w:rsidR="00C57AA0" w:rsidRPr="009D46D8">
        <w:rPr>
          <w:rFonts w:ascii="Times New Roman" w:hAnsi="Times New Roman" w:cs="Times New Roman"/>
          <w:sz w:val="24"/>
          <w:szCs w:val="24"/>
        </w:rPr>
        <w:t xml:space="preserve">In accordance with Real Property Asset Management Plan (RAMP) policy, FMD reviewed this legislation for Equity and Social Justice (ESJ) impacts. </w:t>
      </w:r>
      <w:r w:rsidR="00C57AA0">
        <w:rPr>
          <w:rFonts w:ascii="Times New Roman" w:hAnsi="Times New Roman" w:cs="Times New Roman"/>
          <w:sz w:val="24"/>
          <w:szCs w:val="24"/>
        </w:rPr>
        <w:t xml:space="preserve">This franchise covers areas of unincorporated King County near the City of Redmond and allows the city to continue providing water and sewer services to those residents. No ESJ impacts are anticipated with this </w:t>
      </w:r>
      <w:r w:rsidR="00311BA3">
        <w:rPr>
          <w:rFonts w:ascii="Times New Roman" w:hAnsi="Times New Roman" w:cs="Times New Roman"/>
          <w:sz w:val="24"/>
          <w:szCs w:val="24"/>
        </w:rPr>
        <w:t>transaction.</w:t>
      </w:r>
    </w:p>
    <w:p w14:paraId="19B19CE2" w14:textId="2428151A" w:rsidR="009A6A90" w:rsidRPr="008727A3" w:rsidRDefault="009A6A90" w:rsidP="00BB77E4">
      <w:pPr>
        <w:rPr>
          <w:rFonts w:ascii="Times New Roman" w:hAnsi="Times New Roman" w:cs="Times New Roman"/>
          <w:sz w:val="20"/>
          <w:szCs w:val="20"/>
        </w:rPr>
      </w:pPr>
    </w:p>
    <w:p w14:paraId="431F9BBD" w14:textId="77777777" w:rsidR="007B2360" w:rsidRDefault="007B2360">
      <w:pPr>
        <w:rPr>
          <w:rFonts w:ascii="Times New Roman" w:hAnsi="Times New Roman" w:cs="Times New Roman"/>
          <w:b/>
          <w:sz w:val="28"/>
          <w:szCs w:val="24"/>
        </w:rPr>
      </w:pPr>
      <w:r>
        <w:rPr>
          <w:rFonts w:ascii="Times New Roman" w:hAnsi="Times New Roman" w:cs="Times New Roman"/>
          <w:b/>
          <w:sz w:val="28"/>
          <w:szCs w:val="24"/>
        </w:rPr>
        <w:br w:type="page"/>
      </w:r>
    </w:p>
    <w:p w14:paraId="184F057F" w14:textId="24B15BE8" w:rsidR="009A6A90" w:rsidRPr="008727A3" w:rsidRDefault="00D36402" w:rsidP="006A6D94">
      <w:pPr>
        <w:rPr>
          <w:rFonts w:ascii="Times New Roman" w:hAnsi="Times New Roman" w:cs="Times New Roman"/>
          <w:b/>
          <w:sz w:val="24"/>
          <w:szCs w:val="24"/>
        </w:rPr>
      </w:pPr>
      <w:r w:rsidRPr="006A6D94">
        <w:rPr>
          <w:rFonts w:ascii="Times New Roman" w:hAnsi="Times New Roman" w:cs="Times New Roman"/>
          <w:b/>
          <w:sz w:val="28"/>
          <w:szCs w:val="24"/>
        </w:rPr>
        <w:lastRenderedPageBreak/>
        <w:t>Franchise Area</w:t>
      </w:r>
      <w:r w:rsidR="001F2187" w:rsidRPr="006A6D94">
        <w:rPr>
          <w:rFonts w:ascii="Times New Roman" w:hAnsi="Times New Roman" w:cs="Times New Roman"/>
          <w:b/>
          <w:sz w:val="28"/>
          <w:szCs w:val="24"/>
        </w:rPr>
        <w:t xml:space="preserve"> Map</w:t>
      </w:r>
      <w:r w:rsidRPr="006A6D94">
        <w:rPr>
          <w:rFonts w:ascii="Times New Roman" w:hAnsi="Times New Roman" w:cs="Times New Roman"/>
          <w:b/>
          <w:szCs w:val="20"/>
        </w:rPr>
        <w:t xml:space="preserve">                      </w:t>
      </w:r>
    </w:p>
    <w:p w14:paraId="0051D62D" w14:textId="3FBB41DE" w:rsidR="00080038" w:rsidRPr="008727A3" w:rsidRDefault="00BB77E4" w:rsidP="00B81C9F">
      <w:pPr>
        <w:spacing w:after="0"/>
        <w:rPr>
          <w:rFonts w:ascii="Times New Roman" w:hAnsi="Times New Roman" w:cs="Times New Roman"/>
          <w:b/>
          <w:szCs w:val="20"/>
        </w:rPr>
      </w:pPr>
      <w:r>
        <w:rPr>
          <w:noProof/>
        </w:rPr>
        <w:drawing>
          <wp:inline distT="0" distB="0" distL="0" distR="0" wp14:anchorId="0DDABB0B" wp14:editId="0477B488">
            <wp:extent cx="5943600" cy="7834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834774"/>
                    </a:xfrm>
                    <a:prstGeom prst="rect">
                      <a:avLst/>
                    </a:prstGeom>
                  </pic:spPr>
                </pic:pic>
              </a:graphicData>
            </a:graphic>
          </wp:inline>
        </w:drawing>
      </w:r>
    </w:p>
    <w:p w14:paraId="73CDBE62" w14:textId="7293F94D" w:rsidR="001F2187" w:rsidRPr="008727A3" w:rsidRDefault="001F2187" w:rsidP="00B81C9F">
      <w:pPr>
        <w:spacing w:after="0"/>
        <w:rPr>
          <w:rFonts w:ascii="Times New Roman" w:hAnsi="Times New Roman" w:cs="Times New Roman"/>
          <w:b/>
          <w:szCs w:val="20"/>
        </w:rPr>
      </w:pPr>
    </w:p>
    <w:p w14:paraId="414C07E0" w14:textId="77777777" w:rsidR="001F2187" w:rsidRPr="008727A3" w:rsidRDefault="001F2187" w:rsidP="001F2187">
      <w:pPr>
        <w:spacing w:after="0" w:line="240" w:lineRule="auto"/>
        <w:rPr>
          <w:rFonts w:ascii="Times New Roman" w:hAnsi="Times New Roman" w:cs="Times New Roman"/>
          <w:sz w:val="24"/>
          <w:szCs w:val="24"/>
        </w:rPr>
      </w:pPr>
    </w:p>
    <w:p w14:paraId="24A0B50A" w14:textId="77777777" w:rsidR="00A32A3A" w:rsidRPr="008727A3" w:rsidRDefault="00A32A3A" w:rsidP="00B81C9F">
      <w:pPr>
        <w:spacing w:after="0"/>
        <w:rPr>
          <w:rFonts w:ascii="Times New Roman" w:hAnsi="Times New Roman" w:cs="Times New Roman"/>
          <w:b/>
          <w:szCs w:val="20"/>
        </w:rPr>
      </w:pPr>
    </w:p>
    <w:p w14:paraId="30C668D6" w14:textId="1EA53428" w:rsidR="00A32A3A" w:rsidRPr="008727A3" w:rsidRDefault="00A32A3A" w:rsidP="001F2187">
      <w:pPr>
        <w:rPr>
          <w:rFonts w:ascii="Times New Roman" w:eastAsia="Times New Roman" w:hAnsi="Times New Roman" w:cs="Times New Roman"/>
          <w:b/>
          <w:color w:val="000000"/>
          <w:sz w:val="24"/>
          <w:szCs w:val="24"/>
        </w:rPr>
      </w:pPr>
      <w:r w:rsidRPr="008727A3">
        <w:rPr>
          <w:rFonts w:ascii="Times New Roman" w:eastAsia="Times New Roman" w:hAnsi="Times New Roman" w:cs="Times New Roman"/>
          <w:b/>
          <w:color w:val="000000"/>
          <w:sz w:val="24"/>
          <w:szCs w:val="24"/>
        </w:rPr>
        <w:t xml:space="preserve">Description of county roads by reference to section, </w:t>
      </w:r>
      <w:r w:rsidR="00311BA3" w:rsidRPr="008727A3">
        <w:rPr>
          <w:rFonts w:ascii="Times New Roman" w:eastAsia="Times New Roman" w:hAnsi="Times New Roman" w:cs="Times New Roman"/>
          <w:b/>
          <w:color w:val="000000"/>
          <w:sz w:val="24"/>
          <w:szCs w:val="24"/>
        </w:rPr>
        <w:t>township,</w:t>
      </w:r>
      <w:r w:rsidRPr="008727A3">
        <w:rPr>
          <w:rFonts w:ascii="Times New Roman" w:eastAsia="Times New Roman" w:hAnsi="Times New Roman" w:cs="Times New Roman"/>
          <w:b/>
          <w:color w:val="000000"/>
          <w:sz w:val="24"/>
          <w:szCs w:val="24"/>
        </w:rPr>
        <w:t xml:space="preserve"> a</w:t>
      </w:r>
      <w:r w:rsidR="0087729A" w:rsidRPr="008727A3">
        <w:rPr>
          <w:rFonts w:ascii="Times New Roman" w:eastAsia="Times New Roman" w:hAnsi="Times New Roman" w:cs="Times New Roman"/>
          <w:b/>
          <w:color w:val="000000"/>
          <w:sz w:val="24"/>
          <w:szCs w:val="24"/>
        </w:rPr>
        <w:t>nd range in which the county roa</w:t>
      </w:r>
      <w:r w:rsidRPr="008727A3">
        <w:rPr>
          <w:rFonts w:ascii="Times New Roman" w:eastAsia="Times New Roman" w:hAnsi="Times New Roman" w:cs="Times New Roman"/>
          <w:b/>
          <w:color w:val="000000"/>
          <w:sz w:val="24"/>
          <w:szCs w:val="24"/>
        </w:rPr>
        <w:t>ds or portions thereof are physically located (RCW 36.55.040)</w:t>
      </w:r>
      <w:r w:rsidR="004065BD" w:rsidRPr="008727A3">
        <w:rPr>
          <w:rFonts w:ascii="Times New Roman" w:eastAsia="Times New Roman" w:hAnsi="Times New Roman" w:cs="Times New Roman"/>
          <w:b/>
          <w:color w:val="000000"/>
          <w:sz w:val="24"/>
          <w:szCs w:val="24"/>
        </w:rPr>
        <w:t>:</w:t>
      </w:r>
    </w:p>
    <w:p w14:paraId="48FC530D" w14:textId="77777777" w:rsidR="00465ED0" w:rsidRPr="00465ED0" w:rsidRDefault="00465ED0" w:rsidP="00465ED0">
      <w:pPr>
        <w:spacing w:after="0" w:line="240" w:lineRule="auto"/>
        <w:rPr>
          <w:rFonts w:ascii="Times New Roman" w:hAnsi="Times New Roman"/>
          <w:sz w:val="24"/>
        </w:rPr>
      </w:pPr>
      <w:r w:rsidRPr="00465ED0">
        <w:rPr>
          <w:rFonts w:ascii="Times New Roman" w:hAnsi="Times New Roman"/>
          <w:sz w:val="24"/>
        </w:rPr>
        <w:t>King County right-of-way located within any of the following locations:</w:t>
      </w:r>
    </w:p>
    <w:p w14:paraId="130AFD75" w14:textId="77777777" w:rsidR="00465ED0" w:rsidRPr="0098509D" w:rsidRDefault="00465ED0" w:rsidP="00465ED0">
      <w:pPr>
        <w:spacing w:after="0" w:line="240" w:lineRule="auto"/>
        <w:rPr>
          <w:rFonts w:ascii="Times New Roman" w:hAnsi="Times New Roman" w:cs="Times New Roman"/>
          <w:sz w:val="24"/>
        </w:rPr>
      </w:pPr>
    </w:p>
    <w:p w14:paraId="27AA1BEA"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2, T.25N., R.6E</w:t>
      </w:r>
    </w:p>
    <w:p w14:paraId="43FDB281"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3, T.25N., R.6E</w:t>
      </w:r>
    </w:p>
    <w:p w14:paraId="76B5D82D"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4, T.25N., R.6E</w:t>
      </w:r>
    </w:p>
    <w:p w14:paraId="393323F8"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5, T.25N., R.6E</w:t>
      </w:r>
    </w:p>
    <w:p w14:paraId="79F7B10A"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6, T.25N., R.6E</w:t>
      </w:r>
    </w:p>
    <w:p w14:paraId="2E4FC592" w14:textId="77777777" w:rsidR="00465ED0" w:rsidRPr="0098509D" w:rsidRDefault="00465ED0" w:rsidP="00465ED0">
      <w:pPr>
        <w:widowControl w:val="0"/>
        <w:spacing w:after="0" w:line="240" w:lineRule="auto"/>
        <w:rPr>
          <w:rFonts w:ascii="Times New Roman" w:hAnsi="Times New Roman" w:cs="Times New Roman"/>
        </w:rPr>
      </w:pPr>
    </w:p>
    <w:p w14:paraId="455B2C1C"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21, T.26N., R.6E</w:t>
      </w:r>
    </w:p>
    <w:p w14:paraId="55B7FF3E"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22, T.26N., R.6E</w:t>
      </w:r>
    </w:p>
    <w:p w14:paraId="0EC7DBE5"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26, T.26N., R.6E</w:t>
      </w:r>
    </w:p>
    <w:p w14:paraId="244BA906"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27, T.26N., R.6E</w:t>
      </w:r>
    </w:p>
    <w:p w14:paraId="05A013F0"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32, T.26N., R.6E</w:t>
      </w:r>
    </w:p>
    <w:p w14:paraId="69299FF9"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33, T.26N., R.6E</w:t>
      </w:r>
    </w:p>
    <w:p w14:paraId="7CEAFFBA"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34, T.26N., R.6E</w:t>
      </w:r>
    </w:p>
    <w:p w14:paraId="5E616E77" w14:textId="77777777" w:rsidR="00465ED0" w:rsidRPr="0098509D" w:rsidRDefault="00465ED0" w:rsidP="00465ED0">
      <w:pPr>
        <w:numPr>
          <w:ilvl w:val="0"/>
          <w:numId w:val="1"/>
        </w:numPr>
        <w:spacing w:after="160" w:line="256" w:lineRule="auto"/>
        <w:contextualSpacing/>
        <w:rPr>
          <w:rFonts w:ascii="Times New Roman" w:hAnsi="Times New Roman" w:cs="Times New Roman"/>
        </w:rPr>
      </w:pPr>
      <w:r w:rsidRPr="0098509D">
        <w:rPr>
          <w:rFonts w:ascii="Times New Roman" w:hAnsi="Times New Roman" w:cs="Times New Roman"/>
        </w:rPr>
        <w:t>Section 35, T.26N., R.6E</w:t>
      </w:r>
    </w:p>
    <w:p w14:paraId="51D10F4A" w14:textId="4CCFFBAF" w:rsidR="001F2187" w:rsidRPr="008727A3" w:rsidRDefault="001F2187" w:rsidP="001F2187">
      <w:pPr>
        <w:spacing w:after="0" w:line="240" w:lineRule="auto"/>
        <w:rPr>
          <w:rFonts w:ascii="Times New Roman" w:hAnsi="Times New Roman" w:cs="Times New Roman"/>
          <w:sz w:val="24"/>
          <w:szCs w:val="24"/>
        </w:rPr>
      </w:pPr>
    </w:p>
    <w:p w14:paraId="46B098C2" w14:textId="77777777" w:rsidR="00A32A3A" w:rsidRPr="008727A3" w:rsidRDefault="00A32A3A" w:rsidP="00A32A3A">
      <w:pPr>
        <w:spacing w:after="0" w:line="240" w:lineRule="auto"/>
        <w:rPr>
          <w:rFonts w:ascii="Times New Roman" w:eastAsia="Times New Roman" w:hAnsi="Times New Roman" w:cs="Times New Roman"/>
          <w:color w:val="000000"/>
          <w:sz w:val="24"/>
          <w:szCs w:val="24"/>
        </w:rPr>
      </w:pPr>
    </w:p>
    <w:p w14:paraId="6941606A" w14:textId="2D7CAEA9" w:rsidR="00A32A3A" w:rsidRPr="008727A3" w:rsidRDefault="00A32A3A" w:rsidP="00B81C9F">
      <w:pPr>
        <w:spacing w:after="0"/>
        <w:rPr>
          <w:rFonts w:ascii="Times New Roman" w:hAnsi="Times New Roman" w:cs="Times New Roman"/>
          <w:b/>
          <w:szCs w:val="20"/>
        </w:rPr>
      </w:pPr>
    </w:p>
    <w:sectPr w:rsidR="00A32A3A" w:rsidRPr="008727A3" w:rsidSect="00974B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99FA" w14:textId="77777777" w:rsidR="00F54FB8" w:rsidRDefault="00F54FB8">
      <w:pPr>
        <w:spacing w:after="0" w:line="240" w:lineRule="auto"/>
      </w:pPr>
      <w:r>
        <w:separator/>
      </w:r>
    </w:p>
  </w:endnote>
  <w:endnote w:type="continuationSeparator" w:id="0">
    <w:p w14:paraId="3FF58CE7" w14:textId="77777777" w:rsidR="00F54FB8" w:rsidRDefault="00F54FB8">
      <w:pPr>
        <w:spacing w:after="0" w:line="240" w:lineRule="auto"/>
      </w:pPr>
      <w:r>
        <w:continuationSeparator/>
      </w:r>
    </w:p>
  </w:endnote>
  <w:endnote w:type="continuationNotice" w:id="1">
    <w:p w14:paraId="788CE9ED" w14:textId="77777777" w:rsidR="00F54FB8" w:rsidRDefault="00F54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48415"/>
      <w:docPartObj>
        <w:docPartGallery w:val="Page Numbers (Bottom of Page)"/>
        <w:docPartUnique/>
      </w:docPartObj>
    </w:sdtPr>
    <w:sdtEndPr>
      <w:rPr>
        <w:noProof/>
      </w:rPr>
    </w:sdtEndPr>
    <w:sdtContent>
      <w:p w14:paraId="13368827" w14:textId="011BD9DC" w:rsidR="000621D3" w:rsidRDefault="000621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D9B8D7" w14:textId="77777777" w:rsidR="000621D3" w:rsidRDefault="0006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C851" w14:textId="77777777" w:rsidR="00F54FB8" w:rsidRDefault="00F54FB8">
      <w:pPr>
        <w:spacing w:after="0" w:line="240" w:lineRule="auto"/>
      </w:pPr>
      <w:r>
        <w:separator/>
      </w:r>
    </w:p>
  </w:footnote>
  <w:footnote w:type="continuationSeparator" w:id="0">
    <w:p w14:paraId="1055D331" w14:textId="77777777" w:rsidR="00F54FB8" w:rsidRDefault="00F54FB8">
      <w:pPr>
        <w:spacing w:after="0" w:line="240" w:lineRule="auto"/>
      </w:pPr>
      <w:r>
        <w:continuationSeparator/>
      </w:r>
    </w:p>
  </w:footnote>
  <w:footnote w:type="continuationNotice" w:id="1">
    <w:p w14:paraId="0A8C840D" w14:textId="77777777" w:rsidR="00F54FB8" w:rsidRDefault="00F54F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E6C"/>
    <w:multiLevelType w:val="hybridMultilevel"/>
    <w:tmpl w:val="A4D4F9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4F8A1644"/>
    <w:multiLevelType w:val="hybridMultilevel"/>
    <w:tmpl w:val="F1E46FEA"/>
    <w:lvl w:ilvl="0" w:tplc="207A3F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3E6343"/>
    <w:multiLevelType w:val="hybridMultilevel"/>
    <w:tmpl w:val="77DCBDF0"/>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F8"/>
    <w:rsid w:val="0001597E"/>
    <w:rsid w:val="000621D3"/>
    <w:rsid w:val="0007607B"/>
    <w:rsid w:val="00076916"/>
    <w:rsid w:val="00080038"/>
    <w:rsid w:val="00083944"/>
    <w:rsid w:val="00092AD2"/>
    <w:rsid w:val="000D2218"/>
    <w:rsid w:val="000D5226"/>
    <w:rsid w:val="000D6D3D"/>
    <w:rsid w:val="000F026A"/>
    <w:rsid w:val="000F58F4"/>
    <w:rsid w:val="00105ACC"/>
    <w:rsid w:val="0011564E"/>
    <w:rsid w:val="00116AC3"/>
    <w:rsid w:val="001222BE"/>
    <w:rsid w:val="0012547E"/>
    <w:rsid w:val="0013703B"/>
    <w:rsid w:val="001441C5"/>
    <w:rsid w:val="00144BBE"/>
    <w:rsid w:val="0019562B"/>
    <w:rsid w:val="001A3091"/>
    <w:rsid w:val="001D28AE"/>
    <w:rsid w:val="001E322E"/>
    <w:rsid w:val="001E5D53"/>
    <w:rsid w:val="001F2187"/>
    <w:rsid w:val="001F6904"/>
    <w:rsid w:val="001F79C3"/>
    <w:rsid w:val="002002FD"/>
    <w:rsid w:val="00202E09"/>
    <w:rsid w:val="0021218A"/>
    <w:rsid w:val="00212D06"/>
    <w:rsid w:val="002130AE"/>
    <w:rsid w:val="002151E9"/>
    <w:rsid w:val="00226869"/>
    <w:rsid w:val="00227B49"/>
    <w:rsid w:val="002370D2"/>
    <w:rsid w:val="0025021D"/>
    <w:rsid w:val="00252C38"/>
    <w:rsid w:val="002778EA"/>
    <w:rsid w:val="00283CCB"/>
    <w:rsid w:val="00287BE8"/>
    <w:rsid w:val="0029145C"/>
    <w:rsid w:val="00294DD3"/>
    <w:rsid w:val="002A332D"/>
    <w:rsid w:val="002A6FA2"/>
    <w:rsid w:val="002B76BF"/>
    <w:rsid w:val="002D02B2"/>
    <w:rsid w:val="002E69F7"/>
    <w:rsid w:val="002F223B"/>
    <w:rsid w:val="002F4E00"/>
    <w:rsid w:val="002F76AF"/>
    <w:rsid w:val="00306499"/>
    <w:rsid w:val="00311BA3"/>
    <w:rsid w:val="00347FBA"/>
    <w:rsid w:val="00352E05"/>
    <w:rsid w:val="003610E0"/>
    <w:rsid w:val="0037478F"/>
    <w:rsid w:val="003848CB"/>
    <w:rsid w:val="0039128B"/>
    <w:rsid w:val="00393E83"/>
    <w:rsid w:val="003B4BE9"/>
    <w:rsid w:val="003C5E23"/>
    <w:rsid w:val="003E665F"/>
    <w:rsid w:val="004065BD"/>
    <w:rsid w:val="00411CBA"/>
    <w:rsid w:val="00422F19"/>
    <w:rsid w:val="004255BB"/>
    <w:rsid w:val="00434BC3"/>
    <w:rsid w:val="00462BAC"/>
    <w:rsid w:val="00464C66"/>
    <w:rsid w:val="00465ED0"/>
    <w:rsid w:val="0047165D"/>
    <w:rsid w:val="00490C01"/>
    <w:rsid w:val="00493EE3"/>
    <w:rsid w:val="004B1F32"/>
    <w:rsid w:val="004D1023"/>
    <w:rsid w:val="004D2577"/>
    <w:rsid w:val="004D5F12"/>
    <w:rsid w:val="004D660D"/>
    <w:rsid w:val="004F7A6D"/>
    <w:rsid w:val="00501471"/>
    <w:rsid w:val="00506217"/>
    <w:rsid w:val="00507E72"/>
    <w:rsid w:val="00535620"/>
    <w:rsid w:val="00536303"/>
    <w:rsid w:val="00551B51"/>
    <w:rsid w:val="005527E8"/>
    <w:rsid w:val="00570464"/>
    <w:rsid w:val="005919C6"/>
    <w:rsid w:val="005A0679"/>
    <w:rsid w:val="005A4F1F"/>
    <w:rsid w:val="005B500E"/>
    <w:rsid w:val="005C617E"/>
    <w:rsid w:val="005E57BB"/>
    <w:rsid w:val="005F4D90"/>
    <w:rsid w:val="00610FB6"/>
    <w:rsid w:val="0061150B"/>
    <w:rsid w:val="006161EC"/>
    <w:rsid w:val="006346F8"/>
    <w:rsid w:val="00645F49"/>
    <w:rsid w:val="00657D67"/>
    <w:rsid w:val="006A6D94"/>
    <w:rsid w:val="006B132A"/>
    <w:rsid w:val="006D6A42"/>
    <w:rsid w:val="00716C56"/>
    <w:rsid w:val="00724073"/>
    <w:rsid w:val="00732A48"/>
    <w:rsid w:val="007509F2"/>
    <w:rsid w:val="00755B75"/>
    <w:rsid w:val="007627FD"/>
    <w:rsid w:val="00773670"/>
    <w:rsid w:val="007749AE"/>
    <w:rsid w:val="00776CB5"/>
    <w:rsid w:val="00781E24"/>
    <w:rsid w:val="00791CB9"/>
    <w:rsid w:val="007A5D97"/>
    <w:rsid w:val="007A7520"/>
    <w:rsid w:val="007B2360"/>
    <w:rsid w:val="007D580E"/>
    <w:rsid w:val="007D7BE6"/>
    <w:rsid w:val="007E628C"/>
    <w:rsid w:val="007F234A"/>
    <w:rsid w:val="00821D28"/>
    <w:rsid w:val="00826D05"/>
    <w:rsid w:val="008377F0"/>
    <w:rsid w:val="00844123"/>
    <w:rsid w:val="0084439B"/>
    <w:rsid w:val="00844BED"/>
    <w:rsid w:val="008559E3"/>
    <w:rsid w:val="00857A89"/>
    <w:rsid w:val="00871FD5"/>
    <w:rsid w:val="008727A3"/>
    <w:rsid w:val="0087729A"/>
    <w:rsid w:val="00881A7C"/>
    <w:rsid w:val="008A672F"/>
    <w:rsid w:val="008B1410"/>
    <w:rsid w:val="008B3A07"/>
    <w:rsid w:val="008C0CA4"/>
    <w:rsid w:val="008D4B35"/>
    <w:rsid w:val="008E782C"/>
    <w:rsid w:val="008E7B63"/>
    <w:rsid w:val="008E7FC3"/>
    <w:rsid w:val="008F1F61"/>
    <w:rsid w:val="0091112C"/>
    <w:rsid w:val="0091360C"/>
    <w:rsid w:val="009143A0"/>
    <w:rsid w:val="00914C7E"/>
    <w:rsid w:val="00922CE7"/>
    <w:rsid w:val="00922D38"/>
    <w:rsid w:val="00926D7B"/>
    <w:rsid w:val="009355F9"/>
    <w:rsid w:val="0094280E"/>
    <w:rsid w:val="00943E3C"/>
    <w:rsid w:val="009566F0"/>
    <w:rsid w:val="00960107"/>
    <w:rsid w:val="00974B69"/>
    <w:rsid w:val="0098509D"/>
    <w:rsid w:val="00985C57"/>
    <w:rsid w:val="009A3D98"/>
    <w:rsid w:val="009A6A90"/>
    <w:rsid w:val="009A6C59"/>
    <w:rsid w:val="009D18F2"/>
    <w:rsid w:val="009D2E9B"/>
    <w:rsid w:val="009F6F23"/>
    <w:rsid w:val="00A14A87"/>
    <w:rsid w:val="00A15856"/>
    <w:rsid w:val="00A218D8"/>
    <w:rsid w:val="00A21C9D"/>
    <w:rsid w:val="00A31A48"/>
    <w:rsid w:val="00A32A3A"/>
    <w:rsid w:val="00A36D6D"/>
    <w:rsid w:val="00A37908"/>
    <w:rsid w:val="00A512C4"/>
    <w:rsid w:val="00A61FC0"/>
    <w:rsid w:val="00A62698"/>
    <w:rsid w:val="00A70549"/>
    <w:rsid w:val="00A745D5"/>
    <w:rsid w:val="00A749AA"/>
    <w:rsid w:val="00A852BF"/>
    <w:rsid w:val="00A87C5C"/>
    <w:rsid w:val="00AA46B8"/>
    <w:rsid w:val="00AA46F3"/>
    <w:rsid w:val="00AB6C94"/>
    <w:rsid w:val="00B0088B"/>
    <w:rsid w:val="00B02B95"/>
    <w:rsid w:val="00B05C37"/>
    <w:rsid w:val="00B32D56"/>
    <w:rsid w:val="00B4004B"/>
    <w:rsid w:val="00B41BAF"/>
    <w:rsid w:val="00B517E2"/>
    <w:rsid w:val="00B57D8D"/>
    <w:rsid w:val="00B715D0"/>
    <w:rsid w:val="00B73C6C"/>
    <w:rsid w:val="00B81C9F"/>
    <w:rsid w:val="00B82808"/>
    <w:rsid w:val="00B91138"/>
    <w:rsid w:val="00B970DA"/>
    <w:rsid w:val="00BA4DF1"/>
    <w:rsid w:val="00BA5B8E"/>
    <w:rsid w:val="00BA7957"/>
    <w:rsid w:val="00BA7DA8"/>
    <w:rsid w:val="00BB55F4"/>
    <w:rsid w:val="00BB77E4"/>
    <w:rsid w:val="00BC0FAC"/>
    <w:rsid w:val="00BD067B"/>
    <w:rsid w:val="00BD1A2E"/>
    <w:rsid w:val="00BE64D6"/>
    <w:rsid w:val="00BE6F87"/>
    <w:rsid w:val="00BF27A0"/>
    <w:rsid w:val="00C02839"/>
    <w:rsid w:val="00C1253A"/>
    <w:rsid w:val="00C24688"/>
    <w:rsid w:val="00C41650"/>
    <w:rsid w:val="00C552A8"/>
    <w:rsid w:val="00C57AA0"/>
    <w:rsid w:val="00C6620B"/>
    <w:rsid w:val="00C67E7B"/>
    <w:rsid w:val="00C76093"/>
    <w:rsid w:val="00C93B96"/>
    <w:rsid w:val="00CB58A0"/>
    <w:rsid w:val="00CC6C59"/>
    <w:rsid w:val="00CD0264"/>
    <w:rsid w:val="00CD7545"/>
    <w:rsid w:val="00CE53DE"/>
    <w:rsid w:val="00CE6DDD"/>
    <w:rsid w:val="00CF0EA6"/>
    <w:rsid w:val="00CF24D1"/>
    <w:rsid w:val="00D0472E"/>
    <w:rsid w:val="00D33023"/>
    <w:rsid w:val="00D36402"/>
    <w:rsid w:val="00D43B42"/>
    <w:rsid w:val="00D7126A"/>
    <w:rsid w:val="00D811CF"/>
    <w:rsid w:val="00D92CEB"/>
    <w:rsid w:val="00D92DD5"/>
    <w:rsid w:val="00D93AB3"/>
    <w:rsid w:val="00DA2A56"/>
    <w:rsid w:val="00DA31D0"/>
    <w:rsid w:val="00DB1F99"/>
    <w:rsid w:val="00DB7D65"/>
    <w:rsid w:val="00DC7012"/>
    <w:rsid w:val="00DD451F"/>
    <w:rsid w:val="00DF063E"/>
    <w:rsid w:val="00DF0C30"/>
    <w:rsid w:val="00E0641A"/>
    <w:rsid w:val="00E24FAA"/>
    <w:rsid w:val="00E34965"/>
    <w:rsid w:val="00E37355"/>
    <w:rsid w:val="00E40BBF"/>
    <w:rsid w:val="00E57A20"/>
    <w:rsid w:val="00E617B3"/>
    <w:rsid w:val="00E8586F"/>
    <w:rsid w:val="00EC19E4"/>
    <w:rsid w:val="00EC2DBD"/>
    <w:rsid w:val="00EC5498"/>
    <w:rsid w:val="00ED644E"/>
    <w:rsid w:val="00F03F70"/>
    <w:rsid w:val="00F30760"/>
    <w:rsid w:val="00F358BB"/>
    <w:rsid w:val="00F54FB8"/>
    <w:rsid w:val="00F61F53"/>
    <w:rsid w:val="00F66531"/>
    <w:rsid w:val="00FB0B7D"/>
    <w:rsid w:val="00FC7769"/>
    <w:rsid w:val="00FE19EF"/>
    <w:rsid w:val="00FE695C"/>
    <w:rsid w:val="00FF0443"/>
    <w:rsid w:val="00FF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1D610"/>
  <w15:docId w15:val="{16A564B1-E122-408C-9A55-D7BF822F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6F8"/>
    <w:pPr>
      <w:tabs>
        <w:tab w:val="center" w:pos="4680"/>
        <w:tab w:val="right" w:pos="9360"/>
      </w:tabs>
      <w:spacing w:after="0" w:line="240" w:lineRule="auto"/>
    </w:pPr>
    <w:rPr>
      <w:rFonts w:ascii="Verdana" w:hAnsi="Verdana"/>
      <w:sz w:val="20"/>
    </w:rPr>
  </w:style>
  <w:style w:type="character" w:customStyle="1" w:styleId="FooterChar">
    <w:name w:val="Footer Char"/>
    <w:basedOn w:val="DefaultParagraphFont"/>
    <w:link w:val="Footer"/>
    <w:uiPriority w:val="99"/>
    <w:rsid w:val="006346F8"/>
    <w:rPr>
      <w:rFonts w:ascii="Verdana" w:hAnsi="Verdana"/>
      <w:sz w:val="20"/>
    </w:rPr>
  </w:style>
  <w:style w:type="paragraph" w:styleId="BalloonText">
    <w:name w:val="Balloon Text"/>
    <w:basedOn w:val="Normal"/>
    <w:link w:val="BalloonTextChar"/>
    <w:uiPriority w:val="99"/>
    <w:semiHidden/>
    <w:unhideWhenUsed/>
    <w:rsid w:val="0063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F8"/>
    <w:rPr>
      <w:rFonts w:ascii="Tahoma" w:hAnsi="Tahoma" w:cs="Tahoma"/>
      <w:sz w:val="16"/>
      <w:szCs w:val="16"/>
    </w:rPr>
  </w:style>
  <w:style w:type="paragraph" w:styleId="Header">
    <w:name w:val="header"/>
    <w:basedOn w:val="Normal"/>
    <w:link w:val="HeaderChar"/>
    <w:uiPriority w:val="99"/>
    <w:unhideWhenUsed/>
    <w:rsid w:val="00AA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B8"/>
  </w:style>
  <w:style w:type="character" w:styleId="CommentReference">
    <w:name w:val="annotation reference"/>
    <w:basedOn w:val="DefaultParagraphFont"/>
    <w:uiPriority w:val="99"/>
    <w:semiHidden/>
    <w:unhideWhenUsed/>
    <w:rsid w:val="00501471"/>
    <w:rPr>
      <w:sz w:val="16"/>
      <w:szCs w:val="16"/>
    </w:rPr>
  </w:style>
  <w:style w:type="paragraph" w:styleId="CommentText">
    <w:name w:val="annotation text"/>
    <w:basedOn w:val="Normal"/>
    <w:link w:val="CommentTextChar"/>
    <w:uiPriority w:val="99"/>
    <w:semiHidden/>
    <w:unhideWhenUsed/>
    <w:rsid w:val="00501471"/>
    <w:pPr>
      <w:spacing w:line="240" w:lineRule="auto"/>
    </w:pPr>
    <w:rPr>
      <w:sz w:val="20"/>
      <w:szCs w:val="20"/>
    </w:rPr>
  </w:style>
  <w:style w:type="character" w:customStyle="1" w:styleId="CommentTextChar">
    <w:name w:val="Comment Text Char"/>
    <w:basedOn w:val="DefaultParagraphFont"/>
    <w:link w:val="CommentText"/>
    <w:uiPriority w:val="99"/>
    <w:semiHidden/>
    <w:rsid w:val="00501471"/>
    <w:rPr>
      <w:sz w:val="20"/>
      <w:szCs w:val="20"/>
    </w:rPr>
  </w:style>
  <w:style w:type="paragraph" w:styleId="CommentSubject">
    <w:name w:val="annotation subject"/>
    <w:basedOn w:val="CommentText"/>
    <w:next w:val="CommentText"/>
    <w:link w:val="CommentSubjectChar"/>
    <w:uiPriority w:val="99"/>
    <w:semiHidden/>
    <w:unhideWhenUsed/>
    <w:rsid w:val="00501471"/>
    <w:rPr>
      <w:b/>
      <w:bCs/>
    </w:rPr>
  </w:style>
  <w:style w:type="character" w:customStyle="1" w:styleId="CommentSubjectChar">
    <w:name w:val="Comment Subject Char"/>
    <w:basedOn w:val="CommentTextChar"/>
    <w:link w:val="CommentSubject"/>
    <w:uiPriority w:val="99"/>
    <w:semiHidden/>
    <w:rsid w:val="00501471"/>
    <w:rPr>
      <w:b/>
      <w:bCs/>
      <w:sz w:val="20"/>
      <w:szCs w:val="20"/>
    </w:rPr>
  </w:style>
  <w:style w:type="paragraph" w:styleId="ListParagraph">
    <w:name w:val="List Paragraph"/>
    <w:basedOn w:val="Normal"/>
    <w:uiPriority w:val="34"/>
    <w:qFormat/>
    <w:rsid w:val="00D8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Props1.xml><?xml version="1.0" encoding="utf-8"?>
<ds:datastoreItem xmlns:ds="http://schemas.openxmlformats.org/officeDocument/2006/customXml" ds:itemID="{A5E5A596-82AC-45BD-B398-561555609CE7}">
  <ds:schemaRefs>
    <ds:schemaRef ds:uri="http://schemas.microsoft.com/sharepoint/v3/contenttype/forms"/>
  </ds:schemaRefs>
</ds:datastoreItem>
</file>

<file path=customXml/itemProps2.xml><?xml version="1.0" encoding="utf-8"?>
<ds:datastoreItem xmlns:ds="http://schemas.openxmlformats.org/officeDocument/2006/customXml" ds:itemID="{B364A518-C061-4A89-B5B1-6718276A5CA2}">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4014f290-5a86-44a6-bf90-5365310a716f"/>
    <ds:schemaRef ds:uri="http://schemas.microsoft.com/office/2006/documentManagement/types"/>
    <ds:schemaRef ds:uri="http://www.w3.org/XML/1998/namespace"/>
    <ds:schemaRef ds:uri="cc811197-5a73-4d86-a206-c117da05ddaa"/>
    <ds:schemaRef ds:uri="http://schemas.microsoft.com/sharepoint/v3"/>
    <ds:schemaRef ds:uri="http://purl.org/dc/dcmitype/"/>
  </ds:schemaRefs>
</ds:datastoreItem>
</file>

<file path=customXml/itemProps3.xml><?xml version="1.0" encoding="utf-8"?>
<ds:datastoreItem xmlns:ds="http://schemas.openxmlformats.org/officeDocument/2006/customXml" ds:itemID="{712ED2E7-7EE0-4970-B457-088C0345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C3C14-F4C5-48EA-BFAF-A457FD24EE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summary</dc:title>
  <dc:subject/>
  <dc:creator>hauckd</dc:creator>
  <cp:keywords/>
  <cp:lastModifiedBy>Carroll, Kelli</cp:lastModifiedBy>
  <cp:revision>117</cp:revision>
  <cp:lastPrinted>2013-11-05T22:43:00Z</cp:lastPrinted>
  <dcterms:created xsi:type="dcterms:W3CDTF">2021-10-29T04:23:00Z</dcterms:created>
  <dcterms:modified xsi:type="dcterms:W3CDTF">2022-04-22T19:49:00Z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y fmtid="{D5CDD505-2E9C-101B-9397-08002B2CF9AE}" pid="3" name="_dlc_DocIdItemGuid">
    <vt:lpwstr>9d3018aa-6d11-4288-8ae0-e9c9a18fe8c7</vt:lpwstr>
  </property>
  <property fmtid="{D5CDD505-2E9C-101B-9397-08002B2CF9AE}" pid="4" name="TaxKeyword">
    <vt:lpwstr/>
  </property>
</Properties>
</file>