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920E3" w14:textId="49C329B4" w:rsidR="004B71D8" w:rsidRPr="004F758A" w:rsidRDefault="006F285D" w:rsidP="00A765CE">
      <w:pPr>
        <w:rPr>
          <w:rFonts w:ascii="Times New Roman" w:hAnsi="Times New Roman" w:cs="Times New Roman"/>
          <w:b/>
          <w:bCs/>
          <w:sz w:val="24"/>
          <w:szCs w:val="24"/>
        </w:rPr>
      </w:pPr>
      <w:r w:rsidRPr="004F758A">
        <w:rPr>
          <w:rFonts w:ascii="Times New Roman" w:hAnsi="Times New Roman" w:cs="Times New Roman"/>
          <w:b/>
          <w:bCs/>
          <w:sz w:val="24"/>
          <w:szCs w:val="24"/>
        </w:rPr>
        <w:t>AMENDMENT NO. 2 TO THE</w:t>
      </w:r>
      <w:r w:rsidR="003A6E56" w:rsidRPr="004F758A">
        <w:rPr>
          <w:rFonts w:ascii="Times New Roman" w:hAnsi="Times New Roman" w:cs="Times New Roman"/>
          <w:b/>
          <w:bCs/>
          <w:sz w:val="24"/>
          <w:szCs w:val="24"/>
        </w:rPr>
        <w:t xml:space="preserve"> AMENDED AND RESTATED</w:t>
      </w:r>
      <w:r w:rsidRPr="004F758A">
        <w:rPr>
          <w:rFonts w:ascii="Times New Roman" w:hAnsi="Times New Roman" w:cs="Times New Roman"/>
          <w:b/>
          <w:bCs/>
          <w:sz w:val="24"/>
          <w:szCs w:val="24"/>
        </w:rPr>
        <w:t xml:space="preserve"> SOLID WASTE INTERLOCAL AGREEMENT (“AGREEMENT”) BETWEEN KING COUNTY AND THE CITY OF BOTHELL</w:t>
      </w:r>
    </w:p>
    <w:p w14:paraId="5E8C1363" w14:textId="1BCA9DE4" w:rsidR="006F285D" w:rsidRPr="004F758A" w:rsidRDefault="006F285D" w:rsidP="006F285D">
      <w:pPr>
        <w:rPr>
          <w:rFonts w:ascii="Times New Roman" w:hAnsi="Times New Roman" w:cs="Times New Roman"/>
          <w:sz w:val="24"/>
          <w:szCs w:val="24"/>
        </w:rPr>
      </w:pPr>
      <w:r w:rsidRPr="004F758A">
        <w:rPr>
          <w:rFonts w:ascii="Times New Roman" w:hAnsi="Times New Roman" w:cs="Times New Roman"/>
          <w:sz w:val="24"/>
          <w:szCs w:val="24"/>
        </w:rPr>
        <w:t xml:space="preserve">WHEREAS, King County (“County”) and the City of Bothell (“City”) </w:t>
      </w:r>
      <w:r w:rsidR="00B41284" w:rsidRPr="004F758A">
        <w:rPr>
          <w:rFonts w:ascii="Times New Roman" w:hAnsi="Times New Roman" w:cs="Times New Roman"/>
          <w:sz w:val="24"/>
          <w:szCs w:val="24"/>
        </w:rPr>
        <w:t xml:space="preserve">(collectively referred to as “Parties”) </w:t>
      </w:r>
      <w:r w:rsidRPr="004F758A">
        <w:rPr>
          <w:rFonts w:ascii="Times New Roman" w:hAnsi="Times New Roman" w:cs="Times New Roman"/>
          <w:sz w:val="24"/>
          <w:szCs w:val="24"/>
        </w:rPr>
        <w:t>entered into an</w:t>
      </w:r>
      <w:r w:rsidR="487F2EBD" w:rsidRPr="004F758A">
        <w:rPr>
          <w:rFonts w:ascii="Times New Roman" w:hAnsi="Times New Roman" w:cs="Times New Roman"/>
          <w:sz w:val="24"/>
          <w:szCs w:val="24"/>
        </w:rPr>
        <w:t xml:space="preserve"> Amended and Restated Solid Waste Interlocal Agreement</w:t>
      </w:r>
      <w:r w:rsidRPr="004F758A">
        <w:rPr>
          <w:rFonts w:ascii="Times New Roman" w:hAnsi="Times New Roman" w:cs="Times New Roman"/>
          <w:sz w:val="24"/>
          <w:szCs w:val="24"/>
        </w:rPr>
        <w:t xml:space="preserve"> with an effective date of January </w:t>
      </w:r>
      <w:r w:rsidR="003A6E56" w:rsidRPr="004F758A">
        <w:rPr>
          <w:rFonts w:ascii="Times New Roman" w:hAnsi="Times New Roman" w:cs="Times New Roman"/>
          <w:sz w:val="24"/>
          <w:szCs w:val="24"/>
        </w:rPr>
        <w:t>27</w:t>
      </w:r>
      <w:r w:rsidRPr="004F758A">
        <w:rPr>
          <w:rFonts w:ascii="Times New Roman" w:hAnsi="Times New Roman" w:cs="Times New Roman"/>
          <w:sz w:val="24"/>
          <w:szCs w:val="24"/>
        </w:rPr>
        <w:t xml:space="preserve">, </w:t>
      </w:r>
      <w:r w:rsidR="003A6E56" w:rsidRPr="004F758A">
        <w:rPr>
          <w:rFonts w:ascii="Times New Roman" w:hAnsi="Times New Roman" w:cs="Times New Roman"/>
          <w:sz w:val="24"/>
          <w:szCs w:val="24"/>
        </w:rPr>
        <w:t>2014</w:t>
      </w:r>
      <w:r w:rsidR="00830177" w:rsidRPr="004F758A">
        <w:rPr>
          <w:rFonts w:ascii="Times New Roman" w:hAnsi="Times New Roman" w:cs="Times New Roman"/>
          <w:sz w:val="24"/>
          <w:szCs w:val="24"/>
        </w:rPr>
        <w:t xml:space="preserve"> and as amended by Amendment 1 (“Agreement”)</w:t>
      </w:r>
      <w:r w:rsidRPr="004F758A">
        <w:rPr>
          <w:rFonts w:ascii="Times New Roman" w:hAnsi="Times New Roman" w:cs="Times New Roman"/>
          <w:sz w:val="24"/>
          <w:szCs w:val="24"/>
        </w:rPr>
        <w:t xml:space="preserve">, to establish the </w:t>
      </w:r>
      <w:r w:rsidR="00B41284" w:rsidRPr="004F758A">
        <w:rPr>
          <w:rFonts w:ascii="Times New Roman" w:hAnsi="Times New Roman" w:cs="Times New Roman"/>
          <w:sz w:val="24"/>
          <w:szCs w:val="24"/>
        </w:rPr>
        <w:t>P</w:t>
      </w:r>
      <w:r w:rsidRPr="004F758A">
        <w:rPr>
          <w:rFonts w:ascii="Times New Roman" w:hAnsi="Times New Roman" w:cs="Times New Roman"/>
          <w:sz w:val="24"/>
          <w:szCs w:val="24"/>
        </w:rPr>
        <w:t xml:space="preserve">arties’ rights and responsibilities with respect to disposal of solid waste generated and/or collected within the corporate limits of the City; and </w:t>
      </w:r>
    </w:p>
    <w:p w14:paraId="08222D0D" w14:textId="4717EC53" w:rsidR="003A6E56" w:rsidRPr="004F758A" w:rsidRDefault="003A6E56" w:rsidP="788BF7AF">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the Agreement superseded the prior Solid Waste Interlocal Agreement </w:t>
      </w:r>
      <w:r w:rsidR="00105B5B" w:rsidRPr="004F758A">
        <w:rPr>
          <w:rFonts w:ascii="Times New Roman" w:hAnsi="Times New Roman" w:cs="Times New Roman"/>
          <w:sz w:val="24"/>
          <w:szCs w:val="24"/>
        </w:rPr>
        <w:t>with an effective date of January 1,</w:t>
      </w:r>
      <w:r w:rsidRPr="004F758A">
        <w:rPr>
          <w:rFonts w:ascii="Times New Roman" w:hAnsi="Times New Roman" w:cs="Times New Roman"/>
          <w:sz w:val="24"/>
          <w:szCs w:val="24"/>
        </w:rPr>
        <w:t xml:space="preserve"> 1988</w:t>
      </w:r>
      <w:r w:rsidR="2EF75765" w:rsidRPr="004F758A">
        <w:rPr>
          <w:rFonts w:ascii="Times New Roman" w:hAnsi="Times New Roman" w:cs="Times New Roman"/>
          <w:sz w:val="24"/>
          <w:szCs w:val="24"/>
        </w:rPr>
        <w:t>; and</w:t>
      </w:r>
    </w:p>
    <w:p w14:paraId="46AE6B32" w14:textId="160A47B2" w:rsidR="003A6E56" w:rsidRPr="004F758A" w:rsidRDefault="003A6E56" w:rsidP="788BF7AF">
      <w:pPr>
        <w:rPr>
          <w:rFonts w:ascii="Times New Roman" w:hAnsi="Times New Roman" w:cs="Times New Roman"/>
          <w:sz w:val="24"/>
          <w:szCs w:val="24"/>
        </w:rPr>
      </w:pPr>
      <w:r w:rsidRPr="004F758A">
        <w:rPr>
          <w:rFonts w:ascii="Times New Roman" w:hAnsi="Times New Roman" w:cs="Times New Roman"/>
          <w:sz w:val="24"/>
          <w:szCs w:val="24"/>
        </w:rPr>
        <w:t xml:space="preserve">WHEREAS, the Agreement provides that the City shall authorize the County to designate disposal sites for the disposal of all solid waste and moderate risk waste </w:t>
      </w:r>
      <w:r w:rsidR="00144A88" w:rsidRPr="004F758A">
        <w:rPr>
          <w:rFonts w:ascii="Times New Roman" w:hAnsi="Times New Roman" w:cs="Times New Roman"/>
          <w:sz w:val="24"/>
          <w:szCs w:val="24"/>
        </w:rPr>
        <w:t xml:space="preserve">that </w:t>
      </w:r>
      <w:r w:rsidRPr="004F758A">
        <w:rPr>
          <w:rFonts w:ascii="Times New Roman" w:hAnsi="Times New Roman" w:cs="Times New Roman"/>
          <w:sz w:val="24"/>
          <w:szCs w:val="24"/>
        </w:rPr>
        <w:t>is authorized to be delivered to the County's solid waste system in accordance with all applicable Federal, State</w:t>
      </w:r>
      <w:r w:rsidR="00144A88" w:rsidRPr="004F758A">
        <w:rPr>
          <w:rFonts w:ascii="Times New Roman" w:hAnsi="Times New Roman" w:cs="Times New Roman"/>
          <w:sz w:val="24"/>
          <w:szCs w:val="24"/>
        </w:rPr>
        <w:t>,</w:t>
      </w:r>
      <w:r w:rsidRPr="004F758A">
        <w:rPr>
          <w:rFonts w:ascii="Times New Roman" w:hAnsi="Times New Roman" w:cs="Times New Roman"/>
          <w:sz w:val="24"/>
          <w:szCs w:val="24"/>
        </w:rPr>
        <w:t xml:space="preserve"> and local environmental health laws, rules</w:t>
      </w:r>
      <w:r w:rsidR="00144A88" w:rsidRPr="004F758A">
        <w:rPr>
          <w:rFonts w:ascii="Times New Roman" w:hAnsi="Times New Roman" w:cs="Times New Roman"/>
          <w:sz w:val="24"/>
          <w:szCs w:val="24"/>
        </w:rPr>
        <w:t>,</w:t>
      </w:r>
      <w:r w:rsidRPr="004F758A">
        <w:rPr>
          <w:rFonts w:ascii="Times New Roman" w:hAnsi="Times New Roman" w:cs="Times New Roman"/>
          <w:sz w:val="24"/>
          <w:szCs w:val="24"/>
        </w:rPr>
        <w:t xml:space="preserve"> or regulations and is generated and/or collected within the corporate limits of the City, except for solid waste </w:t>
      </w:r>
      <w:r w:rsidR="00144A88" w:rsidRPr="004F758A">
        <w:rPr>
          <w:rFonts w:ascii="Times New Roman" w:hAnsi="Times New Roman" w:cs="Times New Roman"/>
          <w:sz w:val="24"/>
          <w:szCs w:val="24"/>
        </w:rPr>
        <w:t xml:space="preserve">that </w:t>
      </w:r>
      <w:r w:rsidRPr="004F758A">
        <w:rPr>
          <w:rFonts w:ascii="Times New Roman" w:hAnsi="Times New Roman" w:cs="Times New Roman"/>
          <w:sz w:val="24"/>
          <w:szCs w:val="24"/>
        </w:rPr>
        <w:t>is eliminated through waste prevention or waste recycling activities consistent with the King County Comprehensive Solid Waste Management Plan; and</w:t>
      </w:r>
    </w:p>
    <w:p w14:paraId="3FE1B3E0" w14:textId="74867F36" w:rsidR="006F285D" w:rsidRPr="004F758A" w:rsidRDefault="006F285D" w:rsidP="003A6E56">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the Agreement further provides that no solid waste generated or collected within the City may be diverted from the designated disposal sites without County approval; and </w:t>
      </w:r>
    </w:p>
    <w:p w14:paraId="1F07056C" w14:textId="3C566E82" w:rsidR="006F285D" w:rsidRPr="004F758A" w:rsidRDefault="006F285D" w:rsidP="006F285D">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King County has designated facilities comprising the King County solid waste system for the disposal of solid waste generated and/or collected within the </w:t>
      </w:r>
      <w:proofErr w:type="gramStart"/>
      <w:r w:rsidRPr="004F758A">
        <w:rPr>
          <w:rFonts w:ascii="Times New Roman" w:hAnsi="Times New Roman" w:cs="Times New Roman"/>
          <w:sz w:val="24"/>
          <w:szCs w:val="24"/>
        </w:rPr>
        <w:t>City</w:t>
      </w:r>
      <w:proofErr w:type="gramEnd"/>
      <w:r w:rsidRPr="004F758A">
        <w:rPr>
          <w:rFonts w:ascii="Times New Roman" w:hAnsi="Times New Roman" w:cs="Times New Roman"/>
          <w:sz w:val="24"/>
          <w:szCs w:val="24"/>
        </w:rPr>
        <w:t xml:space="preserve">; and </w:t>
      </w:r>
    </w:p>
    <w:p w14:paraId="410FC935" w14:textId="36D208B0" w:rsidR="00116C4F" w:rsidRPr="004F758A" w:rsidRDefault="00116C4F" w:rsidP="006F285D">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the </w:t>
      </w:r>
      <w:r w:rsidR="00B41284" w:rsidRPr="004F758A">
        <w:rPr>
          <w:rFonts w:ascii="Times New Roman" w:hAnsi="Times New Roman" w:cs="Times New Roman"/>
          <w:sz w:val="24"/>
          <w:szCs w:val="24"/>
        </w:rPr>
        <w:t xml:space="preserve">Parties </w:t>
      </w:r>
      <w:r w:rsidRPr="004F758A">
        <w:rPr>
          <w:rFonts w:ascii="Times New Roman" w:hAnsi="Times New Roman" w:cs="Times New Roman"/>
          <w:sz w:val="24"/>
          <w:szCs w:val="24"/>
        </w:rPr>
        <w:t xml:space="preserve">entered into Amendment No. 1 to </w:t>
      </w:r>
      <w:r w:rsidR="00144A88" w:rsidRPr="004F758A">
        <w:rPr>
          <w:rFonts w:ascii="Times New Roman" w:hAnsi="Times New Roman" w:cs="Times New Roman"/>
          <w:sz w:val="24"/>
          <w:szCs w:val="24"/>
        </w:rPr>
        <w:t xml:space="preserve">the </w:t>
      </w:r>
      <w:r w:rsidRPr="004F758A">
        <w:rPr>
          <w:rFonts w:ascii="Times New Roman" w:hAnsi="Times New Roman" w:cs="Times New Roman"/>
          <w:sz w:val="24"/>
          <w:szCs w:val="24"/>
        </w:rPr>
        <w:t xml:space="preserve">Agreement to allow solid waste generated in areas of Snohomish County annexed to the City after January </w:t>
      </w:r>
      <w:r w:rsidR="008F44DE">
        <w:rPr>
          <w:rFonts w:ascii="Times New Roman" w:hAnsi="Times New Roman" w:cs="Times New Roman"/>
          <w:sz w:val="24"/>
          <w:szCs w:val="24"/>
        </w:rPr>
        <w:t>2</w:t>
      </w:r>
      <w:r w:rsidRPr="004F758A">
        <w:rPr>
          <w:rFonts w:ascii="Times New Roman" w:hAnsi="Times New Roman" w:cs="Times New Roman"/>
          <w:sz w:val="24"/>
          <w:szCs w:val="24"/>
        </w:rPr>
        <w:t>, 2011</w:t>
      </w:r>
      <w:r w:rsidR="006C7514" w:rsidRPr="004F758A">
        <w:rPr>
          <w:rFonts w:ascii="Times New Roman" w:hAnsi="Times New Roman" w:cs="Times New Roman"/>
          <w:sz w:val="24"/>
          <w:szCs w:val="24"/>
        </w:rPr>
        <w:t>,</w:t>
      </w:r>
      <w:r w:rsidRPr="004F758A">
        <w:rPr>
          <w:rFonts w:ascii="Times New Roman" w:hAnsi="Times New Roman" w:cs="Times New Roman"/>
          <w:sz w:val="24"/>
          <w:szCs w:val="24"/>
        </w:rPr>
        <w:t xml:space="preserve"> to be disposed through the Snohomish County solid waste system</w:t>
      </w:r>
      <w:r w:rsidR="00830177" w:rsidRPr="004F758A">
        <w:rPr>
          <w:rFonts w:ascii="Times New Roman" w:hAnsi="Times New Roman" w:cs="Times New Roman"/>
          <w:sz w:val="24"/>
          <w:szCs w:val="24"/>
        </w:rPr>
        <w:t xml:space="preserve"> and added additional terms to the Agreement, including Section 6.2.c</w:t>
      </w:r>
      <w:r w:rsidR="001C41E4" w:rsidRPr="004F758A">
        <w:rPr>
          <w:rFonts w:ascii="Times New Roman" w:hAnsi="Times New Roman" w:cs="Times New Roman"/>
          <w:sz w:val="24"/>
          <w:szCs w:val="24"/>
        </w:rPr>
        <w:t>.</w:t>
      </w:r>
      <w:r w:rsidRPr="004F758A">
        <w:rPr>
          <w:rFonts w:ascii="Times New Roman" w:hAnsi="Times New Roman" w:cs="Times New Roman"/>
          <w:sz w:val="24"/>
          <w:szCs w:val="24"/>
        </w:rPr>
        <w:t>; and</w:t>
      </w:r>
    </w:p>
    <w:p w14:paraId="2DF545C0" w14:textId="38B0749E" w:rsidR="00AE2A2A" w:rsidRPr="004F758A" w:rsidRDefault="00116C4F" w:rsidP="006F285D">
      <w:pPr>
        <w:rPr>
          <w:rFonts w:ascii="Times New Roman" w:hAnsi="Times New Roman" w:cs="Times New Roman"/>
          <w:sz w:val="24"/>
          <w:szCs w:val="24"/>
        </w:rPr>
      </w:pPr>
      <w:r w:rsidRPr="004F758A">
        <w:rPr>
          <w:rFonts w:ascii="Times New Roman" w:hAnsi="Times New Roman" w:cs="Times New Roman"/>
          <w:sz w:val="24"/>
          <w:szCs w:val="24"/>
        </w:rPr>
        <w:t xml:space="preserve">WHEREAS, </w:t>
      </w:r>
      <w:r w:rsidR="00AE2A2A" w:rsidRPr="004F758A">
        <w:rPr>
          <w:rFonts w:ascii="Times New Roman" w:hAnsi="Times New Roman" w:cs="Times New Roman"/>
          <w:sz w:val="24"/>
          <w:szCs w:val="24"/>
        </w:rPr>
        <w:t xml:space="preserve">effective December 31, 2012, the City </w:t>
      </w:r>
      <w:r w:rsidR="00B3466D" w:rsidRPr="004F758A">
        <w:rPr>
          <w:rFonts w:ascii="Times New Roman" w:hAnsi="Times New Roman" w:cs="Times New Roman"/>
          <w:sz w:val="24"/>
          <w:szCs w:val="24"/>
        </w:rPr>
        <w:t xml:space="preserve">annexed </w:t>
      </w:r>
      <w:r w:rsidR="00AE2A2A" w:rsidRPr="004F758A">
        <w:rPr>
          <w:rFonts w:ascii="Times New Roman" w:hAnsi="Times New Roman" w:cs="Times New Roman"/>
          <w:sz w:val="24"/>
          <w:szCs w:val="24"/>
        </w:rPr>
        <w:t>certain territory located in Snohomish County known as the “Bloomberg Hill Island Annexation Area”</w:t>
      </w:r>
      <w:r w:rsidR="00A66397" w:rsidRPr="004F758A">
        <w:rPr>
          <w:rFonts w:ascii="Times New Roman" w:hAnsi="Times New Roman" w:cs="Times New Roman"/>
          <w:sz w:val="24"/>
          <w:szCs w:val="24"/>
        </w:rPr>
        <w:t>;</w:t>
      </w:r>
      <w:r w:rsidR="00AE2A2A" w:rsidRPr="004F758A">
        <w:rPr>
          <w:rFonts w:ascii="Times New Roman" w:hAnsi="Times New Roman" w:cs="Times New Roman"/>
          <w:sz w:val="24"/>
          <w:szCs w:val="24"/>
        </w:rPr>
        <w:t xml:space="preserve"> and </w:t>
      </w:r>
    </w:p>
    <w:p w14:paraId="7D5EB95E" w14:textId="4F1151CE" w:rsidR="00AE2A2A" w:rsidRPr="004F758A" w:rsidRDefault="00AE2A2A" w:rsidP="006F285D">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the</w:t>
      </w:r>
      <w:r w:rsidR="00AE0292" w:rsidRPr="004F758A">
        <w:rPr>
          <w:rFonts w:ascii="Times New Roman" w:hAnsi="Times New Roman" w:cs="Times New Roman"/>
          <w:sz w:val="24"/>
          <w:szCs w:val="24"/>
        </w:rPr>
        <w:t xml:space="preserve"> Bloomberg Hill Island Annexation Area is comprised of 11.9 acres; and</w:t>
      </w:r>
    </w:p>
    <w:p w14:paraId="375F7374" w14:textId="3FE05EB7" w:rsidR="00116C4F" w:rsidRPr="004F758A" w:rsidRDefault="00AE2A2A" w:rsidP="006F285D">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the </w:t>
      </w:r>
      <w:proofErr w:type="gramStart"/>
      <w:r w:rsidRPr="004F758A">
        <w:rPr>
          <w:rFonts w:ascii="Times New Roman" w:hAnsi="Times New Roman" w:cs="Times New Roman"/>
          <w:sz w:val="24"/>
          <w:szCs w:val="24"/>
        </w:rPr>
        <w:t>City</w:t>
      </w:r>
      <w:proofErr w:type="gramEnd"/>
      <w:r w:rsidRPr="004F758A">
        <w:rPr>
          <w:rFonts w:ascii="Times New Roman" w:hAnsi="Times New Roman" w:cs="Times New Roman"/>
          <w:sz w:val="24"/>
          <w:szCs w:val="24"/>
        </w:rPr>
        <w:t xml:space="preserve"> wishes to amend the Agreement with the County to allow solid waste generated in areas of Snohomish County annexed to the City after </w:t>
      </w:r>
      <w:r w:rsidR="00B3466D" w:rsidRPr="004F758A">
        <w:rPr>
          <w:rFonts w:ascii="Times New Roman" w:hAnsi="Times New Roman" w:cs="Times New Roman"/>
          <w:sz w:val="24"/>
          <w:szCs w:val="24"/>
        </w:rPr>
        <w:t>December 31, 2012</w:t>
      </w:r>
      <w:r w:rsidR="006C7514" w:rsidRPr="004F758A">
        <w:rPr>
          <w:rFonts w:ascii="Times New Roman" w:hAnsi="Times New Roman" w:cs="Times New Roman"/>
          <w:sz w:val="24"/>
          <w:szCs w:val="24"/>
        </w:rPr>
        <w:t>,</w:t>
      </w:r>
      <w:r w:rsidRPr="004F758A">
        <w:rPr>
          <w:rFonts w:ascii="Times New Roman" w:hAnsi="Times New Roman" w:cs="Times New Roman"/>
          <w:sz w:val="24"/>
          <w:szCs w:val="24"/>
        </w:rPr>
        <w:t xml:space="preserve"> to be disposed through the Snohomish County solid waste system, and the County is willing to agree to such an amendment; and </w:t>
      </w:r>
      <w:r w:rsidR="00116C4F" w:rsidRPr="004F758A">
        <w:rPr>
          <w:rFonts w:ascii="Times New Roman" w:hAnsi="Times New Roman" w:cs="Times New Roman"/>
          <w:sz w:val="24"/>
          <w:szCs w:val="24"/>
        </w:rPr>
        <w:t xml:space="preserve"> </w:t>
      </w:r>
    </w:p>
    <w:p w14:paraId="1005E096" w14:textId="42FD75CA" w:rsidR="006F285D" w:rsidRPr="004F758A" w:rsidRDefault="006F285D" w:rsidP="006F285D">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the </w:t>
      </w:r>
      <w:r w:rsidR="00B41284" w:rsidRPr="004F758A">
        <w:rPr>
          <w:rFonts w:ascii="Times New Roman" w:hAnsi="Times New Roman" w:cs="Times New Roman"/>
          <w:sz w:val="24"/>
          <w:szCs w:val="24"/>
        </w:rPr>
        <w:t xml:space="preserve">Parties </w:t>
      </w:r>
      <w:r w:rsidRPr="004F758A">
        <w:rPr>
          <w:rFonts w:ascii="Times New Roman" w:hAnsi="Times New Roman" w:cs="Times New Roman"/>
          <w:sz w:val="24"/>
          <w:szCs w:val="24"/>
        </w:rPr>
        <w:t>wish to amend the Agreement to the extent provided below.</w:t>
      </w:r>
    </w:p>
    <w:p w14:paraId="23BEC754" w14:textId="65C0E519" w:rsidR="006F285D" w:rsidRPr="004F758A" w:rsidRDefault="006F285D" w:rsidP="006F285D">
      <w:pPr>
        <w:rPr>
          <w:rFonts w:ascii="Times New Roman" w:hAnsi="Times New Roman" w:cs="Times New Roman"/>
          <w:sz w:val="24"/>
          <w:szCs w:val="24"/>
        </w:rPr>
      </w:pPr>
      <w:r w:rsidRPr="004F758A">
        <w:rPr>
          <w:rFonts w:ascii="Times New Roman" w:hAnsi="Times New Roman" w:cs="Times New Roman"/>
          <w:sz w:val="24"/>
          <w:szCs w:val="24"/>
        </w:rPr>
        <w:t xml:space="preserve">Now therefore, the </w:t>
      </w:r>
      <w:r w:rsidR="00B41284" w:rsidRPr="004F758A">
        <w:rPr>
          <w:rFonts w:ascii="Times New Roman" w:hAnsi="Times New Roman" w:cs="Times New Roman"/>
          <w:sz w:val="24"/>
          <w:szCs w:val="24"/>
        </w:rPr>
        <w:t xml:space="preserve">Parties </w:t>
      </w:r>
      <w:r w:rsidRPr="004F758A">
        <w:rPr>
          <w:rFonts w:ascii="Times New Roman" w:hAnsi="Times New Roman" w:cs="Times New Roman"/>
          <w:sz w:val="24"/>
          <w:szCs w:val="24"/>
        </w:rPr>
        <w:t xml:space="preserve">agree to the following </w:t>
      </w:r>
      <w:r w:rsidR="00830177" w:rsidRPr="004F758A">
        <w:rPr>
          <w:rFonts w:ascii="Times New Roman" w:hAnsi="Times New Roman" w:cs="Times New Roman"/>
          <w:sz w:val="24"/>
          <w:szCs w:val="24"/>
        </w:rPr>
        <w:t>amendment to the Agreement</w:t>
      </w:r>
      <w:r w:rsidRPr="004F758A">
        <w:rPr>
          <w:rFonts w:ascii="Times New Roman" w:hAnsi="Times New Roman" w:cs="Times New Roman"/>
          <w:sz w:val="24"/>
          <w:szCs w:val="24"/>
        </w:rPr>
        <w:t>:</w:t>
      </w:r>
    </w:p>
    <w:p w14:paraId="4F02C6FA" w14:textId="18A32553" w:rsidR="006F285D" w:rsidRPr="004F758A" w:rsidRDefault="00690260" w:rsidP="00253E11">
      <w:pPr>
        <w:pStyle w:val="ListParagraph"/>
        <w:numPr>
          <w:ilvl w:val="0"/>
          <w:numId w:val="1"/>
        </w:numPr>
        <w:rPr>
          <w:rFonts w:ascii="Times New Roman" w:hAnsi="Times New Roman" w:cs="Times New Roman"/>
          <w:sz w:val="24"/>
          <w:szCs w:val="24"/>
        </w:rPr>
      </w:pPr>
      <w:r w:rsidRPr="004F758A">
        <w:rPr>
          <w:rFonts w:ascii="Times New Roman" w:hAnsi="Times New Roman" w:cs="Times New Roman"/>
          <w:sz w:val="24"/>
          <w:szCs w:val="24"/>
          <w:u w:val="single"/>
        </w:rPr>
        <w:t xml:space="preserve"> </w:t>
      </w:r>
      <w:r w:rsidR="006F285D" w:rsidRPr="004F758A">
        <w:rPr>
          <w:rFonts w:ascii="Times New Roman" w:hAnsi="Times New Roman" w:cs="Times New Roman"/>
          <w:sz w:val="24"/>
          <w:szCs w:val="24"/>
          <w:u w:val="single"/>
        </w:rPr>
        <w:t>Section VI. GENERAL OBLIGATION OF PARTIES</w:t>
      </w:r>
    </w:p>
    <w:p w14:paraId="4CD9A206" w14:textId="011C3F49" w:rsidR="006F285D" w:rsidRPr="004F758A" w:rsidRDefault="00E12863" w:rsidP="006F285D">
      <w:pPr>
        <w:ind w:left="720"/>
        <w:rPr>
          <w:rFonts w:ascii="Times New Roman" w:hAnsi="Times New Roman" w:cs="Times New Roman"/>
          <w:sz w:val="24"/>
          <w:szCs w:val="24"/>
        </w:rPr>
      </w:pPr>
      <w:r w:rsidRPr="004F758A">
        <w:rPr>
          <w:rFonts w:ascii="Times New Roman" w:hAnsi="Times New Roman" w:cs="Times New Roman"/>
          <w:sz w:val="24"/>
          <w:szCs w:val="24"/>
        </w:rPr>
        <w:t>The text of p</w:t>
      </w:r>
      <w:r w:rsidR="006F285D" w:rsidRPr="004F758A">
        <w:rPr>
          <w:rFonts w:ascii="Times New Roman" w:hAnsi="Times New Roman" w:cs="Times New Roman"/>
          <w:sz w:val="24"/>
          <w:szCs w:val="24"/>
        </w:rPr>
        <w:t>aragraph 6.2.c</w:t>
      </w:r>
      <w:r w:rsidR="00D460DF" w:rsidRPr="004F758A">
        <w:rPr>
          <w:rFonts w:ascii="Times New Roman" w:hAnsi="Times New Roman" w:cs="Times New Roman"/>
          <w:sz w:val="24"/>
          <w:szCs w:val="24"/>
        </w:rPr>
        <w:t>.</w:t>
      </w:r>
      <w:r w:rsidR="00690260" w:rsidRPr="004F758A">
        <w:rPr>
          <w:rFonts w:ascii="Times New Roman" w:hAnsi="Times New Roman" w:cs="Times New Roman"/>
          <w:sz w:val="24"/>
          <w:szCs w:val="24"/>
        </w:rPr>
        <w:t>, incorporated into the Agreement by Amendment 1,</w:t>
      </w:r>
      <w:r w:rsidR="006F285D" w:rsidRPr="004F758A">
        <w:rPr>
          <w:rFonts w:ascii="Times New Roman" w:hAnsi="Times New Roman" w:cs="Times New Roman"/>
          <w:sz w:val="24"/>
          <w:szCs w:val="24"/>
        </w:rPr>
        <w:t xml:space="preserve"> shall be </w:t>
      </w:r>
      <w:r w:rsidR="004D4E1F" w:rsidRPr="004F758A">
        <w:rPr>
          <w:rFonts w:ascii="Times New Roman" w:hAnsi="Times New Roman" w:cs="Times New Roman"/>
          <w:sz w:val="24"/>
          <w:szCs w:val="24"/>
        </w:rPr>
        <w:t xml:space="preserve">amended </w:t>
      </w:r>
      <w:r w:rsidR="006F285D" w:rsidRPr="004F758A">
        <w:rPr>
          <w:rFonts w:ascii="Times New Roman" w:hAnsi="Times New Roman" w:cs="Times New Roman"/>
          <w:sz w:val="24"/>
          <w:szCs w:val="24"/>
        </w:rPr>
        <w:t>to read:</w:t>
      </w:r>
    </w:p>
    <w:p w14:paraId="3C4B8AD0" w14:textId="0CE010DD" w:rsidR="00CC5026" w:rsidRDefault="006F285D" w:rsidP="003664B0">
      <w:pPr>
        <w:spacing w:after="0" w:line="240" w:lineRule="auto"/>
        <w:ind w:left="720"/>
        <w:rPr>
          <w:rFonts w:ascii="Times New Roman" w:hAnsi="Times New Roman" w:cs="Times New Roman"/>
          <w:sz w:val="24"/>
          <w:szCs w:val="24"/>
        </w:rPr>
      </w:pPr>
      <w:r w:rsidRPr="004F758A">
        <w:rPr>
          <w:rFonts w:ascii="Times New Roman" w:hAnsi="Times New Roman" w:cs="Times New Roman"/>
          <w:sz w:val="24"/>
          <w:szCs w:val="24"/>
        </w:rPr>
        <w:lastRenderedPageBreak/>
        <w:t>Notwithstanding paragraph 6.2.b</w:t>
      </w:r>
      <w:r w:rsidR="00D460DF" w:rsidRPr="004F758A">
        <w:rPr>
          <w:rFonts w:ascii="Times New Roman" w:hAnsi="Times New Roman" w:cs="Times New Roman"/>
          <w:sz w:val="24"/>
          <w:szCs w:val="24"/>
        </w:rPr>
        <w:t>.</w:t>
      </w:r>
      <w:r w:rsidR="00FE149B" w:rsidRPr="004F758A">
        <w:rPr>
          <w:rFonts w:ascii="Times New Roman" w:hAnsi="Times New Roman" w:cs="Times New Roman"/>
          <w:sz w:val="24"/>
          <w:szCs w:val="24"/>
        </w:rPr>
        <w:t xml:space="preserve">, the City may dispose of solid waste </w:t>
      </w:r>
      <w:r w:rsidR="00C752BF">
        <w:rPr>
          <w:rFonts w:ascii="Times New Roman" w:hAnsi="Times New Roman" w:cs="Times New Roman"/>
          <w:sz w:val="24"/>
          <w:szCs w:val="24"/>
        </w:rPr>
        <w:t xml:space="preserve">either generated or </w:t>
      </w:r>
      <w:r w:rsidR="00FE149B" w:rsidRPr="004F758A">
        <w:rPr>
          <w:rFonts w:ascii="Times New Roman" w:hAnsi="Times New Roman" w:cs="Times New Roman"/>
          <w:sz w:val="24"/>
          <w:szCs w:val="24"/>
        </w:rPr>
        <w:t>collected</w:t>
      </w:r>
      <w:r w:rsidR="00C752BF">
        <w:rPr>
          <w:rFonts w:ascii="Times New Roman" w:hAnsi="Times New Roman" w:cs="Times New Roman"/>
          <w:sz w:val="24"/>
          <w:szCs w:val="24"/>
        </w:rPr>
        <w:t>, or both,</w:t>
      </w:r>
      <w:r w:rsidR="00FE149B" w:rsidRPr="004F758A">
        <w:rPr>
          <w:rFonts w:ascii="Times New Roman" w:hAnsi="Times New Roman" w:cs="Times New Roman"/>
          <w:sz w:val="24"/>
          <w:szCs w:val="24"/>
        </w:rPr>
        <w:t xml:space="preserve"> in areas of Snohomish County that are annexed to the City after </w:t>
      </w:r>
      <w:r w:rsidR="00FE149B" w:rsidRPr="004F758A">
        <w:rPr>
          <w:rFonts w:ascii="Times New Roman" w:hAnsi="Times New Roman" w:cs="Times New Roman"/>
          <w:strike/>
          <w:sz w:val="24"/>
          <w:szCs w:val="24"/>
        </w:rPr>
        <w:t xml:space="preserve">January </w:t>
      </w:r>
      <w:r w:rsidR="009252C1">
        <w:rPr>
          <w:rFonts w:ascii="Times New Roman" w:hAnsi="Times New Roman" w:cs="Times New Roman"/>
          <w:strike/>
          <w:sz w:val="24"/>
          <w:szCs w:val="24"/>
        </w:rPr>
        <w:t>2</w:t>
      </w:r>
      <w:r w:rsidR="00FE149B" w:rsidRPr="004F758A">
        <w:rPr>
          <w:rFonts w:ascii="Times New Roman" w:hAnsi="Times New Roman" w:cs="Times New Roman"/>
          <w:strike/>
          <w:sz w:val="24"/>
          <w:szCs w:val="24"/>
        </w:rPr>
        <w:t>, 2011</w:t>
      </w:r>
      <w:r w:rsidR="00FE149B" w:rsidRPr="004F758A">
        <w:rPr>
          <w:rFonts w:ascii="Times New Roman" w:hAnsi="Times New Roman" w:cs="Times New Roman"/>
          <w:sz w:val="24"/>
          <w:szCs w:val="24"/>
        </w:rPr>
        <w:t xml:space="preserve"> </w:t>
      </w:r>
      <w:r w:rsidR="004D4E1F" w:rsidRPr="004F758A">
        <w:rPr>
          <w:rFonts w:ascii="Times New Roman" w:hAnsi="Times New Roman" w:cs="Times New Roman"/>
          <w:sz w:val="24"/>
          <w:szCs w:val="24"/>
          <w:u w:val="single"/>
        </w:rPr>
        <w:t>December 31, 2012</w:t>
      </w:r>
      <w:r w:rsidR="004D4E1F" w:rsidRPr="004F758A">
        <w:rPr>
          <w:rFonts w:ascii="Times New Roman" w:hAnsi="Times New Roman" w:cs="Times New Roman"/>
          <w:sz w:val="24"/>
          <w:szCs w:val="24"/>
        </w:rPr>
        <w:t xml:space="preserve"> </w:t>
      </w:r>
      <w:r w:rsidR="00FE149B" w:rsidRPr="004F758A">
        <w:rPr>
          <w:rFonts w:ascii="Times New Roman" w:hAnsi="Times New Roman" w:cs="Times New Roman"/>
          <w:sz w:val="24"/>
          <w:szCs w:val="24"/>
        </w:rPr>
        <w:t xml:space="preserve">through the Snohomish County solid waste system and may authorize Snohomish County to designate disposal sites for such solid waste; solid waste </w:t>
      </w:r>
      <w:r w:rsidR="00C752BF">
        <w:rPr>
          <w:rFonts w:ascii="Times New Roman" w:hAnsi="Times New Roman" w:cs="Times New Roman"/>
          <w:sz w:val="24"/>
          <w:szCs w:val="24"/>
        </w:rPr>
        <w:t xml:space="preserve">either </w:t>
      </w:r>
      <w:r w:rsidR="00FE149B" w:rsidRPr="004F758A">
        <w:rPr>
          <w:rFonts w:ascii="Times New Roman" w:hAnsi="Times New Roman" w:cs="Times New Roman"/>
          <w:sz w:val="24"/>
          <w:szCs w:val="24"/>
        </w:rPr>
        <w:t>generated or collected</w:t>
      </w:r>
      <w:r w:rsidR="00C752BF">
        <w:rPr>
          <w:rFonts w:ascii="Times New Roman" w:hAnsi="Times New Roman" w:cs="Times New Roman"/>
          <w:sz w:val="24"/>
          <w:szCs w:val="24"/>
        </w:rPr>
        <w:t>, or both,</w:t>
      </w:r>
      <w:r w:rsidR="00FE149B" w:rsidRPr="004F758A">
        <w:rPr>
          <w:rFonts w:ascii="Times New Roman" w:hAnsi="Times New Roman" w:cs="Times New Roman"/>
          <w:sz w:val="24"/>
          <w:szCs w:val="24"/>
        </w:rPr>
        <w:t xml:space="preserve"> within all other portions of the corporate limits of the City (either within or outside King County) shall be disposed through the King County solid waste system throughout the term of the Agreement at sites designated by King County.</w:t>
      </w:r>
    </w:p>
    <w:p w14:paraId="27473BAE" w14:textId="77777777" w:rsidR="003664B0" w:rsidRDefault="003664B0" w:rsidP="003664B0">
      <w:pPr>
        <w:pStyle w:val="ListParagraph"/>
        <w:spacing w:after="0" w:line="240" w:lineRule="auto"/>
        <w:rPr>
          <w:rFonts w:ascii="Times New Roman" w:hAnsi="Times New Roman" w:cs="Times New Roman"/>
          <w:sz w:val="24"/>
          <w:szCs w:val="24"/>
        </w:rPr>
      </w:pPr>
    </w:p>
    <w:p w14:paraId="20A4E81E" w14:textId="779B98F1" w:rsidR="00253E11" w:rsidRDefault="00253E11" w:rsidP="003664B0">
      <w:pPr>
        <w:pStyle w:val="ListParagraph"/>
        <w:numPr>
          <w:ilvl w:val="0"/>
          <w:numId w:val="1"/>
        </w:numPr>
        <w:spacing w:after="0" w:line="240" w:lineRule="auto"/>
        <w:rPr>
          <w:rFonts w:ascii="Times New Roman" w:hAnsi="Times New Roman" w:cs="Times New Roman"/>
          <w:sz w:val="24"/>
          <w:szCs w:val="24"/>
        </w:rPr>
      </w:pPr>
      <w:r w:rsidRPr="00CC5026">
        <w:rPr>
          <w:rFonts w:ascii="Times New Roman" w:hAnsi="Times New Roman" w:cs="Times New Roman"/>
          <w:sz w:val="24"/>
          <w:szCs w:val="24"/>
        </w:rPr>
        <w:t>Effective Date of This Amendment 2.</w:t>
      </w:r>
    </w:p>
    <w:p w14:paraId="4FF759E6" w14:textId="77777777" w:rsidR="00E748AB" w:rsidRPr="00CC5026" w:rsidRDefault="00E748AB" w:rsidP="00E748AB">
      <w:pPr>
        <w:pStyle w:val="ListParagraph"/>
        <w:spacing w:after="0" w:line="240" w:lineRule="auto"/>
        <w:rPr>
          <w:rFonts w:ascii="Times New Roman" w:hAnsi="Times New Roman" w:cs="Times New Roman"/>
          <w:sz w:val="24"/>
          <w:szCs w:val="24"/>
        </w:rPr>
      </w:pPr>
    </w:p>
    <w:p w14:paraId="533382F0" w14:textId="3491F532" w:rsidR="00D977AD" w:rsidRDefault="00253E11" w:rsidP="003664B0">
      <w:pPr>
        <w:autoSpaceDE w:val="0"/>
        <w:autoSpaceDN w:val="0"/>
        <w:adjustRightInd w:val="0"/>
        <w:spacing w:after="0" w:line="240" w:lineRule="auto"/>
        <w:ind w:left="720"/>
        <w:rPr>
          <w:rFonts w:ascii="Times New Roman" w:hAnsi="Times New Roman" w:cs="Times New Roman"/>
          <w:kern w:val="0"/>
          <w:sz w:val="24"/>
          <w:szCs w:val="24"/>
        </w:rPr>
      </w:pPr>
      <w:r w:rsidRPr="004F758A">
        <w:rPr>
          <w:rFonts w:ascii="Times New Roman" w:hAnsi="Times New Roman" w:cs="Times New Roman"/>
          <w:kern w:val="0"/>
          <w:sz w:val="24"/>
          <w:szCs w:val="24"/>
        </w:rPr>
        <w:t xml:space="preserve">Amendment 2 shall become effective when all of the following have occurred: (a) the Parties have duly authorized and executed this Amendment 2 and it has been filed and recorded in accordance with RCW chapter 39.34; and (b) the City </w:t>
      </w:r>
      <w:r w:rsidR="00C752BF">
        <w:rPr>
          <w:rFonts w:ascii="Times New Roman" w:hAnsi="Times New Roman" w:cs="Times New Roman"/>
          <w:kern w:val="0"/>
          <w:sz w:val="24"/>
          <w:szCs w:val="24"/>
        </w:rPr>
        <w:t>has</w:t>
      </w:r>
      <w:r w:rsidRPr="004F758A">
        <w:rPr>
          <w:rFonts w:ascii="Times New Roman" w:hAnsi="Times New Roman" w:cs="Times New Roman"/>
          <w:kern w:val="0"/>
          <w:sz w:val="24"/>
          <w:szCs w:val="24"/>
        </w:rPr>
        <w:t xml:space="preserve"> duly authorized and executed an amendment, substantially in the form of Exhibit A to this Amendment 2, to the Agreement between the City of Bothell and Snohomish County Concerning Solid Waste Management</w:t>
      </w:r>
      <w:r w:rsidR="007441BF">
        <w:rPr>
          <w:rFonts w:ascii="Times New Roman" w:hAnsi="Times New Roman" w:cs="Times New Roman"/>
          <w:kern w:val="0"/>
          <w:sz w:val="24"/>
          <w:szCs w:val="24"/>
        </w:rPr>
        <w:t xml:space="preserve"> (“</w:t>
      </w:r>
      <w:proofErr w:type="spellStart"/>
      <w:r w:rsidR="007441BF">
        <w:rPr>
          <w:rFonts w:ascii="Times New Roman" w:hAnsi="Times New Roman" w:cs="Times New Roman"/>
          <w:kern w:val="0"/>
          <w:sz w:val="24"/>
          <w:szCs w:val="24"/>
        </w:rPr>
        <w:t>Snoho</w:t>
      </w:r>
      <w:proofErr w:type="spellEnd"/>
      <w:r w:rsidR="007441BF">
        <w:rPr>
          <w:rFonts w:ascii="Times New Roman" w:hAnsi="Times New Roman" w:cs="Times New Roman"/>
          <w:kern w:val="0"/>
          <w:sz w:val="24"/>
          <w:szCs w:val="24"/>
        </w:rPr>
        <w:t xml:space="preserve"> ILA”)</w:t>
      </w:r>
      <w:r w:rsidR="00C752BF">
        <w:rPr>
          <w:rFonts w:ascii="Times New Roman" w:hAnsi="Times New Roman" w:cs="Times New Roman"/>
          <w:kern w:val="0"/>
          <w:sz w:val="24"/>
          <w:szCs w:val="24"/>
        </w:rPr>
        <w:t>.</w:t>
      </w:r>
      <w:r w:rsidRPr="004F758A">
        <w:rPr>
          <w:rFonts w:ascii="Times New Roman" w:hAnsi="Times New Roman" w:cs="Times New Roman"/>
          <w:kern w:val="0"/>
          <w:sz w:val="24"/>
          <w:szCs w:val="24"/>
        </w:rPr>
        <w:t xml:space="preserve"> </w:t>
      </w:r>
      <w:r w:rsidR="00C752BF">
        <w:rPr>
          <w:rFonts w:ascii="Times New Roman" w:hAnsi="Times New Roman" w:cs="Times New Roman"/>
          <w:kern w:val="0"/>
          <w:sz w:val="24"/>
          <w:szCs w:val="24"/>
        </w:rPr>
        <w:t xml:space="preserve"> </w:t>
      </w:r>
    </w:p>
    <w:p w14:paraId="49B1F903" w14:textId="77777777" w:rsidR="001776B6" w:rsidRDefault="001776B6" w:rsidP="003664B0">
      <w:pPr>
        <w:autoSpaceDE w:val="0"/>
        <w:autoSpaceDN w:val="0"/>
        <w:adjustRightInd w:val="0"/>
        <w:spacing w:after="0" w:line="240" w:lineRule="auto"/>
        <w:ind w:left="720"/>
        <w:rPr>
          <w:rFonts w:ascii="Times New Roman" w:hAnsi="Times New Roman" w:cs="Times New Roman"/>
          <w:kern w:val="0"/>
          <w:sz w:val="24"/>
          <w:szCs w:val="24"/>
        </w:rPr>
      </w:pPr>
    </w:p>
    <w:p w14:paraId="2D31F690" w14:textId="77777777" w:rsidR="001776B6" w:rsidRDefault="001776B6" w:rsidP="001776B6">
      <w:pPr>
        <w:pStyle w:val="ListParagraph"/>
        <w:numPr>
          <w:ilvl w:val="0"/>
          <w:numId w:val="1"/>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Current Practice </w:t>
      </w:r>
    </w:p>
    <w:p w14:paraId="70CCAF60" w14:textId="77777777" w:rsidR="001776B6" w:rsidRDefault="001776B6" w:rsidP="001776B6">
      <w:pPr>
        <w:autoSpaceDE w:val="0"/>
        <w:autoSpaceDN w:val="0"/>
        <w:adjustRightInd w:val="0"/>
        <w:spacing w:after="0" w:line="240" w:lineRule="auto"/>
        <w:ind w:left="720"/>
        <w:rPr>
          <w:rFonts w:ascii="Times New Roman" w:hAnsi="Times New Roman" w:cs="Times New Roman"/>
          <w:kern w:val="0"/>
          <w:sz w:val="24"/>
          <w:szCs w:val="24"/>
        </w:rPr>
      </w:pPr>
    </w:p>
    <w:p w14:paraId="5DEFC87C" w14:textId="50566976" w:rsidR="788BF7AF" w:rsidRPr="003664B0" w:rsidRDefault="001776B6" w:rsidP="003664B0">
      <w:pPr>
        <w:pStyle w:val="ListParagraph"/>
        <w:numPr>
          <w:ilvl w:val="0"/>
          <w:numId w:val="1"/>
        </w:numPr>
        <w:autoSpaceDE w:val="0"/>
        <w:autoSpaceDN w:val="0"/>
        <w:adjustRightInd w:val="0"/>
        <w:spacing w:after="0" w:line="240" w:lineRule="auto"/>
        <w:rPr>
          <w:rFonts w:ascii="Times New Roman" w:hAnsi="Times New Roman" w:cs="Times New Roman"/>
          <w:sz w:val="24"/>
          <w:szCs w:val="24"/>
        </w:rPr>
      </w:pPr>
      <w:r w:rsidRPr="00016871">
        <w:rPr>
          <w:rFonts w:ascii="Times New Roman" w:hAnsi="Times New Roman" w:cs="Times New Roman"/>
          <w:kern w:val="0"/>
          <w:sz w:val="24"/>
          <w:szCs w:val="24"/>
        </w:rPr>
        <w:t xml:space="preserve">Until </w:t>
      </w:r>
      <w:r w:rsidRPr="00016871">
        <w:rPr>
          <w:rFonts w:ascii="Times New Roman" w:hAnsi="Times New Roman" w:cs="Times New Roman"/>
          <w:sz w:val="24"/>
          <w:szCs w:val="24"/>
          <w:u w:val="single"/>
        </w:rPr>
        <w:t xml:space="preserve">an amendment to the </w:t>
      </w:r>
      <w:proofErr w:type="spellStart"/>
      <w:r w:rsidRPr="00016871">
        <w:rPr>
          <w:rFonts w:ascii="Times New Roman" w:hAnsi="Times New Roman" w:cs="Times New Roman"/>
          <w:sz w:val="24"/>
          <w:szCs w:val="24"/>
          <w:u w:val="single"/>
        </w:rPr>
        <w:t>Snoho</w:t>
      </w:r>
      <w:proofErr w:type="spellEnd"/>
      <w:r w:rsidRPr="00016871">
        <w:rPr>
          <w:rFonts w:ascii="Times New Roman" w:hAnsi="Times New Roman" w:cs="Times New Roman"/>
          <w:sz w:val="24"/>
          <w:szCs w:val="24"/>
          <w:u w:val="single"/>
        </w:rPr>
        <w:t xml:space="preserve"> ILA, </w:t>
      </w:r>
      <w:r>
        <w:rPr>
          <w:rFonts w:ascii="Times New Roman" w:hAnsi="Times New Roman" w:cs="Times New Roman"/>
          <w:sz w:val="24"/>
          <w:szCs w:val="24"/>
          <w:u w:val="single"/>
        </w:rPr>
        <w:t xml:space="preserve">in </w:t>
      </w:r>
      <w:r w:rsidRPr="00016871">
        <w:rPr>
          <w:rFonts w:ascii="Times New Roman" w:hAnsi="Times New Roman" w:cs="Times New Roman"/>
          <w:sz w:val="24"/>
          <w:szCs w:val="24"/>
          <w:u w:val="single"/>
        </w:rPr>
        <w:t xml:space="preserve">substantially the same form as Exhibit A, is fully executed </w:t>
      </w:r>
      <w:r>
        <w:rPr>
          <w:rFonts w:ascii="Times New Roman" w:hAnsi="Times New Roman" w:cs="Times New Roman"/>
          <w:sz w:val="24"/>
          <w:szCs w:val="24"/>
          <w:u w:val="single"/>
        </w:rPr>
        <w:t xml:space="preserve">by </w:t>
      </w:r>
      <w:r w:rsidRPr="00016871">
        <w:rPr>
          <w:rFonts w:ascii="Times New Roman" w:hAnsi="Times New Roman" w:cs="Times New Roman"/>
          <w:sz w:val="24"/>
          <w:szCs w:val="24"/>
          <w:u w:val="single"/>
        </w:rPr>
        <w:t xml:space="preserve">the City and Snohomish County and </w:t>
      </w:r>
      <w:r w:rsidRPr="00016871">
        <w:rPr>
          <w:rFonts w:ascii="Times New Roman" w:hAnsi="Times New Roman" w:cs="Times New Roman"/>
          <w:kern w:val="0"/>
          <w:sz w:val="24"/>
          <w:szCs w:val="24"/>
        </w:rPr>
        <w:t xml:space="preserve">filed and recorded in accordance with RCW chapter 39.34, the Parties agree that the County shall continue the current practice of accepting solid waste either generated or collected, or both, from the area of the City previously referred to as the </w:t>
      </w:r>
      <w:r w:rsidRPr="00484B45">
        <w:rPr>
          <w:rFonts w:ascii="Times New Roman" w:hAnsi="Times New Roman" w:cs="Times New Roman"/>
        </w:rPr>
        <w:t xml:space="preserve">Bloomberg Hill Island Annexation Area under the terms of the Agreement.  </w:t>
      </w:r>
      <w:r w:rsidRPr="00016871">
        <w:rPr>
          <w:rFonts w:ascii="Times New Roman" w:hAnsi="Times New Roman" w:cs="Times New Roman"/>
          <w:kern w:val="0"/>
          <w:sz w:val="24"/>
          <w:szCs w:val="24"/>
        </w:rPr>
        <w:t xml:space="preserve">Until </w:t>
      </w:r>
      <w:r w:rsidRPr="00016871">
        <w:rPr>
          <w:rFonts w:ascii="Times New Roman" w:hAnsi="Times New Roman" w:cs="Times New Roman"/>
          <w:sz w:val="24"/>
          <w:szCs w:val="24"/>
          <w:u w:val="single"/>
        </w:rPr>
        <w:t xml:space="preserve">an amendment to the </w:t>
      </w:r>
      <w:proofErr w:type="spellStart"/>
      <w:r w:rsidRPr="00016871">
        <w:rPr>
          <w:rFonts w:ascii="Times New Roman" w:hAnsi="Times New Roman" w:cs="Times New Roman"/>
          <w:sz w:val="24"/>
          <w:szCs w:val="24"/>
          <w:u w:val="single"/>
        </w:rPr>
        <w:t>Snoho</w:t>
      </w:r>
      <w:proofErr w:type="spellEnd"/>
      <w:r w:rsidRPr="00016871">
        <w:rPr>
          <w:rFonts w:ascii="Times New Roman" w:hAnsi="Times New Roman" w:cs="Times New Roman"/>
          <w:sz w:val="24"/>
          <w:szCs w:val="24"/>
          <w:u w:val="single"/>
        </w:rPr>
        <w:t xml:space="preserve"> ILA, </w:t>
      </w:r>
      <w:r>
        <w:rPr>
          <w:rFonts w:ascii="Times New Roman" w:hAnsi="Times New Roman" w:cs="Times New Roman"/>
          <w:sz w:val="24"/>
          <w:szCs w:val="24"/>
          <w:u w:val="single"/>
        </w:rPr>
        <w:t xml:space="preserve">in </w:t>
      </w:r>
      <w:r w:rsidRPr="00016871">
        <w:rPr>
          <w:rFonts w:ascii="Times New Roman" w:hAnsi="Times New Roman" w:cs="Times New Roman"/>
          <w:sz w:val="24"/>
          <w:szCs w:val="24"/>
          <w:u w:val="single"/>
        </w:rPr>
        <w:t>substantially the same form as Exhibit A, is fully executed</w:t>
      </w:r>
      <w:r>
        <w:rPr>
          <w:rFonts w:ascii="Times New Roman" w:hAnsi="Times New Roman" w:cs="Times New Roman"/>
          <w:sz w:val="24"/>
          <w:szCs w:val="24"/>
          <w:u w:val="single"/>
        </w:rPr>
        <w:t xml:space="preserve"> by</w:t>
      </w:r>
      <w:r w:rsidRPr="00016871">
        <w:rPr>
          <w:rFonts w:ascii="Times New Roman" w:hAnsi="Times New Roman" w:cs="Times New Roman"/>
          <w:sz w:val="24"/>
          <w:szCs w:val="24"/>
          <w:u w:val="single"/>
        </w:rPr>
        <w:t xml:space="preserve"> the City and Snohomish County, and </w:t>
      </w:r>
      <w:r w:rsidRPr="00016871">
        <w:rPr>
          <w:rFonts w:ascii="Times New Roman" w:hAnsi="Times New Roman" w:cs="Times New Roman"/>
          <w:kern w:val="0"/>
          <w:sz w:val="24"/>
          <w:szCs w:val="24"/>
        </w:rPr>
        <w:t>filed and recorded in accordance with RCW chapter 39.34, the City shall indemnify</w:t>
      </w:r>
      <w:r w:rsidR="00D12235">
        <w:rPr>
          <w:rFonts w:ascii="Times New Roman" w:hAnsi="Times New Roman" w:cs="Times New Roman"/>
          <w:kern w:val="0"/>
          <w:sz w:val="24"/>
          <w:szCs w:val="24"/>
        </w:rPr>
        <w:t xml:space="preserve">, </w:t>
      </w:r>
      <w:r w:rsidRPr="00016871">
        <w:rPr>
          <w:rFonts w:ascii="Times New Roman" w:hAnsi="Times New Roman" w:cs="Times New Roman"/>
          <w:kern w:val="0"/>
          <w:sz w:val="24"/>
          <w:szCs w:val="24"/>
        </w:rPr>
        <w:t xml:space="preserve">hold harmless and defend the County </w:t>
      </w:r>
      <w:r w:rsidR="00D12235">
        <w:rPr>
          <w:rFonts w:ascii="Times New Roman" w:hAnsi="Times New Roman" w:cs="Times New Roman"/>
          <w:kern w:val="0"/>
          <w:sz w:val="24"/>
          <w:szCs w:val="24"/>
        </w:rPr>
        <w:t xml:space="preserve">from and </w:t>
      </w:r>
      <w:r w:rsidRPr="00016871">
        <w:rPr>
          <w:rFonts w:ascii="Times New Roman" w:hAnsi="Times New Roman" w:cs="Times New Roman"/>
          <w:kern w:val="0"/>
          <w:sz w:val="24"/>
          <w:szCs w:val="24"/>
        </w:rPr>
        <w:t>against any claims arising from the County</w:t>
      </w:r>
      <w:r>
        <w:rPr>
          <w:rFonts w:ascii="Times New Roman" w:hAnsi="Times New Roman" w:cs="Times New Roman"/>
          <w:kern w:val="0"/>
          <w:sz w:val="24"/>
          <w:szCs w:val="24"/>
        </w:rPr>
        <w:t>’s</w:t>
      </w:r>
      <w:r w:rsidRPr="00016871">
        <w:rPr>
          <w:rFonts w:ascii="Times New Roman" w:hAnsi="Times New Roman" w:cs="Times New Roman"/>
          <w:kern w:val="0"/>
          <w:sz w:val="24"/>
          <w:szCs w:val="24"/>
        </w:rPr>
        <w:t xml:space="preserve"> accept</w:t>
      </w:r>
      <w:r w:rsidR="00E05B62">
        <w:rPr>
          <w:rFonts w:ascii="Times New Roman" w:hAnsi="Times New Roman" w:cs="Times New Roman"/>
          <w:kern w:val="0"/>
          <w:sz w:val="24"/>
          <w:szCs w:val="24"/>
        </w:rPr>
        <w:t xml:space="preserve">ance of </w:t>
      </w:r>
      <w:r w:rsidRPr="00016871">
        <w:rPr>
          <w:rFonts w:ascii="Times New Roman" w:hAnsi="Times New Roman" w:cs="Times New Roman"/>
          <w:kern w:val="0"/>
          <w:sz w:val="24"/>
          <w:szCs w:val="24"/>
        </w:rPr>
        <w:t xml:space="preserve"> solid waste either generated or collected, or both, from the area previously referred to as the </w:t>
      </w:r>
      <w:r w:rsidRPr="00484B45">
        <w:rPr>
          <w:rFonts w:ascii="Times New Roman" w:hAnsi="Times New Roman" w:cs="Times New Roman"/>
        </w:rPr>
        <w:t>Bloomberg Hill Island Annexation Area.</w:t>
      </w:r>
      <w:r w:rsidRPr="00016871">
        <w:rPr>
          <w:rFonts w:ascii="Times New Roman" w:hAnsi="Times New Roman" w:cs="Times New Roman"/>
          <w:sz w:val="24"/>
          <w:szCs w:val="24"/>
          <w:u w:val="single"/>
        </w:rPr>
        <w:t xml:space="preserve"> </w:t>
      </w:r>
      <w:r w:rsidR="00690260" w:rsidRPr="003664B0">
        <w:rPr>
          <w:rFonts w:ascii="Times New Roman" w:hAnsi="Times New Roman" w:cs="Times New Roman"/>
          <w:sz w:val="24"/>
          <w:szCs w:val="24"/>
        </w:rPr>
        <w:t xml:space="preserve">Attached is Exhibit A entitled “Amendment 1 </w:t>
      </w:r>
      <w:r w:rsidR="00690260" w:rsidRPr="003664B0">
        <w:rPr>
          <w:rFonts w:ascii="Times New Roman" w:hAnsi="Times New Roman" w:cs="Times New Roman"/>
          <w:kern w:val="0"/>
          <w:sz w:val="24"/>
          <w:szCs w:val="24"/>
        </w:rPr>
        <w:t>to the Agreement between the City of Bothell and Snohomish County Concerning Solid Waste Management</w:t>
      </w:r>
      <w:r w:rsidR="00CE7663" w:rsidRPr="003664B0">
        <w:rPr>
          <w:rFonts w:ascii="Times New Roman" w:hAnsi="Times New Roman" w:cs="Times New Roman"/>
          <w:kern w:val="0"/>
          <w:sz w:val="24"/>
          <w:szCs w:val="24"/>
        </w:rPr>
        <w:t>.</w:t>
      </w:r>
      <w:r w:rsidR="001435CA">
        <w:rPr>
          <w:rFonts w:ascii="Times New Roman" w:hAnsi="Times New Roman" w:cs="Times New Roman"/>
          <w:kern w:val="0"/>
          <w:sz w:val="24"/>
          <w:szCs w:val="24"/>
        </w:rPr>
        <w:t>"</w:t>
      </w:r>
    </w:p>
    <w:p w14:paraId="2F7BACB1" w14:textId="77777777" w:rsidR="003664B0" w:rsidRPr="003664B0" w:rsidRDefault="003664B0" w:rsidP="003664B0">
      <w:pPr>
        <w:pStyle w:val="ListParagraph"/>
        <w:autoSpaceDE w:val="0"/>
        <w:autoSpaceDN w:val="0"/>
        <w:adjustRightInd w:val="0"/>
        <w:spacing w:after="0" w:line="240" w:lineRule="auto"/>
        <w:rPr>
          <w:rFonts w:ascii="Times New Roman" w:hAnsi="Times New Roman" w:cs="Times New Roman"/>
          <w:sz w:val="24"/>
          <w:szCs w:val="24"/>
        </w:rPr>
      </w:pPr>
    </w:p>
    <w:p w14:paraId="233FFF37" w14:textId="41CF9CB0" w:rsidR="32311C76" w:rsidRPr="004F758A" w:rsidRDefault="32311C76" w:rsidP="788BF7AF">
      <w:pPr>
        <w:rPr>
          <w:rFonts w:ascii="Times New Roman" w:eastAsia="Times New Roman" w:hAnsi="Times New Roman" w:cs="Times New Roman"/>
          <w:sz w:val="24"/>
          <w:szCs w:val="24"/>
        </w:rPr>
      </w:pPr>
      <w:r w:rsidRPr="004F758A">
        <w:rPr>
          <w:rFonts w:ascii="Times New Roman" w:eastAsia="Times New Roman" w:hAnsi="Times New Roman" w:cs="Times New Roman"/>
          <w:sz w:val="24"/>
          <w:szCs w:val="24"/>
        </w:rPr>
        <w:t>Except as modified herein, all other terms and conditions to the Agreement</w:t>
      </w:r>
      <w:r w:rsidR="00690260" w:rsidRPr="004F758A">
        <w:rPr>
          <w:rFonts w:ascii="Times New Roman" w:eastAsia="Times New Roman" w:hAnsi="Times New Roman" w:cs="Times New Roman"/>
          <w:sz w:val="24"/>
          <w:szCs w:val="24"/>
        </w:rPr>
        <w:t>, including those incorporated into the Agreement by Amendment 1,</w:t>
      </w:r>
      <w:r w:rsidRPr="004F758A">
        <w:rPr>
          <w:rFonts w:ascii="Times New Roman" w:eastAsia="Times New Roman" w:hAnsi="Times New Roman" w:cs="Times New Roman"/>
          <w:sz w:val="24"/>
          <w:szCs w:val="24"/>
        </w:rPr>
        <w:t xml:space="preserve"> shall remain in full force and effect.</w:t>
      </w:r>
    </w:p>
    <w:p w14:paraId="7E61EFAD" w14:textId="3F667561" w:rsidR="788BF7AF" w:rsidRPr="004F758A" w:rsidRDefault="788BF7AF" w:rsidP="788BF7AF">
      <w:pPr>
        <w:rPr>
          <w:rFonts w:ascii="Times New Roman" w:hAnsi="Times New Roman" w:cs="Times New Roman"/>
          <w:sz w:val="24"/>
          <w:szCs w:val="24"/>
        </w:rPr>
      </w:pPr>
    </w:p>
    <w:tbl>
      <w:tblPr>
        <w:tblStyle w:val="TableGrid"/>
        <w:tblW w:w="0" w:type="auto"/>
        <w:tblInd w:w="-9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4315"/>
      </w:tblGrid>
      <w:tr w:rsidR="00AE1398" w:rsidRPr="004F758A" w14:paraId="11FC97E4" w14:textId="77777777" w:rsidTr="788BF7AF">
        <w:tc>
          <w:tcPr>
            <w:tcW w:w="5130" w:type="dxa"/>
          </w:tcPr>
          <w:p w14:paraId="6373E261" w14:textId="77777777" w:rsidR="00AE1398" w:rsidRPr="004F758A" w:rsidRDefault="00AE1398" w:rsidP="00AE1398">
            <w:pPr>
              <w:spacing w:before="240"/>
              <w:ind w:left="720"/>
              <w:jc w:val="both"/>
              <w:rPr>
                <w:rFonts w:ascii="Times New Roman" w:hAnsi="Times New Roman" w:cs="Times New Roman"/>
                <w:sz w:val="24"/>
                <w:szCs w:val="24"/>
              </w:rPr>
            </w:pPr>
            <w:r w:rsidRPr="004F758A">
              <w:rPr>
                <w:rFonts w:ascii="Times New Roman" w:hAnsi="Times New Roman" w:cs="Times New Roman"/>
                <w:sz w:val="24"/>
                <w:szCs w:val="24"/>
              </w:rPr>
              <w:t>CITY OF BOTHELL</w:t>
            </w:r>
          </w:p>
          <w:p w14:paraId="6FC0993F" w14:textId="77777777" w:rsidR="00AE1398" w:rsidRPr="004F758A" w:rsidRDefault="00AE1398" w:rsidP="00AE1398">
            <w:pPr>
              <w:spacing w:before="240"/>
              <w:ind w:left="720"/>
              <w:jc w:val="both"/>
              <w:rPr>
                <w:rFonts w:ascii="Times New Roman" w:hAnsi="Times New Roman" w:cs="Times New Roman"/>
                <w:sz w:val="24"/>
                <w:szCs w:val="24"/>
              </w:rPr>
            </w:pPr>
            <w:r w:rsidRPr="004F758A">
              <w:rPr>
                <w:rFonts w:ascii="Times New Roman" w:hAnsi="Times New Roman" w:cs="Times New Roman"/>
                <w:sz w:val="24"/>
                <w:szCs w:val="24"/>
              </w:rPr>
              <w:t>__________________________</w:t>
            </w:r>
          </w:p>
          <w:p w14:paraId="3048367C" w14:textId="6B8BD5D7" w:rsidR="00AE1398" w:rsidRPr="004F758A" w:rsidRDefault="3EA5001E" w:rsidP="788BF7AF">
            <w:pPr>
              <w:ind w:left="720"/>
              <w:jc w:val="both"/>
              <w:rPr>
                <w:rFonts w:ascii="Times New Roman" w:hAnsi="Times New Roman" w:cs="Times New Roman"/>
                <w:sz w:val="24"/>
                <w:szCs w:val="24"/>
              </w:rPr>
            </w:pPr>
            <w:r w:rsidRPr="004F758A">
              <w:rPr>
                <w:rFonts w:ascii="Times New Roman" w:hAnsi="Times New Roman" w:cs="Times New Roman"/>
                <w:sz w:val="24"/>
                <w:szCs w:val="24"/>
              </w:rPr>
              <w:t>Kyle Stannert</w:t>
            </w:r>
          </w:p>
          <w:p w14:paraId="4AC40950" w14:textId="3FAD2DA2" w:rsidR="00AE1398" w:rsidRPr="004F758A" w:rsidRDefault="7F7FD24E" w:rsidP="788BF7AF">
            <w:pPr>
              <w:ind w:left="720"/>
              <w:jc w:val="both"/>
              <w:rPr>
                <w:rFonts w:ascii="Times New Roman" w:eastAsia="Times New Roman" w:hAnsi="Times New Roman" w:cs="Times New Roman"/>
                <w:sz w:val="24"/>
                <w:szCs w:val="24"/>
              </w:rPr>
            </w:pPr>
            <w:r w:rsidRPr="004F758A">
              <w:rPr>
                <w:rFonts w:ascii="Times New Roman" w:hAnsi="Times New Roman" w:cs="Times New Roman"/>
                <w:sz w:val="24"/>
                <w:szCs w:val="24"/>
              </w:rPr>
              <w:t>City Manager</w:t>
            </w:r>
          </w:p>
          <w:p w14:paraId="5DA60C9D" w14:textId="77777777" w:rsidR="00AE1398" w:rsidRPr="004F758A" w:rsidRDefault="00AE1398" w:rsidP="00AE1398">
            <w:pPr>
              <w:spacing w:before="240"/>
              <w:ind w:left="720"/>
              <w:jc w:val="both"/>
              <w:rPr>
                <w:rFonts w:ascii="Times New Roman" w:hAnsi="Times New Roman" w:cs="Times New Roman"/>
                <w:sz w:val="24"/>
                <w:szCs w:val="24"/>
              </w:rPr>
            </w:pPr>
            <w:r w:rsidRPr="004F758A">
              <w:rPr>
                <w:rFonts w:ascii="Times New Roman" w:hAnsi="Times New Roman" w:cs="Times New Roman"/>
                <w:sz w:val="24"/>
                <w:szCs w:val="24"/>
              </w:rPr>
              <w:t>Date: _____________________</w:t>
            </w:r>
          </w:p>
          <w:p w14:paraId="463ED8F9" w14:textId="77777777" w:rsidR="00AE1398" w:rsidRPr="004F758A" w:rsidRDefault="00AE1398" w:rsidP="00AE1398">
            <w:pPr>
              <w:spacing w:before="240"/>
              <w:ind w:left="720"/>
              <w:jc w:val="both"/>
              <w:rPr>
                <w:rFonts w:ascii="Times New Roman" w:hAnsi="Times New Roman" w:cs="Times New Roman"/>
                <w:sz w:val="24"/>
                <w:szCs w:val="24"/>
              </w:rPr>
            </w:pPr>
            <w:r w:rsidRPr="004F758A">
              <w:rPr>
                <w:rFonts w:ascii="Times New Roman" w:hAnsi="Times New Roman" w:cs="Times New Roman"/>
                <w:sz w:val="24"/>
                <w:szCs w:val="24"/>
              </w:rPr>
              <w:lastRenderedPageBreak/>
              <w:t>APPROVED AS TO FORM:</w:t>
            </w:r>
          </w:p>
          <w:p w14:paraId="74169E8C" w14:textId="77777777" w:rsidR="00AE1398" w:rsidRPr="004F758A" w:rsidRDefault="436E4FD2" w:rsidP="00AE1398">
            <w:pPr>
              <w:spacing w:before="240"/>
              <w:ind w:left="720"/>
              <w:jc w:val="both"/>
              <w:rPr>
                <w:rFonts w:ascii="Times New Roman" w:hAnsi="Times New Roman" w:cs="Times New Roman"/>
                <w:sz w:val="24"/>
                <w:szCs w:val="24"/>
              </w:rPr>
            </w:pPr>
            <w:r w:rsidRPr="004F758A">
              <w:rPr>
                <w:rFonts w:ascii="Times New Roman" w:hAnsi="Times New Roman" w:cs="Times New Roman"/>
                <w:sz w:val="24"/>
                <w:szCs w:val="24"/>
              </w:rPr>
              <w:t>__________________________</w:t>
            </w:r>
          </w:p>
          <w:p w14:paraId="07876B5B" w14:textId="393BCC8B" w:rsidR="2665DEAF" w:rsidRPr="004F758A" w:rsidRDefault="2665DEAF" w:rsidP="788BF7AF">
            <w:pPr>
              <w:ind w:left="720"/>
              <w:jc w:val="both"/>
              <w:rPr>
                <w:rFonts w:ascii="Times New Roman" w:hAnsi="Times New Roman" w:cs="Times New Roman"/>
                <w:sz w:val="24"/>
                <w:szCs w:val="24"/>
              </w:rPr>
            </w:pPr>
            <w:r w:rsidRPr="004F758A">
              <w:rPr>
                <w:rFonts w:ascii="Times New Roman" w:hAnsi="Times New Roman" w:cs="Times New Roman"/>
                <w:sz w:val="24"/>
                <w:szCs w:val="24"/>
              </w:rPr>
              <w:t>Eileen Keiffer</w:t>
            </w:r>
          </w:p>
          <w:p w14:paraId="22CD55C0" w14:textId="77777777" w:rsidR="00AE1398" w:rsidRPr="004F758A" w:rsidRDefault="00AE1398" w:rsidP="00AE1398">
            <w:pPr>
              <w:ind w:left="720"/>
              <w:jc w:val="both"/>
              <w:rPr>
                <w:rFonts w:ascii="Times New Roman" w:hAnsi="Times New Roman" w:cs="Times New Roman"/>
                <w:sz w:val="24"/>
                <w:szCs w:val="24"/>
              </w:rPr>
            </w:pPr>
            <w:r w:rsidRPr="004F758A">
              <w:rPr>
                <w:rFonts w:ascii="Times New Roman" w:hAnsi="Times New Roman" w:cs="Times New Roman"/>
                <w:sz w:val="24"/>
                <w:szCs w:val="24"/>
              </w:rPr>
              <w:t>City Attorney</w:t>
            </w:r>
          </w:p>
          <w:p w14:paraId="2527CADE" w14:textId="77777777" w:rsidR="00AE1398" w:rsidRPr="004F758A" w:rsidRDefault="00AE1398" w:rsidP="00E82DED">
            <w:pPr>
              <w:rPr>
                <w:rFonts w:ascii="Times New Roman" w:hAnsi="Times New Roman" w:cs="Times New Roman"/>
                <w:sz w:val="24"/>
                <w:szCs w:val="24"/>
              </w:rPr>
            </w:pPr>
          </w:p>
        </w:tc>
        <w:tc>
          <w:tcPr>
            <w:tcW w:w="4315" w:type="dxa"/>
          </w:tcPr>
          <w:p w14:paraId="3DF32A4B" w14:textId="77777777" w:rsidR="00AE1398" w:rsidRPr="004F758A" w:rsidRDefault="00AE1398" w:rsidP="00AE1398">
            <w:pPr>
              <w:spacing w:before="240"/>
              <w:ind w:left="720"/>
              <w:rPr>
                <w:rFonts w:ascii="Times New Roman" w:hAnsi="Times New Roman" w:cs="Times New Roman"/>
                <w:sz w:val="24"/>
                <w:szCs w:val="24"/>
              </w:rPr>
            </w:pPr>
            <w:r w:rsidRPr="004F758A">
              <w:rPr>
                <w:rFonts w:ascii="Times New Roman" w:hAnsi="Times New Roman" w:cs="Times New Roman"/>
                <w:sz w:val="24"/>
                <w:szCs w:val="24"/>
              </w:rPr>
              <w:lastRenderedPageBreak/>
              <w:t>KING COUNTY</w:t>
            </w:r>
          </w:p>
          <w:p w14:paraId="34AA435B" w14:textId="77777777" w:rsidR="00AE1398" w:rsidRPr="004F758A" w:rsidRDefault="00AE1398" w:rsidP="00AE1398">
            <w:pPr>
              <w:spacing w:before="240"/>
              <w:ind w:left="720"/>
              <w:rPr>
                <w:rFonts w:ascii="Times New Roman" w:hAnsi="Times New Roman" w:cs="Times New Roman"/>
                <w:sz w:val="24"/>
                <w:szCs w:val="24"/>
              </w:rPr>
            </w:pPr>
            <w:r w:rsidRPr="004F758A">
              <w:rPr>
                <w:rFonts w:ascii="Times New Roman" w:hAnsi="Times New Roman" w:cs="Times New Roman"/>
                <w:sz w:val="24"/>
                <w:szCs w:val="24"/>
              </w:rPr>
              <w:t>__________________________</w:t>
            </w:r>
          </w:p>
          <w:p w14:paraId="02E6D82C" w14:textId="77777777" w:rsidR="00AE1398" w:rsidRPr="004F758A" w:rsidRDefault="00AE1398" w:rsidP="00AE1398">
            <w:pPr>
              <w:ind w:left="720"/>
              <w:rPr>
                <w:rFonts w:ascii="Times New Roman" w:hAnsi="Times New Roman" w:cs="Times New Roman"/>
                <w:sz w:val="24"/>
                <w:szCs w:val="24"/>
              </w:rPr>
            </w:pPr>
            <w:r w:rsidRPr="004F758A">
              <w:rPr>
                <w:rFonts w:ascii="Times New Roman" w:hAnsi="Times New Roman" w:cs="Times New Roman"/>
                <w:sz w:val="24"/>
                <w:szCs w:val="24"/>
              </w:rPr>
              <w:t xml:space="preserve">King County Executive </w:t>
            </w:r>
          </w:p>
          <w:p w14:paraId="6CFFC8DA" w14:textId="77777777" w:rsidR="00AE1398" w:rsidRPr="004F758A" w:rsidRDefault="00AE1398" w:rsidP="00AE1398">
            <w:pPr>
              <w:spacing w:before="240"/>
              <w:ind w:left="720"/>
              <w:rPr>
                <w:rFonts w:ascii="Times New Roman" w:hAnsi="Times New Roman" w:cs="Times New Roman"/>
                <w:sz w:val="24"/>
                <w:szCs w:val="24"/>
              </w:rPr>
            </w:pPr>
            <w:r w:rsidRPr="004F758A">
              <w:rPr>
                <w:rFonts w:ascii="Times New Roman" w:hAnsi="Times New Roman" w:cs="Times New Roman"/>
                <w:sz w:val="24"/>
                <w:szCs w:val="24"/>
              </w:rPr>
              <w:t>Date: _____________________</w:t>
            </w:r>
          </w:p>
          <w:p w14:paraId="2BC94E3B" w14:textId="77777777" w:rsidR="00AE1398" w:rsidRPr="004F758A" w:rsidRDefault="00AE1398" w:rsidP="00AE1398">
            <w:pPr>
              <w:spacing w:before="240"/>
              <w:ind w:left="720"/>
              <w:rPr>
                <w:rFonts w:ascii="Times New Roman" w:hAnsi="Times New Roman" w:cs="Times New Roman"/>
                <w:sz w:val="24"/>
                <w:szCs w:val="24"/>
              </w:rPr>
            </w:pPr>
            <w:r w:rsidRPr="004F758A">
              <w:rPr>
                <w:rFonts w:ascii="Times New Roman" w:hAnsi="Times New Roman" w:cs="Times New Roman"/>
                <w:sz w:val="24"/>
                <w:szCs w:val="24"/>
              </w:rPr>
              <w:t xml:space="preserve">APPROVED AS TO FORM: </w:t>
            </w:r>
          </w:p>
          <w:p w14:paraId="64CB01BA" w14:textId="77777777" w:rsidR="00AE1398" w:rsidRPr="004F758A" w:rsidRDefault="00AE1398" w:rsidP="00AE1398">
            <w:pPr>
              <w:spacing w:before="240"/>
              <w:ind w:left="720"/>
              <w:rPr>
                <w:rFonts w:ascii="Times New Roman" w:hAnsi="Times New Roman" w:cs="Times New Roman"/>
                <w:sz w:val="24"/>
                <w:szCs w:val="24"/>
              </w:rPr>
            </w:pPr>
            <w:r w:rsidRPr="004F758A">
              <w:rPr>
                <w:rFonts w:ascii="Times New Roman" w:hAnsi="Times New Roman" w:cs="Times New Roman"/>
                <w:sz w:val="24"/>
                <w:szCs w:val="24"/>
              </w:rPr>
              <w:lastRenderedPageBreak/>
              <w:t>__________________________</w:t>
            </w:r>
          </w:p>
          <w:p w14:paraId="5B0E23AC" w14:textId="77777777" w:rsidR="00AE1398" w:rsidRPr="004F758A" w:rsidRDefault="00AE1398" w:rsidP="00AE1398">
            <w:pPr>
              <w:ind w:left="720"/>
              <w:rPr>
                <w:rFonts w:ascii="Times New Roman" w:hAnsi="Times New Roman" w:cs="Times New Roman"/>
                <w:sz w:val="24"/>
                <w:szCs w:val="24"/>
              </w:rPr>
            </w:pPr>
            <w:r w:rsidRPr="004F758A">
              <w:rPr>
                <w:rFonts w:ascii="Times New Roman" w:hAnsi="Times New Roman" w:cs="Times New Roman"/>
                <w:sz w:val="24"/>
                <w:szCs w:val="24"/>
              </w:rPr>
              <w:t>Deputy Prosecuting Attorney</w:t>
            </w:r>
          </w:p>
          <w:p w14:paraId="029E67B1" w14:textId="77777777" w:rsidR="00AE1398" w:rsidRPr="004F758A" w:rsidRDefault="00AE1398" w:rsidP="00E82DED">
            <w:pPr>
              <w:rPr>
                <w:rFonts w:ascii="Times New Roman" w:hAnsi="Times New Roman" w:cs="Times New Roman"/>
                <w:sz w:val="24"/>
                <w:szCs w:val="24"/>
              </w:rPr>
            </w:pPr>
          </w:p>
        </w:tc>
      </w:tr>
    </w:tbl>
    <w:p w14:paraId="07E98A4C" w14:textId="77777777" w:rsidR="004A20FD" w:rsidRPr="004F758A" w:rsidRDefault="004A20FD" w:rsidP="00AE1398">
      <w:pPr>
        <w:rPr>
          <w:rFonts w:ascii="Times New Roman" w:hAnsi="Times New Roman" w:cs="Times New Roman"/>
          <w:sz w:val="24"/>
          <w:szCs w:val="24"/>
        </w:rPr>
        <w:sectPr w:rsidR="004A20FD" w:rsidRPr="004F758A" w:rsidSect="00B71AE1">
          <w:headerReference w:type="default" r:id="rId10"/>
          <w:footerReference w:type="default" r:id="rId11"/>
          <w:pgSz w:w="12240" w:h="15840"/>
          <w:pgMar w:top="1380" w:right="1440" w:bottom="280" w:left="1440" w:header="720" w:footer="720" w:gutter="0"/>
          <w:cols w:space="720"/>
          <w:noEndnote/>
        </w:sectPr>
      </w:pPr>
    </w:p>
    <w:p w14:paraId="7D07BA79" w14:textId="256B43CE" w:rsidR="00253E11" w:rsidRPr="004F758A" w:rsidRDefault="00253E11">
      <w:pPr>
        <w:rPr>
          <w:rFonts w:ascii="Times New Roman" w:hAnsi="Times New Roman" w:cs="Times New Roman"/>
          <w:sz w:val="24"/>
          <w:szCs w:val="24"/>
        </w:rPr>
      </w:pPr>
    </w:p>
    <w:p w14:paraId="14C1682C" w14:textId="030CCA1C" w:rsidR="00253E11" w:rsidRPr="004F758A" w:rsidRDefault="00253E11" w:rsidP="00253E11">
      <w:pPr>
        <w:spacing w:after="0" w:line="240" w:lineRule="auto"/>
        <w:jc w:val="center"/>
        <w:rPr>
          <w:rFonts w:ascii="Times New Roman" w:hAnsi="Times New Roman" w:cs="Times New Roman"/>
          <w:b/>
          <w:bCs/>
          <w:sz w:val="24"/>
          <w:szCs w:val="24"/>
        </w:rPr>
      </w:pPr>
      <w:r w:rsidRPr="004F758A">
        <w:rPr>
          <w:rFonts w:ascii="Times New Roman" w:hAnsi="Times New Roman" w:cs="Times New Roman"/>
          <w:b/>
          <w:bCs/>
          <w:sz w:val="24"/>
          <w:szCs w:val="24"/>
        </w:rPr>
        <w:t>EXHIBIT A TO</w:t>
      </w:r>
    </w:p>
    <w:p w14:paraId="1C4BCF43" w14:textId="235AF204" w:rsidR="00253E11" w:rsidRPr="004F758A" w:rsidRDefault="00253E11" w:rsidP="00253E11">
      <w:pPr>
        <w:spacing w:after="0" w:line="240" w:lineRule="auto"/>
        <w:jc w:val="center"/>
        <w:rPr>
          <w:rFonts w:ascii="Times New Roman" w:hAnsi="Times New Roman" w:cs="Times New Roman"/>
          <w:sz w:val="24"/>
          <w:szCs w:val="24"/>
        </w:rPr>
      </w:pPr>
      <w:r w:rsidRPr="004F758A">
        <w:rPr>
          <w:rFonts w:ascii="Times New Roman" w:hAnsi="Times New Roman" w:cs="Times New Roman"/>
          <w:b/>
          <w:bCs/>
          <w:sz w:val="24"/>
          <w:szCs w:val="24"/>
        </w:rPr>
        <w:t>TO THE AMENDED AND RESTATED SOLID WASTE INTERLOCAL AGREEMENT (“AGREEMENT”) BETWEEN KING COUNTY AND THE CITY OF BOTHELL</w:t>
      </w:r>
    </w:p>
    <w:p w14:paraId="5086260B" w14:textId="2F57AF80" w:rsidR="00253E11" w:rsidRPr="004F758A" w:rsidRDefault="00B71AE1" w:rsidP="00B71AE1">
      <w:pPr>
        <w:jc w:val="center"/>
        <w:rPr>
          <w:rFonts w:ascii="Times New Roman" w:hAnsi="Times New Roman" w:cs="Times New Roman"/>
          <w:sz w:val="24"/>
          <w:szCs w:val="24"/>
        </w:rPr>
      </w:pPr>
      <w:r w:rsidRPr="004F758A">
        <w:rPr>
          <w:rFonts w:ascii="Times New Roman" w:hAnsi="Times New Roman" w:cs="Times New Roman"/>
          <w:sz w:val="24"/>
          <w:szCs w:val="24"/>
        </w:rPr>
        <w:t xml:space="preserve">(starts on next page) </w:t>
      </w:r>
    </w:p>
    <w:p w14:paraId="00FD1FC1" w14:textId="77777777" w:rsidR="00253E11" w:rsidRPr="004F758A" w:rsidRDefault="00253E11">
      <w:pPr>
        <w:rPr>
          <w:rFonts w:ascii="Times New Roman" w:hAnsi="Times New Roman" w:cs="Times New Roman"/>
          <w:sz w:val="24"/>
          <w:szCs w:val="24"/>
        </w:rPr>
      </w:pPr>
    </w:p>
    <w:p w14:paraId="646EF03A" w14:textId="1B48B1DB" w:rsidR="00B71AE1" w:rsidRPr="004F758A" w:rsidRDefault="00B71AE1">
      <w:pPr>
        <w:rPr>
          <w:rFonts w:ascii="Times New Roman" w:hAnsi="Times New Roman" w:cs="Times New Roman"/>
          <w:sz w:val="24"/>
          <w:szCs w:val="24"/>
        </w:rPr>
      </w:pPr>
      <w:r w:rsidRPr="004F758A">
        <w:rPr>
          <w:rFonts w:ascii="Times New Roman" w:hAnsi="Times New Roman" w:cs="Times New Roman"/>
          <w:sz w:val="24"/>
          <w:szCs w:val="24"/>
        </w:rPr>
        <w:br w:type="page"/>
      </w:r>
    </w:p>
    <w:p w14:paraId="4EDBE1B2" w14:textId="77777777" w:rsidR="00B71AE1" w:rsidRPr="004F758A" w:rsidRDefault="00B71AE1">
      <w:pPr>
        <w:rPr>
          <w:rFonts w:ascii="Times New Roman" w:hAnsi="Times New Roman" w:cs="Times New Roman"/>
          <w:sz w:val="24"/>
          <w:szCs w:val="24"/>
        </w:rPr>
      </w:pPr>
    </w:p>
    <w:p w14:paraId="490A5605" w14:textId="77777777" w:rsidR="00B71AE1" w:rsidRPr="004F758A" w:rsidRDefault="00B71AE1" w:rsidP="00B71AE1">
      <w:pPr>
        <w:rPr>
          <w:rFonts w:ascii="Times New Roman" w:hAnsi="Times New Roman" w:cs="Times New Roman"/>
          <w:b/>
          <w:bCs/>
          <w:sz w:val="24"/>
          <w:szCs w:val="24"/>
        </w:rPr>
      </w:pPr>
      <w:r w:rsidRPr="004F758A">
        <w:rPr>
          <w:rFonts w:ascii="Times New Roman" w:hAnsi="Times New Roman" w:cs="Times New Roman"/>
          <w:b/>
          <w:bCs/>
          <w:sz w:val="24"/>
          <w:szCs w:val="24"/>
        </w:rPr>
        <w:t>AMENDMENT NO. 1 TO THE AGREEMENT BETWEEN THE CITY OF BOTHELL AND SNOHOMISH COUNTY CONCERNING SOLID WASTE MANAGEMENT</w:t>
      </w:r>
    </w:p>
    <w:p w14:paraId="2C92DAA7" w14:textId="77777777" w:rsidR="00B71AE1" w:rsidRPr="004F758A" w:rsidRDefault="00B71AE1" w:rsidP="00B71AE1">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the Solid Waste Division of Snohomish County Public Works (“County”) currently provides solid waste planning and management services to unincorporated portions of Bothell’s Municipal Urban Growth Area (“MUGA”); and</w:t>
      </w:r>
    </w:p>
    <w:p w14:paraId="18DB1488" w14:textId="77777777" w:rsidR="00B71AE1" w:rsidRPr="004F758A" w:rsidRDefault="00B71AE1" w:rsidP="00B71AE1">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the County and the City of Bothell (“City”) desire to maintain Snohomish County’s authority for the planning and management of solid waste services for this geographic area; and</w:t>
      </w:r>
    </w:p>
    <w:p w14:paraId="27AF7369" w14:textId="77777777" w:rsidR="00B71AE1" w:rsidRPr="004F758A" w:rsidRDefault="00B71AE1" w:rsidP="00B71AE1">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the </w:t>
      </w:r>
      <w:proofErr w:type="gramStart"/>
      <w:r w:rsidRPr="004F758A">
        <w:rPr>
          <w:rFonts w:ascii="Times New Roman" w:hAnsi="Times New Roman" w:cs="Times New Roman"/>
          <w:sz w:val="24"/>
          <w:szCs w:val="24"/>
        </w:rPr>
        <w:t>City</w:t>
      </w:r>
      <w:proofErr w:type="gramEnd"/>
      <w:r w:rsidRPr="004F758A">
        <w:rPr>
          <w:rFonts w:ascii="Times New Roman" w:hAnsi="Times New Roman" w:cs="Times New Roman"/>
          <w:sz w:val="24"/>
          <w:szCs w:val="24"/>
        </w:rPr>
        <w:t xml:space="preserve"> is a signatory to the King County Solid Waste Management Plan and has an interlocal agreement with King County for the planning and management of solid waste generated within the incorporated boundaries of Bothell (“City-King County ILA”); and</w:t>
      </w:r>
    </w:p>
    <w:p w14:paraId="10EB39FF" w14:textId="49931569" w:rsidR="00B71AE1" w:rsidRPr="004F758A" w:rsidRDefault="00B71AE1" w:rsidP="00B71AE1">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the </w:t>
      </w:r>
      <w:proofErr w:type="gramStart"/>
      <w:r w:rsidRPr="004F758A">
        <w:rPr>
          <w:rFonts w:ascii="Times New Roman" w:hAnsi="Times New Roman" w:cs="Times New Roman"/>
          <w:sz w:val="24"/>
          <w:szCs w:val="24"/>
        </w:rPr>
        <w:t>City</w:t>
      </w:r>
      <w:proofErr w:type="gramEnd"/>
      <w:r w:rsidRPr="004F758A">
        <w:rPr>
          <w:rFonts w:ascii="Times New Roman" w:hAnsi="Times New Roman" w:cs="Times New Roman"/>
          <w:sz w:val="24"/>
          <w:szCs w:val="24"/>
        </w:rPr>
        <w:t xml:space="preserve">-County ILA provides that any future annexations by the City of Snohomish County lands occurring after January </w:t>
      </w:r>
      <w:r w:rsidR="008F44DE">
        <w:rPr>
          <w:rFonts w:ascii="Times New Roman" w:hAnsi="Times New Roman" w:cs="Times New Roman"/>
          <w:sz w:val="24"/>
          <w:szCs w:val="24"/>
        </w:rPr>
        <w:t>2</w:t>
      </w:r>
      <w:r w:rsidRPr="004F758A">
        <w:rPr>
          <w:rFonts w:ascii="Times New Roman" w:hAnsi="Times New Roman" w:cs="Times New Roman"/>
          <w:sz w:val="24"/>
          <w:szCs w:val="24"/>
        </w:rPr>
        <w:t>, 2011, should fall within the jurisdiction of Snohomish County for purposes of solid waste planning and management, including designation of disposal sites for solid waste generated in these areas; and</w:t>
      </w:r>
    </w:p>
    <w:p w14:paraId="2B1C9D9E" w14:textId="77777777" w:rsidR="00B71AE1" w:rsidRPr="004F758A" w:rsidRDefault="00B71AE1" w:rsidP="00B71AE1">
      <w:pPr>
        <w:rPr>
          <w:rFonts w:ascii="Times New Roman" w:hAnsi="Times New Roman" w:cs="Times New Roman"/>
          <w:sz w:val="24"/>
          <w:szCs w:val="24"/>
        </w:rPr>
      </w:pPr>
      <w:r w:rsidRPr="004F758A">
        <w:rPr>
          <w:rFonts w:ascii="Times New Roman" w:hAnsi="Times New Roman" w:cs="Times New Roman"/>
          <w:sz w:val="24"/>
          <w:szCs w:val="24"/>
        </w:rPr>
        <w:t xml:space="preserve">WHEREAS, on June 28, 2011, the </w:t>
      </w:r>
      <w:proofErr w:type="gramStart"/>
      <w:r w:rsidRPr="004F758A">
        <w:rPr>
          <w:rFonts w:ascii="Times New Roman" w:hAnsi="Times New Roman" w:cs="Times New Roman"/>
          <w:sz w:val="24"/>
          <w:szCs w:val="24"/>
        </w:rPr>
        <w:t>City</w:t>
      </w:r>
      <w:proofErr w:type="gramEnd"/>
      <w:r w:rsidRPr="004F758A">
        <w:rPr>
          <w:rFonts w:ascii="Times New Roman" w:hAnsi="Times New Roman" w:cs="Times New Roman"/>
          <w:sz w:val="24"/>
          <w:szCs w:val="24"/>
        </w:rPr>
        <w:t xml:space="preserve"> and the County entered into the Agreement Between the City of Bothell and Snohomish County Concerning Solid Waste Management (“Agreement”); and</w:t>
      </w:r>
    </w:p>
    <w:p w14:paraId="03D76FCC" w14:textId="77777777" w:rsidR="00B71AE1" w:rsidRPr="004F758A" w:rsidRDefault="00B71AE1" w:rsidP="00B71AE1">
      <w:pPr>
        <w:rPr>
          <w:rFonts w:ascii="Times New Roman" w:hAnsi="Times New Roman" w:cs="Times New Roman"/>
          <w:sz w:val="24"/>
          <w:szCs w:val="24"/>
        </w:rPr>
      </w:pPr>
      <w:r w:rsidRPr="004F758A">
        <w:rPr>
          <w:rFonts w:ascii="Times New Roman" w:hAnsi="Times New Roman" w:cs="Times New Roman"/>
          <w:sz w:val="24"/>
          <w:szCs w:val="24"/>
        </w:rPr>
        <w:t>WHEREAS, effective December 31, 2012, the City annexed certain territory located in Snohomish County known as the “Bloomberg Hill Island Annexation Area;” and</w:t>
      </w:r>
    </w:p>
    <w:p w14:paraId="7AE89DD4" w14:textId="77777777" w:rsidR="00B71AE1" w:rsidRPr="004F758A" w:rsidRDefault="00B71AE1" w:rsidP="00B71AE1">
      <w:pPr>
        <w:rPr>
          <w:rFonts w:ascii="Times New Roman" w:hAnsi="Times New Roman" w:cs="Times New Roman"/>
          <w:sz w:val="24"/>
          <w:szCs w:val="24"/>
        </w:rPr>
      </w:pPr>
      <w:proofErr w:type="gramStart"/>
      <w:r w:rsidRPr="004F758A">
        <w:rPr>
          <w:rFonts w:ascii="Times New Roman" w:hAnsi="Times New Roman" w:cs="Times New Roman"/>
          <w:sz w:val="24"/>
          <w:szCs w:val="24"/>
        </w:rPr>
        <w:t>WHEREAS,</w:t>
      </w:r>
      <w:proofErr w:type="gramEnd"/>
      <w:r w:rsidRPr="004F758A">
        <w:rPr>
          <w:rFonts w:ascii="Times New Roman" w:hAnsi="Times New Roman" w:cs="Times New Roman"/>
          <w:sz w:val="24"/>
          <w:szCs w:val="24"/>
        </w:rPr>
        <w:t xml:space="preserve"> the City and County wish to amend the Agreement to allow solid waste generated in areas of Snohomish County annexed to the City after December 31, 2012, to be disposed through the Snohomish County solid waste system; and</w:t>
      </w:r>
    </w:p>
    <w:p w14:paraId="48FBBB1C" w14:textId="77777777" w:rsidR="00B71AE1" w:rsidRPr="004F758A" w:rsidRDefault="00B71AE1" w:rsidP="00B71AE1">
      <w:pPr>
        <w:rPr>
          <w:rFonts w:ascii="Times New Roman" w:hAnsi="Times New Roman" w:cs="Times New Roman"/>
          <w:sz w:val="24"/>
          <w:szCs w:val="24"/>
        </w:rPr>
      </w:pPr>
      <w:r w:rsidRPr="004F758A">
        <w:rPr>
          <w:rFonts w:ascii="Times New Roman" w:hAnsi="Times New Roman" w:cs="Times New Roman"/>
          <w:sz w:val="24"/>
          <w:szCs w:val="24"/>
        </w:rPr>
        <w:t>Now therefore, the City and the County agree to the following amendments to the Agreement:</w:t>
      </w:r>
    </w:p>
    <w:p w14:paraId="7C460CFE" w14:textId="77777777" w:rsidR="00B71AE1" w:rsidRPr="004F758A" w:rsidRDefault="00B71AE1" w:rsidP="00B71AE1">
      <w:pPr>
        <w:numPr>
          <w:ilvl w:val="0"/>
          <w:numId w:val="2"/>
        </w:numPr>
        <w:rPr>
          <w:rFonts w:ascii="Times New Roman" w:hAnsi="Times New Roman" w:cs="Times New Roman"/>
          <w:sz w:val="24"/>
          <w:szCs w:val="24"/>
        </w:rPr>
      </w:pPr>
      <w:r w:rsidRPr="004F758A">
        <w:rPr>
          <w:rFonts w:ascii="Times New Roman" w:hAnsi="Times New Roman" w:cs="Times New Roman"/>
          <w:sz w:val="24"/>
          <w:szCs w:val="24"/>
        </w:rPr>
        <w:t>Paragraph 1.2.1 of Section 1, entitled “PURPOSE/APPLICABILITY,” shall be amended to read in its entirety as follows:</w:t>
      </w:r>
    </w:p>
    <w:p w14:paraId="266D54BA" w14:textId="77777777" w:rsidR="00B71AE1" w:rsidRPr="004F758A" w:rsidRDefault="00B71AE1" w:rsidP="00B71AE1">
      <w:pPr>
        <w:ind w:left="720"/>
        <w:rPr>
          <w:rFonts w:ascii="Times New Roman" w:hAnsi="Times New Roman" w:cs="Times New Roman"/>
          <w:sz w:val="24"/>
          <w:szCs w:val="24"/>
        </w:rPr>
      </w:pPr>
      <w:r w:rsidRPr="004F758A">
        <w:rPr>
          <w:rFonts w:ascii="Times New Roman" w:hAnsi="Times New Roman" w:cs="Times New Roman"/>
          <w:sz w:val="24"/>
          <w:szCs w:val="24"/>
        </w:rPr>
        <w:t>The Solid Waste authority for those portions of the City located in both King and Snohomish Counties as the City’s boundaries exist on December 31, 2012, and all areas of King County later annexed to the City, shall remain King County in accordance with the “Amended and Restated Solid Waste Interlocal Agreement” between King County and the City of Bothell effective January 1, 1988.</w:t>
      </w:r>
    </w:p>
    <w:p w14:paraId="4B581F23" w14:textId="77777777" w:rsidR="00B71AE1" w:rsidRPr="004F758A" w:rsidRDefault="00B71AE1" w:rsidP="00B71AE1">
      <w:pPr>
        <w:numPr>
          <w:ilvl w:val="0"/>
          <w:numId w:val="2"/>
        </w:numPr>
        <w:rPr>
          <w:rFonts w:ascii="Times New Roman" w:hAnsi="Times New Roman" w:cs="Times New Roman"/>
          <w:sz w:val="24"/>
          <w:szCs w:val="24"/>
        </w:rPr>
      </w:pPr>
      <w:r w:rsidRPr="004F758A">
        <w:rPr>
          <w:rFonts w:ascii="Times New Roman" w:hAnsi="Times New Roman" w:cs="Times New Roman"/>
          <w:sz w:val="24"/>
          <w:szCs w:val="24"/>
        </w:rPr>
        <w:t>Paragraph 1.2.2 shall be amended to read in its entirety as follows:</w:t>
      </w:r>
    </w:p>
    <w:p w14:paraId="0EAF6B11" w14:textId="77777777" w:rsidR="00B71AE1" w:rsidRPr="004F758A" w:rsidRDefault="00B71AE1" w:rsidP="00B71AE1">
      <w:pPr>
        <w:spacing w:after="0" w:line="240" w:lineRule="auto"/>
        <w:ind w:left="720"/>
        <w:rPr>
          <w:rFonts w:ascii="Times New Roman" w:hAnsi="Times New Roman" w:cs="Times New Roman"/>
          <w:sz w:val="24"/>
          <w:szCs w:val="24"/>
        </w:rPr>
      </w:pPr>
      <w:r w:rsidRPr="004F758A">
        <w:rPr>
          <w:rFonts w:ascii="Times New Roman" w:hAnsi="Times New Roman" w:cs="Times New Roman"/>
          <w:sz w:val="24"/>
          <w:szCs w:val="24"/>
        </w:rPr>
        <w:t>The Solid Waste authority for all portions of the City located in Snohomish County that</w:t>
      </w:r>
    </w:p>
    <w:p w14:paraId="7AAB2D7C" w14:textId="77777777" w:rsidR="00B71AE1" w:rsidRPr="004F758A" w:rsidRDefault="00B71AE1" w:rsidP="00B71AE1">
      <w:pPr>
        <w:spacing w:after="0" w:line="240" w:lineRule="auto"/>
        <w:ind w:left="720"/>
        <w:rPr>
          <w:rFonts w:ascii="Times New Roman" w:hAnsi="Times New Roman" w:cs="Times New Roman"/>
          <w:sz w:val="24"/>
          <w:szCs w:val="24"/>
        </w:rPr>
      </w:pPr>
      <w:r w:rsidRPr="004F758A">
        <w:rPr>
          <w:rFonts w:ascii="Times New Roman" w:hAnsi="Times New Roman" w:cs="Times New Roman"/>
          <w:sz w:val="24"/>
          <w:szCs w:val="24"/>
        </w:rPr>
        <w:t>are annexed into the City after December 31, 2012, shall be Snohomish County.</w:t>
      </w:r>
    </w:p>
    <w:p w14:paraId="13FCE4BC" w14:textId="77777777" w:rsidR="00B71AE1" w:rsidRPr="004F758A" w:rsidRDefault="00B71AE1" w:rsidP="00B71AE1">
      <w:pPr>
        <w:rPr>
          <w:rFonts w:ascii="Times New Roman" w:hAnsi="Times New Roman" w:cs="Times New Roman"/>
          <w:sz w:val="24"/>
          <w:szCs w:val="24"/>
        </w:rPr>
        <w:sectPr w:rsidR="00B71AE1" w:rsidRPr="004F758A" w:rsidSect="00B71AE1">
          <w:footerReference w:type="default" r:id="rId12"/>
          <w:pgSz w:w="12240" w:h="15840"/>
          <w:pgMar w:top="1380" w:right="1440" w:bottom="280" w:left="1440" w:header="720" w:footer="720" w:gutter="0"/>
          <w:cols w:space="720"/>
          <w:noEndnote/>
        </w:sectPr>
      </w:pPr>
    </w:p>
    <w:p w14:paraId="67DFCF58" w14:textId="3D94384C" w:rsidR="00B71AE1" w:rsidRPr="004F758A" w:rsidRDefault="00B71AE1" w:rsidP="00B71AE1">
      <w:pPr>
        <w:pStyle w:val="ListParagraph"/>
        <w:numPr>
          <w:ilvl w:val="0"/>
          <w:numId w:val="2"/>
        </w:numPr>
        <w:spacing w:after="0" w:line="240" w:lineRule="auto"/>
        <w:rPr>
          <w:rFonts w:ascii="Times New Roman" w:hAnsi="Times New Roman" w:cs="Times New Roman"/>
          <w:sz w:val="24"/>
          <w:szCs w:val="24"/>
        </w:rPr>
      </w:pPr>
      <w:r w:rsidRPr="004F758A">
        <w:rPr>
          <w:rFonts w:ascii="Times New Roman" w:hAnsi="Times New Roman" w:cs="Times New Roman"/>
          <w:sz w:val="24"/>
          <w:szCs w:val="24"/>
        </w:rPr>
        <w:lastRenderedPageBreak/>
        <w:t>Paragraph 3.1 of Section 3, entitled “SOLID WASTE MANAGEMENT,” shall be</w:t>
      </w:r>
    </w:p>
    <w:p w14:paraId="10225503" w14:textId="77777777" w:rsidR="00B71AE1" w:rsidRPr="004F758A" w:rsidRDefault="00B71AE1" w:rsidP="00B71AE1">
      <w:pPr>
        <w:spacing w:after="0" w:line="240" w:lineRule="auto"/>
        <w:ind w:firstLine="720"/>
        <w:rPr>
          <w:rFonts w:ascii="Times New Roman" w:hAnsi="Times New Roman" w:cs="Times New Roman"/>
          <w:sz w:val="24"/>
          <w:szCs w:val="24"/>
        </w:rPr>
      </w:pPr>
      <w:r w:rsidRPr="004F758A">
        <w:rPr>
          <w:rFonts w:ascii="Times New Roman" w:hAnsi="Times New Roman" w:cs="Times New Roman"/>
          <w:sz w:val="24"/>
          <w:szCs w:val="24"/>
        </w:rPr>
        <w:t>amended to read in its entirety as follows:</w:t>
      </w:r>
    </w:p>
    <w:p w14:paraId="50344169" w14:textId="77777777" w:rsidR="00B71AE1" w:rsidRPr="004F758A" w:rsidRDefault="00B71AE1" w:rsidP="00B71AE1">
      <w:pPr>
        <w:spacing w:after="0" w:line="240" w:lineRule="auto"/>
        <w:rPr>
          <w:rFonts w:ascii="Times New Roman" w:hAnsi="Times New Roman" w:cs="Times New Roman"/>
          <w:sz w:val="24"/>
          <w:szCs w:val="24"/>
        </w:rPr>
      </w:pPr>
    </w:p>
    <w:p w14:paraId="53E3B916" w14:textId="1E18B487" w:rsidR="00B71AE1" w:rsidRPr="004F758A" w:rsidRDefault="00B71AE1" w:rsidP="00B71AE1">
      <w:pPr>
        <w:ind w:left="720"/>
        <w:rPr>
          <w:rFonts w:ascii="Times New Roman" w:hAnsi="Times New Roman" w:cs="Times New Roman"/>
          <w:sz w:val="24"/>
          <w:szCs w:val="24"/>
        </w:rPr>
      </w:pPr>
      <w:r w:rsidRPr="004F758A">
        <w:rPr>
          <w:rFonts w:ascii="Times New Roman" w:hAnsi="Times New Roman" w:cs="Times New Roman"/>
          <w:sz w:val="24"/>
          <w:szCs w:val="24"/>
        </w:rPr>
        <w:t xml:space="preserve">3.1 </w:t>
      </w:r>
      <w:r w:rsidRPr="004F758A">
        <w:rPr>
          <w:rFonts w:ascii="Times New Roman" w:hAnsi="Times New Roman" w:cs="Times New Roman"/>
          <w:sz w:val="24"/>
          <w:szCs w:val="24"/>
          <w:u w:val="single"/>
        </w:rPr>
        <w:t>Planning Authority.</w:t>
      </w:r>
      <w:r w:rsidRPr="004F758A">
        <w:rPr>
          <w:rFonts w:ascii="Times New Roman" w:hAnsi="Times New Roman" w:cs="Times New Roman"/>
          <w:sz w:val="24"/>
          <w:szCs w:val="24"/>
        </w:rPr>
        <w:t xml:space="preserve"> The County agrees to provide Solid Waste management services for solid waste generated and/or collected within the portion of the City described in Section 1.2.2. The provision of such services would commence at the time the first annexation to the City after December 31, 2012, has been approved. The County shall serve as the planning authority within such areas for Solid Waste including moderate risk waste but shall not be responsible for the planning of hazardous or dangerous waste or any other planning responsibility that is specifically designated by State or Federal statu</w:t>
      </w:r>
      <w:r w:rsidR="0094606E">
        <w:rPr>
          <w:rFonts w:ascii="Times New Roman" w:hAnsi="Times New Roman" w:cs="Times New Roman"/>
          <w:sz w:val="24"/>
          <w:szCs w:val="24"/>
        </w:rPr>
        <w:t>t</w:t>
      </w:r>
      <w:r w:rsidRPr="004F758A">
        <w:rPr>
          <w:rFonts w:ascii="Times New Roman" w:hAnsi="Times New Roman" w:cs="Times New Roman"/>
          <w:sz w:val="24"/>
          <w:szCs w:val="24"/>
        </w:rPr>
        <w:t>e. The County shall develop waste stream forecasts as part of the comprehensive planning process and assumes all risks related to facility sizing on such forecasts. For the duration of this Agreement, the City shall participate in the Comprehensive Solid Waste Management Plan prepared and periodically reviewed and revised pursuant to chapter 70.95 RCW as may be amended from time to time. For the duration of this Agreement the City, in conformity with RCW 70.95.080 (3), as may be amended from time to time, authorizes the County to include in the Comprehensive Solid Waste Management Plan provisions for the management of Solid Waste generated within the portion of its corporate limits described in Section 1.2.2.</w:t>
      </w:r>
    </w:p>
    <w:p w14:paraId="62405523" w14:textId="77777777" w:rsidR="00B71AE1" w:rsidRPr="004F758A" w:rsidRDefault="00B71AE1" w:rsidP="00B71AE1">
      <w:pPr>
        <w:rPr>
          <w:rFonts w:ascii="Times New Roman" w:hAnsi="Times New Roman" w:cs="Times New Roman"/>
          <w:sz w:val="24"/>
          <w:szCs w:val="24"/>
        </w:rPr>
      </w:pPr>
    </w:p>
    <w:p w14:paraId="590EF8E1" w14:textId="77777777" w:rsidR="00B71AE1" w:rsidRPr="004F758A" w:rsidRDefault="00B71AE1" w:rsidP="00B71AE1">
      <w:pPr>
        <w:rPr>
          <w:rFonts w:ascii="Times New Roman" w:hAnsi="Times New Roman" w:cs="Times New Roman"/>
          <w:sz w:val="24"/>
          <w:szCs w:val="24"/>
        </w:rPr>
      </w:pPr>
      <w:r w:rsidRPr="004F758A">
        <w:rPr>
          <w:rFonts w:ascii="Times New Roman" w:hAnsi="Times New Roman" w:cs="Times New Roman"/>
          <w:sz w:val="24"/>
          <w:szCs w:val="24"/>
        </w:rPr>
        <w:t>Except as modified herein, all other terms and conditions to the Agreement shall remain in full force and effect.</w:t>
      </w:r>
    </w:p>
    <w:p w14:paraId="2E6EAF6C" w14:textId="77777777" w:rsidR="00B71AE1" w:rsidRPr="004F758A" w:rsidRDefault="00B71AE1" w:rsidP="00B71AE1">
      <w:pPr>
        <w:rPr>
          <w:rFonts w:ascii="Times New Roman" w:hAnsi="Times New Roman" w:cs="Times New Roman"/>
          <w:sz w:val="24"/>
          <w:szCs w:val="24"/>
        </w:rPr>
      </w:pPr>
    </w:p>
    <w:tbl>
      <w:tblPr>
        <w:tblW w:w="0" w:type="auto"/>
        <w:tblInd w:w="683" w:type="dxa"/>
        <w:tblLayout w:type="fixed"/>
        <w:tblCellMar>
          <w:left w:w="0" w:type="dxa"/>
          <w:right w:w="0" w:type="dxa"/>
        </w:tblCellMar>
        <w:tblLook w:val="0000" w:firstRow="0" w:lastRow="0" w:firstColumn="0" w:lastColumn="0" w:noHBand="0" w:noVBand="0"/>
      </w:tblPr>
      <w:tblGrid>
        <w:gridCol w:w="4627"/>
        <w:gridCol w:w="3723"/>
      </w:tblGrid>
      <w:tr w:rsidR="00B71AE1" w:rsidRPr="004F758A" w14:paraId="43771B0C" w14:textId="77777777" w:rsidTr="00E12863">
        <w:trPr>
          <w:trHeight w:val="3397"/>
        </w:trPr>
        <w:tc>
          <w:tcPr>
            <w:tcW w:w="4627" w:type="dxa"/>
            <w:tcBorders>
              <w:top w:val="none" w:sz="6" w:space="0" w:color="auto"/>
              <w:left w:val="none" w:sz="6" w:space="0" w:color="auto"/>
              <w:bottom w:val="none" w:sz="6" w:space="0" w:color="auto"/>
              <w:right w:val="none" w:sz="6" w:space="0" w:color="auto"/>
            </w:tcBorders>
          </w:tcPr>
          <w:p w14:paraId="674C9A59" w14:textId="77777777" w:rsidR="00B71AE1" w:rsidRPr="004F758A" w:rsidRDefault="00B71AE1" w:rsidP="00B71AE1">
            <w:pPr>
              <w:rPr>
                <w:rFonts w:ascii="Times New Roman" w:hAnsi="Times New Roman" w:cs="Times New Roman"/>
                <w:sz w:val="24"/>
                <w:szCs w:val="24"/>
              </w:rPr>
            </w:pPr>
            <w:r w:rsidRPr="004F758A">
              <w:rPr>
                <w:rFonts w:ascii="Times New Roman" w:hAnsi="Times New Roman" w:cs="Times New Roman"/>
                <w:sz w:val="24"/>
                <w:szCs w:val="24"/>
              </w:rPr>
              <w:t>CITY OF BOTHELL</w:t>
            </w:r>
          </w:p>
          <w:p w14:paraId="00CA398E" w14:textId="77777777" w:rsidR="00B71AE1" w:rsidRPr="004F758A" w:rsidRDefault="00B71AE1" w:rsidP="00E12863">
            <w:pPr>
              <w:spacing w:after="0" w:line="240" w:lineRule="auto"/>
              <w:rPr>
                <w:rFonts w:ascii="Times New Roman" w:hAnsi="Times New Roman" w:cs="Times New Roman"/>
                <w:sz w:val="24"/>
                <w:szCs w:val="24"/>
              </w:rPr>
            </w:pPr>
          </w:p>
          <w:p w14:paraId="427863CE" w14:textId="7BFE2221" w:rsidR="00E12863" w:rsidRPr="004F758A" w:rsidRDefault="00E12863" w:rsidP="00E12863">
            <w:pPr>
              <w:spacing w:after="0" w:line="240" w:lineRule="auto"/>
              <w:rPr>
                <w:rFonts w:ascii="Times New Roman" w:hAnsi="Times New Roman" w:cs="Times New Roman"/>
                <w:sz w:val="24"/>
                <w:szCs w:val="24"/>
              </w:rPr>
            </w:pPr>
            <w:r w:rsidRPr="004F758A">
              <w:rPr>
                <w:rFonts w:ascii="Times New Roman" w:hAnsi="Times New Roman" w:cs="Times New Roman"/>
                <w:sz w:val="24"/>
                <w:szCs w:val="24"/>
              </w:rPr>
              <w:t>_______________________</w:t>
            </w:r>
          </w:p>
          <w:p w14:paraId="690E9B4E" w14:textId="77777777" w:rsidR="00B71AE1" w:rsidRPr="004F758A" w:rsidRDefault="00B71AE1" w:rsidP="00E12863">
            <w:pPr>
              <w:spacing w:after="0" w:line="240" w:lineRule="auto"/>
              <w:rPr>
                <w:rFonts w:ascii="Times New Roman" w:hAnsi="Times New Roman" w:cs="Times New Roman"/>
                <w:sz w:val="24"/>
                <w:szCs w:val="24"/>
              </w:rPr>
            </w:pPr>
            <w:r w:rsidRPr="004F758A">
              <w:rPr>
                <w:rFonts w:ascii="Times New Roman" w:hAnsi="Times New Roman" w:cs="Times New Roman"/>
                <w:sz w:val="24"/>
                <w:szCs w:val="24"/>
              </w:rPr>
              <w:t>City Manager</w:t>
            </w:r>
          </w:p>
          <w:p w14:paraId="72B77F14" w14:textId="77777777" w:rsidR="00E12863" w:rsidRPr="004F758A" w:rsidRDefault="00E12863" w:rsidP="00E12863">
            <w:pPr>
              <w:spacing w:after="0" w:line="240" w:lineRule="auto"/>
              <w:rPr>
                <w:rFonts w:ascii="Times New Roman" w:hAnsi="Times New Roman" w:cs="Times New Roman"/>
                <w:sz w:val="24"/>
                <w:szCs w:val="24"/>
              </w:rPr>
            </w:pPr>
          </w:p>
          <w:p w14:paraId="1A761497" w14:textId="77777777" w:rsidR="00E12863" w:rsidRPr="004F758A" w:rsidRDefault="00E12863" w:rsidP="00E12863">
            <w:pPr>
              <w:spacing w:after="0" w:line="240" w:lineRule="auto"/>
              <w:rPr>
                <w:rFonts w:ascii="Times New Roman" w:hAnsi="Times New Roman" w:cs="Times New Roman"/>
                <w:sz w:val="24"/>
                <w:szCs w:val="24"/>
              </w:rPr>
            </w:pPr>
          </w:p>
          <w:p w14:paraId="7068EB4E" w14:textId="77777777" w:rsidR="00B71AE1" w:rsidRPr="004F758A" w:rsidRDefault="00B71AE1" w:rsidP="00B71AE1">
            <w:pPr>
              <w:rPr>
                <w:rFonts w:ascii="Times New Roman" w:hAnsi="Times New Roman" w:cs="Times New Roman"/>
                <w:sz w:val="24"/>
                <w:szCs w:val="24"/>
              </w:rPr>
            </w:pPr>
            <w:r w:rsidRPr="004F758A">
              <w:rPr>
                <w:rFonts w:ascii="Times New Roman" w:hAnsi="Times New Roman" w:cs="Times New Roman"/>
                <w:sz w:val="24"/>
                <w:szCs w:val="24"/>
              </w:rPr>
              <w:t>APPROVED AS TO FORM:</w:t>
            </w:r>
          </w:p>
          <w:p w14:paraId="04181131" w14:textId="77777777" w:rsidR="00B71AE1" w:rsidRPr="004F758A" w:rsidRDefault="00B71AE1" w:rsidP="00E12863">
            <w:pPr>
              <w:spacing w:after="0" w:line="240" w:lineRule="auto"/>
              <w:rPr>
                <w:rFonts w:ascii="Times New Roman" w:hAnsi="Times New Roman" w:cs="Times New Roman"/>
                <w:sz w:val="24"/>
                <w:szCs w:val="24"/>
              </w:rPr>
            </w:pPr>
          </w:p>
          <w:p w14:paraId="0DDA0018" w14:textId="77777777" w:rsidR="00E12863" w:rsidRPr="004F758A" w:rsidRDefault="00E12863" w:rsidP="00E12863">
            <w:pPr>
              <w:spacing w:after="0" w:line="240" w:lineRule="auto"/>
              <w:rPr>
                <w:rFonts w:ascii="Times New Roman" w:hAnsi="Times New Roman" w:cs="Times New Roman"/>
                <w:sz w:val="24"/>
                <w:szCs w:val="24"/>
              </w:rPr>
            </w:pPr>
          </w:p>
          <w:p w14:paraId="2E3842EA" w14:textId="77777777" w:rsidR="00E12863" w:rsidRPr="004F758A" w:rsidRDefault="00E12863" w:rsidP="00E12863">
            <w:pPr>
              <w:spacing w:after="0" w:line="240" w:lineRule="auto"/>
              <w:rPr>
                <w:rFonts w:ascii="Times New Roman" w:hAnsi="Times New Roman" w:cs="Times New Roman"/>
                <w:sz w:val="24"/>
                <w:szCs w:val="24"/>
              </w:rPr>
            </w:pPr>
          </w:p>
          <w:p w14:paraId="053562EC" w14:textId="47106919" w:rsidR="00E12863" w:rsidRPr="004F758A" w:rsidRDefault="00E12863" w:rsidP="00E12863">
            <w:pPr>
              <w:spacing w:after="0" w:line="240" w:lineRule="auto"/>
              <w:rPr>
                <w:rFonts w:ascii="Times New Roman" w:hAnsi="Times New Roman" w:cs="Times New Roman"/>
                <w:sz w:val="24"/>
                <w:szCs w:val="24"/>
              </w:rPr>
            </w:pPr>
            <w:r w:rsidRPr="004F758A">
              <w:rPr>
                <w:rFonts w:ascii="Times New Roman" w:hAnsi="Times New Roman" w:cs="Times New Roman"/>
                <w:sz w:val="24"/>
                <w:szCs w:val="24"/>
              </w:rPr>
              <w:t>_______________________</w:t>
            </w:r>
          </w:p>
          <w:p w14:paraId="2A583009" w14:textId="77777777" w:rsidR="00B71AE1" w:rsidRPr="004F758A" w:rsidRDefault="00B71AE1" w:rsidP="00E12863">
            <w:pPr>
              <w:spacing w:after="0" w:line="240" w:lineRule="auto"/>
              <w:rPr>
                <w:rFonts w:ascii="Times New Roman" w:hAnsi="Times New Roman" w:cs="Times New Roman"/>
                <w:sz w:val="24"/>
                <w:szCs w:val="24"/>
              </w:rPr>
            </w:pPr>
            <w:r w:rsidRPr="004F758A">
              <w:rPr>
                <w:rFonts w:ascii="Times New Roman" w:hAnsi="Times New Roman" w:cs="Times New Roman"/>
                <w:sz w:val="24"/>
                <w:szCs w:val="24"/>
              </w:rPr>
              <w:t>City Attorney</w:t>
            </w:r>
          </w:p>
        </w:tc>
        <w:tc>
          <w:tcPr>
            <w:tcW w:w="3723" w:type="dxa"/>
            <w:tcBorders>
              <w:top w:val="none" w:sz="6" w:space="0" w:color="auto"/>
              <w:left w:val="none" w:sz="6" w:space="0" w:color="auto"/>
              <w:bottom w:val="none" w:sz="6" w:space="0" w:color="auto"/>
              <w:right w:val="none" w:sz="6" w:space="0" w:color="auto"/>
            </w:tcBorders>
          </w:tcPr>
          <w:p w14:paraId="14379BB2" w14:textId="77777777" w:rsidR="00B71AE1" w:rsidRPr="004F758A" w:rsidRDefault="00B71AE1" w:rsidP="00B71AE1">
            <w:pPr>
              <w:rPr>
                <w:rFonts w:ascii="Times New Roman" w:hAnsi="Times New Roman" w:cs="Times New Roman"/>
                <w:sz w:val="24"/>
                <w:szCs w:val="24"/>
              </w:rPr>
            </w:pPr>
            <w:r w:rsidRPr="004F758A">
              <w:rPr>
                <w:rFonts w:ascii="Times New Roman" w:hAnsi="Times New Roman" w:cs="Times New Roman"/>
                <w:sz w:val="24"/>
                <w:szCs w:val="24"/>
              </w:rPr>
              <w:t>SNOHOMISH COUNTY</w:t>
            </w:r>
          </w:p>
          <w:p w14:paraId="345CA7A6" w14:textId="77777777" w:rsidR="00B71AE1" w:rsidRPr="004F758A" w:rsidRDefault="00B71AE1" w:rsidP="00E12863">
            <w:pPr>
              <w:spacing w:after="0" w:line="240" w:lineRule="auto"/>
              <w:rPr>
                <w:rFonts w:ascii="Times New Roman" w:hAnsi="Times New Roman" w:cs="Times New Roman"/>
                <w:sz w:val="24"/>
                <w:szCs w:val="24"/>
              </w:rPr>
            </w:pPr>
          </w:p>
          <w:p w14:paraId="128B67F5" w14:textId="5688F8F6" w:rsidR="00E12863" w:rsidRPr="004F758A" w:rsidRDefault="00E12863" w:rsidP="00E12863">
            <w:pPr>
              <w:spacing w:after="0" w:line="240" w:lineRule="auto"/>
              <w:rPr>
                <w:rFonts w:ascii="Times New Roman" w:hAnsi="Times New Roman" w:cs="Times New Roman"/>
                <w:sz w:val="24"/>
                <w:szCs w:val="24"/>
              </w:rPr>
            </w:pPr>
            <w:r w:rsidRPr="004F758A">
              <w:rPr>
                <w:rFonts w:ascii="Times New Roman" w:hAnsi="Times New Roman" w:cs="Times New Roman"/>
                <w:sz w:val="24"/>
                <w:szCs w:val="24"/>
              </w:rPr>
              <w:t>__________________________</w:t>
            </w:r>
          </w:p>
          <w:p w14:paraId="619856AE" w14:textId="6AEC9E8D" w:rsidR="00B71AE1" w:rsidRPr="004F758A" w:rsidRDefault="00B71AE1" w:rsidP="00E12863">
            <w:pPr>
              <w:spacing w:after="0" w:line="240" w:lineRule="auto"/>
              <w:rPr>
                <w:rFonts w:ascii="Times New Roman" w:hAnsi="Times New Roman" w:cs="Times New Roman"/>
                <w:sz w:val="24"/>
                <w:szCs w:val="24"/>
              </w:rPr>
            </w:pPr>
            <w:r w:rsidRPr="004F758A">
              <w:rPr>
                <w:rFonts w:ascii="Times New Roman" w:hAnsi="Times New Roman" w:cs="Times New Roman"/>
                <w:sz w:val="24"/>
                <w:szCs w:val="24"/>
              </w:rPr>
              <w:t>Snohomish County Executive</w:t>
            </w:r>
          </w:p>
          <w:p w14:paraId="7818DD18" w14:textId="77777777" w:rsidR="00E12863" w:rsidRPr="004F758A" w:rsidRDefault="00E12863" w:rsidP="00E12863">
            <w:pPr>
              <w:spacing w:after="0" w:line="240" w:lineRule="auto"/>
              <w:rPr>
                <w:rFonts w:ascii="Times New Roman" w:hAnsi="Times New Roman" w:cs="Times New Roman"/>
                <w:sz w:val="24"/>
                <w:szCs w:val="24"/>
              </w:rPr>
            </w:pPr>
          </w:p>
          <w:p w14:paraId="6CCCD6A4" w14:textId="77777777" w:rsidR="00E12863" w:rsidRPr="004F758A" w:rsidRDefault="00E12863" w:rsidP="00E12863">
            <w:pPr>
              <w:spacing w:after="0" w:line="240" w:lineRule="auto"/>
              <w:rPr>
                <w:rFonts w:ascii="Times New Roman" w:hAnsi="Times New Roman" w:cs="Times New Roman"/>
                <w:sz w:val="24"/>
                <w:szCs w:val="24"/>
              </w:rPr>
            </w:pPr>
          </w:p>
          <w:p w14:paraId="2C424713" w14:textId="3EE71C44" w:rsidR="00B71AE1" w:rsidRPr="004F758A" w:rsidRDefault="00B71AE1" w:rsidP="00B71AE1">
            <w:pPr>
              <w:rPr>
                <w:rFonts w:ascii="Times New Roman" w:hAnsi="Times New Roman" w:cs="Times New Roman"/>
                <w:sz w:val="24"/>
                <w:szCs w:val="24"/>
              </w:rPr>
            </w:pPr>
            <w:r w:rsidRPr="004F758A">
              <w:rPr>
                <w:rFonts w:ascii="Times New Roman" w:hAnsi="Times New Roman" w:cs="Times New Roman"/>
                <w:sz w:val="24"/>
                <w:szCs w:val="24"/>
              </w:rPr>
              <w:t>APPROVED AS TO FORM:</w:t>
            </w:r>
          </w:p>
          <w:p w14:paraId="32EB7B08" w14:textId="77777777" w:rsidR="00E12863" w:rsidRPr="004F758A" w:rsidRDefault="00E12863" w:rsidP="00E12863">
            <w:pPr>
              <w:spacing w:after="0" w:line="240" w:lineRule="auto"/>
              <w:rPr>
                <w:rFonts w:ascii="Times New Roman" w:hAnsi="Times New Roman" w:cs="Times New Roman"/>
                <w:sz w:val="24"/>
                <w:szCs w:val="24"/>
              </w:rPr>
            </w:pPr>
            <w:r w:rsidRPr="004F758A">
              <w:rPr>
                <w:rFonts w:ascii="Times New Roman" w:hAnsi="Times New Roman" w:cs="Times New Roman"/>
                <w:sz w:val="24"/>
                <w:szCs w:val="24"/>
              </w:rPr>
              <w:t xml:space="preserve">                   Digitally signed by Reay, Sean</w:t>
            </w:r>
          </w:p>
          <w:p w14:paraId="6516CCFE" w14:textId="63643D6B" w:rsidR="00E12863" w:rsidRPr="004F758A" w:rsidRDefault="00E12863" w:rsidP="00E12863">
            <w:pPr>
              <w:spacing w:after="0" w:line="240" w:lineRule="auto"/>
              <w:rPr>
                <w:rFonts w:ascii="Times New Roman" w:hAnsi="Times New Roman" w:cs="Times New Roman"/>
                <w:sz w:val="24"/>
                <w:szCs w:val="24"/>
              </w:rPr>
            </w:pPr>
            <w:r w:rsidRPr="004F758A">
              <w:rPr>
                <w:rFonts w:ascii="Times New Roman" w:hAnsi="Times New Roman" w:cs="Times New Roman"/>
                <w:sz w:val="24"/>
                <w:szCs w:val="24"/>
              </w:rPr>
              <w:t xml:space="preserve">                   Date: 2024.11.04 14:25:42</w:t>
            </w:r>
          </w:p>
          <w:p w14:paraId="07EF6CF5" w14:textId="1E5C09A2" w:rsidR="00E12863" w:rsidRPr="004F758A" w:rsidRDefault="00E12863" w:rsidP="00E12863">
            <w:pPr>
              <w:spacing w:after="0" w:line="240" w:lineRule="auto"/>
              <w:rPr>
                <w:rFonts w:ascii="Times New Roman" w:hAnsi="Times New Roman" w:cs="Times New Roman"/>
                <w:sz w:val="24"/>
                <w:szCs w:val="24"/>
              </w:rPr>
            </w:pPr>
            <w:r w:rsidRPr="004F758A">
              <w:rPr>
                <w:rFonts w:ascii="Times New Roman" w:hAnsi="Times New Roman" w:cs="Times New Roman"/>
                <w:sz w:val="24"/>
                <w:szCs w:val="24"/>
              </w:rPr>
              <w:t xml:space="preserve">                         -8’00’</w:t>
            </w:r>
          </w:p>
          <w:p w14:paraId="4C7BF074" w14:textId="77777777" w:rsidR="00E12863" w:rsidRPr="004F758A" w:rsidRDefault="00E12863" w:rsidP="00E12863">
            <w:pPr>
              <w:spacing w:after="0" w:line="240" w:lineRule="auto"/>
              <w:rPr>
                <w:rFonts w:ascii="Times New Roman" w:hAnsi="Times New Roman" w:cs="Times New Roman"/>
                <w:sz w:val="24"/>
                <w:szCs w:val="24"/>
              </w:rPr>
            </w:pPr>
          </w:p>
          <w:p w14:paraId="6A22A630" w14:textId="4139E519" w:rsidR="00B71AE1" w:rsidRPr="004F758A" w:rsidRDefault="00E12863" w:rsidP="00E12863">
            <w:pPr>
              <w:spacing w:after="0" w:line="240" w:lineRule="auto"/>
              <w:rPr>
                <w:rFonts w:ascii="Times New Roman" w:hAnsi="Times New Roman" w:cs="Times New Roman"/>
                <w:sz w:val="24"/>
                <w:szCs w:val="24"/>
              </w:rPr>
            </w:pPr>
            <w:r w:rsidRPr="004F758A">
              <w:rPr>
                <w:rFonts w:ascii="Times New Roman" w:hAnsi="Times New Roman" w:cs="Times New Roman"/>
                <w:sz w:val="24"/>
                <w:szCs w:val="24"/>
                <w:u w:val="single"/>
              </w:rPr>
              <w:t>R</w:t>
            </w:r>
            <w:r w:rsidR="00B71AE1" w:rsidRPr="004F758A">
              <w:rPr>
                <w:rFonts w:ascii="Times New Roman" w:hAnsi="Times New Roman" w:cs="Times New Roman"/>
                <w:sz w:val="24"/>
                <w:szCs w:val="24"/>
                <w:u w:val="single"/>
              </w:rPr>
              <w:t>eay, Sean Date: 2024.11.04 14:25:4</w:t>
            </w:r>
            <w:r w:rsidR="00B71AE1" w:rsidRPr="004F758A">
              <w:rPr>
                <w:rFonts w:ascii="Times New Roman" w:hAnsi="Times New Roman" w:cs="Times New Roman"/>
                <w:sz w:val="24"/>
                <w:szCs w:val="24"/>
              </w:rPr>
              <w:t>2</w:t>
            </w:r>
          </w:p>
          <w:p w14:paraId="30C65351" w14:textId="77777777" w:rsidR="00B71AE1" w:rsidRPr="004F758A" w:rsidRDefault="00B71AE1" w:rsidP="00B71AE1">
            <w:pPr>
              <w:rPr>
                <w:rFonts w:ascii="Times New Roman" w:hAnsi="Times New Roman" w:cs="Times New Roman"/>
                <w:sz w:val="24"/>
                <w:szCs w:val="24"/>
              </w:rPr>
            </w:pPr>
            <w:r w:rsidRPr="004F758A">
              <w:rPr>
                <w:rFonts w:ascii="Times New Roman" w:hAnsi="Times New Roman" w:cs="Times New Roman"/>
                <w:sz w:val="24"/>
                <w:szCs w:val="24"/>
              </w:rPr>
              <w:t>Deputy Prosecuting Attorney</w:t>
            </w:r>
          </w:p>
        </w:tc>
      </w:tr>
    </w:tbl>
    <w:p w14:paraId="5F7865E0" w14:textId="77777777" w:rsidR="00B71AE1" w:rsidRPr="004F758A" w:rsidRDefault="00B71AE1">
      <w:pPr>
        <w:rPr>
          <w:rFonts w:ascii="Times New Roman" w:hAnsi="Times New Roman" w:cs="Times New Roman"/>
          <w:sz w:val="24"/>
          <w:szCs w:val="24"/>
        </w:rPr>
      </w:pPr>
    </w:p>
    <w:p w14:paraId="6CD7119E" w14:textId="77777777" w:rsidR="00E82DED" w:rsidRPr="004F758A" w:rsidRDefault="00E82DED" w:rsidP="00AE1398">
      <w:pPr>
        <w:rPr>
          <w:rFonts w:ascii="Times New Roman" w:hAnsi="Times New Roman" w:cs="Times New Roman"/>
          <w:sz w:val="24"/>
          <w:szCs w:val="24"/>
        </w:rPr>
      </w:pPr>
    </w:p>
    <w:sectPr w:rsidR="00E82DED" w:rsidRPr="004F758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BB7F0" w14:textId="77777777" w:rsidR="00BB129D" w:rsidRDefault="00BB129D" w:rsidP="00517D14">
      <w:pPr>
        <w:spacing w:after="0" w:line="240" w:lineRule="auto"/>
      </w:pPr>
      <w:r>
        <w:separator/>
      </w:r>
    </w:p>
  </w:endnote>
  <w:endnote w:type="continuationSeparator" w:id="0">
    <w:p w14:paraId="5746878D" w14:textId="77777777" w:rsidR="00BB129D" w:rsidRDefault="00BB129D" w:rsidP="00517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593790"/>
      <w:docPartObj>
        <w:docPartGallery w:val="Page Numbers (Bottom of Page)"/>
        <w:docPartUnique/>
      </w:docPartObj>
    </w:sdtPr>
    <w:sdtEndPr>
      <w:rPr>
        <w:noProof/>
      </w:rPr>
    </w:sdtEndPr>
    <w:sdtContent>
      <w:p w14:paraId="0F78E32B" w14:textId="3AA11CF4" w:rsidR="004A20FD" w:rsidRDefault="004A20FD">
        <w:pPr>
          <w:pStyle w:val="Footer"/>
          <w:jc w:val="center"/>
        </w:pPr>
        <w:r>
          <w:fldChar w:fldCharType="begin"/>
        </w:r>
        <w:r>
          <w:instrText xml:space="preserve"> PAGE   \* MERGEFORMAT </w:instrText>
        </w:r>
        <w:r>
          <w:fldChar w:fldCharType="separate"/>
        </w:r>
        <w:r>
          <w:rPr>
            <w:noProof/>
          </w:rPr>
          <w:t>2</w:t>
        </w:r>
        <w:r>
          <w:rPr>
            <w:noProof/>
          </w:rPr>
          <w:fldChar w:fldCharType="end"/>
        </w:r>
        <w:r w:rsidR="00F74B61">
          <w:rPr>
            <w:noProof/>
          </w:rPr>
          <w:t xml:space="preserve"> of </w:t>
        </w:r>
        <w:r w:rsidR="002B275D">
          <w:rPr>
            <w:noProof/>
          </w:rPr>
          <w:t>6</w:t>
        </w:r>
      </w:p>
    </w:sdtContent>
  </w:sdt>
  <w:p w14:paraId="73DBD45E" w14:textId="52A0410E" w:rsidR="004A20FD" w:rsidRDefault="004A20FD" w:rsidP="004A20FD">
    <w:pPr>
      <w:pStyle w:val="Footer"/>
    </w:pPr>
    <w:r>
      <w:t>Revision date 0</w:t>
    </w:r>
    <w:r w:rsidR="00552F78">
      <w:t>52626</w:t>
    </w: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821939"/>
      <w:docPartObj>
        <w:docPartGallery w:val="Page Numbers (Bottom of Page)"/>
        <w:docPartUnique/>
      </w:docPartObj>
    </w:sdtPr>
    <w:sdtEndPr>
      <w:rPr>
        <w:noProof/>
      </w:rPr>
    </w:sdtEndPr>
    <w:sdtContent>
      <w:p w14:paraId="0CD71541" w14:textId="5237D643" w:rsidR="00F74B61" w:rsidRDefault="00F74B61">
        <w:pPr>
          <w:pStyle w:val="Footer"/>
          <w:jc w:val="center"/>
        </w:pPr>
        <w:r>
          <w:fldChar w:fldCharType="begin"/>
        </w:r>
        <w:r>
          <w:instrText xml:space="preserve"> PAGE   \* MERGEFORMAT </w:instrText>
        </w:r>
        <w:r>
          <w:fldChar w:fldCharType="separate"/>
        </w:r>
        <w:r>
          <w:rPr>
            <w:noProof/>
          </w:rPr>
          <w:t>2</w:t>
        </w:r>
        <w:r>
          <w:rPr>
            <w:noProof/>
          </w:rPr>
          <w:fldChar w:fldCharType="end"/>
        </w:r>
        <w:r>
          <w:rPr>
            <w:noProof/>
          </w:rPr>
          <w:t xml:space="preserve"> of </w:t>
        </w:r>
        <w:r w:rsidR="002B275D">
          <w:rPr>
            <w:noProof/>
          </w:rPr>
          <w:t>6</w:t>
        </w:r>
      </w:p>
    </w:sdtContent>
  </w:sdt>
  <w:p w14:paraId="325728DE" w14:textId="0BF09F05" w:rsidR="00F74B61" w:rsidRDefault="006F553D" w:rsidP="004A20FD">
    <w:pPr>
      <w:pStyle w:val="Footer"/>
    </w:pPr>
    <w:r>
      <w:t>Revision date 0</w:t>
    </w:r>
    <w:r w:rsidR="00552F78">
      <w:t>52626</w:t>
    </w:r>
    <w:r w:rsidR="00F74B61">
      <w:tab/>
    </w:r>
    <w:r w:rsidR="00F74B61">
      <w:tab/>
      <w:t xml:space="preserve">Exhibit 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1315063"/>
      <w:docPartObj>
        <w:docPartGallery w:val="Page Numbers (Bottom of Page)"/>
        <w:docPartUnique/>
      </w:docPartObj>
    </w:sdtPr>
    <w:sdtEndPr>
      <w:rPr>
        <w:noProof/>
      </w:rPr>
    </w:sdtEndPr>
    <w:sdtContent>
      <w:p w14:paraId="3D7E3815" w14:textId="31AB5F3D" w:rsidR="00E12863" w:rsidRDefault="00E12863">
        <w:pPr>
          <w:pStyle w:val="Footer"/>
          <w:jc w:val="center"/>
        </w:pPr>
        <w:r>
          <w:fldChar w:fldCharType="begin"/>
        </w:r>
        <w:r>
          <w:instrText xml:space="preserve"> PAGE   \* MERGEFORMAT </w:instrText>
        </w:r>
        <w:r>
          <w:fldChar w:fldCharType="separate"/>
        </w:r>
        <w:r>
          <w:rPr>
            <w:noProof/>
          </w:rPr>
          <w:t>2</w:t>
        </w:r>
        <w:r>
          <w:rPr>
            <w:noProof/>
          </w:rPr>
          <w:fldChar w:fldCharType="end"/>
        </w:r>
        <w:r w:rsidR="00F74B61">
          <w:rPr>
            <w:noProof/>
          </w:rPr>
          <w:t xml:space="preserve"> of </w:t>
        </w:r>
        <w:r w:rsidR="002B275D">
          <w:rPr>
            <w:noProof/>
          </w:rPr>
          <w:t>6</w:t>
        </w:r>
      </w:p>
    </w:sdtContent>
  </w:sdt>
  <w:p w14:paraId="59928B0F" w14:textId="1D8CEF60" w:rsidR="00517D14" w:rsidRDefault="00F74B61">
    <w:pPr>
      <w:pStyle w:val="Footer"/>
    </w:pPr>
    <w:r>
      <w:t xml:space="preserve">Revision date </w:t>
    </w:r>
    <w:r w:rsidR="00E859FE">
      <w:t>0</w:t>
    </w:r>
    <w:r w:rsidR="00552F78">
      <w:t>52626</w:t>
    </w:r>
    <w:r>
      <w:tab/>
    </w:r>
    <w:r>
      <w:tab/>
      <w:t>Exhibit 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629C3" w14:textId="77777777" w:rsidR="00BB129D" w:rsidRDefault="00BB129D" w:rsidP="00517D14">
      <w:pPr>
        <w:spacing w:after="0" w:line="240" w:lineRule="auto"/>
      </w:pPr>
      <w:r>
        <w:separator/>
      </w:r>
    </w:p>
  </w:footnote>
  <w:footnote w:type="continuationSeparator" w:id="0">
    <w:p w14:paraId="40004EF5" w14:textId="77777777" w:rsidR="00BB129D" w:rsidRDefault="00BB129D" w:rsidP="00517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AB14A" w14:textId="3792A8E6" w:rsidR="00BC7F10" w:rsidRPr="00BC7F10" w:rsidRDefault="00BC7F10" w:rsidP="00BC7F10">
    <w:pPr>
      <w:pStyle w:val="Header"/>
      <w:jc w:val="right"/>
      <w:rPr>
        <w:rFonts w:ascii="Times New Roman" w:hAnsi="Times New Roman" w:cs="Times New Roman"/>
        <w:sz w:val="24"/>
        <w:szCs w:val="24"/>
      </w:rPr>
    </w:pPr>
    <w:r w:rsidRPr="00BC7F10">
      <w:rPr>
        <w:rFonts w:ascii="Times New Roman" w:hAnsi="Times New Roman" w:cs="Times New Roman"/>
        <w:sz w:val="24"/>
        <w:szCs w:val="24"/>
      </w:rPr>
      <w:t>Attachment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FFFFFFFF"/>
    <w:lvl w:ilvl="0">
      <w:start w:val="1"/>
      <w:numFmt w:val="decimal"/>
      <w:lvlText w:val="%1."/>
      <w:lvlJc w:val="left"/>
      <w:pPr>
        <w:ind w:left="720" w:hanging="360"/>
      </w:pPr>
      <w:rPr>
        <w:rFonts w:ascii="Times New Roman" w:hAnsi="Times New Roman" w:cs="Times New Roman"/>
        <w:b w:val="0"/>
        <w:bCs w:val="0"/>
        <w:i w:val="0"/>
        <w:iCs w:val="0"/>
        <w:spacing w:val="0"/>
        <w:w w:val="100"/>
        <w:sz w:val="24"/>
        <w:szCs w:val="24"/>
      </w:rPr>
    </w:lvl>
    <w:lvl w:ilvl="1">
      <w:numFmt w:val="bullet"/>
      <w:lvlText w:val="•"/>
      <w:lvlJc w:val="left"/>
      <w:pPr>
        <w:ind w:left="1584" w:hanging="360"/>
      </w:pPr>
    </w:lvl>
    <w:lvl w:ilvl="2">
      <w:numFmt w:val="bullet"/>
      <w:lvlText w:val="•"/>
      <w:lvlJc w:val="left"/>
      <w:pPr>
        <w:ind w:left="2448" w:hanging="360"/>
      </w:pPr>
    </w:lvl>
    <w:lvl w:ilvl="3">
      <w:numFmt w:val="bullet"/>
      <w:lvlText w:val="•"/>
      <w:lvlJc w:val="left"/>
      <w:pPr>
        <w:ind w:left="3312" w:hanging="360"/>
      </w:pPr>
    </w:lvl>
    <w:lvl w:ilvl="4">
      <w:numFmt w:val="bullet"/>
      <w:lvlText w:val="•"/>
      <w:lvlJc w:val="left"/>
      <w:pPr>
        <w:ind w:left="4176" w:hanging="360"/>
      </w:pPr>
    </w:lvl>
    <w:lvl w:ilvl="5">
      <w:numFmt w:val="bullet"/>
      <w:lvlText w:val="•"/>
      <w:lvlJc w:val="left"/>
      <w:pPr>
        <w:ind w:left="5040" w:hanging="360"/>
      </w:pPr>
    </w:lvl>
    <w:lvl w:ilvl="6">
      <w:numFmt w:val="bullet"/>
      <w:lvlText w:val="•"/>
      <w:lvlJc w:val="left"/>
      <w:pPr>
        <w:ind w:left="5904" w:hanging="360"/>
      </w:pPr>
    </w:lvl>
    <w:lvl w:ilvl="7">
      <w:numFmt w:val="bullet"/>
      <w:lvlText w:val="•"/>
      <w:lvlJc w:val="left"/>
      <w:pPr>
        <w:ind w:left="6768" w:hanging="360"/>
      </w:pPr>
    </w:lvl>
    <w:lvl w:ilvl="8">
      <w:numFmt w:val="bullet"/>
      <w:lvlText w:val="•"/>
      <w:lvlJc w:val="left"/>
      <w:pPr>
        <w:ind w:left="7632" w:hanging="360"/>
      </w:pPr>
    </w:lvl>
  </w:abstractNum>
  <w:abstractNum w:abstractNumId="1" w15:restartNumberingAfterBreak="0">
    <w:nsid w:val="5DE73F83"/>
    <w:multiLevelType w:val="hybridMultilevel"/>
    <w:tmpl w:val="E02A6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00886772">
    <w:abstractNumId w:val="1"/>
  </w:num>
  <w:num w:numId="2" w16cid:durableId="836729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85D"/>
    <w:rsid w:val="00016871"/>
    <w:rsid w:val="0005738D"/>
    <w:rsid w:val="000668DA"/>
    <w:rsid w:val="000B7990"/>
    <w:rsid w:val="000C163E"/>
    <w:rsid w:val="0010121E"/>
    <w:rsid w:val="00105B5B"/>
    <w:rsid w:val="00116C4F"/>
    <w:rsid w:val="001435CA"/>
    <w:rsid w:val="00144A88"/>
    <w:rsid w:val="001712AA"/>
    <w:rsid w:val="001776B6"/>
    <w:rsid w:val="001C41E4"/>
    <w:rsid w:val="0024357E"/>
    <w:rsid w:val="00253E11"/>
    <w:rsid w:val="002878D4"/>
    <w:rsid w:val="002A08DF"/>
    <w:rsid w:val="002A51A5"/>
    <w:rsid w:val="002B275D"/>
    <w:rsid w:val="002C0B91"/>
    <w:rsid w:val="002C58A4"/>
    <w:rsid w:val="002F0037"/>
    <w:rsid w:val="003664B0"/>
    <w:rsid w:val="003A6E56"/>
    <w:rsid w:val="003E4B59"/>
    <w:rsid w:val="0040737C"/>
    <w:rsid w:val="00484B45"/>
    <w:rsid w:val="004918A0"/>
    <w:rsid w:val="004A20FD"/>
    <w:rsid w:val="004B16C3"/>
    <w:rsid w:val="004B71D8"/>
    <w:rsid w:val="004C433E"/>
    <w:rsid w:val="004D4E1F"/>
    <w:rsid w:val="004F30E9"/>
    <w:rsid w:val="004F758A"/>
    <w:rsid w:val="00517D14"/>
    <w:rsid w:val="00535093"/>
    <w:rsid w:val="00552F78"/>
    <w:rsid w:val="00561C02"/>
    <w:rsid w:val="00576F10"/>
    <w:rsid w:val="005B5C5D"/>
    <w:rsid w:val="005B6349"/>
    <w:rsid w:val="005D120C"/>
    <w:rsid w:val="00607CED"/>
    <w:rsid w:val="0061468D"/>
    <w:rsid w:val="00677AB7"/>
    <w:rsid w:val="00690260"/>
    <w:rsid w:val="00690507"/>
    <w:rsid w:val="006C1AFD"/>
    <w:rsid w:val="006C7514"/>
    <w:rsid w:val="006F285D"/>
    <w:rsid w:val="006F339E"/>
    <w:rsid w:val="006F553D"/>
    <w:rsid w:val="007441BF"/>
    <w:rsid w:val="0079597A"/>
    <w:rsid w:val="00797B4B"/>
    <w:rsid w:val="007E33B2"/>
    <w:rsid w:val="00800F37"/>
    <w:rsid w:val="0082421F"/>
    <w:rsid w:val="00830177"/>
    <w:rsid w:val="008F44DE"/>
    <w:rsid w:val="009252C1"/>
    <w:rsid w:val="0094606E"/>
    <w:rsid w:val="00971B49"/>
    <w:rsid w:val="00985E3C"/>
    <w:rsid w:val="009A1123"/>
    <w:rsid w:val="009C4D10"/>
    <w:rsid w:val="00A66397"/>
    <w:rsid w:val="00A765CE"/>
    <w:rsid w:val="00AA04E3"/>
    <w:rsid w:val="00AD5986"/>
    <w:rsid w:val="00AE0292"/>
    <w:rsid w:val="00AE1398"/>
    <w:rsid w:val="00AE2A2A"/>
    <w:rsid w:val="00B16231"/>
    <w:rsid w:val="00B3466D"/>
    <w:rsid w:val="00B41284"/>
    <w:rsid w:val="00B71AE1"/>
    <w:rsid w:val="00B73813"/>
    <w:rsid w:val="00BB129D"/>
    <w:rsid w:val="00BC7F10"/>
    <w:rsid w:val="00BF5D86"/>
    <w:rsid w:val="00C37AA8"/>
    <w:rsid w:val="00C60452"/>
    <w:rsid w:val="00C752BF"/>
    <w:rsid w:val="00CC5026"/>
    <w:rsid w:val="00CE7663"/>
    <w:rsid w:val="00D12235"/>
    <w:rsid w:val="00D460DF"/>
    <w:rsid w:val="00D977AD"/>
    <w:rsid w:val="00DC4720"/>
    <w:rsid w:val="00E05B62"/>
    <w:rsid w:val="00E12863"/>
    <w:rsid w:val="00E157B9"/>
    <w:rsid w:val="00E211BC"/>
    <w:rsid w:val="00E47D5F"/>
    <w:rsid w:val="00E522E9"/>
    <w:rsid w:val="00E748AB"/>
    <w:rsid w:val="00E82DED"/>
    <w:rsid w:val="00E859FE"/>
    <w:rsid w:val="00EA05EC"/>
    <w:rsid w:val="00EB325D"/>
    <w:rsid w:val="00F116E1"/>
    <w:rsid w:val="00F27CD6"/>
    <w:rsid w:val="00F523A4"/>
    <w:rsid w:val="00F60287"/>
    <w:rsid w:val="00F74B61"/>
    <w:rsid w:val="00F86CD1"/>
    <w:rsid w:val="00FE149B"/>
    <w:rsid w:val="09A41FDD"/>
    <w:rsid w:val="160613EB"/>
    <w:rsid w:val="23E128B1"/>
    <w:rsid w:val="258EC903"/>
    <w:rsid w:val="2665DEAF"/>
    <w:rsid w:val="2E1365E7"/>
    <w:rsid w:val="2EF75765"/>
    <w:rsid w:val="32311C76"/>
    <w:rsid w:val="3C5C3E17"/>
    <w:rsid w:val="3EA5001E"/>
    <w:rsid w:val="436E4FD2"/>
    <w:rsid w:val="487F2EBD"/>
    <w:rsid w:val="4B2D2893"/>
    <w:rsid w:val="54901AAC"/>
    <w:rsid w:val="55DBF185"/>
    <w:rsid w:val="574915FA"/>
    <w:rsid w:val="5DC5AB1E"/>
    <w:rsid w:val="5F080496"/>
    <w:rsid w:val="6443E728"/>
    <w:rsid w:val="6C57B052"/>
    <w:rsid w:val="73DD07B6"/>
    <w:rsid w:val="788BF7AF"/>
    <w:rsid w:val="7F7FD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BDC857"/>
  <w15:chartTrackingRefBased/>
  <w15:docId w15:val="{928B5AF1-FD36-4F6B-ACCC-1DF5C4FC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116C4F"/>
    <w:pPr>
      <w:spacing w:after="0" w:line="240" w:lineRule="auto"/>
    </w:pPr>
  </w:style>
  <w:style w:type="table" w:styleId="TableGrid">
    <w:name w:val="Table Grid"/>
    <w:basedOn w:val="TableNormal"/>
    <w:uiPriority w:val="39"/>
    <w:rsid w:val="00AE13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B16C3"/>
    <w:rPr>
      <w:sz w:val="16"/>
      <w:szCs w:val="16"/>
    </w:rPr>
  </w:style>
  <w:style w:type="paragraph" w:styleId="CommentText">
    <w:name w:val="annotation text"/>
    <w:basedOn w:val="Normal"/>
    <w:link w:val="CommentTextChar"/>
    <w:uiPriority w:val="99"/>
    <w:unhideWhenUsed/>
    <w:rsid w:val="004B16C3"/>
    <w:pPr>
      <w:spacing w:line="240" w:lineRule="auto"/>
    </w:pPr>
    <w:rPr>
      <w:sz w:val="20"/>
      <w:szCs w:val="20"/>
    </w:rPr>
  </w:style>
  <w:style w:type="character" w:customStyle="1" w:styleId="CommentTextChar">
    <w:name w:val="Comment Text Char"/>
    <w:basedOn w:val="DefaultParagraphFont"/>
    <w:link w:val="CommentText"/>
    <w:uiPriority w:val="99"/>
    <w:rsid w:val="004B16C3"/>
    <w:rPr>
      <w:sz w:val="20"/>
      <w:szCs w:val="20"/>
    </w:rPr>
  </w:style>
  <w:style w:type="paragraph" w:styleId="CommentSubject">
    <w:name w:val="annotation subject"/>
    <w:basedOn w:val="CommentText"/>
    <w:next w:val="CommentText"/>
    <w:link w:val="CommentSubjectChar"/>
    <w:uiPriority w:val="99"/>
    <w:semiHidden/>
    <w:unhideWhenUsed/>
    <w:rsid w:val="004B16C3"/>
    <w:rPr>
      <w:b/>
      <w:bCs/>
    </w:rPr>
  </w:style>
  <w:style w:type="character" w:customStyle="1" w:styleId="CommentSubjectChar">
    <w:name w:val="Comment Subject Char"/>
    <w:basedOn w:val="CommentTextChar"/>
    <w:link w:val="CommentSubject"/>
    <w:uiPriority w:val="99"/>
    <w:semiHidden/>
    <w:rsid w:val="004B16C3"/>
    <w:rPr>
      <w:b/>
      <w:bCs/>
      <w:sz w:val="20"/>
      <w:szCs w:val="20"/>
    </w:rPr>
  </w:style>
  <w:style w:type="paragraph" w:styleId="ListParagraph">
    <w:name w:val="List Paragraph"/>
    <w:basedOn w:val="Normal"/>
    <w:uiPriority w:val="34"/>
    <w:qFormat/>
    <w:rsid w:val="00B41284"/>
    <w:pPr>
      <w:ind w:left="720"/>
      <w:contextualSpacing/>
    </w:pPr>
  </w:style>
  <w:style w:type="paragraph" w:styleId="Header">
    <w:name w:val="header"/>
    <w:basedOn w:val="Normal"/>
    <w:link w:val="HeaderChar"/>
    <w:uiPriority w:val="99"/>
    <w:unhideWhenUsed/>
    <w:rsid w:val="00517D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D14"/>
  </w:style>
  <w:style w:type="paragraph" w:styleId="Footer">
    <w:name w:val="footer"/>
    <w:basedOn w:val="Normal"/>
    <w:link w:val="FooterChar"/>
    <w:uiPriority w:val="99"/>
    <w:unhideWhenUsed/>
    <w:rsid w:val="00517D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B521198-49C6-4B5E-8ECF-33EAD714313B}">
  <ds:schemaRefs>
    <ds:schemaRef ds:uri="http://schemas.microsoft.com/sharepoint/v3/contenttype/forms"/>
  </ds:schemaRefs>
</ds:datastoreItem>
</file>

<file path=customXml/itemProps2.xml><?xml version="1.0" encoding="utf-8"?>
<ds:datastoreItem xmlns:ds="http://schemas.openxmlformats.org/officeDocument/2006/customXml" ds:itemID="{1DACF0E2-8E77-47B2-952A-36EBF77F87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9C6D52-59F2-41D7-BA0D-EB8D791CA81B}">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1517</Words>
  <Characters>8651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draft amendment</vt:lpstr>
    </vt:vector>
  </TitlesOfParts>
  <Company/>
  <LinksUpToDate>false</LinksUpToDate>
  <CharactersWithSpaces>10148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amendment</dc:title>
  <dc:subject/>
  <dc:creator>Emily Warnock</dc:creator>
  <cp:keywords/>
  <dc:description/>
  <cp:lastModifiedBy>Rose, Terra</cp:lastModifiedBy>
  <cp:revision>10</cp:revision>
  <dcterms:created xsi:type="dcterms:W3CDTF">2026-05-26T21:06:00Z</dcterms:created>
  <dcterms:modified xsi:type="dcterms:W3CDTF">2026-05-26T21:29:00Z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