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108" w:type="dxa"/>
        <w:tblInd w:w="198" w:type="dxa"/>
        <w:tblLayout w:type="fixed"/>
        <w:tblLook w:val="0000" w:firstRow="0" w:lastRow="0" w:firstColumn="0" w:lastColumn="0" w:noHBand="0" w:noVBand="0"/>
      </w:tblPr>
      <w:tblGrid>
        <w:gridCol w:w="1980"/>
        <w:gridCol w:w="7128"/>
      </w:tblGrid>
      <w:tr w:rsidR="005C76F4" w:rsidRPr="00D700B6" w14:paraId="79A2388B" w14:textId="77777777" w:rsidTr="00F1541C">
        <w:trPr>
          <w:trHeight w:val="1340"/>
        </w:trPr>
        <w:tc>
          <w:tcPr>
            <w:tcW w:w="1980" w:type="dxa"/>
          </w:tcPr>
          <w:p w14:paraId="2AF17884" w14:textId="77777777" w:rsidR="005C76F4" w:rsidRPr="00D700B6" w:rsidRDefault="005C76F4" w:rsidP="00F1541C">
            <w:pPr>
              <w:spacing w:before="120" w:line="240" w:lineRule="auto"/>
              <w:jc w:val="center"/>
              <w:rPr>
                <w:rFonts w:ascii="Aptos" w:eastAsia="Aptos" w:hAnsi="Aptos" w:cs="Times New Roman"/>
                <w:b/>
                <w:bCs/>
                <w:noProof/>
              </w:rPr>
            </w:pPr>
            <w:r w:rsidRPr="00D700B6">
              <w:rPr>
                <w:rFonts w:ascii="Aptos" w:eastAsia="Aptos" w:hAnsi="Aptos" w:cs="Times New Roman"/>
                <w:b/>
                <w:bCs/>
                <w:noProof/>
              </w:rPr>
              <w:drawing>
                <wp:inline distT="0" distB="0" distL="0" distR="0" wp14:anchorId="5F602C66" wp14:editId="0794214C">
                  <wp:extent cx="1009650" cy="714375"/>
                  <wp:effectExtent l="0" t="0" r="0" b="9525"/>
                  <wp:docPr id="1607427450" name="Picture 1607427450"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tc>
        <w:tc>
          <w:tcPr>
            <w:tcW w:w="7128" w:type="dxa"/>
            <w:vAlign w:val="center"/>
          </w:tcPr>
          <w:p w14:paraId="0CA9250A" w14:textId="77777777" w:rsidR="005C76F4" w:rsidRPr="00D700B6" w:rsidRDefault="005C76F4" w:rsidP="00F1541C">
            <w:pPr>
              <w:pStyle w:val="Heading1"/>
            </w:pPr>
            <w:r w:rsidRPr="00D700B6">
              <w:t xml:space="preserve">Metropolitan King County Council </w:t>
            </w:r>
          </w:p>
          <w:p w14:paraId="4FFEB63E" w14:textId="77777777" w:rsidR="005C76F4" w:rsidRPr="00D700B6" w:rsidRDefault="005C76F4" w:rsidP="00F1541C">
            <w:pPr>
              <w:pStyle w:val="Heading1"/>
              <w:rPr>
                <w:szCs w:val="24"/>
              </w:rPr>
            </w:pPr>
            <w:r w:rsidRPr="00D700B6">
              <w:t>Staff Report</w:t>
            </w:r>
          </w:p>
        </w:tc>
      </w:tr>
    </w:tbl>
    <w:p w14:paraId="1BFB593B" w14:textId="4185D4A8" w:rsidR="00D700B6" w:rsidRDefault="00D700B6" w:rsidP="00D700B6"/>
    <w:tbl>
      <w:tblPr>
        <w:tblW w:w="9350" w:type="dxa"/>
        <w:tblInd w:w="198" w:type="dxa"/>
        <w:tblBorders>
          <w:insideH w:val="single" w:sz="12" w:space="0" w:color="auto"/>
        </w:tblBorders>
        <w:tblLayout w:type="fixed"/>
        <w:tblLook w:val="0000" w:firstRow="0" w:lastRow="0" w:firstColumn="0" w:lastColumn="0" w:noHBand="0" w:noVBand="0"/>
      </w:tblPr>
      <w:tblGrid>
        <w:gridCol w:w="1800"/>
        <w:gridCol w:w="1710"/>
        <w:gridCol w:w="2340"/>
        <w:gridCol w:w="3492"/>
        <w:gridCol w:w="8"/>
      </w:tblGrid>
      <w:tr w:rsidR="005C76F4" w:rsidRPr="00D700B6" w14:paraId="2B7F5DCD" w14:textId="77777777" w:rsidTr="00F1541C">
        <w:trPr>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12780F4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Committee:</w:t>
            </w:r>
          </w:p>
        </w:tc>
        <w:tc>
          <w:tcPr>
            <w:tcW w:w="7550" w:type="dxa"/>
            <w:gridSpan w:val="4"/>
            <w:tcBorders>
              <w:top w:val="single" w:sz="4" w:space="0" w:color="auto"/>
              <w:left w:val="single" w:sz="4" w:space="0" w:color="auto"/>
              <w:bottom w:val="single" w:sz="4" w:space="0" w:color="auto"/>
              <w:right w:val="single" w:sz="4" w:space="0" w:color="auto"/>
            </w:tcBorders>
            <w:vAlign w:val="center"/>
          </w:tcPr>
          <w:p w14:paraId="22EE4FFD" w14:textId="706130C2" w:rsidR="005C76F4" w:rsidRPr="00D700B6" w:rsidRDefault="00507053"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Regional Transit Committee</w:t>
            </w:r>
          </w:p>
        </w:tc>
      </w:tr>
      <w:tr w:rsidR="005C76F4" w:rsidRPr="00D700B6" w14:paraId="070FBCC9"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503E407D"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Agenda Item:</w:t>
            </w:r>
          </w:p>
        </w:tc>
        <w:tc>
          <w:tcPr>
            <w:tcW w:w="1710" w:type="dxa"/>
            <w:tcBorders>
              <w:top w:val="single" w:sz="4" w:space="0" w:color="auto"/>
              <w:left w:val="single" w:sz="4" w:space="0" w:color="auto"/>
              <w:bottom w:val="single" w:sz="4" w:space="0" w:color="auto"/>
              <w:right w:val="single" w:sz="4" w:space="0" w:color="auto"/>
            </w:tcBorders>
            <w:vAlign w:val="center"/>
          </w:tcPr>
          <w:p w14:paraId="7F3CCC08" w14:textId="172AC720" w:rsidR="005C76F4" w:rsidRPr="00D700B6" w:rsidRDefault="0000627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8</w:t>
            </w:r>
          </w:p>
        </w:tc>
        <w:tc>
          <w:tcPr>
            <w:tcW w:w="2340" w:type="dxa"/>
            <w:tcBorders>
              <w:top w:val="single" w:sz="4" w:space="0" w:color="auto"/>
              <w:left w:val="single" w:sz="4" w:space="0" w:color="auto"/>
              <w:bottom w:val="single" w:sz="4" w:space="0" w:color="auto"/>
              <w:right w:val="single" w:sz="4" w:space="0" w:color="auto"/>
            </w:tcBorders>
            <w:vAlign w:val="center"/>
          </w:tcPr>
          <w:p w14:paraId="5A6C39D4" w14:textId="77777777" w:rsidR="005C76F4" w:rsidRPr="00D700B6" w:rsidRDefault="005C76F4" w:rsidP="00F1541C">
            <w:pPr>
              <w:spacing w:line="240" w:lineRule="auto"/>
              <w:rPr>
                <w:rFonts w:ascii="Aptos" w:eastAsia="Times New Roman" w:hAnsi="Aptos" w:cs="Arial"/>
                <w:b/>
                <w:color w:val="0C3512"/>
                <w:kern w:val="0"/>
                <w14:ligatures w14:val="none"/>
              </w:rPr>
            </w:pPr>
            <w:r w:rsidRPr="00D700B6">
              <w:rPr>
                <w:rFonts w:ascii="Aptos" w:eastAsia="Times New Roman" w:hAnsi="Aptos" w:cs="Arial"/>
                <w:b/>
                <w:color w:val="0C3512"/>
                <w:kern w:val="0"/>
                <w14:ligatures w14:val="none"/>
              </w:rPr>
              <w:t>Analyst(s):</w:t>
            </w:r>
          </w:p>
        </w:tc>
        <w:tc>
          <w:tcPr>
            <w:tcW w:w="3492" w:type="dxa"/>
            <w:tcBorders>
              <w:top w:val="single" w:sz="4" w:space="0" w:color="auto"/>
              <w:left w:val="single" w:sz="4" w:space="0" w:color="auto"/>
              <w:bottom w:val="single" w:sz="4" w:space="0" w:color="auto"/>
              <w:right w:val="single" w:sz="4" w:space="0" w:color="auto"/>
            </w:tcBorders>
            <w:vAlign w:val="center"/>
          </w:tcPr>
          <w:p w14:paraId="04F35BA7" w14:textId="6C3CF90A" w:rsidR="005C76F4" w:rsidRPr="00D700B6" w:rsidRDefault="0000627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Mary Bourguignon</w:t>
            </w:r>
          </w:p>
        </w:tc>
      </w:tr>
      <w:tr w:rsidR="005C76F4" w:rsidRPr="00D700B6" w14:paraId="745FB0FD" w14:textId="77777777" w:rsidTr="00F1541C">
        <w:trPr>
          <w:gridAfter w:val="1"/>
          <w:wAfter w:w="8" w:type="dxa"/>
          <w:trHeight w:val="400"/>
        </w:trPr>
        <w:tc>
          <w:tcPr>
            <w:tcW w:w="1800" w:type="dxa"/>
            <w:tcBorders>
              <w:top w:val="single" w:sz="4" w:space="0" w:color="auto"/>
              <w:left w:val="single" w:sz="4" w:space="0" w:color="auto"/>
              <w:bottom w:val="single" w:sz="4" w:space="0" w:color="auto"/>
              <w:right w:val="single" w:sz="4" w:space="0" w:color="auto"/>
            </w:tcBorders>
            <w:vAlign w:val="center"/>
          </w:tcPr>
          <w:p w14:paraId="01CA1775" w14:textId="77777777" w:rsidR="005C76F4" w:rsidRPr="00D700B6" w:rsidRDefault="005C76F4" w:rsidP="00F1541C">
            <w:pPr>
              <w:spacing w:line="240" w:lineRule="auto"/>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Proposed No</w:t>
            </w:r>
            <w:r w:rsidRPr="00D700B6">
              <w:rPr>
                <w:rFonts w:ascii="Aptos" w:eastAsia="Times New Roman" w:hAnsi="Aptos" w:cs="Arial"/>
                <w:color w:val="0C3512"/>
                <w:kern w:val="0"/>
                <w14:ligatures w14:val="none"/>
              </w:rPr>
              <w:t>.:</w:t>
            </w:r>
          </w:p>
        </w:tc>
        <w:tc>
          <w:tcPr>
            <w:tcW w:w="1710" w:type="dxa"/>
            <w:tcBorders>
              <w:top w:val="single" w:sz="4" w:space="0" w:color="auto"/>
              <w:left w:val="single" w:sz="4" w:space="0" w:color="auto"/>
              <w:bottom w:val="single" w:sz="4" w:space="0" w:color="auto"/>
              <w:right w:val="single" w:sz="4" w:space="0" w:color="auto"/>
            </w:tcBorders>
            <w:vAlign w:val="center"/>
          </w:tcPr>
          <w:p w14:paraId="40F28BF7" w14:textId="0A5DF138" w:rsidR="005C76F4" w:rsidRPr="00D700B6" w:rsidRDefault="0000627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2026-B0086</w:t>
            </w:r>
          </w:p>
        </w:tc>
        <w:tc>
          <w:tcPr>
            <w:tcW w:w="2340" w:type="dxa"/>
            <w:tcBorders>
              <w:top w:val="single" w:sz="4" w:space="0" w:color="auto"/>
              <w:left w:val="single" w:sz="4" w:space="0" w:color="auto"/>
              <w:bottom w:val="single" w:sz="4" w:space="0" w:color="auto"/>
              <w:right w:val="single" w:sz="4" w:space="0" w:color="auto"/>
            </w:tcBorders>
            <w:vAlign w:val="center"/>
          </w:tcPr>
          <w:p w14:paraId="33F05FDF" w14:textId="77777777" w:rsidR="005C76F4" w:rsidRPr="00D700B6" w:rsidRDefault="005C76F4" w:rsidP="00F1541C">
            <w:pPr>
              <w:spacing w:line="240" w:lineRule="auto"/>
              <w:ind w:right="-108"/>
              <w:rPr>
                <w:rFonts w:ascii="Aptos" w:eastAsia="Times New Roman" w:hAnsi="Aptos" w:cs="Arial"/>
                <w:color w:val="0C3512"/>
                <w:kern w:val="0"/>
                <w14:ligatures w14:val="none"/>
              </w:rPr>
            </w:pPr>
            <w:r w:rsidRPr="00D700B6">
              <w:rPr>
                <w:rFonts w:ascii="Aptos" w:eastAsia="Times New Roman" w:hAnsi="Aptos" w:cs="Arial"/>
                <w:b/>
                <w:color w:val="0C3512"/>
                <w:kern w:val="0"/>
                <w14:ligatures w14:val="none"/>
              </w:rPr>
              <w:t>Meeting Date:</w:t>
            </w:r>
          </w:p>
        </w:tc>
        <w:tc>
          <w:tcPr>
            <w:tcW w:w="3492" w:type="dxa"/>
            <w:tcBorders>
              <w:top w:val="single" w:sz="4" w:space="0" w:color="auto"/>
              <w:left w:val="single" w:sz="4" w:space="0" w:color="auto"/>
              <w:bottom w:val="single" w:sz="4" w:space="0" w:color="auto"/>
              <w:right w:val="single" w:sz="4" w:space="0" w:color="auto"/>
            </w:tcBorders>
            <w:vAlign w:val="center"/>
          </w:tcPr>
          <w:p w14:paraId="279AB006" w14:textId="3A3466AE" w:rsidR="005C76F4" w:rsidRPr="00D700B6" w:rsidRDefault="00006278" w:rsidP="00F1541C">
            <w:pPr>
              <w:spacing w:line="240" w:lineRule="auto"/>
              <w:rPr>
                <w:rFonts w:ascii="Aptos" w:eastAsia="Times New Roman" w:hAnsi="Aptos" w:cs="Arial"/>
                <w:color w:val="0C3512"/>
                <w:kern w:val="0"/>
                <w14:ligatures w14:val="none"/>
              </w:rPr>
            </w:pPr>
            <w:r>
              <w:rPr>
                <w:rFonts w:ascii="Aptos" w:eastAsia="Times New Roman" w:hAnsi="Aptos" w:cs="Arial"/>
                <w:color w:val="0C3512"/>
                <w:kern w:val="0"/>
                <w14:ligatures w14:val="none"/>
              </w:rPr>
              <w:t>July 15</w:t>
            </w:r>
            <w:r w:rsidR="005C76F4" w:rsidRPr="00D700B6">
              <w:rPr>
                <w:rFonts w:ascii="Aptos" w:eastAsia="Times New Roman" w:hAnsi="Aptos" w:cs="Arial"/>
                <w:color w:val="0C3512"/>
                <w:kern w:val="0"/>
                <w14:ligatures w14:val="none"/>
              </w:rPr>
              <w:t>, 2026</w:t>
            </w:r>
          </w:p>
        </w:tc>
      </w:tr>
    </w:tbl>
    <w:p w14:paraId="0DF92FE9" w14:textId="77777777" w:rsidR="0070230F" w:rsidRPr="0070230F" w:rsidRDefault="0070230F" w:rsidP="0070230F">
      <w:pPr>
        <w:pStyle w:val="Heading2"/>
      </w:pPr>
      <w:bookmarkStart w:id="0" w:name="Overview"/>
      <w:r w:rsidRPr="0070230F">
        <w:t>OVERVIEW</w:t>
      </w:r>
    </w:p>
    <w:bookmarkEnd w:id="0"/>
    <w:p w14:paraId="2BAFB17F" w14:textId="0DCA8F4C" w:rsidR="0070230F" w:rsidRPr="005E74DF" w:rsidRDefault="0070230F" w:rsidP="00196B7F">
      <w:pPr>
        <w:pStyle w:val="BodyText"/>
      </w:pPr>
      <w:r w:rsidRPr="0070230F">
        <w:rPr>
          <w:b/>
          <w:bCs/>
        </w:rPr>
        <w:t>TOPIC:</w:t>
      </w:r>
      <w:r w:rsidR="005E74DF">
        <w:rPr>
          <w:b/>
          <w:bCs/>
        </w:rPr>
        <w:t xml:space="preserve"> </w:t>
      </w:r>
      <w:r w:rsidR="005E74DF" w:rsidRPr="005E74DF">
        <w:t>To</w:t>
      </w:r>
      <w:r w:rsidR="005E74DF">
        <w:t xml:space="preserve">day’s briefing will provide an </w:t>
      </w:r>
      <w:r w:rsidR="00D2062E">
        <w:t>overview of Metro’s transit safety planning, an update on the work of the Regional Transit Safety Task Force, and a description of efforts to prevent trafficking via transit.</w:t>
      </w:r>
    </w:p>
    <w:p w14:paraId="486EB134" w14:textId="3291ED2B" w:rsidR="00185025" w:rsidRDefault="0070230F" w:rsidP="00196B7F">
      <w:pPr>
        <w:pStyle w:val="BodyText"/>
      </w:pPr>
      <w:r w:rsidRPr="0070230F">
        <w:rPr>
          <w:rStyle w:val="Heading3Char"/>
        </w:rPr>
        <w:t>SUMMARY</w:t>
      </w:r>
      <w:r w:rsidRPr="0070230F">
        <w:rPr>
          <w:b/>
          <w:bCs/>
        </w:rPr>
        <w:br/>
      </w:r>
      <w:r w:rsidR="00185025">
        <w:t xml:space="preserve">In response to safety and security concerns, Metro has taken a number of steps </w:t>
      </w:r>
      <w:r w:rsidR="004A2D2A">
        <w:t>to enhance safety for its passengers and employees. During today’s briefing, Metro staff will provide an update on these efforts</w:t>
      </w:r>
      <w:r w:rsidR="00067AAC">
        <w:t>.</w:t>
      </w:r>
    </w:p>
    <w:p w14:paraId="0C044469" w14:textId="3AF83308" w:rsidR="0070230F" w:rsidRPr="0070230F" w:rsidRDefault="0070230F" w:rsidP="0070230F">
      <w:pPr>
        <w:pStyle w:val="Heading3"/>
      </w:pPr>
      <w:bookmarkStart w:id="1" w:name="Key_Issue"/>
      <w:r w:rsidRPr="0070230F">
        <w:t xml:space="preserve">KEY ISSUES </w:t>
      </w:r>
    </w:p>
    <w:bookmarkEnd w:id="1"/>
    <w:p w14:paraId="1AC12BB7" w14:textId="1145268F" w:rsidR="0070230F" w:rsidRPr="004E20D5" w:rsidRDefault="0070230F" w:rsidP="00196B7F">
      <w:pPr>
        <w:pStyle w:val="KeyIssuesList"/>
        <w:rPr>
          <w:b w:val="0"/>
          <w:bCs/>
        </w:rPr>
      </w:pPr>
      <w:r>
        <w:fldChar w:fldCharType="begin"/>
      </w:r>
      <w:r>
        <w:instrText>HYPERLINK \l "Key_Issue_A"</w:instrText>
      </w:r>
      <w:r>
        <w:fldChar w:fldCharType="separate"/>
      </w:r>
      <w:r w:rsidRPr="004360B2">
        <w:rPr>
          <w:rStyle w:val="Hyperlink"/>
        </w:rPr>
        <w:t>T</w:t>
      </w:r>
      <w:r w:rsidR="00067AAC">
        <w:rPr>
          <w:rStyle w:val="Hyperlink"/>
        </w:rPr>
        <w:t>ransit Safety Planning.</w:t>
      </w:r>
      <w:r>
        <w:fldChar w:fldCharType="end"/>
      </w:r>
      <w:r w:rsidRPr="0070230F">
        <w:t xml:space="preserve"> </w:t>
      </w:r>
      <w:r w:rsidR="004E20D5" w:rsidRPr="004E20D5">
        <w:rPr>
          <w:b w:val="0"/>
          <w:bCs/>
        </w:rPr>
        <w:t>Metro added $89 million in its 2026-2027 budget for additional Transit Security Officers, Metro Transit Police, bus and facility cleaning, and behavioral support for people in need at transit facilities and on buses</w:t>
      </w:r>
      <w:r w:rsidRPr="004E20D5">
        <w:rPr>
          <w:b w:val="0"/>
          <w:bCs/>
        </w:rPr>
        <w:t>.</w:t>
      </w:r>
      <w:r w:rsidR="004E20D5">
        <w:rPr>
          <w:b w:val="0"/>
          <w:bCs/>
        </w:rPr>
        <w:t xml:space="preserve"> Metro has also added dedicated staff to coordinate on safety efforts with local jurisdictions.</w:t>
      </w:r>
    </w:p>
    <w:p w14:paraId="7FB6CE76" w14:textId="6A882A38" w:rsidR="0070230F" w:rsidRPr="00B91499" w:rsidRDefault="0070230F" w:rsidP="0070230F">
      <w:pPr>
        <w:pStyle w:val="KeyIssuesList"/>
        <w:rPr>
          <w:rFonts w:eastAsia="Times New Roman" w:cs="Arial"/>
          <w:b w:val="0"/>
          <w:bCs/>
          <w:kern w:val="0"/>
          <w:szCs w:val="20"/>
          <w14:ligatures w14:val="none"/>
        </w:rPr>
      </w:pPr>
      <w:hyperlink w:anchor="Key_Issue_B" w:history="1">
        <w:r w:rsidRPr="005A5759">
          <w:rPr>
            <w:rStyle w:val="Hyperlink"/>
            <w:rFonts w:eastAsia="Times New Roman" w:cs="Arial"/>
            <w:kern w:val="0"/>
            <w:szCs w:val="20"/>
            <w14:ligatures w14:val="none"/>
          </w:rPr>
          <w:t>T</w:t>
        </w:r>
        <w:r w:rsidR="002660BB">
          <w:rPr>
            <w:rStyle w:val="Hyperlink"/>
            <w:rFonts w:eastAsia="Times New Roman" w:cs="Arial"/>
            <w:kern w:val="0"/>
            <w:szCs w:val="20"/>
            <w14:ligatures w14:val="none"/>
          </w:rPr>
          <w:t>ransit Safety Task Force.</w:t>
        </w:r>
        <w:r w:rsidRPr="005A5759">
          <w:rPr>
            <w:rStyle w:val="Hyperlink"/>
          </w:rPr>
          <w:t xml:space="preserve"> </w:t>
        </w:r>
      </w:hyperlink>
      <w:r w:rsidR="00B91499" w:rsidRPr="00B91499">
        <w:rPr>
          <w:b w:val="0"/>
          <w:bCs/>
        </w:rPr>
        <w:t>During 2025, Metro participated in the King County Regional Transit Safety Task Force to recommend actions local transit agencies and jurisdictions could take to enhance passenger and employee safety. Metro is working with its partners during 2026 to implement these recommendations.</w:t>
      </w:r>
      <w:r w:rsidR="00B91499" w:rsidRPr="00B91499">
        <w:rPr>
          <w:rStyle w:val="FootnoteReference"/>
          <w:b w:val="0"/>
          <w:bCs/>
        </w:rPr>
        <w:footnoteReference w:id="1"/>
      </w:r>
    </w:p>
    <w:p w14:paraId="20485EEE" w14:textId="068F296B" w:rsidR="00B91499" w:rsidRPr="00AA2D05" w:rsidRDefault="00AA2D05" w:rsidP="0070230F">
      <w:pPr>
        <w:pStyle w:val="KeyIssuesList"/>
        <w:rPr>
          <w:rFonts w:eastAsia="Times New Roman" w:cs="Arial"/>
          <w:b w:val="0"/>
          <w:bCs/>
          <w:kern w:val="0"/>
          <w:szCs w:val="20"/>
          <w14:ligatures w14:val="none"/>
        </w:rPr>
      </w:pPr>
      <w:hyperlink w:anchor="Key_Issue_C" w:history="1">
        <w:r w:rsidRPr="00FC1AAC">
          <w:rPr>
            <w:rStyle w:val="Hyperlink"/>
          </w:rPr>
          <w:t>Human Trafficking Prevention</w:t>
        </w:r>
      </w:hyperlink>
      <w:r w:rsidRPr="00AA2D05">
        <w:t>.</w:t>
      </w:r>
      <w:r>
        <w:rPr>
          <w:b w:val="0"/>
          <w:bCs/>
        </w:rPr>
        <w:t xml:space="preserve"> </w:t>
      </w:r>
      <w:r w:rsidRPr="00AA2D05">
        <w:rPr>
          <w:b w:val="0"/>
          <w:bCs/>
        </w:rPr>
        <w:t xml:space="preserve">As part of its expanded transit service during the 2026 FIFA World Cup events, Metro worked with the </w:t>
      </w:r>
      <w:r w:rsidR="009F2B0D">
        <w:rPr>
          <w:b w:val="0"/>
          <w:bCs/>
        </w:rPr>
        <w:t>FIFA L</w:t>
      </w:r>
      <w:r w:rsidRPr="00AA2D05">
        <w:rPr>
          <w:b w:val="0"/>
          <w:bCs/>
        </w:rPr>
        <w:t xml:space="preserve">ocal </w:t>
      </w:r>
      <w:r w:rsidR="009F2B0D">
        <w:rPr>
          <w:b w:val="0"/>
          <w:bCs/>
        </w:rPr>
        <w:t>O</w:t>
      </w:r>
      <w:r w:rsidRPr="00AA2D05">
        <w:rPr>
          <w:b w:val="0"/>
          <w:bCs/>
        </w:rPr>
        <w:t xml:space="preserve">rganizing </w:t>
      </w:r>
      <w:r w:rsidR="009F2B0D">
        <w:rPr>
          <w:b w:val="0"/>
          <w:bCs/>
        </w:rPr>
        <w:t>C</w:t>
      </w:r>
      <w:r w:rsidRPr="00AA2D05">
        <w:rPr>
          <w:b w:val="0"/>
          <w:bCs/>
        </w:rPr>
        <w:t xml:space="preserve">ommittee to </w:t>
      </w:r>
      <w:r w:rsidR="00BB3441">
        <w:rPr>
          <w:b w:val="0"/>
          <w:bCs/>
        </w:rPr>
        <w:t>participate in</w:t>
      </w:r>
      <w:r w:rsidRPr="00AA2D05">
        <w:rPr>
          <w:b w:val="0"/>
          <w:bCs/>
        </w:rPr>
        <w:t xml:space="preserve"> </w:t>
      </w:r>
      <w:r w:rsidR="002E094F">
        <w:rPr>
          <w:b w:val="0"/>
          <w:bCs/>
        </w:rPr>
        <w:t xml:space="preserve">the </w:t>
      </w:r>
      <w:r w:rsidR="002E094F" w:rsidRPr="002E094F">
        <w:rPr>
          <w:b w:val="0"/>
          <w:bCs/>
        </w:rPr>
        <w:t>Businesses Ending Slavery and Trafficking (BEST</w:t>
      </w:r>
      <w:r w:rsidR="002E094F">
        <w:rPr>
          <w:b w:val="0"/>
          <w:bCs/>
        </w:rPr>
        <w:t xml:space="preserve">) effort to </w:t>
      </w:r>
      <w:r w:rsidR="00484460">
        <w:rPr>
          <w:b w:val="0"/>
          <w:bCs/>
        </w:rPr>
        <w:t>recognize and mitigate signs of labor and sex trafficking.</w:t>
      </w:r>
      <w:r w:rsidR="00484460">
        <w:rPr>
          <w:rStyle w:val="FootnoteReference"/>
          <w:b w:val="0"/>
          <w:bCs/>
        </w:rPr>
        <w:footnoteReference w:id="2"/>
      </w:r>
    </w:p>
    <w:p w14:paraId="10B891EF" w14:textId="1AE942C9" w:rsidR="00192F79" w:rsidRPr="001A3542" w:rsidRDefault="005B6A5A" w:rsidP="004E20D5">
      <w:pPr>
        <w:pStyle w:val="BulletedList"/>
        <w:numPr>
          <w:ilvl w:val="0"/>
          <w:numId w:val="0"/>
        </w:numPr>
        <w:spacing w:line="276" w:lineRule="auto"/>
      </w:pPr>
      <w:r>
        <w:t>During today’s briefing, Metro staff will provide an update on these safety-related issues.</w:t>
      </w:r>
    </w:p>
    <w:p w14:paraId="13C33619" w14:textId="28CC2B3E" w:rsidR="00192F79" w:rsidRPr="00192F79" w:rsidRDefault="00192F79" w:rsidP="001B1579">
      <w:pPr>
        <w:pStyle w:val="Heading2"/>
        <w:tabs>
          <w:tab w:val="right" w:pos="9216"/>
        </w:tabs>
      </w:pPr>
      <w:r w:rsidRPr="00192F79">
        <w:lastRenderedPageBreak/>
        <w:t>BACKGROUND</w:t>
      </w:r>
      <w:r w:rsidR="001B1579">
        <w:tab/>
      </w:r>
      <w:hyperlink w:anchor="Overview" w:history="1">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hyperlink>
    </w:p>
    <w:p w14:paraId="309B61CC" w14:textId="147E9BC7" w:rsidR="00192F79" w:rsidRPr="00192F79" w:rsidRDefault="00197AA7" w:rsidP="00C7530F">
      <w:pPr>
        <w:pStyle w:val="BodyText"/>
        <w:rPr>
          <w:rFonts w:ascii="Aptos" w:eastAsia="Aptos" w:hAnsi="Aptos" w:cs="Times New Roman"/>
        </w:rPr>
      </w:pPr>
      <w:r>
        <w:t>In response to safety and security concerns, Metro has taken a number of steps to enhance safety for its passengers and employees. During today’s briefing, Metro staff will provide an update on these efforts.</w:t>
      </w:r>
    </w:p>
    <w:p w14:paraId="5403AB1F" w14:textId="5171A23A" w:rsidR="00192F79" w:rsidRPr="001B1579" w:rsidRDefault="00BE6F00" w:rsidP="001B1579">
      <w:pPr>
        <w:pStyle w:val="Heading2"/>
        <w:tabs>
          <w:tab w:val="right" w:pos="9216"/>
        </w:tabs>
        <w:rPr>
          <w:rStyle w:val="Hyperlink"/>
        </w:rPr>
      </w:pPr>
      <w:r>
        <w:t>KEY ISSUES</w:t>
      </w:r>
      <w:r w:rsidR="001B1579">
        <w:tab/>
      </w:r>
      <w:r w:rsidR="001B1579">
        <w:rPr>
          <w:color w:val="FFFFFF" w:themeColor="background1"/>
          <w:sz w:val="20"/>
          <w:szCs w:val="20"/>
        </w:rPr>
        <w:fldChar w:fldCharType="begin"/>
      </w:r>
      <w:r w:rsidR="001B1579">
        <w:rPr>
          <w:color w:val="FFFFFF" w:themeColor="background1"/>
          <w:sz w:val="20"/>
          <w:szCs w:val="20"/>
        </w:rPr>
        <w:instrText>HYPERLINK  \l "Key_Issue"</w:instrText>
      </w:r>
      <w:r w:rsidR="001B1579">
        <w:rPr>
          <w:color w:val="FFFFFF" w:themeColor="background1"/>
          <w:sz w:val="20"/>
          <w:szCs w:val="20"/>
        </w:rPr>
      </w:r>
      <w:r w:rsidR="001B1579">
        <w:rPr>
          <w:color w:val="FFFFFF" w:themeColor="background1"/>
          <w:sz w:val="20"/>
          <w:szCs w:val="20"/>
        </w:rPr>
        <w:fldChar w:fldCharType="separate"/>
      </w:r>
      <w:r w:rsidR="001B1579" w:rsidRPr="001B1579">
        <w:rPr>
          <w:rStyle w:val="Hyperlink"/>
          <w:color w:val="FFFFFF" w:themeColor="background1"/>
          <w:sz w:val="20"/>
          <w:szCs w:val="20"/>
          <w:u w:val="none"/>
        </w:rPr>
        <w:sym w:font="Wingdings" w:char="F0E1"/>
      </w:r>
      <w:r w:rsidR="001B1579" w:rsidRPr="001B1579">
        <w:rPr>
          <w:rStyle w:val="Hyperlink"/>
          <w:color w:val="FFFFFF" w:themeColor="background1"/>
          <w:sz w:val="18"/>
          <w:szCs w:val="18"/>
          <w:u w:val="none"/>
        </w:rPr>
        <w:t xml:space="preserve"> BACK TO TOP</w:t>
      </w:r>
    </w:p>
    <w:bookmarkStart w:id="2" w:name="Key_Issue_A"/>
    <w:p w14:paraId="07F7A097" w14:textId="70913A21" w:rsidR="00337262" w:rsidRDefault="001B1579" w:rsidP="00C7530F">
      <w:pPr>
        <w:pStyle w:val="BodyText"/>
      </w:pPr>
      <w:r>
        <w:rPr>
          <w:rFonts w:ascii="Aptos" w:eastAsia="Aptos" w:hAnsi="Aptos" w:cs="Times New Roman"/>
          <w:b/>
          <w:bCs/>
          <w:caps/>
          <w:color w:val="FFFFFF" w:themeColor="background1"/>
          <w:sz w:val="20"/>
          <w:szCs w:val="20"/>
        </w:rPr>
        <w:fldChar w:fldCharType="end"/>
      </w:r>
      <w:r w:rsidR="00192F79" w:rsidRPr="00192F79">
        <w:rPr>
          <w:b/>
          <w:bCs/>
        </w:rPr>
        <w:t>Key Issue A.</w:t>
      </w:r>
      <w:bookmarkEnd w:id="2"/>
      <w:r w:rsidR="00192F79" w:rsidRPr="00192F79">
        <w:rPr>
          <w:b/>
          <w:bCs/>
        </w:rPr>
        <w:t xml:space="preserve"> T</w:t>
      </w:r>
      <w:r w:rsidR="00F31A6E">
        <w:rPr>
          <w:b/>
          <w:bCs/>
        </w:rPr>
        <w:t>ransit Safety Planning</w:t>
      </w:r>
      <w:r w:rsidR="00192F79" w:rsidRPr="00192F79">
        <w:rPr>
          <w:b/>
          <w:bCs/>
        </w:rPr>
        <w:t xml:space="preserve">. </w:t>
      </w:r>
      <w:r w:rsidR="00337262" w:rsidRPr="00337262">
        <w:t xml:space="preserve">Metro added $89 million </w:t>
      </w:r>
      <w:r w:rsidR="00EB7492" w:rsidRPr="00337262">
        <w:t>to</w:t>
      </w:r>
      <w:r w:rsidR="00337262" w:rsidRPr="00337262">
        <w:t xml:space="preserve"> its 2026-2027 budget for additional </w:t>
      </w:r>
      <w:r w:rsidR="00D11EDA">
        <w:t>safety and security measures, including:</w:t>
      </w:r>
    </w:p>
    <w:p w14:paraId="7853AEDC" w14:textId="0E218A35" w:rsidR="00D11EDA" w:rsidRDefault="00D11EDA" w:rsidP="00D11EDA">
      <w:pPr>
        <w:pStyle w:val="BodyText"/>
        <w:numPr>
          <w:ilvl w:val="0"/>
          <w:numId w:val="16"/>
        </w:numPr>
        <w:spacing w:after="120"/>
      </w:pPr>
      <w:r w:rsidRPr="00D11EDA">
        <w:rPr>
          <w:b/>
          <w:bCs/>
        </w:rPr>
        <w:t xml:space="preserve">Transit Security Officers (TSOs): </w:t>
      </w:r>
      <w:r>
        <w:t>Metro is funding a total of 275 contracted TSOs during 2026-2027 to conduct fare enforcement; ride high-incident bus routes; monitor transit centers, Third Avenue, and Jackson Street; and provide late-night support at bus terminals.</w:t>
      </w:r>
    </w:p>
    <w:p w14:paraId="51B696EF" w14:textId="41631CA4" w:rsidR="00D11EDA" w:rsidRDefault="00D11EDA" w:rsidP="00AC7566">
      <w:pPr>
        <w:pStyle w:val="BodyText"/>
        <w:numPr>
          <w:ilvl w:val="0"/>
          <w:numId w:val="16"/>
        </w:numPr>
        <w:spacing w:after="120"/>
      </w:pPr>
      <w:r w:rsidRPr="00F902A2">
        <w:rPr>
          <w:b/>
          <w:bCs/>
        </w:rPr>
        <w:t>Metro Transit Police (MTP):</w:t>
      </w:r>
      <w:r>
        <w:t xml:space="preserve"> </w:t>
      </w:r>
      <w:r w:rsidR="00F902A2">
        <w:t>Metro added 10 MTP deputies, for a total of 89. MTP deputies patrol in areas with higher incident levels and respond to employee assaults and sexual misconduct violations.</w:t>
      </w:r>
    </w:p>
    <w:p w14:paraId="7D649245" w14:textId="13FBA5BF" w:rsidR="00AC7566" w:rsidRDefault="00AC7566" w:rsidP="00EB7492">
      <w:pPr>
        <w:pStyle w:val="BodyText"/>
        <w:numPr>
          <w:ilvl w:val="0"/>
          <w:numId w:val="16"/>
        </w:numPr>
        <w:spacing w:after="0"/>
      </w:pPr>
      <w:r w:rsidRPr="000C53F2">
        <w:rPr>
          <w:b/>
          <w:bCs/>
        </w:rPr>
        <w:t>Bus and customer facility cleaning:</w:t>
      </w:r>
      <w:r>
        <w:t xml:space="preserve"> Metro </w:t>
      </w:r>
      <w:r w:rsidR="00835DCD">
        <w:t xml:space="preserve">added 14 FTEs and 21 temporary staff to continue </w:t>
      </w:r>
      <w:r w:rsidR="00BA4A70">
        <w:t xml:space="preserve">24/7 </w:t>
      </w:r>
      <w:r w:rsidR="00835DCD">
        <w:t xml:space="preserve">cleaning of buses and bus stops, </w:t>
      </w:r>
      <w:r w:rsidR="00E53DF3">
        <w:t>with the goal of responding to incident reports within 24 hours.</w:t>
      </w:r>
    </w:p>
    <w:p w14:paraId="5593B4EB" w14:textId="768BDE31" w:rsidR="000C53F2" w:rsidRDefault="000C53F2" w:rsidP="00D11EDA">
      <w:pPr>
        <w:pStyle w:val="BodyText"/>
        <w:numPr>
          <w:ilvl w:val="0"/>
          <w:numId w:val="16"/>
        </w:numPr>
      </w:pPr>
      <w:r>
        <w:rPr>
          <w:b/>
          <w:bCs/>
        </w:rPr>
        <w:t>SAFE Reform Initiative:</w:t>
      </w:r>
      <w:r>
        <w:t xml:space="preserve"> Metro </w:t>
      </w:r>
      <w:r w:rsidR="002920CF">
        <w:t xml:space="preserve">is deploying 24 Metro Ambassadors to assist customers </w:t>
      </w:r>
      <w:r w:rsidR="005A3C30">
        <w:t xml:space="preserve">in high-traffic areas. In addition, Metro provides behavioral health specialists to assist customers in crisis at the Burien Transit Center, Aurora Village Transit Center, and </w:t>
      </w:r>
      <w:r w:rsidR="00EB7492">
        <w:t>Lake City Way/NE 130</w:t>
      </w:r>
      <w:r w:rsidR="00EB7492" w:rsidRPr="00EB7492">
        <w:rPr>
          <w:vertAlign w:val="superscript"/>
        </w:rPr>
        <w:t>th</w:t>
      </w:r>
      <w:r w:rsidR="00EB7492">
        <w:t xml:space="preserve"> Street.</w:t>
      </w:r>
    </w:p>
    <w:p w14:paraId="2D83264A" w14:textId="10CF304B" w:rsidR="00C7530F" w:rsidRDefault="00337262" w:rsidP="00C7530F">
      <w:pPr>
        <w:pStyle w:val="BodyText"/>
      </w:pPr>
      <w:r w:rsidRPr="00337262">
        <w:t xml:space="preserve">Metro has also added dedicated staff to coordinate safety </w:t>
      </w:r>
      <w:r w:rsidR="00EB7492">
        <w:t xml:space="preserve">planning </w:t>
      </w:r>
      <w:r w:rsidRPr="00337262">
        <w:t>efforts with local jurisdictions</w:t>
      </w:r>
      <w:r w:rsidR="006C3D80">
        <w:t xml:space="preserve"> and transit agency partners</w:t>
      </w:r>
      <w:r w:rsidR="00C7530F" w:rsidRPr="00337262">
        <w:t>.</w:t>
      </w:r>
      <w:r w:rsidR="00C7530F" w:rsidRPr="00192F79">
        <w:t xml:space="preserve"> </w:t>
      </w:r>
    </w:p>
    <w:p w14:paraId="48E1506E" w14:textId="0AD83262" w:rsidR="00C7530F" w:rsidRPr="00336751" w:rsidRDefault="00192F79" w:rsidP="00C7530F">
      <w:pPr>
        <w:pStyle w:val="BodyText"/>
        <w:rPr>
          <w:szCs w:val="22"/>
        </w:rPr>
      </w:pPr>
      <w:bookmarkStart w:id="3" w:name="Key_Issue_B"/>
      <w:r w:rsidRPr="00192F79">
        <w:rPr>
          <w:b/>
          <w:bCs/>
          <w:szCs w:val="20"/>
        </w:rPr>
        <w:t>Key Issue B.</w:t>
      </w:r>
      <w:bookmarkEnd w:id="3"/>
      <w:r w:rsidR="00C7530F">
        <w:rPr>
          <w:b/>
          <w:bCs/>
          <w:szCs w:val="20"/>
        </w:rPr>
        <w:t xml:space="preserve"> </w:t>
      </w:r>
      <w:r w:rsidR="00C7530F" w:rsidRPr="00192F79">
        <w:rPr>
          <w:b/>
          <w:bCs/>
        </w:rPr>
        <w:t>T</w:t>
      </w:r>
      <w:r w:rsidR="00336751">
        <w:rPr>
          <w:b/>
          <w:bCs/>
        </w:rPr>
        <w:t>ransit Safety Task Force</w:t>
      </w:r>
      <w:r w:rsidR="00C7530F" w:rsidRPr="00192F79">
        <w:rPr>
          <w:b/>
          <w:bCs/>
        </w:rPr>
        <w:t>.</w:t>
      </w:r>
      <w:r w:rsidRPr="00192F79">
        <w:rPr>
          <w:b/>
          <w:bCs/>
          <w:szCs w:val="20"/>
        </w:rPr>
        <w:t xml:space="preserve"> </w:t>
      </w:r>
      <w:r w:rsidR="00336751" w:rsidRPr="00336751">
        <w:t xml:space="preserve">During 2025, Metro participated in the King County Regional Transit Safety Task Force to recommend actions local transit agencies and jurisdictions could take to enhance passenger and employee safety. </w:t>
      </w:r>
      <w:r w:rsidR="006F1B88">
        <w:t xml:space="preserve">In October 2025, the Task Force published </w:t>
      </w:r>
      <w:r w:rsidR="00012AF8">
        <w:t>150 regionally developed recommendations</w:t>
      </w:r>
      <w:r w:rsidR="00F06DF5">
        <w:rPr>
          <w:rStyle w:val="FootnoteReference"/>
        </w:rPr>
        <w:footnoteReference w:id="3"/>
      </w:r>
      <w:r w:rsidR="00012AF8">
        <w:t xml:space="preserve"> to address identified transit safety gaps. </w:t>
      </w:r>
      <w:r w:rsidR="00336751" w:rsidRPr="00336751">
        <w:t>Metro is working with its partners during 2026 to implement these recommendations.</w:t>
      </w:r>
    </w:p>
    <w:p w14:paraId="79317A87" w14:textId="6297A0AE" w:rsidR="00196B7F" w:rsidRPr="00036618" w:rsidRDefault="009E385D" w:rsidP="00C7530F">
      <w:pPr>
        <w:pStyle w:val="BodyText"/>
      </w:pPr>
      <w:bookmarkStart w:id="4" w:name="Key_Issue_C"/>
      <w:r w:rsidRPr="00036618">
        <w:rPr>
          <w:b/>
          <w:bCs/>
        </w:rPr>
        <w:t xml:space="preserve">Key Issue C. </w:t>
      </w:r>
      <w:r w:rsidR="00036618" w:rsidRPr="00036618">
        <w:rPr>
          <w:b/>
          <w:bCs/>
        </w:rPr>
        <w:t>Human Trafficking Prevention</w:t>
      </w:r>
      <w:bookmarkEnd w:id="4"/>
      <w:r w:rsidR="00036618" w:rsidRPr="00036618">
        <w:rPr>
          <w:b/>
          <w:bCs/>
        </w:rPr>
        <w:t>.</w:t>
      </w:r>
      <w:r w:rsidR="00036618" w:rsidRPr="00036618">
        <w:t xml:space="preserve"> As part of its expanded transit service during the 2026 FIFA World Cup events, Metro worked with the FIFA Local Organizing Committee </w:t>
      </w:r>
      <w:r w:rsidR="00036618" w:rsidRPr="00036618">
        <w:lastRenderedPageBreak/>
        <w:t>to participate in the Businesses Ending Slavery and Trafficking (BEST) effort to recognize and mitigate signs of labor and sex trafficking.</w:t>
      </w:r>
      <w:r w:rsidR="00036618" w:rsidRPr="00036618">
        <w:rPr>
          <w:rStyle w:val="FootnoteReference"/>
        </w:rPr>
        <w:footnoteReference w:id="4"/>
      </w:r>
    </w:p>
    <w:p w14:paraId="3778C3C0" w14:textId="77777777" w:rsidR="00192F79" w:rsidRPr="00192F79" w:rsidRDefault="00192F79" w:rsidP="003400B1">
      <w:pPr>
        <w:pStyle w:val="Heading2"/>
      </w:pPr>
      <w:r w:rsidRPr="00192F79">
        <w:t>INVITED</w:t>
      </w:r>
    </w:p>
    <w:p w14:paraId="2EFA6129" w14:textId="37541200" w:rsidR="00192F79" w:rsidRDefault="00BC4AC0" w:rsidP="005C2B98">
      <w:pPr>
        <w:pStyle w:val="BulletedList"/>
      </w:pPr>
      <w:r>
        <w:t>DeAnna Martin, Chief of Staff, Metro Transit Department</w:t>
      </w:r>
    </w:p>
    <w:p w14:paraId="54DA731E" w14:textId="6423206F" w:rsidR="00D3214A" w:rsidRPr="00192F79" w:rsidRDefault="00D3214A" w:rsidP="00A732A9">
      <w:pPr>
        <w:pStyle w:val="BulletedList"/>
      </w:pPr>
      <w:r>
        <w:t xml:space="preserve">Rebecca Frankhouser, Director, </w:t>
      </w:r>
      <w:r w:rsidR="00A732A9" w:rsidRPr="00A732A9">
        <w:t>Safety, Security, and Quality Assurance Division</w:t>
      </w:r>
      <w:r w:rsidR="00A732A9">
        <w:t>, Metro Transit Department</w:t>
      </w:r>
    </w:p>
    <w:p w14:paraId="1F354572" w14:textId="77777777" w:rsidR="00192F79" w:rsidRPr="00192F79" w:rsidRDefault="00192F79" w:rsidP="003400B1">
      <w:pPr>
        <w:pStyle w:val="Heading2"/>
      </w:pPr>
      <w:bookmarkStart w:id="5" w:name="_ATTACHMENTS"/>
      <w:bookmarkEnd w:id="5"/>
      <w:r w:rsidRPr="00192F79">
        <w:t>ATTACHMENTS</w:t>
      </w:r>
    </w:p>
    <w:p w14:paraId="59B5E38E" w14:textId="4438311A" w:rsidR="00192F79" w:rsidRPr="00192F79" w:rsidRDefault="00BC4AC0" w:rsidP="003400B1">
      <w:pPr>
        <w:pStyle w:val="NumberedList"/>
      </w:pPr>
      <w:r>
        <w:t>Metro Presentation on Transit Safety</w:t>
      </w:r>
      <w:r w:rsidR="008433BE">
        <w:t xml:space="preserve"> and Security</w:t>
      </w:r>
    </w:p>
    <w:sectPr w:rsidR="00192F79" w:rsidRPr="00192F79" w:rsidSect="0070230F">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8D435" w14:textId="77777777" w:rsidR="0045402F" w:rsidRDefault="0045402F" w:rsidP="00D700B6">
      <w:pPr>
        <w:spacing w:line="240" w:lineRule="auto"/>
      </w:pPr>
      <w:r>
        <w:separator/>
      </w:r>
    </w:p>
  </w:endnote>
  <w:endnote w:type="continuationSeparator" w:id="0">
    <w:p w14:paraId="6CB85F07" w14:textId="77777777" w:rsidR="0045402F" w:rsidRDefault="0045402F" w:rsidP="00D700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42DD9D" w14:textId="77777777" w:rsidR="0045402F" w:rsidRDefault="0045402F" w:rsidP="00D700B6">
      <w:pPr>
        <w:spacing w:line="240" w:lineRule="auto"/>
      </w:pPr>
      <w:r>
        <w:separator/>
      </w:r>
    </w:p>
  </w:footnote>
  <w:footnote w:type="continuationSeparator" w:id="0">
    <w:p w14:paraId="7F9C951F" w14:textId="77777777" w:rsidR="0045402F" w:rsidRDefault="0045402F" w:rsidP="00D700B6">
      <w:pPr>
        <w:spacing w:line="240" w:lineRule="auto"/>
      </w:pPr>
      <w:r>
        <w:continuationSeparator/>
      </w:r>
    </w:p>
  </w:footnote>
  <w:footnote w:id="1">
    <w:p w14:paraId="0F0B47F4" w14:textId="77777777" w:rsidR="00B91499" w:rsidRDefault="00B91499" w:rsidP="00B91499">
      <w:pPr>
        <w:pStyle w:val="FootnoteText"/>
      </w:pPr>
      <w:r>
        <w:rPr>
          <w:rStyle w:val="FootnoteReference"/>
        </w:rPr>
        <w:footnoteRef/>
      </w:r>
      <w:r>
        <w:t xml:space="preserve"> King County Regional Transit Safety Task Force (</w:t>
      </w:r>
      <w:hyperlink r:id="rId1" w:history="1">
        <w:r w:rsidRPr="00D87102">
          <w:rPr>
            <w:rStyle w:val="Hyperlink"/>
          </w:rPr>
          <w:t>link</w:t>
        </w:r>
      </w:hyperlink>
      <w:r>
        <w:t>)</w:t>
      </w:r>
    </w:p>
  </w:footnote>
  <w:footnote w:id="2">
    <w:p w14:paraId="5B3DC022" w14:textId="0AC86C75" w:rsidR="00484460" w:rsidRDefault="00484460">
      <w:pPr>
        <w:pStyle w:val="FootnoteText"/>
      </w:pPr>
      <w:r>
        <w:rPr>
          <w:rStyle w:val="FootnoteReference"/>
        </w:rPr>
        <w:footnoteRef/>
      </w:r>
      <w:r>
        <w:t xml:space="preserve"> Seattle Local Organizing Committee Human Trafficking Prevention (</w:t>
      </w:r>
      <w:hyperlink r:id="rId2" w:history="1">
        <w:r w:rsidRPr="005B6A5A">
          <w:rPr>
            <w:rStyle w:val="Hyperlink"/>
          </w:rPr>
          <w:t>link</w:t>
        </w:r>
      </w:hyperlink>
      <w:r>
        <w:t>)</w:t>
      </w:r>
    </w:p>
  </w:footnote>
  <w:footnote w:id="3">
    <w:p w14:paraId="7A988D2D" w14:textId="71CF9A1B" w:rsidR="00F06DF5" w:rsidRDefault="00F06DF5">
      <w:pPr>
        <w:pStyle w:val="FootnoteText"/>
      </w:pPr>
      <w:r>
        <w:rPr>
          <w:rStyle w:val="FootnoteReference"/>
        </w:rPr>
        <w:footnoteRef/>
      </w:r>
      <w:r>
        <w:t xml:space="preserve"> King County Regional Transit Safety Task Force, Recommended Solutions (</w:t>
      </w:r>
      <w:hyperlink r:id="rId3" w:history="1">
        <w:r w:rsidRPr="00F06DF5">
          <w:rPr>
            <w:rStyle w:val="Hyperlink"/>
          </w:rPr>
          <w:t>link</w:t>
        </w:r>
      </w:hyperlink>
      <w:r>
        <w:t>)</w:t>
      </w:r>
    </w:p>
  </w:footnote>
  <w:footnote w:id="4">
    <w:p w14:paraId="6DFC1271" w14:textId="77777777" w:rsidR="00036618" w:rsidRDefault="00036618" w:rsidP="00036618">
      <w:pPr>
        <w:pStyle w:val="FootnoteText"/>
      </w:pPr>
      <w:r>
        <w:rPr>
          <w:rStyle w:val="FootnoteReference"/>
        </w:rPr>
        <w:footnoteRef/>
      </w:r>
      <w:r>
        <w:t xml:space="preserve"> Seattle Local Organizing Committee Human Trafficking Prevention (</w:t>
      </w:r>
      <w:hyperlink r:id="rId4" w:history="1">
        <w:r w:rsidRPr="005B6A5A">
          <w:rPr>
            <w:rStyle w:val="Hyperlink"/>
          </w:rPr>
          <w:t>link</w:t>
        </w:r>
      </w:hyperlink>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0299C"/>
    <w:multiLevelType w:val="hybridMultilevel"/>
    <w:tmpl w:val="6472CF42"/>
    <w:lvl w:ilvl="0" w:tplc="746CBA60">
      <w:start w:val="202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0C203D6"/>
    <w:multiLevelType w:val="hybridMultilevel"/>
    <w:tmpl w:val="C8F4D4FC"/>
    <w:lvl w:ilvl="0" w:tplc="D51623F4">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29646A5"/>
    <w:multiLevelType w:val="multilevel"/>
    <w:tmpl w:val="E9D2C9CA"/>
    <w:lvl w:ilvl="0">
      <w:start w:val="4"/>
      <w:numFmt w:val="bullet"/>
      <w:lvlText w:val="-"/>
      <w:lvlJc w:val="left"/>
      <w:pPr>
        <w:ind w:left="576" w:hanging="216"/>
      </w:pPr>
      <w:rPr>
        <w:rFonts w:ascii="Aptos" w:hAnsi="Aptos" w:hint="default"/>
      </w:rPr>
    </w:lvl>
    <w:lvl w:ilvl="1">
      <w:start w:val="1"/>
      <w:numFmt w:val="bullet"/>
      <w:lvlText w:val="-"/>
      <w:lvlJc w:val="left"/>
      <w:pPr>
        <w:ind w:left="936" w:hanging="216"/>
      </w:pPr>
      <w:rPr>
        <w:rFonts w:ascii="Arial" w:hAnsi="Arial" w:hint="default"/>
        <w:color w:val="auto"/>
      </w:rPr>
    </w:lvl>
    <w:lvl w:ilvl="2">
      <w:start w:val="1"/>
      <w:numFmt w:val="bullet"/>
      <w:lvlText w:val="-"/>
      <w:lvlJc w:val="left"/>
      <w:pPr>
        <w:ind w:left="1296" w:hanging="216"/>
      </w:pPr>
      <w:rPr>
        <w:rFonts w:ascii="Arial" w:hAnsi="Arial" w:hint="default"/>
      </w:rPr>
    </w:lvl>
    <w:lvl w:ilvl="3">
      <w:start w:val="1"/>
      <w:numFmt w:val="bullet"/>
      <w:lvlText w:val="-"/>
      <w:lvlJc w:val="left"/>
      <w:pPr>
        <w:ind w:left="1656" w:hanging="216"/>
      </w:pPr>
      <w:rPr>
        <w:rFonts w:ascii="Aptos" w:hAnsi="Aptos" w:hint="default"/>
      </w:rPr>
    </w:lvl>
    <w:lvl w:ilvl="4">
      <w:start w:val="1"/>
      <w:numFmt w:val="bullet"/>
      <w:lvlText w:val="-"/>
      <w:lvlJc w:val="left"/>
      <w:pPr>
        <w:ind w:left="2016" w:hanging="216"/>
      </w:pPr>
      <w:rPr>
        <w:rFonts w:ascii="Aptos" w:hAnsi="Aptos" w:hint="default"/>
      </w:rPr>
    </w:lvl>
    <w:lvl w:ilvl="5">
      <w:start w:val="1"/>
      <w:numFmt w:val="bullet"/>
      <w:lvlText w:val="-"/>
      <w:lvlJc w:val="left"/>
      <w:pPr>
        <w:ind w:left="2376" w:hanging="216"/>
      </w:pPr>
      <w:rPr>
        <w:rFonts w:ascii="Aptos" w:hAnsi="Aptos" w:hint="default"/>
      </w:rPr>
    </w:lvl>
    <w:lvl w:ilvl="6">
      <w:start w:val="1"/>
      <w:numFmt w:val="bullet"/>
      <w:lvlText w:val="-"/>
      <w:lvlJc w:val="left"/>
      <w:pPr>
        <w:ind w:left="2736" w:hanging="216"/>
      </w:pPr>
      <w:rPr>
        <w:rFonts w:ascii="Aptos" w:hAnsi="Aptos" w:hint="default"/>
      </w:rPr>
    </w:lvl>
    <w:lvl w:ilvl="7">
      <w:start w:val="1"/>
      <w:numFmt w:val="bullet"/>
      <w:lvlText w:val="-"/>
      <w:lvlJc w:val="left"/>
      <w:pPr>
        <w:ind w:left="3096" w:hanging="216"/>
      </w:pPr>
      <w:rPr>
        <w:rFonts w:ascii="Aptos" w:hAnsi="Aptos" w:hint="default"/>
      </w:rPr>
    </w:lvl>
    <w:lvl w:ilvl="8">
      <w:start w:val="1"/>
      <w:numFmt w:val="bullet"/>
      <w:lvlText w:val="-"/>
      <w:lvlJc w:val="left"/>
      <w:pPr>
        <w:ind w:left="3456" w:hanging="216"/>
      </w:pPr>
      <w:rPr>
        <w:rFonts w:ascii="Aptos" w:hAnsi="Aptos" w:hint="default"/>
      </w:rPr>
    </w:lvl>
  </w:abstractNum>
  <w:abstractNum w:abstractNumId="5" w15:restartNumberingAfterBreak="0">
    <w:nsid w:val="16322818"/>
    <w:multiLevelType w:val="hybridMultilevel"/>
    <w:tmpl w:val="BB98630A"/>
    <w:lvl w:ilvl="0" w:tplc="E8DCD8A2">
      <w:start w:val="31"/>
      <w:numFmt w:val="bullet"/>
      <w:pStyle w:val="DashList"/>
      <w:lvlText w:val="-"/>
      <w:lvlJc w:val="left"/>
      <w:pPr>
        <w:ind w:left="360" w:hanging="360"/>
      </w:pPr>
      <w:rPr>
        <w:rFonts w:ascii="Arial" w:eastAsia="Times New Roman" w:hAnsi="Arial" w:hint="default"/>
      </w:rPr>
    </w:lvl>
    <w:lvl w:ilvl="1" w:tplc="973A0A7A">
      <w:start w:val="31"/>
      <w:numFmt w:val="bullet"/>
      <w:lvlText w:val="-"/>
      <w:lvlJc w:val="left"/>
      <w:pPr>
        <w:ind w:left="1080" w:hanging="360"/>
      </w:pPr>
      <w:rPr>
        <w:rFonts w:ascii="Arial" w:eastAsia="Times New Roman" w:hAnsi="Arial"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 w15:restartNumberingAfterBreak="0">
    <w:nsid w:val="30822DAE"/>
    <w:multiLevelType w:val="hybridMultilevel"/>
    <w:tmpl w:val="CB40D398"/>
    <w:lvl w:ilvl="0" w:tplc="0B2CEF70">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4583355"/>
    <w:multiLevelType w:val="hybridMultilevel"/>
    <w:tmpl w:val="2F321026"/>
    <w:lvl w:ilvl="0" w:tplc="2F58AAC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E22B6C"/>
    <w:multiLevelType w:val="hybridMultilevel"/>
    <w:tmpl w:val="2572D52A"/>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9" w15:restartNumberingAfterBreak="0">
    <w:nsid w:val="482D3982"/>
    <w:multiLevelType w:val="hybridMultilevel"/>
    <w:tmpl w:val="D520DFCE"/>
    <w:lvl w:ilvl="0" w:tplc="9EF8F74E">
      <w:start w:val="2026"/>
      <w:numFmt w:val="bullet"/>
      <w:pStyle w:val="ListParagraph"/>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EC03090"/>
    <w:multiLevelType w:val="hybridMultilevel"/>
    <w:tmpl w:val="DA50AF8C"/>
    <w:lvl w:ilvl="0" w:tplc="973A0A7A">
      <w:start w:val="31"/>
      <w:numFmt w:val="bullet"/>
      <w:lvlText w:val="-"/>
      <w:lvlJc w:val="left"/>
      <w:pPr>
        <w:ind w:left="720" w:hanging="360"/>
      </w:pPr>
      <w:rPr>
        <w:rFonts w:ascii="Arial" w:eastAsia="Times New Roman" w:hAnsi="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60156095"/>
    <w:multiLevelType w:val="hybridMultilevel"/>
    <w:tmpl w:val="D9063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46E1803"/>
    <w:multiLevelType w:val="hybridMultilevel"/>
    <w:tmpl w:val="23F4B5BA"/>
    <w:lvl w:ilvl="0" w:tplc="D8F27864">
      <w:start w:val="1"/>
      <w:numFmt w:val="decimal"/>
      <w:lvlText w:val="%1."/>
      <w:lvlJc w:val="left"/>
      <w:pPr>
        <w:ind w:left="1944" w:hanging="360"/>
      </w:pPr>
      <w:rPr>
        <w:rFonts w:hint="default"/>
      </w:rPr>
    </w:lvl>
    <w:lvl w:ilvl="1" w:tplc="04090019" w:tentative="1">
      <w:start w:val="1"/>
      <w:numFmt w:val="lowerLetter"/>
      <w:lvlText w:val="%2."/>
      <w:lvlJc w:val="left"/>
      <w:pPr>
        <w:ind w:left="2664" w:hanging="360"/>
      </w:pPr>
    </w:lvl>
    <w:lvl w:ilvl="2" w:tplc="0409001B" w:tentative="1">
      <w:start w:val="1"/>
      <w:numFmt w:val="lowerRoman"/>
      <w:lvlText w:val="%3."/>
      <w:lvlJc w:val="right"/>
      <w:pPr>
        <w:ind w:left="3384" w:hanging="180"/>
      </w:pPr>
    </w:lvl>
    <w:lvl w:ilvl="3" w:tplc="0409000F" w:tentative="1">
      <w:start w:val="1"/>
      <w:numFmt w:val="decimal"/>
      <w:lvlText w:val="%4."/>
      <w:lvlJc w:val="left"/>
      <w:pPr>
        <w:ind w:left="4104" w:hanging="360"/>
      </w:pPr>
    </w:lvl>
    <w:lvl w:ilvl="4" w:tplc="04090019" w:tentative="1">
      <w:start w:val="1"/>
      <w:numFmt w:val="lowerLetter"/>
      <w:lvlText w:val="%5."/>
      <w:lvlJc w:val="left"/>
      <w:pPr>
        <w:ind w:left="4824" w:hanging="360"/>
      </w:pPr>
    </w:lvl>
    <w:lvl w:ilvl="5" w:tplc="0409001B" w:tentative="1">
      <w:start w:val="1"/>
      <w:numFmt w:val="lowerRoman"/>
      <w:lvlText w:val="%6."/>
      <w:lvlJc w:val="right"/>
      <w:pPr>
        <w:ind w:left="5544" w:hanging="180"/>
      </w:pPr>
    </w:lvl>
    <w:lvl w:ilvl="6" w:tplc="0409000F" w:tentative="1">
      <w:start w:val="1"/>
      <w:numFmt w:val="decimal"/>
      <w:lvlText w:val="%7."/>
      <w:lvlJc w:val="left"/>
      <w:pPr>
        <w:ind w:left="6264" w:hanging="360"/>
      </w:pPr>
    </w:lvl>
    <w:lvl w:ilvl="7" w:tplc="04090019" w:tentative="1">
      <w:start w:val="1"/>
      <w:numFmt w:val="lowerLetter"/>
      <w:lvlText w:val="%8."/>
      <w:lvlJc w:val="left"/>
      <w:pPr>
        <w:ind w:left="6984" w:hanging="360"/>
      </w:pPr>
    </w:lvl>
    <w:lvl w:ilvl="8" w:tplc="0409001B" w:tentative="1">
      <w:start w:val="1"/>
      <w:numFmt w:val="lowerRoman"/>
      <w:lvlText w:val="%9."/>
      <w:lvlJc w:val="right"/>
      <w:pPr>
        <w:ind w:left="7704" w:hanging="180"/>
      </w:pPr>
    </w:lvl>
  </w:abstractNum>
  <w:abstractNum w:abstractNumId="14" w15:restartNumberingAfterBreak="0">
    <w:nsid w:val="6F2812C3"/>
    <w:multiLevelType w:val="hybridMultilevel"/>
    <w:tmpl w:val="47B2E54A"/>
    <w:lvl w:ilvl="0" w:tplc="CDE0AD2C">
      <w:start w:val="1"/>
      <w:numFmt w:val="upperLetter"/>
      <w:pStyle w:val="KeyIssuesList"/>
      <w:lvlText w:val="%1."/>
      <w:lvlJc w:val="left"/>
      <w:pPr>
        <w:ind w:left="720" w:hanging="360"/>
      </w:pPr>
      <w:rPr>
        <w:rFonts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37236645">
    <w:abstractNumId w:val="9"/>
  </w:num>
  <w:num w:numId="2" w16cid:durableId="1754082663">
    <w:abstractNumId w:val="5"/>
  </w:num>
  <w:num w:numId="3" w16cid:durableId="309797081">
    <w:abstractNumId w:val="14"/>
  </w:num>
  <w:num w:numId="4" w16cid:durableId="1620212311">
    <w:abstractNumId w:val="6"/>
  </w:num>
  <w:num w:numId="5" w16cid:durableId="1356693403">
    <w:abstractNumId w:val="1"/>
  </w:num>
  <w:num w:numId="6" w16cid:durableId="775297526">
    <w:abstractNumId w:val="2"/>
  </w:num>
  <w:num w:numId="7" w16cid:durableId="1954482952">
    <w:abstractNumId w:val="11"/>
  </w:num>
  <w:num w:numId="8" w16cid:durableId="1825854335">
    <w:abstractNumId w:val="13"/>
  </w:num>
  <w:num w:numId="9" w16cid:durableId="993753819">
    <w:abstractNumId w:val="4"/>
  </w:num>
  <w:num w:numId="10" w16cid:durableId="1441951325">
    <w:abstractNumId w:val="12"/>
  </w:num>
  <w:num w:numId="11" w16cid:durableId="1694577282">
    <w:abstractNumId w:val="15"/>
  </w:num>
  <w:num w:numId="12" w16cid:durableId="159005358">
    <w:abstractNumId w:val="3"/>
  </w:num>
  <w:num w:numId="13" w16cid:durableId="946694653">
    <w:abstractNumId w:val="10"/>
  </w:num>
  <w:num w:numId="14" w16cid:durableId="1950157865">
    <w:abstractNumId w:val="8"/>
  </w:num>
  <w:num w:numId="15" w16cid:durableId="1329092550">
    <w:abstractNumId w:val="7"/>
  </w:num>
  <w:num w:numId="16" w16cid:durableId="3602078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720"/>
  <w:defaultTableStyle w:val="GridTable4-Accent5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700B6"/>
    <w:rsid w:val="00006278"/>
    <w:rsid w:val="00012AF8"/>
    <w:rsid w:val="000311EC"/>
    <w:rsid w:val="00036618"/>
    <w:rsid w:val="00067AAC"/>
    <w:rsid w:val="00077932"/>
    <w:rsid w:val="00083C22"/>
    <w:rsid w:val="000C53F2"/>
    <w:rsid w:val="000E4A1E"/>
    <w:rsid w:val="00127BDC"/>
    <w:rsid w:val="00177CB8"/>
    <w:rsid w:val="00185025"/>
    <w:rsid w:val="00192F79"/>
    <w:rsid w:val="00196B7F"/>
    <w:rsid w:val="00197AA7"/>
    <w:rsid w:val="001A3542"/>
    <w:rsid w:val="001B1579"/>
    <w:rsid w:val="00204244"/>
    <w:rsid w:val="002660BB"/>
    <w:rsid w:val="00276719"/>
    <w:rsid w:val="002817D5"/>
    <w:rsid w:val="00287483"/>
    <w:rsid w:val="0029085B"/>
    <w:rsid w:val="002920CF"/>
    <w:rsid w:val="002E094F"/>
    <w:rsid w:val="00332619"/>
    <w:rsid w:val="00336751"/>
    <w:rsid w:val="00337262"/>
    <w:rsid w:val="003400B1"/>
    <w:rsid w:val="00347A71"/>
    <w:rsid w:val="00357A1A"/>
    <w:rsid w:val="00395A99"/>
    <w:rsid w:val="00397799"/>
    <w:rsid w:val="004360B2"/>
    <w:rsid w:val="0045402F"/>
    <w:rsid w:val="00454B37"/>
    <w:rsid w:val="00484460"/>
    <w:rsid w:val="004A2D2A"/>
    <w:rsid w:val="004E20D5"/>
    <w:rsid w:val="00501D58"/>
    <w:rsid w:val="00507053"/>
    <w:rsid w:val="0051733E"/>
    <w:rsid w:val="005A3C30"/>
    <w:rsid w:val="005A5759"/>
    <w:rsid w:val="005B6A5A"/>
    <w:rsid w:val="005C2B98"/>
    <w:rsid w:val="005C76F4"/>
    <w:rsid w:val="005E6A5E"/>
    <w:rsid w:val="005E74DF"/>
    <w:rsid w:val="00601F87"/>
    <w:rsid w:val="0064074E"/>
    <w:rsid w:val="00655FBB"/>
    <w:rsid w:val="00671B5E"/>
    <w:rsid w:val="006C3D80"/>
    <w:rsid w:val="006F1B88"/>
    <w:rsid w:val="0070230F"/>
    <w:rsid w:val="007E035E"/>
    <w:rsid w:val="00835DCD"/>
    <w:rsid w:val="008433BE"/>
    <w:rsid w:val="00854461"/>
    <w:rsid w:val="0089317E"/>
    <w:rsid w:val="008978F4"/>
    <w:rsid w:val="00936038"/>
    <w:rsid w:val="009514F9"/>
    <w:rsid w:val="009E385D"/>
    <w:rsid w:val="009F2B0D"/>
    <w:rsid w:val="00A113D6"/>
    <w:rsid w:val="00A732A9"/>
    <w:rsid w:val="00A937B8"/>
    <w:rsid w:val="00AA2D05"/>
    <w:rsid w:val="00AC7566"/>
    <w:rsid w:val="00AE1ED2"/>
    <w:rsid w:val="00B91499"/>
    <w:rsid w:val="00BA4A70"/>
    <w:rsid w:val="00BB3441"/>
    <w:rsid w:val="00BC4AC0"/>
    <w:rsid w:val="00BD4A13"/>
    <w:rsid w:val="00BD74FC"/>
    <w:rsid w:val="00BE3FF1"/>
    <w:rsid w:val="00BE6F00"/>
    <w:rsid w:val="00C53A13"/>
    <w:rsid w:val="00C619D6"/>
    <w:rsid w:val="00C71653"/>
    <w:rsid w:val="00C7530F"/>
    <w:rsid w:val="00C833D5"/>
    <w:rsid w:val="00D11EDA"/>
    <w:rsid w:val="00D2062E"/>
    <w:rsid w:val="00D3214A"/>
    <w:rsid w:val="00D46FF4"/>
    <w:rsid w:val="00D560BB"/>
    <w:rsid w:val="00D700B6"/>
    <w:rsid w:val="00D87102"/>
    <w:rsid w:val="00DD3453"/>
    <w:rsid w:val="00E53DF3"/>
    <w:rsid w:val="00EB7492"/>
    <w:rsid w:val="00F05986"/>
    <w:rsid w:val="00F06DF5"/>
    <w:rsid w:val="00F31A6E"/>
    <w:rsid w:val="00F31F67"/>
    <w:rsid w:val="00F658BA"/>
    <w:rsid w:val="00F66B8B"/>
    <w:rsid w:val="00F902A2"/>
    <w:rsid w:val="00F9579D"/>
    <w:rsid w:val="00FA16B8"/>
    <w:rsid w:val="00FB70D8"/>
    <w:rsid w:val="00FC1A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AB024"/>
  <w15:chartTrackingRefBased/>
  <w15:docId w15:val="{875C1270-EBD2-48E3-9899-B84F9A8734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7F"/>
    <w:pPr>
      <w:spacing w:after="0" w:line="264" w:lineRule="auto"/>
    </w:pPr>
  </w:style>
  <w:style w:type="paragraph" w:styleId="Heading1">
    <w:name w:val="heading 1"/>
    <w:basedOn w:val="Normal"/>
    <w:next w:val="Normal"/>
    <w:link w:val="Heading1Char"/>
    <w:uiPriority w:val="9"/>
    <w:qFormat/>
    <w:rsid w:val="00655FBB"/>
    <w:pPr>
      <w:spacing w:line="240" w:lineRule="auto"/>
      <w:outlineLvl w:val="0"/>
    </w:pPr>
    <w:rPr>
      <w:rFonts w:ascii="Aptos" w:eastAsia="Times New Roman" w:hAnsi="Aptos" w:cs="Arial"/>
      <w:b/>
      <w:bCs/>
      <w:kern w:val="0"/>
      <w:sz w:val="28"/>
      <w:szCs w:val="28"/>
      <w14:ligatures w14:val="none"/>
    </w:rPr>
  </w:style>
  <w:style w:type="paragraph" w:styleId="Heading2">
    <w:name w:val="heading 2"/>
    <w:basedOn w:val="Normal"/>
    <w:next w:val="Normal"/>
    <w:link w:val="Heading2Char"/>
    <w:uiPriority w:val="9"/>
    <w:unhideWhenUsed/>
    <w:qFormat/>
    <w:rsid w:val="005C76F4"/>
    <w:pPr>
      <w:keepNext/>
      <w:shd w:val="clear" w:color="auto" w:fill="0C3512"/>
      <w:spacing w:before="240" w:after="240" w:line="240" w:lineRule="auto"/>
      <w:outlineLvl w:val="1"/>
    </w:pPr>
    <w:rPr>
      <w:rFonts w:ascii="Aptos" w:eastAsia="Aptos" w:hAnsi="Aptos" w:cs="Times New Roman"/>
      <w:b/>
      <w:bCs/>
      <w:caps/>
    </w:rPr>
  </w:style>
  <w:style w:type="paragraph" w:styleId="Heading3">
    <w:name w:val="heading 3"/>
    <w:basedOn w:val="Normal"/>
    <w:next w:val="Normal"/>
    <w:link w:val="Heading3Char"/>
    <w:uiPriority w:val="9"/>
    <w:unhideWhenUsed/>
    <w:qFormat/>
    <w:rsid w:val="00196B7F"/>
    <w:pPr>
      <w:spacing w:after="80"/>
      <w:outlineLvl w:val="2"/>
    </w:pPr>
    <w:rPr>
      <w:b/>
      <w:caps/>
    </w:rPr>
  </w:style>
  <w:style w:type="paragraph" w:styleId="Heading4">
    <w:name w:val="heading 4"/>
    <w:basedOn w:val="Normal"/>
    <w:next w:val="Normal"/>
    <w:link w:val="Heading4Char"/>
    <w:uiPriority w:val="9"/>
    <w:unhideWhenUsed/>
    <w:qFormat/>
    <w:rsid w:val="005C76F4"/>
    <w:pPr>
      <w:spacing w:before="120" w:after="120"/>
      <w:outlineLvl w:val="3"/>
    </w:pPr>
    <w:rPr>
      <w:i/>
      <w:u w:val="single"/>
    </w:rPr>
  </w:style>
  <w:style w:type="paragraph" w:styleId="Heading5">
    <w:name w:val="heading 5"/>
    <w:basedOn w:val="Normal"/>
    <w:next w:val="Normal"/>
    <w:link w:val="Heading5Char"/>
    <w:uiPriority w:val="9"/>
    <w:unhideWhenUsed/>
    <w:rsid w:val="00D700B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rsid w:val="00D700B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rsid w:val="00D700B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rsid w:val="00D700B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00B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KCCP">
    <w:name w:val="KCCP"/>
    <w:basedOn w:val="TableNormal"/>
    <w:uiPriority w:val="99"/>
    <w:rsid w:val="00395A99"/>
    <w:pPr>
      <w:spacing w:after="0" w:line="240" w:lineRule="auto"/>
    </w:pPr>
    <w:rPr>
      <w:rFonts w:ascii="Arial" w:hAnsi="Arial"/>
    </w:rPr>
    <w:tblPr/>
  </w:style>
  <w:style w:type="character" w:customStyle="1" w:styleId="Heading1Char">
    <w:name w:val="Heading 1 Char"/>
    <w:basedOn w:val="DefaultParagraphFont"/>
    <w:link w:val="Heading1"/>
    <w:uiPriority w:val="9"/>
    <w:rsid w:val="00655FBB"/>
    <w:rPr>
      <w:rFonts w:ascii="Aptos" w:eastAsia="Times New Roman" w:hAnsi="Aptos" w:cs="Arial"/>
      <w:b/>
      <w:bCs/>
      <w:kern w:val="0"/>
      <w:sz w:val="28"/>
      <w:szCs w:val="28"/>
      <w14:ligatures w14:val="none"/>
    </w:rPr>
  </w:style>
  <w:style w:type="character" w:customStyle="1" w:styleId="Heading2Char">
    <w:name w:val="Heading 2 Char"/>
    <w:basedOn w:val="DefaultParagraphFont"/>
    <w:link w:val="Heading2"/>
    <w:uiPriority w:val="9"/>
    <w:rsid w:val="005C76F4"/>
    <w:rPr>
      <w:rFonts w:ascii="Aptos" w:eastAsia="Aptos" w:hAnsi="Aptos" w:cs="Times New Roman"/>
      <w:b/>
      <w:bCs/>
      <w:caps/>
      <w:shd w:val="clear" w:color="auto" w:fill="0C3512"/>
    </w:rPr>
  </w:style>
  <w:style w:type="character" w:customStyle="1" w:styleId="Heading3Char">
    <w:name w:val="Heading 3 Char"/>
    <w:basedOn w:val="DefaultParagraphFont"/>
    <w:link w:val="Heading3"/>
    <w:uiPriority w:val="9"/>
    <w:rsid w:val="00196B7F"/>
    <w:rPr>
      <w:b/>
      <w:caps/>
    </w:rPr>
  </w:style>
  <w:style w:type="character" w:customStyle="1" w:styleId="Heading4Char">
    <w:name w:val="Heading 4 Char"/>
    <w:basedOn w:val="DefaultParagraphFont"/>
    <w:link w:val="Heading4"/>
    <w:uiPriority w:val="9"/>
    <w:rsid w:val="005C76F4"/>
    <w:rPr>
      <w:i/>
      <w:u w:val="single"/>
    </w:rPr>
  </w:style>
  <w:style w:type="character" w:customStyle="1" w:styleId="Heading5Char">
    <w:name w:val="Heading 5 Char"/>
    <w:basedOn w:val="DefaultParagraphFont"/>
    <w:link w:val="Heading5"/>
    <w:uiPriority w:val="9"/>
    <w:rsid w:val="00D700B6"/>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D700B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D700B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00B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00B6"/>
    <w:rPr>
      <w:rFonts w:eastAsiaTheme="majorEastAsia" w:cstheme="majorBidi"/>
      <w:color w:val="272727" w:themeColor="text1" w:themeTint="D8"/>
    </w:rPr>
  </w:style>
  <w:style w:type="paragraph" w:styleId="Title">
    <w:name w:val="Title"/>
    <w:basedOn w:val="Normal"/>
    <w:next w:val="Normal"/>
    <w:link w:val="TitleChar"/>
    <w:uiPriority w:val="10"/>
    <w:rsid w:val="00D700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00B6"/>
    <w:rPr>
      <w:rFonts w:asciiTheme="majorHAnsi" w:eastAsiaTheme="majorEastAsia" w:hAnsiTheme="majorHAnsi" w:cstheme="majorBidi"/>
      <w:spacing w:val="-10"/>
      <w:kern w:val="28"/>
      <w:sz w:val="56"/>
      <w:szCs w:val="56"/>
    </w:rPr>
  </w:style>
  <w:style w:type="paragraph" w:styleId="Subtitle">
    <w:name w:val="Subtitle"/>
    <w:aliases w:val="Figure/Table Title"/>
    <w:basedOn w:val="Normal"/>
    <w:next w:val="Normal"/>
    <w:link w:val="SubtitleChar"/>
    <w:uiPriority w:val="11"/>
    <w:qFormat/>
    <w:rsid w:val="00192F79"/>
    <w:pPr>
      <w:spacing w:after="120" w:line="240" w:lineRule="auto"/>
      <w:jc w:val="center"/>
    </w:pPr>
    <w:rPr>
      <w:rFonts w:ascii="Aptos" w:eastAsia="Times New Roman" w:hAnsi="Aptos" w:cs="Arial"/>
      <w:b/>
      <w:bCs/>
      <w:kern w:val="0"/>
      <w14:ligatures w14:val="none"/>
    </w:rPr>
  </w:style>
  <w:style w:type="character" w:customStyle="1" w:styleId="SubtitleChar">
    <w:name w:val="Subtitle Char"/>
    <w:aliases w:val="Figure/Table Title Char"/>
    <w:basedOn w:val="DefaultParagraphFont"/>
    <w:link w:val="Subtitle"/>
    <w:uiPriority w:val="11"/>
    <w:rsid w:val="00192F79"/>
    <w:rPr>
      <w:rFonts w:ascii="Aptos" w:eastAsia="Times New Roman" w:hAnsi="Aptos" w:cs="Arial"/>
      <w:b/>
      <w:bCs/>
      <w:kern w:val="0"/>
      <w:sz w:val="24"/>
      <w:szCs w:val="24"/>
      <w14:ligatures w14:val="none"/>
    </w:rPr>
  </w:style>
  <w:style w:type="paragraph" w:styleId="Quote">
    <w:name w:val="Quote"/>
    <w:basedOn w:val="Normal"/>
    <w:next w:val="Normal"/>
    <w:link w:val="QuoteChar"/>
    <w:uiPriority w:val="29"/>
    <w:qFormat/>
    <w:rsid w:val="00196B7F"/>
    <w:pPr>
      <w:spacing w:after="160"/>
      <w:ind w:left="547" w:right="864"/>
    </w:pPr>
    <w:rPr>
      <w:rFonts w:ascii="Aptos" w:eastAsia="Times New Roman" w:hAnsi="Aptos" w:cs="Arial"/>
      <w:i/>
      <w:iCs/>
      <w:kern w:val="0"/>
      <w14:ligatures w14:val="none"/>
    </w:rPr>
  </w:style>
  <w:style w:type="character" w:customStyle="1" w:styleId="QuoteChar">
    <w:name w:val="Quote Char"/>
    <w:basedOn w:val="DefaultParagraphFont"/>
    <w:link w:val="Quote"/>
    <w:uiPriority w:val="29"/>
    <w:rsid w:val="00196B7F"/>
    <w:rPr>
      <w:rFonts w:ascii="Aptos" w:eastAsia="Times New Roman" w:hAnsi="Aptos" w:cs="Arial"/>
      <w:i/>
      <w:iCs/>
      <w:kern w:val="0"/>
      <w14:ligatures w14:val="none"/>
    </w:rPr>
  </w:style>
  <w:style w:type="paragraph" w:styleId="ListParagraph">
    <w:name w:val="List Paragraph"/>
    <w:aliases w:val="Bullet List"/>
    <w:basedOn w:val="Normal"/>
    <w:link w:val="ListParagraphChar"/>
    <w:uiPriority w:val="34"/>
    <w:qFormat/>
    <w:rsid w:val="00196B7F"/>
    <w:pPr>
      <w:numPr>
        <w:numId w:val="1"/>
      </w:numPr>
      <w:spacing w:after="120"/>
      <w:ind w:left="634" w:hanging="274"/>
    </w:pPr>
    <w:rPr>
      <w:rFonts w:ascii="Aptos" w:eastAsia="Aptos" w:hAnsi="Aptos" w:cs="Times New Roman"/>
      <w:bCs/>
    </w:rPr>
  </w:style>
  <w:style w:type="character" w:styleId="SubtleReference">
    <w:name w:val="Subtle Reference"/>
    <w:basedOn w:val="DefaultParagraphFont"/>
    <w:uiPriority w:val="31"/>
    <w:rsid w:val="00655FBB"/>
    <w:rPr>
      <w:smallCaps/>
      <w:color w:val="5A5A5A" w:themeColor="text1" w:themeTint="A5"/>
    </w:rPr>
  </w:style>
  <w:style w:type="paragraph" w:styleId="IntenseQuote">
    <w:name w:val="Intense Quote"/>
    <w:basedOn w:val="Normal"/>
    <w:next w:val="Normal"/>
    <w:link w:val="IntenseQuoteChar"/>
    <w:uiPriority w:val="30"/>
    <w:rsid w:val="00D700B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00B6"/>
    <w:rPr>
      <w:i/>
      <w:iCs/>
      <w:color w:val="0F4761" w:themeColor="accent1" w:themeShade="BF"/>
    </w:rPr>
  </w:style>
  <w:style w:type="character" w:styleId="SubtleEmphasis">
    <w:name w:val="Subtle Emphasis"/>
    <w:basedOn w:val="DefaultParagraphFont"/>
    <w:uiPriority w:val="19"/>
    <w:rsid w:val="00655FBB"/>
    <w:rPr>
      <w:i/>
      <w:iCs/>
      <w:color w:val="404040" w:themeColor="text1" w:themeTint="BF"/>
    </w:rPr>
  </w:style>
  <w:style w:type="paragraph" w:styleId="NoSpacing">
    <w:name w:val="No Spacing"/>
    <w:basedOn w:val="Normal"/>
    <w:uiPriority w:val="1"/>
    <w:qFormat/>
    <w:rsid w:val="00D700B6"/>
    <w:pPr>
      <w:spacing w:line="240" w:lineRule="auto"/>
    </w:pPr>
  </w:style>
  <w:style w:type="character" w:styleId="CommentReference">
    <w:name w:val="annotation reference"/>
    <w:basedOn w:val="DefaultParagraphFont"/>
    <w:uiPriority w:val="99"/>
    <w:semiHidden/>
    <w:unhideWhenUsed/>
    <w:rsid w:val="00D700B6"/>
    <w:rPr>
      <w:sz w:val="16"/>
      <w:szCs w:val="16"/>
    </w:rPr>
  </w:style>
  <w:style w:type="paragraph" w:styleId="CommentText">
    <w:name w:val="annotation text"/>
    <w:basedOn w:val="Normal"/>
    <w:link w:val="CommentTextChar"/>
    <w:uiPriority w:val="99"/>
    <w:unhideWhenUsed/>
    <w:rsid w:val="00D700B6"/>
    <w:pPr>
      <w:spacing w:after="240" w:line="240" w:lineRule="auto"/>
    </w:pPr>
    <w:rPr>
      <w:sz w:val="20"/>
      <w:szCs w:val="20"/>
    </w:rPr>
  </w:style>
  <w:style w:type="character" w:customStyle="1" w:styleId="CommentTextChar">
    <w:name w:val="Comment Text Char"/>
    <w:basedOn w:val="DefaultParagraphFont"/>
    <w:link w:val="CommentText"/>
    <w:uiPriority w:val="99"/>
    <w:rsid w:val="00D700B6"/>
    <w:rPr>
      <w:sz w:val="20"/>
      <w:szCs w:val="20"/>
    </w:rPr>
  </w:style>
  <w:style w:type="table" w:customStyle="1" w:styleId="GridTable4-Accent51">
    <w:name w:val="Grid Table 4 - Accent 51"/>
    <w:basedOn w:val="TableNormal"/>
    <w:next w:val="GridTable4-Accent5"/>
    <w:uiPriority w:val="49"/>
    <w:rsid w:val="00BD4A13"/>
    <w:pPr>
      <w:spacing w:after="0" w:line="240" w:lineRule="auto"/>
      <w:jc w:val="center"/>
    </w:pPr>
    <w:tblPr>
      <w:tblStyleRowBandSize w:val="1"/>
      <w:tblStyleColBandSize w:val="1"/>
      <w:jc w:val="center"/>
      <w:tblBorders>
        <w:top w:val="single" w:sz="4" w:space="0" w:color="445C31"/>
        <w:left w:val="single" w:sz="4" w:space="0" w:color="445C31"/>
        <w:bottom w:val="single" w:sz="4" w:space="0" w:color="445C31"/>
        <w:right w:val="single" w:sz="4" w:space="0" w:color="445C31"/>
        <w:insideH w:val="single" w:sz="4" w:space="0" w:color="445C31"/>
        <w:insideV w:val="single" w:sz="4" w:space="0" w:color="445C31"/>
      </w:tblBorders>
    </w:tblPr>
    <w:trPr>
      <w:jc w:val="center"/>
    </w:trPr>
    <w:tcPr>
      <w:shd w:val="clear" w:color="auto" w:fill="F2F2F2" w:themeFill="background1" w:themeFillShade="F2"/>
      <w:vAlign w:val="center"/>
    </w:tcPr>
    <w:tblStylePr w:type="firstRow">
      <w:pPr>
        <w:jc w:val="center"/>
      </w:pPr>
      <w:rPr>
        <w:rFonts w:asciiTheme="minorHAnsi" w:hAnsiTheme="minorHAnsi"/>
        <w:b/>
        <w:bCs/>
        <w:color w:val="FFFFFF"/>
        <w:sz w:val="24"/>
      </w:rPr>
      <w:tblPr/>
      <w:tcPr>
        <w:shd w:val="clear" w:color="auto" w:fill="0F4761" w:themeFill="accent1" w:themeFillShade="BF"/>
      </w:tcPr>
    </w:tblStylePr>
    <w:tblStylePr w:type="lastRow">
      <w:rPr>
        <w:b/>
        <w:bCs/>
      </w:rPr>
      <w:tblPr/>
      <w:tcPr>
        <w:tcBorders>
          <w:top w:val="double" w:sz="4" w:space="0" w:color="314223"/>
        </w:tcBorders>
      </w:tcPr>
    </w:tblStylePr>
    <w:tblStylePr w:type="firstCol">
      <w:pPr>
        <w:wordWrap/>
        <w:spacing w:beforeLines="0" w:before="0" w:beforeAutospacing="0" w:afterLines="0" w:after="0" w:afterAutospacing="0" w:line="276" w:lineRule="auto"/>
      </w:pPr>
      <w:rPr>
        <w:b/>
        <w:bCs/>
        <w:i w:val="0"/>
      </w:rPr>
    </w:tblStylePr>
    <w:tblStylePr w:type="lastCol">
      <w:rPr>
        <w:b/>
        <w:bCs/>
      </w:rPr>
    </w:tblStylePr>
    <w:tblStylePr w:type="band1Vert">
      <w:tblPr/>
      <w:tcPr>
        <w:shd w:val="clear" w:color="auto" w:fill="F2F2F2" w:themeFill="background1" w:themeFillShade="F2"/>
      </w:tcPr>
    </w:tblStylePr>
    <w:tblStylePr w:type="band2Vert">
      <w:tblPr/>
      <w:tcPr>
        <w:shd w:val="clear" w:color="auto" w:fill="F2F2F2" w:themeFill="background1" w:themeFillShade="F2"/>
      </w:tcPr>
    </w:tblStylePr>
    <w:tblStylePr w:type="band2Horz">
      <w:tblPr/>
      <w:tcPr>
        <w:shd w:val="clear" w:color="auto" w:fill="F2F2F2" w:themeFill="background1" w:themeFillShade="F2"/>
      </w:tcPr>
    </w:tblStylePr>
  </w:style>
  <w:style w:type="table" w:styleId="GridTable4-Accent5">
    <w:name w:val="Grid Table 4 Accent 5"/>
    <w:basedOn w:val="TableNormal"/>
    <w:uiPriority w:val="49"/>
    <w:rsid w:val="00D700B6"/>
    <w:pPr>
      <w:spacing w:after="0" w:line="240" w:lineRule="auto"/>
    </w:p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Header">
    <w:name w:val="header"/>
    <w:basedOn w:val="Normal"/>
    <w:link w:val="HeaderChar"/>
    <w:uiPriority w:val="99"/>
    <w:unhideWhenUsed/>
    <w:rsid w:val="00D700B6"/>
    <w:pPr>
      <w:tabs>
        <w:tab w:val="center" w:pos="4680"/>
        <w:tab w:val="right" w:pos="9360"/>
      </w:tabs>
      <w:spacing w:line="240" w:lineRule="auto"/>
    </w:pPr>
  </w:style>
  <w:style w:type="character" w:customStyle="1" w:styleId="HeaderChar">
    <w:name w:val="Header Char"/>
    <w:basedOn w:val="DefaultParagraphFont"/>
    <w:link w:val="Header"/>
    <w:uiPriority w:val="99"/>
    <w:rsid w:val="00D700B6"/>
    <w:rPr>
      <w:sz w:val="24"/>
    </w:rPr>
  </w:style>
  <w:style w:type="paragraph" w:styleId="Footer">
    <w:name w:val="footer"/>
    <w:basedOn w:val="Normal"/>
    <w:link w:val="FooterChar"/>
    <w:uiPriority w:val="99"/>
    <w:unhideWhenUsed/>
    <w:rsid w:val="00D700B6"/>
    <w:pPr>
      <w:tabs>
        <w:tab w:val="center" w:pos="4680"/>
        <w:tab w:val="right" w:pos="9360"/>
      </w:tabs>
      <w:spacing w:line="240" w:lineRule="auto"/>
    </w:pPr>
  </w:style>
  <w:style w:type="character" w:customStyle="1" w:styleId="FooterChar">
    <w:name w:val="Footer Char"/>
    <w:basedOn w:val="DefaultParagraphFont"/>
    <w:link w:val="Footer"/>
    <w:uiPriority w:val="99"/>
    <w:rsid w:val="00D700B6"/>
    <w:rPr>
      <w:sz w:val="24"/>
    </w:rPr>
  </w:style>
  <w:style w:type="paragraph" w:customStyle="1" w:styleId="DashList">
    <w:name w:val="Dash List"/>
    <w:basedOn w:val="Normal"/>
    <w:link w:val="DashListChar"/>
    <w:qFormat/>
    <w:rsid w:val="005C76F4"/>
    <w:pPr>
      <w:numPr>
        <w:numId w:val="2"/>
      </w:numPr>
      <w:spacing w:before="120"/>
      <w:ind w:left="547" w:hanging="187"/>
    </w:pPr>
    <w:rPr>
      <w:rFonts w:ascii="Aptos" w:eastAsia="Aptos" w:hAnsi="Aptos" w:cs="Times New Roman"/>
      <w:bCs/>
    </w:rPr>
  </w:style>
  <w:style w:type="character" w:customStyle="1" w:styleId="DashListChar">
    <w:name w:val="Dash List Char"/>
    <w:basedOn w:val="DefaultParagraphFont"/>
    <w:link w:val="DashList"/>
    <w:rsid w:val="005C76F4"/>
    <w:rPr>
      <w:rFonts w:ascii="Aptos" w:eastAsia="Aptos" w:hAnsi="Aptos" w:cs="Times New Roman"/>
      <w:bCs/>
    </w:rPr>
  </w:style>
  <w:style w:type="paragraph" w:styleId="BodyText2">
    <w:name w:val="Body Text 2"/>
    <w:basedOn w:val="Normal"/>
    <w:link w:val="BodyText2Char"/>
    <w:uiPriority w:val="99"/>
    <w:unhideWhenUsed/>
    <w:rsid w:val="00D560BB"/>
    <w:pPr>
      <w:spacing w:after="120" w:line="480" w:lineRule="auto"/>
    </w:pPr>
  </w:style>
  <w:style w:type="character" w:customStyle="1" w:styleId="BodyText2Char">
    <w:name w:val="Body Text 2 Char"/>
    <w:basedOn w:val="DefaultParagraphFont"/>
    <w:link w:val="BodyText2"/>
    <w:uiPriority w:val="99"/>
    <w:rsid w:val="00D560BB"/>
    <w:rPr>
      <w:sz w:val="24"/>
    </w:rPr>
  </w:style>
  <w:style w:type="paragraph" w:styleId="BodyText">
    <w:name w:val="Body Text"/>
    <w:basedOn w:val="Normal"/>
    <w:link w:val="BodyTextChar"/>
    <w:qFormat/>
    <w:rsid w:val="005C76F4"/>
    <w:pPr>
      <w:spacing w:before="120" w:after="240"/>
    </w:pPr>
  </w:style>
  <w:style w:type="character" w:customStyle="1" w:styleId="BodyTextChar">
    <w:name w:val="Body Text Char"/>
    <w:basedOn w:val="DefaultParagraphFont"/>
    <w:link w:val="BodyText"/>
    <w:rsid w:val="005C76F4"/>
  </w:style>
  <w:style w:type="paragraph" w:customStyle="1" w:styleId="BulletedList">
    <w:name w:val="Bulleted List"/>
    <w:basedOn w:val="ListParagraph"/>
    <w:qFormat/>
    <w:rsid w:val="005C76F4"/>
    <w:pPr>
      <w:spacing w:before="120"/>
    </w:pPr>
  </w:style>
  <w:style w:type="paragraph" w:customStyle="1" w:styleId="KeyIssuesList">
    <w:name w:val="Key Issues List"/>
    <w:basedOn w:val="Normal"/>
    <w:qFormat/>
    <w:rsid w:val="005C76F4"/>
    <w:pPr>
      <w:numPr>
        <w:numId w:val="3"/>
      </w:numPr>
      <w:spacing w:before="120" w:after="120"/>
      <w:ind w:left="360"/>
    </w:pPr>
    <w:rPr>
      <w:rFonts w:ascii="Aptos" w:eastAsia="Aptos" w:hAnsi="Aptos" w:cs="Times New Roman"/>
      <w:b/>
    </w:rPr>
  </w:style>
  <w:style w:type="paragraph" w:customStyle="1" w:styleId="NumberedList">
    <w:name w:val="Numbered List"/>
    <w:basedOn w:val="ListParagraph"/>
    <w:link w:val="NumberedListChar"/>
    <w:qFormat/>
    <w:rsid w:val="00D560BB"/>
    <w:pPr>
      <w:numPr>
        <w:numId w:val="4"/>
      </w:numPr>
      <w:ind w:left="630" w:hanging="270"/>
    </w:pPr>
  </w:style>
  <w:style w:type="character" w:customStyle="1" w:styleId="ListParagraphChar">
    <w:name w:val="List Paragraph Char"/>
    <w:aliases w:val="Bullet List Char"/>
    <w:basedOn w:val="DefaultParagraphFont"/>
    <w:link w:val="ListParagraph"/>
    <w:uiPriority w:val="34"/>
    <w:rsid w:val="00196B7F"/>
    <w:rPr>
      <w:rFonts w:ascii="Aptos" w:eastAsia="Aptos" w:hAnsi="Aptos" w:cs="Times New Roman"/>
      <w:bCs/>
    </w:rPr>
  </w:style>
  <w:style w:type="character" w:customStyle="1" w:styleId="NumberedListChar">
    <w:name w:val="Numbered List Char"/>
    <w:basedOn w:val="ListParagraphChar"/>
    <w:link w:val="NumberedList"/>
    <w:rsid w:val="00D560BB"/>
    <w:rPr>
      <w:rFonts w:ascii="Aptos" w:eastAsia="Aptos" w:hAnsi="Aptos" w:cs="Times New Roman"/>
      <w:bCs/>
      <w:sz w:val="24"/>
      <w:szCs w:val="24"/>
    </w:rPr>
  </w:style>
  <w:style w:type="paragraph" w:styleId="FootnoteText">
    <w:name w:val="footnote text"/>
    <w:basedOn w:val="Normal"/>
    <w:link w:val="FootnoteTextChar"/>
    <w:uiPriority w:val="99"/>
    <w:unhideWhenUsed/>
    <w:rsid w:val="00192F79"/>
    <w:pPr>
      <w:spacing w:line="240" w:lineRule="auto"/>
    </w:pPr>
    <w:rPr>
      <w:sz w:val="20"/>
      <w:szCs w:val="20"/>
    </w:rPr>
  </w:style>
  <w:style w:type="character" w:customStyle="1" w:styleId="FootnoteTextChar">
    <w:name w:val="Footnote Text Char"/>
    <w:basedOn w:val="DefaultParagraphFont"/>
    <w:link w:val="FootnoteText"/>
    <w:uiPriority w:val="99"/>
    <w:rsid w:val="00192F79"/>
    <w:rPr>
      <w:sz w:val="20"/>
      <w:szCs w:val="20"/>
    </w:rPr>
  </w:style>
  <w:style w:type="character" w:styleId="FootnoteReference">
    <w:name w:val="footnote reference"/>
    <w:basedOn w:val="DefaultParagraphFont"/>
    <w:semiHidden/>
    <w:unhideWhenUsed/>
    <w:rsid w:val="0070230F"/>
    <w:rPr>
      <w:vertAlign w:val="superscript"/>
    </w:rPr>
  </w:style>
  <w:style w:type="table" w:styleId="TableGrid">
    <w:name w:val="Table Grid"/>
    <w:aliases w:val="NN Basic Table"/>
    <w:basedOn w:val="TableNormal"/>
    <w:uiPriority w:val="5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192F79"/>
    <w:pPr>
      <w:spacing w:after="0" w:line="240" w:lineRule="auto"/>
    </w:pPr>
    <w:rPr>
      <w:rFonts w:ascii="Times New Roman" w:eastAsia="Times New Roman"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DefaultParagraphFont"/>
    <w:uiPriority w:val="99"/>
    <w:unhideWhenUsed/>
    <w:rsid w:val="00192F79"/>
    <w:rPr>
      <w:color w:val="467886"/>
      <w:u w:val="single"/>
    </w:rPr>
  </w:style>
  <w:style w:type="character" w:styleId="Hyperlink">
    <w:name w:val="Hyperlink"/>
    <w:basedOn w:val="DefaultParagraphFont"/>
    <w:uiPriority w:val="99"/>
    <w:unhideWhenUsed/>
    <w:rsid w:val="00192F79"/>
    <w:rPr>
      <w:color w:val="467886" w:themeColor="hyperlink"/>
      <w:u w:val="single"/>
    </w:rPr>
  </w:style>
  <w:style w:type="table" w:styleId="PlainTable1">
    <w:name w:val="Plain Table 1"/>
    <w:basedOn w:val="TableNormal"/>
    <w:uiPriority w:val="41"/>
    <w:rsid w:val="003400B1"/>
    <w:pPr>
      <w:spacing w:after="0" w:line="240" w:lineRule="auto"/>
      <w:jc w:val="center"/>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cPr>
      <w:vAlign w:val="center"/>
    </w:tcPr>
    <w:tblStylePr w:type="firstRow">
      <w:pPr>
        <w:jc w:val="center"/>
      </w:pPr>
      <w:rPr>
        <w:rFonts w:asciiTheme="minorHAnsi" w:hAnsiTheme="minorHAnsi"/>
        <w:b/>
        <w:bCs/>
        <w:sz w:val="24"/>
      </w:rPr>
      <w:tblPr/>
      <w:tcPr>
        <w:shd w:val="clear" w:color="auto" w:fill="0F4761" w:themeFill="accent1" w:themeFillShade="BF"/>
      </w:tc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5A5759"/>
    <w:rPr>
      <w:color w:val="605E5C"/>
      <w:shd w:val="clear" w:color="auto" w:fill="E1DFDD"/>
    </w:rPr>
  </w:style>
  <w:style w:type="character" w:styleId="FollowedHyperlink">
    <w:name w:val="FollowedHyperlink"/>
    <w:basedOn w:val="DefaultParagraphFont"/>
    <w:uiPriority w:val="99"/>
    <w:semiHidden/>
    <w:unhideWhenUsed/>
    <w:rsid w:val="005C2B9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docsend.com/view/k23vr64hvnf8g5sz" TargetMode="External"/><Relationship Id="rId2" Type="http://schemas.openxmlformats.org/officeDocument/2006/relationships/hyperlink" Target="https://www.seattlefwc26.org/resources/human-trafficking-prevention" TargetMode="External"/><Relationship Id="rId1" Type="http://schemas.openxmlformats.org/officeDocument/2006/relationships/hyperlink" Target="https://www.kingcountytransitsafetytaskforce.com/" TargetMode="External"/><Relationship Id="rId4" Type="http://schemas.openxmlformats.org/officeDocument/2006/relationships/hyperlink" Target="https://www.seattlefwc26.org/resources/human-trafficking-preven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ouncil Staff Report">
      <a:majorFont>
        <a:latin typeface="Aptos"/>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4A1860-D13C-491B-A5C8-C5E3EFE8C4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3</Pages>
  <Words>644</Words>
  <Characters>3672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King County</Company>
  <LinksUpToDate>false</LinksUpToDate>
  <CharactersWithSpaces>4308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Staff Report for 2026-B0086 Transit Safety for July 15, 2026 RTC</dc:title>
  <dc:subject/>
  <dc:creator>Mary.Bourguignon@kingcounty.gov</dc:creator>
  <cp:keywords>Staff Report for 2026-B0086 Transit Safety for July 15, 2026 RTC</cp:keywords>
  <dc:description/>
  <cp:lastModifiedBy>Bourguignon, Mary</cp:lastModifiedBy>
  <cp:revision>60</cp:revision>
  <dcterms:created xsi:type="dcterms:W3CDTF">2026-06-29T16:21:00Z</dcterms:created>
  <dcterms:modified xsi:type="dcterms:W3CDTF">2026-07-01T23:32:00Z</dcterms:modified>
</cp:coreProperties>
</file>