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0B8DDB9"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Health, Housing, and Human Services</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6EB7A4B1" w:rsidR="005C76F4" w:rsidRPr="00D700B6" w:rsidRDefault="009272A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2EFD1601"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50095B9D"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31FF900E"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2026-0145</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473D2C17"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23</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039D1E96" w:rsidR="0070230F" w:rsidRPr="0070230F" w:rsidRDefault="0070230F" w:rsidP="00196B7F">
      <w:pPr>
        <w:pStyle w:val="BodyText"/>
      </w:pPr>
      <w:r w:rsidRPr="0070230F">
        <w:rPr>
          <w:b/>
          <w:bCs/>
        </w:rPr>
        <w:t>TOPIC:</w:t>
      </w:r>
      <w:r w:rsidRPr="00196B7F">
        <w:t xml:space="preserve"> A </w:t>
      </w:r>
      <w:r w:rsidR="00C53980">
        <w:t xml:space="preserve">proposed motion to </w:t>
      </w:r>
      <w:r w:rsidR="00C53980" w:rsidRPr="00C53980">
        <w:t>acknowledge receipt of a plan to establish a Harborview Medical Center long-range planning committee.</w:t>
      </w:r>
    </w:p>
    <w:p w14:paraId="2E61EFD9" w14:textId="309FB489" w:rsidR="00741781" w:rsidRDefault="0070230F" w:rsidP="00741781">
      <w:pPr>
        <w:pStyle w:val="BodyText"/>
      </w:pPr>
      <w:r w:rsidRPr="0070230F">
        <w:rPr>
          <w:rStyle w:val="Heading3Char"/>
        </w:rPr>
        <w:t>LEGISLATION SUMMARY</w:t>
      </w:r>
      <w:r w:rsidRPr="0070230F">
        <w:rPr>
          <w:b/>
          <w:bCs/>
        </w:rPr>
        <w:br/>
      </w:r>
      <w:bookmarkStart w:id="1" w:name="Key_Issue"/>
      <w:r w:rsidR="00741781">
        <w:t xml:space="preserve">Harborview Medical Center has entered a period of significant investment with capital and major maintenance projects. In response, the Council included a proviso on the 2026-2027 </w:t>
      </w:r>
      <w:r w:rsidR="007F35FB">
        <w:t>B</w:t>
      </w:r>
      <w:r w:rsidR="00741781">
        <w:t xml:space="preserve">iennial </w:t>
      </w:r>
      <w:r w:rsidR="007F35FB">
        <w:t>B</w:t>
      </w:r>
      <w:r w:rsidR="00741781">
        <w:t>udget that withholds $100,000 from the Office of Performance Strategy and Budget (PSB) budget until the Executive transmits a plan to establish a Harborview Medical Center long-range planning committee ("Committee") as described in Section 6.2 of the Harborview Hospital Services Agreement, and a motion approving the letter is passed by the Council.</w:t>
      </w:r>
    </w:p>
    <w:p w14:paraId="7E3B2800" w14:textId="2C5899EE" w:rsidR="00741781" w:rsidRDefault="00741781" w:rsidP="00741781">
      <w:pPr>
        <w:pStyle w:val="BodyText"/>
      </w:pPr>
      <w:r>
        <w:t xml:space="preserve">Proposed Motion 2026-0145 would acknowledge receipt of the </w:t>
      </w:r>
      <w:r w:rsidR="0002604A">
        <w:t>Plan</w:t>
      </w:r>
      <w:r>
        <w:t xml:space="preserve"> (Attachment A, Harborview Long-Range Planning Committee Plan), which was transmitted on June 1, 2026. The transmittal letter and Attachment A to Proposed Motion 2026-</w:t>
      </w:r>
      <w:proofErr w:type="gramStart"/>
      <w:r>
        <w:t>0145,</w:t>
      </w:r>
      <w:proofErr w:type="gramEnd"/>
      <w:r>
        <w:t xml:space="preserve"> attempt to address the requirements of the proviso, </w:t>
      </w:r>
      <w:r w:rsidRPr="0041466A">
        <w:t>however the transmitted Plan in Attachment A does not include names of appointed committee members as required by the proviso.</w:t>
      </w:r>
      <w:r>
        <w:t xml:space="preserve"> </w:t>
      </w:r>
    </w:p>
    <w:p w14:paraId="26CD1323" w14:textId="77258706" w:rsidR="00741781" w:rsidRDefault="00741781" w:rsidP="00741781">
      <w:pPr>
        <w:pStyle w:val="BodyText"/>
      </w:pPr>
      <w:r>
        <w:t xml:space="preserve">Council passage of the proposed motion would </w:t>
      </w:r>
      <w:r w:rsidR="00046608">
        <w:t>acknowledge receipt of the Plan</w:t>
      </w:r>
      <w:r>
        <w:t xml:space="preserve"> and release the withheld $100,000 in appropriation authority.</w:t>
      </w:r>
    </w:p>
    <w:p w14:paraId="0C044469" w14:textId="16D28F38" w:rsidR="0070230F" w:rsidRPr="00FD3F85" w:rsidRDefault="0070230F" w:rsidP="00741781">
      <w:pPr>
        <w:pStyle w:val="BodyText"/>
        <w:rPr>
          <w:b/>
          <w:bCs/>
        </w:rPr>
      </w:pPr>
      <w:r w:rsidRPr="00FD3F85">
        <w:rPr>
          <w:b/>
          <w:bCs/>
        </w:rPr>
        <w:t>KEY ISSUES FROM THE ANALYSIS</w:t>
      </w:r>
    </w:p>
    <w:bookmarkEnd w:id="1"/>
    <w:p w14:paraId="174F6BFD" w14:textId="3D830E32" w:rsidR="00BA3CB9" w:rsidRDefault="0070230F" w:rsidP="0070230F">
      <w:pPr>
        <w:pStyle w:val="KeyIssuesList"/>
        <w:rPr>
          <w:b w:val="0"/>
          <w:bCs/>
        </w:rPr>
      </w:pPr>
      <w:r>
        <w:fldChar w:fldCharType="begin"/>
      </w:r>
      <w:r>
        <w:instrText>HYPERLINK \l "Key_Issue_A"</w:instrText>
      </w:r>
      <w:r>
        <w:fldChar w:fldCharType="separate"/>
      </w:r>
      <w:r w:rsidR="00621E94">
        <w:rPr>
          <w:rStyle w:val="Hyperlink"/>
        </w:rPr>
        <w:t>Proviso Response</w:t>
      </w:r>
      <w:r w:rsidR="00072233">
        <w:rPr>
          <w:rStyle w:val="Hyperlink"/>
        </w:rPr>
        <w:t>.</w:t>
      </w:r>
      <w:r>
        <w:fldChar w:fldCharType="end"/>
      </w:r>
      <w:r w:rsidRPr="0070230F">
        <w:t xml:space="preserve">  </w:t>
      </w:r>
      <w:r w:rsidR="00BA3CB9" w:rsidRPr="00BA3CB9">
        <w:rPr>
          <w:b w:val="0"/>
          <w:bCs/>
        </w:rPr>
        <w:t xml:space="preserve">The proviso requires that the Executive provide a </w:t>
      </w:r>
      <w:r w:rsidR="00DE3BA2">
        <w:rPr>
          <w:b w:val="0"/>
          <w:bCs/>
        </w:rPr>
        <w:t>P</w:t>
      </w:r>
      <w:r w:rsidR="00BA3CB9" w:rsidRPr="00BA3CB9">
        <w:rPr>
          <w:b w:val="0"/>
          <w:bCs/>
        </w:rPr>
        <w:t>lan to establish a Harborview Medical Center long-range planning committee</w:t>
      </w:r>
      <w:r w:rsidR="00BA3CB9">
        <w:rPr>
          <w:b w:val="0"/>
          <w:bCs/>
        </w:rPr>
        <w:t xml:space="preserve"> that includes the following:</w:t>
      </w:r>
    </w:p>
    <w:p w14:paraId="2FEB9A10" w14:textId="77777777" w:rsidR="00BA3CB9" w:rsidRDefault="00BA3CB9" w:rsidP="00BA3CB9">
      <w:pPr>
        <w:pStyle w:val="PlanorProvisoQuote"/>
      </w:pPr>
      <w:r>
        <w:t>A.  The names of appointed committee members representing the county executive, the county council, the Harborview Medical Center board of trustees and UW Medicine;</w:t>
      </w:r>
    </w:p>
    <w:p w14:paraId="7C82213D" w14:textId="77777777" w:rsidR="00BA3CB9" w:rsidRDefault="00BA3CB9" w:rsidP="00BA3CB9">
      <w:pPr>
        <w:pStyle w:val="PlanorProvisoQuote"/>
      </w:pPr>
      <w:r>
        <w:lastRenderedPageBreak/>
        <w:t>B.  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274221AA" w14:textId="77777777" w:rsidR="00BA3CB9" w:rsidRDefault="00BA3CB9" w:rsidP="00BA3CB9">
      <w:pPr>
        <w:pStyle w:val="PlanorProvisoQuote"/>
      </w:pPr>
      <w:r>
        <w:t>C.  A description of shared goals, clear criteria for when the committee has completed its charge, and clear criteria for when a subsequent committee should be constituted, established by the committee;</w:t>
      </w:r>
    </w:p>
    <w:p w14:paraId="2F123E04" w14:textId="77777777" w:rsidR="00BA3CB9" w:rsidRDefault="00BA3CB9" w:rsidP="00BA3CB9">
      <w:pPr>
        <w:pStyle w:val="PlanorProvisoQuote"/>
      </w:pPr>
      <w:r>
        <w:t>D.  A description of committee processes which will ensure the governance structures, accountabilities, and collective bargaining commitments of each committee member’s respective organization will be respected; and</w:t>
      </w:r>
    </w:p>
    <w:p w14:paraId="69E1EF53" w14:textId="77777777" w:rsidR="00BA3CB9" w:rsidRDefault="00BA3CB9" w:rsidP="00BA3CB9">
      <w:pPr>
        <w:pStyle w:val="PlanorProvisoQuote"/>
      </w:pPr>
      <w:r>
        <w:t xml:space="preserve">E.  The frequency in which the committee shall meet </w:t>
      </w:r>
      <w:proofErr w:type="gramStart"/>
      <w:r>
        <w:t>in order to</w:t>
      </w:r>
      <w:proofErr w:type="gramEnd"/>
      <w:r>
        <w:t xml:space="preserve"> facilitate strong coordination and the identification and monitoring of the goals established among committee members.  The committee should recommend the length of time that the committee shall meet.</w:t>
      </w:r>
    </w:p>
    <w:p w14:paraId="07E8DA31" w14:textId="130B24C9" w:rsidR="00BA3CB9" w:rsidRDefault="00BA3CB9" w:rsidP="00BA3CB9">
      <w:pPr>
        <w:pStyle w:val="KeyIssuesList"/>
        <w:numPr>
          <w:ilvl w:val="0"/>
          <w:numId w:val="0"/>
        </w:numPr>
        <w:ind w:left="547"/>
        <w:rPr>
          <w:b w:val="0"/>
          <w:bCs/>
        </w:rPr>
      </w:pPr>
      <w:r>
        <w:rPr>
          <w:b w:val="0"/>
          <w:bCs/>
        </w:rPr>
        <w:t xml:space="preserve">It appears that the Plan discusses, but does not fully address, the information </w:t>
      </w:r>
      <w:r w:rsidR="00DB78FA">
        <w:rPr>
          <w:b w:val="0"/>
          <w:bCs/>
        </w:rPr>
        <w:t>required in</w:t>
      </w:r>
      <w:r>
        <w:rPr>
          <w:b w:val="0"/>
          <w:bCs/>
        </w:rPr>
        <w:t xml:space="preserve"> Section A, C, or D </w:t>
      </w:r>
      <w:r w:rsidR="00DB78FA">
        <w:rPr>
          <w:b w:val="0"/>
          <w:bCs/>
        </w:rPr>
        <w:t>of</w:t>
      </w:r>
      <w:r>
        <w:rPr>
          <w:b w:val="0"/>
          <w:bCs/>
        </w:rPr>
        <w:t xml:space="preserve"> the proviso. Council may wish to amend the Plan to </w:t>
      </w:r>
      <w:r w:rsidR="00DB78FA">
        <w:rPr>
          <w:b w:val="0"/>
          <w:bCs/>
        </w:rPr>
        <w:t>address</w:t>
      </w:r>
      <w:r>
        <w:rPr>
          <w:b w:val="0"/>
          <w:bCs/>
        </w:rPr>
        <w:t xml:space="preserve"> these items.</w:t>
      </w:r>
    </w:p>
    <w:p w14:paraId="60FEDBC8" w14:textId="77777777" w:rsidR="006775E7" w:rsidRPr="0070230F" w:rsidRDefault="006775E7" w:rsidP="006775E7">
      <w:pPr>
        <w:pStyle w:val="Heading3"/>
      </w:pPr>
      <w:r w:rsidRPr="0070230F">
        <w:t>AMENDMENTS</w:t>
      </w:r>
    </w:p>
    <w:p w14:paraId="7FB6CE76" w14:textId="3E125EC4" w:rsidR="0070230F" w:rsidRPr="007C142E" w:rsidRDefault="006775E7" w:rsidP="00E319F7">
      <w:pPr>
        <w:pStyle w:val="BulletedList"/>
        <w:numPr>
          <w:ilvl w:val="0"/>
          <w:numId w:val="24"/>
        </w:numPr>
        <w:spacing w:before="0" w:after="120"/>
        <w:ind w:left="540"/>
        <w:rPr>
          <w:rFonts w:eastAsia="Times New Roman" w:cs="Arial"/>
          <w:kern w:val="0"/>
          <w:szCs w:val="20"/>
          <w14:ligatures w14:val="none"/>
        </w:rPr>
      </w:pPr>
      <w:r w:rsidRPr="0070230F">
        <w:rPr>
          <w:b/>
        </w:rPr>
        <w:t>Amendment 1</w:t>
      </w:r>
      <w:r w:rsidRPr="0070230F">
        <w:t xml:space="preserve"> would</w:t>
      </w:r>
      <w:r w:rsidR="00864BE3">
        <w:t xml:space="preserve"> r</w:t>
      </w:r>
      <w:r w:rsidR="00864BE3" w:rsidRPr="00864BE3">
        <w:t xml:space="preserve">eplace transmitted Attachment A with a new Attachment A </w:t>
      </w:r>
      <w:r w:rsidR="00864BE3">
        <w:t xml:space="preserve">dated July 2026 </w:t>
      </w:r>
      <w:r w:rsidR="00864BE3" w:rsidRPr="00864BE3">
        <w:t xml:space="preserve">that </w:t>
      </w:r>
      <w:r w:rsidR="001B6869">
        <w:t xml:space="preserve">makes multiple substantive and technical changes to the </w:t>
      </w:r>
      <w:r w:rsidR="00F1612C">
        <w:t xml:space="preserve">Proviso report </w:t>
      </w:r>
      <w:r w:rsidR="008F22F5">
        <w:t>as</w:t>
      </w:r>
      <w:r w:rsidR="009E0A75">
        <w:rPr>
          <w:rFonts w:eastAsia="Times New Roman" w:cs="Arial"/>
        </w:rPr>
        <w:t xml:space="preserve"> </w:t>
      </w:r>
      <w:r w:rsidR="002C0081">
        <w:rPr>
          <w:rFonts w:eastAsia="Times New Roman" w:cs="Arial"/>
        </w:rPr>
        <w:t>detailed</w:t>
      </w:r>
      <w:r w:rsidR="00F1612C">
        <w:rPr>
          <w:rFonts w:eastAsia="Times New Roman" w:cs="Arial"/>
        </w:rPr>
        <w:t xml:space="preserve"> in the Amendment Section of this staff report.</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66A5618A" w14:textId="214ECB8C" w:rsidR="00F33B7E" w:rsidRDefault="00AA41BF" w:rsidP="00C7530F">
      <w:pPr>
        <w:pStyle w:val="BodyText"/>
      </w:pPr>
      <w:r>
        <w:rPr>
          <w:b/>
          <w:bCs/>
        </w:rPr>
        <w:t>Harborview</w:t>
      </w:r>
      <w:r w:rsidR="000F4BDE">
        <w:rPr>
          <w:b/>
          <w:bCs/>
        </w:rPr>
        <w:t xml:space="preserve"> Medical Center</w:t>
      </w:r>
      <w:r w:rsidR="00192F79" w:rsidRPr="00192F79">
        <w:rPr>
          <w:b/>
          <w:bCs/>
        </w:rPr>
        <w:t xml:space="preserve">. </w:t>
      </w:r>
      <w:r w:rsidR="00F33B7E" w:rsidRPr="00F33B7E">
        <w:t>Harborview serves as the Level 1 trauma center in the four-state region of Washington, Alaska, Idaho, and Montana. Harborview prioritizes serving the “mission population” including the non-English speaking poor, uninsured or underinsured, people who experience domestic violence, sexual assault, or are incarcerated in King County's jails, among others. Harborview is owned by King County, governed by a 13-member County-appointed Board of Trustees, and operated by the University of Washington.</w:t>
      </w:r>
    </w:p>
    <w:p w14:paraId="309B61CC" w14:textId="5CEA0008" w:rsidR="00192F79" w:rsidRDefault="001B6CEB" w:rsidP="00C7530F">
      <w:pPr>
        <w:pStyle w:val="BodyText"/>
      </w:pPr>
      <w:r w:rsidRPr="001B6CEB">
        <w:rPr>
          <w:b/>
          <w:bCs/>
        </w:rPr>
        <w:t>2026-2027 Budget Proviso</w:t>
      </w:r>
      <w:r w:rsidR="00192F79" w:rsidRPr="00192F79">
        <w:rPr>
          <w:b/>
          <w:bCs/>
        </w:rPr>
        <w:t xml:space="preserve">. </w:t>
      </w:r>
      <w:r w:rsidR="00063ADD">
        <w:t xml:space="preserve">Ordinance </w:t>
      </w:r>
      <w:r w:rsidR="007A5AC4">
        <w:t>20023,</w:t>
      </w:r>
      <w:r w:rsidR="00063ADD">
        <w:t xml:space="preserve"> Section 17, Proviso P8</w:t>
      </w:r>
      <w:r w:rsidR="003E727C">
        <w:t>, restricting $100,000 until a plan is transmitted is as follows:</w:t>
      </w:r>
      <w:r w:rsidR="00192F79" w:rsidRPr="00192F79">
        <w:t xml:space="preserve"> </w:t>
      </w:r>
    </w:p>
    <w:p w14:paraId="06519F47" w14:textId="23D017D6" w:rsidR="00592C9C" w:rsidRDefault="00420055" w:rsidP="00592C9C">
      <w:pPr>
        <w:pStyle w:val="PlanorProvisoQuote"/>
      </w:pPr>
      <w:r w:rsidRPr="00192F79">
        <w:t>“</w:t>
      </w:r>
      <w:r w:rsidR="00592C9C">
        <w:t>P8 PROVIDED FURTHER THAT:</w:t>
      </w:r>
    </w:p>
    <w:p w14:paraId="045818B3" w14:textId="77777777" w:rsidR="00592C9C" w:rsidRDefault="00592C9C" w:rsidP="00592C9C">
      <w:pPr>
        <w:pStyle w:val="PlanorProvisoQuote"/>
      </w:pPr>
      <w:r>
        <w:t xml:space="preserve">Of this appropriation, $100,000 shall not be expended or encumbered until the executive transmits a plan to establish a Harborview Medical Center </w:t>
      </w:r>
      <w:r>
        <w:lastRenderedPageBreak/>
        <w:t>long-range planning committee as described at Section 6.2 of the hospital services agreement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42B83D74" w14:textId="77777777" w:rsidR="00592C9C" w:rsidRDefault="00592C9C" w:rsidP="00592C9C">
      <w:pPr>
        <w:pStyle w:val="PlanorProvisoQuote"/>
      </w:pPr>
      <w:r>
        <w:t>The plan shall include, but not be limited to:</w:t>
      </w:r>
    </w:p>
    <w:p w14:paraId="311A6E59" w14:textId="77777777" w:rsidR="00592C9C" w:rsidRDefault="00592C9C" w:rsidP="00592C9C">
      <w:pPr>
        <w:pStyle w:val="PlanorProvisoQuote"/>
      </w:pPr>
      <w:r>
        <w:t>A.  The names of appointed committee members representing the county executive, the county council, the Harborview Medical Center board of trustees and UW Medicine;</w:t>
      </w:r>
    </w:p>
    <w:p w14:paraId="5E0812B0" w14:textId="77777777" w:rsidR="00592C9C" w:rsidRDefault="00592C9C" w:rsidP="00592C9C">
      <w:pPr>
        <w:pStyle w:val="PlanorProvisoQuote"/>
      </w:pPr>
      <w:r>
        <w:t>B.  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76C1D947" w14:textId="77777777" w:rsidR="00592C9C" w:rsidRDefault="00592C9C" w:rsidP="00592C9C">
      <w:pPr>
        <w:pStyle w:val="PlanorProvisoQuote"/>
      </w:pPr>
      <w:r>
        <w:t>C.  A description of shared goals, clear criteria for when the committee has completed its charge, and clear criteria for when a subsequent committee should be constituted, established by the committee;</w:t>
      </w:r>
    </w:p>
    <w:p w14:paraId="05B975DA" w14:textId="77777777" w:rsidR="00592C9C" w:rsidRDefault="00592C9C" w:rsidP="00592C9C">
      <w:pPr>
        <w:pStyle w:val="PlanorProvisoQuote"/>
      </w:pPr>
      <w:r>
        <w:t>D.  A description of committee processes which will ensure the governance structures, accountabilities, and collective bargaining commitments of each committee member’s respective organization will be respected; and</w:t>
      </w:r>
    </w:p>
    <w:p w14:paraId="36EAE5D1" w14:textId="77777777" w:rsidR="00592C9C" w:rsidRDefault="00592C9C" w:rsidP="00592C9C">
      <w:pPr>
        <w:pStyle w:val="PlanorProvisoQuote"/>
      </w:pPr>
      <w:r>
        <w:t xml:space="preserve">E.  The frequency in which the committee shall meet </w:t>
      </w:r>
      <w:proofErr w:type="gramStart"/>
      <w:r>
        <w:t>in order to</w:t>
      </w:r>
      <w:proofErr w:type="gramEnd"/>
      <w:r>
        <w:t xml:space="preserve"> facilitate strong coordination and the identification and monitoring of the goals established among committee members.  The committee should recommend the length of time that the committee shall meet.</w:t>
      </w:r>
    </w:p>
    <w:p w14:paraId="4977881F" w14:textId="453F2DE2" w:rsidR="00420055" w:rsidRDefault="00592C9C" w:rsidP="00592C9C">
      <w:pPr>
        <w:pStyle w:val="PlanorProvisoQuote"/>
      </w:pPr>
      <w:r>
        <w:t>The executive should electronically file the plan and a motion required by this proviso by June 1, 2026, with the clerk of the council, who shall retain an electronic copy and provide an electronic copy to all councilmembers, the council chief of staff, and the lead staff for the health, housing, and human services committee or its successor.</w:t>
      </w:r>
      <w:r w:rsidR="00420055">
        <w:t>"</w:t>
      </w:r>
    </w:p>
    <w:p w14:paraId="3F114761" w14:textId="2B343F4F" w:rsidR="00FE4F54" w:rsidRPr="00E75CF1" w:rsidRDefault="00FE4F54" w:rsidP="00FE4F54">
      <w:pPr>
        <w:jc w:val="both"/>
        <w:rPr>
          <w:rFonts w:asciiTheme="majorHAnsi" w:hAnsiTheme="majorHAnsi" w:cs="Arial"/>
        </w:rPr>
      </w:pPr>
      <w:r w:rsidRPr="00FE4F54">
        <w:rPr>
          <w:b/>
          <w:bCs/>
          <w:i/>
          <w:iCs/>
        </w:rPr>
        <w:t xml:space="preserve">Harborview Hospital Services Agreement. </w:t>
      </w:r>
      <w:r w:rsidRPr="00E75CF1">
        <w:rPr>
          <w:rFonts w:asciiTheme="majorHAnsi" w:hAnsiTheme="majorHAnsi" w:cs="Arial"/>
        </w:rPr>
        <w:t xml:space="preserve">The Hospital Services Agreement </w:t>
      </w:r>
      <w:r>
        <w:rPr>
          <w:rFonts w:asciiTheme="majorHAnsi" w:hAnsiTheme="majorHAnsi" w:cs="Arial"/>
        </w:rPr>
        <w:t xml:space="preserve">(HSA) </w:t>
      </w:r>
      <w:r w:rsidRPr="00E75CF1">
        <w:rPr>
          <w:rFonts w:asciiTheme="majorHAnsi" w:hAnsiTheme="majorHAnsi" w:cs="Arial"/>
        </w:rPr>
        <w:t xml:space="preserve">Section 6.2 proposes a long-range planning committee as a system reform opportunity. The </w:t>
      </w:r>
      <w:r>
        <w:rPr>
          <w:rFonts w:asciiTheme="majorHAnsi" w:hAnsiTheme="majorHAnsi" w:cs="Arial"/>
        </w:rPr>
        <w:t>HSA</w:t>
      </w:r>
      <w:r w:rsidRPr="00E75CF1">
        <w:rPr>
          <w:rFonts w:asciiTheme="majorHAnsi" w:hAnsiTheme="majorHAnsi" w:cs="Arial"/>
        </w:rPr>
        <w:t xml:space="preserve"> states: </w:t>
      </w:r>
    </w:p>
    <w:p w14:paraId="14EC31FA" w14:textId="77777777" w:rsidR="00FE4F54" w:rsidRPr="00E75CF1" w:rsidRDefault="00FE4F54" w:rsidP="00FE4F54">
      <w:pPr>
        <w:ind w:left="720" w:right="720"/>
        <w:jc w:val="both"/>
        <w:rPr>
          <w:rFonts w:asciiTheme="majorHAnsi" w:hAnsiTheme="majorHAnsi" w:cs="Arial"/>
        </w:rPr>
      </w:pPr>
    </w:p>
    <w:p w14:paraId="44460036" w14:textId="3C56A2C9" w:rsidR="00FE4F54" w:rsidRPr="00E75CF1" w:rsidRDefault="00CD3F3B" w:rsidP="00FE4F54">
      <w:pPr>
        <w:ind w:left="720" w:right="720"/>
        <w:rPr>
          <w:rFonts w:asciiTheme="majorHAnsi" w:hAnsiTheme="majorHAnsi" w:cs="Arial"/>
        </w:rPr>
      </w:pPr>
      <w:r w:rsidRPr="00FD3F85">
        <w:rPr>
          <w:rFonts w:asciiTheme="majorHAnsi" w:hAnsiTheme="majorHAnsi" w:cs="Arial"/>
          <w:i/>
          <w:iCs/>
        </w:rPr>
        <w:t>"</w:t>
      </w:r>
      <w:r w:rsidR="00FE4F54" w:rsidRPr="00FD3F85">
        <w:rPr>
          <w:rFonts w:asciiTheme="majorHAnsi" w:hAnsiTheme="majorHAnsi" w:cs="Arial"/>
          <w:i/>
          <w:iCs/>
        </w:rPr>
        <w:t xml:space="preserve">The Parties shall coordinate in the pursuit of opportunities to respond to the evolving healthcare industry, improve population health and have the Medical Center become the provider of choice for County and state </w:t>
      </w:r>
      <w:r w:rsidR="00FE4F54" w:rsidRPr="00FD3F85">
        <w:rPr>
          <w:rFonts w:asciiTheme="majorHAnsi" w:hAnsiTheme="majorHAnsi" w:cs="Arial"/>
          <w:i/>
          <w:iCs/>
        </w:rPr>
        <w:lastRenderedPageBreak/>
        <w:t>residents, including supporting the Medical Center’s status as a major teaching hospital, the continuation and expansion of Research at the Medical Center.  To facilitate long-range planning for success in achieving the goals of the County, the Board and UW Medicine, the Parties will establish a committee appointed with representatives from the County, the Board and UW Medicine to focus on long-range planning.  The committee will meet as necessary and desirable to facilitate strong coordination and the identification and monitoring of goals established among the Parties.  The committee will respect the governance structures, accountabilities and collective bargaining commitments of each Party.</w:t>
      </w:r>
      <w:r w:rsidRPr="00FD3F85">
        <w:rPr>
          <w:rFonts w:asciiTheme="majorHAnsi" w:hAnsiTheme="majorHAnsi" w:cs="Arial"/>
          <w:i/>
          <w:iCs/>
        </w:rPr>
        <w:t>"</w:t>
      </w:r>
    </w:p>
    <w:p w14:paraId="39F2AF73" w14:textId="77777777" w:rsidR="00DC6020" w:rsidRDefault="00DC6020" w:rsidP="007B4503">
      <w:pPr>
        <w:pStyle w:val="PlanorProvisoQuote"/>
        <w:ind w:left="0"/>
        <w:rPr>
          <w:rFonts w:eastAsia="Aptos" w:cs="Times New Roman"/>
          <w:b/>
          <w:bCs/>
          <w:i w:val="0"/>
          <w:iCs w:val="0"/>
        </w:rPr>
      </w:pPr>
    </w:p>
    <w:p w14:paraId="2A5017DE" w14:textId="4344912C" w:rsidR="0071328A" w:rsidRPr="0071328A" w:rsidRDefault="0071328A" w:rsidP="007B4503">
      <w:pPr>
        <w:pStyle w:val="PlanorProvisoQuote"/>
        <w:ind w:left="0"/>
        <w:rPr>
          <w:rFonts w:eastAsia="Aptos" w:cs="Times New Roman"/>
          <w:i w:val="0"/>
          <w:iCs w:val="0"/>
        </w:rPr>
      </w:pPr>
      <w:r>
        <w:rPr>
          <w:rFonts w:eastAsia="Aptos" w:cs="Times New Roman"/>
          <w:b/>
          <w:bCs/>
          <w:i w:val="0"/>
          <w:iCs w:val="0"/>
        </w:rPr>
        <w:t xml:space="preserve">Timing Considerations.  </w:t>
      </w:r>
      <w:r w:rsidR="00DC6020">
        <w:rPr>
          <w:rFonts w:eastAsia="Aptos" w:cs="Times New Roman"/>
          <w:i w:val="0"/>
          <w:iCs w:val="0"/>
        </w:rPr>
        <w:t xml:space="preserve">Executive staff have indicated that they plan to convene the new committee after adoption of </w:t>
      </w:r>
      <w:r w:rsidR="008369E3">
        <w:rPr>
          <w:rFonts w:eastAsia="Aptos" w:cs="Times New Roman"/>
          <w:i w:val="0"/>
          <w:iCs w:val="0"/>
        </w:rPr>
        <w:t xml:space="preserve">the Proposed Motion acknowledging receipt of the Plan. Executive staff state they could convene the new committee in September or sooner depending upon passage of the Proposed Motion.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613F6EF5" w14:textId="4ED8C19C" w:rsidR="00E75CF1" w:rsidRPr="00FE4F54" w:rsidRDefault="001B1579" w:rsidP="00FE4F54">
      <w:pPr>
        <w:pStyle w:val="BodyText"/>
        <w:rPr>
          <w:rFonts w:asciiTheme="majorHAnsi" w:hAnsiTheme="majorHAnsi"/>
        </w:rPr>
      </w:pPr>
      <w:r>
        <w:rPr>
          <w:rFonts w:ascii="Aptos" w:eastAsia="Aptos" w:hAnsi="Aptos" w:cs="Times New Roman"/>
          <w:b/>
          <w:bCs/>
          <w:caps/>
          <w:color w:val="FFFFFF" w:themeColor="background1"/>
          <w:sz w:val="20"/>
          <w:szCs w:val="20"/>
        </w:rPr>
        <w:fldChar w:fldCharType="end"/>
      </w:r>
      <w:bookmarkEnd w:id="2"/>
      <w:r w:rsidR="00621E94">
        <w:rPr>
          <w:b/>
          <w:bCs/>
        </w:rPr>
        <w:t>Key Issue A. Proviso Response.</w:t>
      </w:r>
      <w:r w:rsidR="00621E94">
        <w:t xml:space="preserve"> </w:t>
      </w:r>
      <w:r w:rsidR="00487499" w:rsidRPr="00487499">
        <w:t>The proviso requires that</w:t>
      </w:r>
      <w:r w:rsidR="00BA3CB9">
        <w:t xml:space="preserve"> the</w:t>
      </w:r>
      <w:r w:rsidR="00487499" w:rsidRPr="00487499">
        <w:t xml:space="preserve"> Executive provide a </w:t>
      </w:r>
      <w:r w:rsidR="00C10742">
        <w:t>P</w:t>
      </w:r>
      <w:r w:rsidR="00487499" w:rsidRPr="00487499">
        <w:t xml:space="preserve">lan to establish a Harborview Medical Center </w:t>
      </w:r>
      <w:r w:rsidR="00BA3CB9">
        <w:t>l</w:t>
      </w:r>
      <w:r w:rsidR="00487499" w:rsidRPr="00487499">
        <w:t xml:space="preserve">ong-range planning committee as described in Section 6.2 of the Hospital Services Agreement.  Proposed Motion 2026-0145 was transmitted on June 1, 2026, in response to </w:t>
      </w:r>
      <w:r w:rsidR="0016775E">
        <w:t xml:space="preserve">Section 17, </w:t>
      </w:r>
      <w:r w:rsidR="00487499" w:rsidRPr="00487499">
        <w:t xml:space="preserve">Proviso P8, in the 2026-2027 Biennial Budget. In addition to acknowledging </w:t>
      </w:r>
      <w:r w:rsidR="00487499" w:rsidRPr="00E75CF1">
        <w:rPr>
          <w:rFonts w:asciiTheme="majorHAnsi" w:hAnsiTheme="majorHAnsi"/>
        </w:rPr>
        <w:t xml:space="preserve">receipt of the </w:t>
      </w:r>
      <w:r w:rsidR="00C10742">
        <w:rPr>
          <w:rFonts w:asciiTheme="majorHAnsi" w:hAnsiTheme="majorHAnsi"/>
        </w:rPr>
        <w:t>P</w:t>
      </w:r>
      <w:r w:rsidR="00487499" w:rsidRPr="00E75CF1">
        <w:rPr>
          <w:rFonts w:asciiTheme="majorHAnsi" w:hAnsiTheme="majorHAnsi"/>
        </w:rPr>
        <w:t xml:space="preserve">lan, Council passage of the </w:t>
      </w:r>
      <w:r w:rsidR="006A694A">
        <w:rPr>
          <w:rFonts w:asciiTheme="majorHAnsi" w:hAnsiTheme="majorHAnsi"/>
        </w:rPr>
        <w:t>P</w:t>
      </w:r>
      <w:r w:rsidR="00487499" w:rsidRPr="00E75CF1">
        <w:rPr>
          <w:rFonts w:asciiTheme="majorHAnsi" w:hAnsiTheme="majorHAnsi"/>
        </w:rPr>
        <w:t xml:space="preserve">roposed </w:t>
      </w:r>
      <w:r w:rsidR="006A694A">
        <w:rPr>
          <w:rFonts w:asciiTheme="majorHAnsi" w:hAnsiTheme="majorHAnsi"/>
        </w:rPr>
        <w:t>M</w:t>
      </w:r>
      <w:r w:rsidR="00487499" w:rsidRPr="00E75CF1">
        <w:rPr>
          <w:rFonts w:asciiTheme="majorHAnsi" w:hAnsiTheme="majorHAnsi"/>
        </w:rPr>
        <w:t>otion would release the $100,000 in restricted appropriation</w:t>
      </w:r>
      <w:r w:rsidR="006A694A">
        <w:rPr>
          <w:rFonts w:asciiTheme="majorHAnsi" w:hAnsiTheme="majorHAnsi"/>
        </w:rPr>
        <w:t xml:space="preserve"> on the Office of Performance, Strategy, and Budget</w:t>
      </w:r>
      <w:r w:rsidR="00487499" w:rsidRPr="00E75CF1">
        <w:rPr>
          <w:rFonts w:asciiTheme="majorHAnsi" w:hAnsiTheme="majorHAnsi"/>
        </w:rPr>
        <w:t>.</w:t>
      </w:r>
      <w:r w:rsidR="00E91596">
        <w:rPr>
          <w:rFonts w:asciiTheme="majorHAnsi" w:hAnsiTheme="majorHAnsi"/>
        </w:rPr>
        <w:t xml:space="preserve"> </w:t>
      </w:r>
    </w:p>
    <w:p w14:paraId="5990A51D" w14:textId="4A161159" w:rsidR="00E75CF1" w:rsidRDefault="00E75CF1" w:rsidP="00222CC3">
      <w:pPr>
        <w:rPr>
          <w:rFonts w:asciiTheme="majorHAnsi" w:hAnsiTheme="majorHAnsi" w:cs="Arial"/>
        </w:rPr>
      </w:pPr>
      <w:r w:rsidRPr="00E75CF1">
        <w:rPr>
          <w:rFonts w:asciiTheme="majorHAnsi" w:hAnsiTheme="majorHAnsi" w:cs="Arial"/>
        </w:rPr>
        <w:t xml:space="preserve">Executive staff state that the </w:t>
      </w:r>
      <w:r w:rsidR="00505D1F">
        <w:rPr>
          <w:rFonts w:asciiTheme="majorHAnsi" w:hAnsiTheme="majorHAnsi" w:cs="Arial"/>
        </w:rPr>
        <w:t>P</w:t>
      </w:r>
      <w:r w:rsidRPr="00E75CF1">
        <w:rPr>
          <w:rFonts w:asciiTheme="majorHAnsi" w:hAnsiTheme="majorHAnsi" w:cs="Arial"/>
        </w:rPr>
        <w:t xml:space="preserve">lan in Attachment A was developed by the Executive's Office in coordination with the King County Council, Harborview Board of </w:t>
      </w:r>
      <w:r w:rsidRPr="00D540EE">
        <w:rPr>
          <w:rFonts w:asciiTheme="majorHAnsi" w:hAnsiTheme="majorHAnsi" w:cs="Arial"/>
        </w:rPr>
        <w:t>Trustees, and UW Medicine.</w:t>
      </w:r>
      <w:r w:rsidR="00A20CBF">
        <w:rPr>
          <w:rFonts w:asciiTheme="majorHAnsi" w:hAnsiTheme="majorHAnsi" w:cs="Arial"/>
        </w:rPr>
        <w:t xml:space="preserve"> </w:t>
      </w:r>
    </w:p>
    <w:p w14:paraId="090BF96A" w14:textId="77777777" w:rsidR="00D540EE" w:rsidRPr="00D540EE" w:rsidRDefault="00D540EE" w:rsidP="00222CC3">
      <w:pPr>
        <w:rPr>
          <w:rFonts w:asciiTheme="majorHAnsi" w:hAnsiTheme="majorHAnsi" w:cs="Arial"/>
        </w:rPr>
      </w:pPr>
    </w:p>
    <w:p w14:paraId="30467086" w14:textId="3A32BC9A"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 xml:space="preserve">The names of appointed committee members representing the county </w:t>
      </w:r>
      <w:r w:rsidR="00F56C11" w:rsidRPr="00FD3F85">
        <w:rPr>
          <w:rFonts w:asciiTheme="majorHAnsi" w:hAnsiTheme="majorHAnsi" w:cs="Arial"/>
          <w:bCs w:val="0"/>
          <w:i/>
          <w:iCs/>
        </w:rPr>
        <w:t>E</w:t>
      </w:r>
      <w:r w:rsidRPr="00FD3F85">
        <w:rPr>
          <w:rFonts w:asciiTheme="majorHAnsi" w:hAnsiTheme="majorHAnsi" w:cs="Arial"/>
          <w:bCs w:val="0"/>
          <w:i/>
          <w:iCs/>
        </w:rPr>
        <w:t xml:space="preserve">xecutive, the county </w:t>
      </w:r>
      <w:r w:rsidR="00F56C11" w:rsidRPr="00FD3F85">
        <w:rPr>
          <w:rFonts w:asciiTheme="majorHAnsi" w:hAnsiTheme="majorHAnsi" w:cs="Arial"/>
          <w:bCs w:val="0"/>
          <w:i/>
          <w:iCs/>
        </w:rPr>
        <w:t>C</w:t>
      </w:r>
      <w:r w:rsidRPr="00FD3F85">
        <w:rPr>
          <w:rFonts w:asciiTheme="majorHAnsi" w:hAnsiTheme="majorHAnsi" w:cs="Arial"/>
          <w:bCs w:val="0"/>
          <w:i/>
          <w:iCs/>
        </w:rPr>
        <w:t xml:space="preserve">ouncil, the Harborview Medical Center </w:t>
      </w:r>
      <w:r w:rsidR="00F56C11" w:rsidRPr="00FD3F85">
        <w:rPr>
          <w:rFonts w:asciiTheme="majorHAnsi" w:hAnsiTheme="majorHAnsi" w:cs="Arial"/>
          <w:bCs w:val="0"/>
          <w:i/>
          <w:iCs/>
        </w:rPr>
        <w:t>B</w:t>
      </w:r>
      <w:r w:rsidRPr="00FD3F85">
        <w:rPr>
          <w:rFonts w:asciiTheme="majorHAnsi" w:hAnsiTheme="majorHAnsi" w:cs="Arial"/>
          <w:bCs w:val="0"/>
          <w:i/>
          <w:iCs/>
        </w:rPr>
        <w:t xml:space="preserve">oard of </w:t>
      </w:r>
      <w:r w:rsidR="00F56C11" w:rsidRPr="00FD3F85">
        <w:rPr>
          <w:rFonts w:asciiTheme="majorHAnsi" w:hAnsiTheme="majorHAnsi" w:cs="Arial"/>
          <w:bCs w:val="0"/>
          <w:i/>
          <w:iCs/>
        </w:rPr>
        <w:t>T</w:t>
      </w:r>
      <w:r w:rsidRPr="00FD3F85">
        <w:rPr>
          <w:rFonts w:asciiTheme="majorHAnsi" w:hAnsiTheme="majorHAnsi" w:cs="Arial"/>
          <w:bCs w:val="0"/>
          <w:i/>
          <w:iCs/>
        </w:rPr>
        <w:t>rustees and UW Medicine;</w:t>
      </w:r>
    </w:p>
    <w:p w14:paraId="19578233" w14:textId="77777777" w:rsidR="00D540EE" w:rsidRPr="00D540EE" w:rsidRDefault="00D540EE" w:rsidP="00222CC3">
      <w:pPr>
        <w:ind w:left="360"/>
        <w:rPr>
          <w:rFonts w:asciiTheme="majorHAnsi" w:hAnsiTheme="majorHAnsi" w:cs="Arial"/>
        </w:rPr>
      </w:pPr>
    </w:p>
    <w:p w14:paraId="4D2A96DF" w14:textId="44BF6F43" w:rsidR="00D540EE" w:rsidRPr="00D540EE" w:rsidRDefault="00A20CBF" w:rsidP="00222CC3">
      <w:pPr>
        <w:rPr>
          <w:rFonts w:asciiTheme="majorHAnsi" w:hAnsiTheme="majorHAnsi" w:cs="Arial"/>
        </w:rPr>
      </w:pPr>
      <w:r w:rsidRPr="006D76BE">
        <w:rPr>
          <w:rFonts w:asciiTheme="majorHAnsi" w:hAnsiTheme="majorHAnsi" w:cs="Arial"/>
        </w:rPr>
        <w:t>T</w:t>
      </w:r>
      <w:r w:rsidR="00D540EE" w:rsidRPr="006D76BE">
        <w:rPr>
          <w:rFonts w:asciiTheme="majorHAnsi" w:hAnsiTheme="majorHAnsi" w:cs="Arial"/>
        </w:rPr>
        <w:t xml:space="preserve">he </w:t>
      </w:r>
      <w:r w:rsidR="00505D1F" w:rsidRPr="006D76BE">
        <w:rPr>
          <w:rFonts w:asciiTheme="majorHAnsi" w:hAnsiTheme="majorHAnsi" w:cs="Arial"/>
        </w:rPr>
        <w:t>Plan</w:t>
      </w:r>
      <w:r w:rsidR="00D540EE" w:rsidRPr="006D76BE">
        <w:rPr>
          <w:rFonts w:asciiTheme="majorHAnsi" w:hAnsiTheme="majorHAnsi" w:cs="Arial"/>
        </w:rPr>
        <w:t xml:space="preserve"> does not provide names of appointed committee members </w:t>
      </w:r>
      <w:r w:rsidR="0041071F" w:rsidRPr="006D76BE">
        <w:rPr>
          <w:rFonts w:asciiTheme="majorHAnsi" w:hAnsiTheme="majorHAnsi" w:cs="Arial"/>
        </w:rPr>
        <w:t xml:space="preserve">as required by the </w:t>
      </w:r>
      <w:r w:rsidR="000E0A06" w:rsidRPr="006D76BE">
        <w:rPr>
          <w:rFonts w:asciiTheme="majorHAnsi" w:hAnsiTheme="majorHAnsi" w:cs="Arial"/>
        </w:rPr>
        <w:t>proviso,</w:t>
      </w:r>
      <w:r w:rsidR="0041071F">
        <w:rPr>
          <w:rFonts w:asciiTheme="majorHAnsi" w:hAnsiTheme="majorHAnsi" w:cs="Arial"/>
        </w:rPr>
        <w:t xml:space="preserve"> </w:t>
      </w:r>
      <w:r w:rsidR="00D540EE" w:rsidRPr="00D540EE">
        <w:rPr>
          <w:rFonts w:asciiTheme="majorHAnsi" w:hAnsiTheme="majorHAnsi" w:cs="Arial"/>
        </w:rPr>
        <w:t>but it does provide a breakdown of the membership structure among the participating entities including:</w:t>
      </w:r>
    </w:p>
    <w:p w14:paraId="75EAD9A0"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 xml:space="preserve">The King County Council, </w:t>
      </w:r>
    </w:p>
    <w:p w14:paraId="4DABCF8D"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 xml:space="preserve">The King County Executive's Office, </w:t>
      </w:r>
    </w:p>
    <w:p w14:paraId="53463AF3"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The Harborview Board of Trustees (</w:t>
      </w:r>
      <w:proofErr w:type="spellStart"/>
      <w:r w:rsidRPr="00D540EE">
        <w:rPr>
          <w:rFonts w:asciiTheme="majorHAnsi" w:hAnsiTheme="majorHAnsi" w:cs="Arial"/>
        </w:rPr>
        <w:t>BoT</w:t>
      </w:r>
      <w:proofErr w:type="spellEnd"/>
      <w:r w:rsidRPr="00D540EE">
        <w:rPr>
          <w:rFonts w:asciiTheme="majorHAnsi" w:hAnsiTheme="majorHAnsi" w:cs="Arial"/>
        </w:rPr>
        <w:t>),</w:t>
      </w:r>
    </w:p>
    <w:p w14:paraId="4850573D"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 xml:space="preserve"> and UW Medicine. </w:t>
      </w:r>
    </w:p>
    <w:p w14:paraId="4D2FACA1" w14:textId="77777777" w:rsidR="00D540EE" w:rsidRPr="00D540EE" w:rsidRDefault="00D540EE" w:rsidP="00222CC3">
      <w:pPr>
        <w:rPr>
          <w:rFonts w:asciiTheme="majorHAnsi" w:hAnsiTheme="majorHAnsi" w:cs="Arial"/>
        </w:rPr>
      </w:pPr>
    </w:p>
    <w:p w14:paraId="38FE84CA" w14:textId="3D65F7CC" w:rsidR="00D540EE" w:rsidRPr="00D540EE" w:rsidRDefault="00D540EE" w:rsidP="00222CC3">
      <w:pPr>
        <w:rPr>
          <w:rFonts w:asciiTheme="majorHAnsi" w:hAnsiTheme="majorHAnsi" w:cs="Arial"/>
        </w:rPr>
      </w:pPr>
      <w:r w:rsidRPr="00D540EE">
        <w:rPr>
          <w:rFonts w:asciiTheme="majorHAnsi" w:hAnsiTheme="majorHAnsi" w:cs="Arial"/>
        </w:rPr>
        <w:lastRenderedPageBreak/>
        <w:t xml:space="preserve">Each participating entity would have 2 regular and 1 alternate </w:t>
      </w:r>
      <w:proofErr w:type="gramStart"/>
      <w:r w:rsidRPr="00D540EE">
        <w:rPr>
          <w:rFonts w:asciiTheme="majorHAnsi" w:hAnsiTheme="majorHAnsi" w:cs="Arial"/>
        </w:rPr>
        <w:t>members</w:t>
      </w:r>
      <w:proofErr w:type="gramEnd"/>
      <w:r w:rsidRPr="00D540EE">
        <w:rPr>
          <w:rFonts w:asciiTheme="majorHAnsi" w:hAnsiTheme="majorHAnsi" w:cs="Arial"/>
        </w:rPr>
        <w:t xml:space="preserve">. Executive staff indicate that "the </w:t>
      </w:r>
      <w:r w:rsidR="00961F96">
        <w:rPr>
          <w:rFonts w:asciiTheme="majorHAnsi" w:hAnsiTheme="majorHAnsi" w:cs="Arial"/>
        </w:rPr>
        <w:t>P</w:t>
      </w:r>
      <w:r w:rsidRPr="00D540EE">
        <w:rPr>
          <w:rFonts w:asciiTheme="majorHAnsi" w:hAnsiTheme="majorHAnsi" w:cs="Arial"/>
        </w:rPr>
        <w:t>lan respects the autonomy and independence of each individual entity and identified positions for each entity to choose how it feels fit" and therefore did not name individuals to serve in each position.</w:t>
      </w:r>
      <w:r w:rsidR="0041071F">
        <w:rPr>
          <w:rFonts w:asciiTheme="majorHAnsi" w:hAnsiTheme="majorHAnsi" w:cs="Arial"/>
        </w:rPr>
        <w:t xml:space="preserve"> </w:t>
      </w:r>
    </w:p>
    <w:p w14:paraId="17390D3B" w14:textId="77777777" w:rsidR="00D540EE" w:rsidRPr="00D540EE" w:rsidRDefault="00D540EE" w:rsidP="00222CC3">
      <w:pPr>
        <w:ind w:left="360"/>
        <w:rPr>
          <w:rFonts w:asciiTheme="majorHAnsi" w:hAnsiTheme="majorHAnsi" w:cs="Arial"/>
        </w:rPr>
      </w:pPr>
    </w:p>
    <w:p w14:paraId="02BD4DBB" w14:textId="77777777" w:rsidR="00D540EE" w:rsidRPr="00FD3F85" w:rsidRDefault="00D540EE" w:rsidP="00621E94">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335BA260" w14:textId="77777777" w:rsidR="00D540EE" w:rsidRPr="00D540EE" w:rsidRDefault="00D540EE" w:rsidP="00222CC3">
      <w:pPr>
        <w:rPr>
          <w:rFonts w:asciiTheme="majorHAnsi" w:hAnsiTheme="majorHAnsi" w:cs="Arial"/>
        </w:rPr>
      </w:pPr>
    </w:p>
    <w:p w14:paraId="5D71137E" w14:textId="7FC72DBF" w:rsidR="00D540EE" w:rsidRPr="00D540EE" w:rsidRDefault="00D540EE" w:rsidP="00222CC3">
      <w:pPr>
        <w:rPr>
          <w:rFonts w:asciiTheme="majorHAnsi" w:hAnsiTheme="majorHAnsi" w:cs="Arial"/>
        </w:rPr>
      </w:pPr>
      <w:r w:rsidRPr="00D540EE">
        <w:rPr>
          <w:rFonts w:asciiTheme="majorHAnsi" w:hAnsiTheme="majorHAnsi" w:cs="Arial"/>
        </w:rPr>
        <w:t xml:space="preserve">The report states that the Committee would serve as a forum for the participating entities on matters affecting Harborview Medical Center, "including operating and capital needs, financial planning, health policy, and responsible stewardship of public resources." The report states that the </w:t>
      </w:r>
      <w:r w:rsidR="000E209F">
        <w:rPr>
          <w:rFonts w:asciiTheme="majorHAnsi" w:hAnsiTheme="majorHAnsi" w:cs="Arial"/>
        </w:rPr>
        <w:t>C</w:t>
      </w:r>
      <w:r w:rsidR="000E209F" w:rsidRPr="00D540EE">
        <w:rPr>
          <w:rFonts w:asciiTheme="majorHAnsi" w:hAnsiTheme="majorHAnsi" w:cs="Arial"/>
        </w:rPr>
        <w:t xml:space="preserve">ommittee </w:t>
      </w:r>
      <w:r w:rsidRPr="00D540EE">
        <w:rPr>
          <w:rFonts w:asciiTheme="majorHAnsi" w:hAnsiTheme="majorHAnsi" w:cs="Arial"/>
        </w:rPr>
        <w:t xml:space="preserve">would "identify opportunities, risks, trade-offs, evaluate strategic options, and develop recommendations for consideration by the participating entities," and that the </w:t>
      </w:r>
      <w:r w:rsidR="000E209F">
        <w:rPr>
          <w:rFonts w:asciiTheme="majorHAnsi" w:hAnsiTheme="majorHAnsi" w:cs="Arial"/>
        </w:rPr>
        <w:t>C</w:t>
      </w:r>
      <w:r w:rsidR="000E209F" w:rsidRPr="00D540EE">
        <w:rPr>
          <w:rFonts w:asciiTheme="majorHAnsi" w:hAnsiTheme="majorHAnsi" w:cs="Arial"/>
        </w:rPr>
        <w:t xml:space="preserve">ommittee </w:t>
      </w:r>
      <w:r w:rsidRPr="00D540EE">
        <w:rPr>
          <w:rFonts w:asciiTheme="majorHAnsi" w:hAnsiTheme="majorHAnsi" w:cs="Arial"/>
        </w:rPr>
        <w:t xml:space="preserve">would be advisory only and would not bind the participating entities. The report states that </w:t>
      </w:r>
      <w:r w:rsidR="005362AE">
        <w:rPr>
          <w:rFonts w:asciiTheme="majorHAnsi" w:hAnsiTheme="majorHAnsi" w:cs="Arial"/>
        </w:rPr>
        <w:t xml:space="preserve">the </w:t>
      </w:r>
      <w:r w:rsidRPr="00D540EE">
        <w:rPr>
          <w:rFonts w:asciiTheme="majorHAnsi" w:hAnsiTheme="majorHAnsi" w:cs="Arial"/>
        </w:rPr>
        <w:t xml:space="preserve">Committee would serve as a forum to support a coordinated, forward-looking, and transparent approach to planning by discussing such </w:t>
      </w:r>
      <w:r w:rsidR="00A20CBF">
        <w:rPr>
          <w:rFonts w:asciiTheme="majorHAnsi" w:hAnsiTheme="majorHAnsi" w:cs="Arial"/>
        </w:rPr>
        <w:t>topics</w:t>
      </w:r>
      <w:r w:rsidR="00A20CBF" w:rsidRPr="00D540EE">
        <w:rPr>
          <w:rFonts w:asciiTheme="majorHAnsi" w:hAnsiTheme="majorHAnsi" w:cs="Arial"/>
        </w:rPr>
        <w:t xml:space="preserve"> </w:t>
      </w:r>
      <w:r w:rsidRPr="00D540EE">
        <w:rPr>
          <w:rFonts w:asciiTheme="majorHAnsi" w:hAnsiTheme="majorHAnsi" w:cs="Arial"/>
        </w:rPr>
        <w:t xml:space="preserve">as: </w:t>
      </w:r>
    </w:p>
    <w:p w14:paraId="5605B8B7"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Long-range and financial planning approved by the </w:t>
      </w:r>
      <w:proofErr w:type="spellStart"/>
      <w:r w:rsidRPr="00D540EE">
        <w:rPr>
          <w:rFonts w:asciiTheme="majorHAnsi" w:hAnsiTheme="majorHAnsi" w:cs="Arial"/>
        </w:rPr>
        <w:t>BoT's</w:t>
      </w:r>
      <w:proofErr w:type="spellEnd"/>
      <w:r w:rsidRPr="00D540EE">
        <w:rPr>
          <w:rFonts w:asciiTheme="majorHAnsi" w:hAnsiTheme="majorHAnsi" w:cs="Arial"/>
        </w:rPr>
        <w:t xml:space="preserve"> Finance Committee</w:t>
      </w:r>
    </w:p>
    <w:p w14:paraId="348C2C8F"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Reviewing Harborview’s operating budget and long-term fiscal needs</w:t>
      </w:r>
    </w:p>
    <w:p w14:paraId="009628E5"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Harborview’s clinical strategic plan as recommended by the Board’s Strategic Planning Committee and the </w:t>
      </w:r>
      <w:proofErr w:type="spellStart"/>
      <w:r w:rsidRPr="00D540EE">
        <w:rPr>
          <w:rFonts w:asciiTheme="majorHAnsi" w:hAnsiTheme="majorHAnsi" w:cs="Arial"/>
        </w:rPr>
        <w:t>BoT</w:t>
      </w:r>
      <w:proofErr w:type="spellEnd"/>
    </w:p>
    <w:p w14:paraId="1BAB7C7C"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Healthcare market analyses and related strategic assessments considered by the </w:t>
      </w:r>
      <w:proofErr w:type="spellStart"/>
      <w:r w:rsidRPr="00D540EE">
        <w:rPr>
          <w:rFonts w:asciiTheme="majorHAnsi" w:hAnsiTheme="majorHAnsi" w:cs="Arial"/>
        </w:rPr>
        <w:t>BoT’s</w:t>
      </w:r>
      <w:proofErr w:type="spellEnd"/>
      <w:r w:rsidRPr="00D540EE">
        <w:rPr>
          <w:rFonts w:asciiTheme="majorHAnsi" w:hAnsiTheme="majorHAnsi" w:cs="Arial"/>
        </w:rPr>
        <w:t xml:space="preserve"> Strategic Planning Committee</w:t>
      </w:r>
    </w:p>
    <w:p w14:paraId="1CD369BB"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Capital planning and progress updates</w:t>
      </w:r>
    </w:p>
    <w:p w14:paraId="758BF140"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County tax and revenue forecasts, and </w:t>
      </w:r>
    </w:p>
    <w:p w14:paraId="14B3234B"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Other relevant planning documents.</w:t>
      </w:r>
    </w:p>
    <w:p w14:paraId="375DB9DB" w14:textId="77777777" w:rsidR="00D540EE" w:rsidRPr="00D540EE" w:rsidRDefault="00D540EE" w:rsidP="00222CC3">
      <w:pPr>
        <w:rPr>
          <w:rFonts w:asciiTheme="majorHAnsi" w:hAnsiTheme="majorHAnsi" w:cs="Arial"/>
        </w:rPr>
      </w:pPr>
    </w:p>
    <w:p w14:paraId="21AFD696" w14:textId="77777777"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A description of shared goals, clear criteria for when the committee has completed its charge, and clear criteria for when a subsequent committee should be constituted, established by the committee;</w:t>
      </w:r>
    </w:p>
    <w:p w14:paraId="71C7EBAA" w14:textId="77777777" w:rsidR="00D540EE" w:rsidRPr="00D540EE" w:rsidRDefault="00D540EE" w:rsidP="00222CC3">
      <w:pPr>
        <w:ind w:left="360"/>
        <w:rPr>
          <w:rFonts w:asciiTheme="majorHAnsi" w:hAnsiTheme="majorHAnsi" w:cs="Arial"/>
        </w:rPr>
      </w:pPr>
    </w:p>
    <w:p w14:paraId="1DA8DB49" w14:textId="63EDDD97"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Committee will develop a charter within the first six months of convening which will </w:t>
      </w:r>
      <w:r w:rsidR="000E209F" w:rsidRPr="00D540EE">
        <w:rPr>
          <w:rFonts w:asciiTheme="majorHAnsi" w:hAnsiTheme="majorHAnsi" w:cs="Arial"/>
        </w:rPr>
        <w:t>include "</w:t>
      </w:r>
      <w:r w:rsidRPr="00D540EE">
        <w:rPr>
          <w:rFonts w:asciiTheme="majorHAnsi" w:hAnsiTheme="majorHAnsi" w:cs="Arial"/>
        </w:rPr>
        <w:t xml:space="preserve">shared goals, milestones, and benchmarks related to reviewing and making recommendations on the long-term sustainability of Harborview." The Plan states that the Committee will be advisory only, with a goal of "fostering transparent, deliberative, and open dialogue to identify opportunities, risks, trade-offs, and recommendations to the County, UW Medicine, and the Board." </w:t>
      </w:r>
    </w:p>
    <w:p w14:paraId="71F1432D" w14:textId="77777777" w:rsidR="00D540EE" w:rsidRPr="00D540EE" w:rsidRDefault="00D540EE" w:rsidP="00222CC3">
      <w:pPr>
        <w:rPr>
          <w:rFonts w:asciiTheme="majorHAnsi" w:hAnsiTheme="majorHAnsi" w:cs="Arial"/>
          <w:highlight w:val="yellow"/>
        </w:rPr>
      </w:pPr>
    </w:p>
    <w:p w14:paraId="4FAB1660" w14:textId="55DA1ABE" w:rsidR="00D540EE" w:rsidRPr="00D540EE" w:rsidRDefault="00D540EE" w:rsidP="00222CC3">
      <w:pPr>
        <w:rPr>
          <w:rFonts w:asciiTheme="majorHAnsi" w:hAnsiTheme="majorHAnsi" w:cs="Arial"/>
        </w:rPr>
      </w:pPr>
      <w:r w:rsidRPr="00D540EE">
        <w:rPr>
          <w:rFonts w:asciiTheme="majorHAnsi" w:hAnsiTheme="majorHAnsi" w:cs="Arial"/>
        </w:rPr>
        <w:lastRenderedPageBreak/>
        <w:t>The Plan states that in addition to the charter, the initial work product will be to develop and review an integrated financial plan for Harborview. The Committee will serve as a forum for discussing the integrated financial plan among the participating entities to "share efforts and priorities within their respective authorities under County Code, the Hospital Services Agreement, and other applicable laws and contracts." The integrated financial plan is intended to be "dynamic" such that it will allow the Committee to "evaluate scenarios to support operational and capital financing needs—including strategic investments, tax levy considerations, debt capacity and bond planning, reserve and asset allocation, and capital asset stewardship—and their impact on Harborview's mission." The integrated financial plan will address both short and long-term needs for operations and capital projects</w:t>
      </w:r>
      <w:r w:rsidR="00577FDF">
        <w:rPr>
          <w:rFonts w:asciiTheme="majorHAnsi" w:hAnsiTheme="majorHAnsi" w:cs="Arial"/>
        </w:rPr>
        <w:t>.</w:t>
      </w:r>
    </w:p>
    <w:p w14:paraId="7186329E" w14:textId="77777777" w:rsidR="00D540EE" w:rsidRPr="00D540EE" w:rsidRDefault="00D540EE" w:rsidP="00222CC3">
      <w:pPr>
        <w:rPr>
          <w:rFonts w:asciiTheme="majorHAnsi" w:hAnsiTheme="majorHAnsi" w:cs="Arial"/>
        </w:rPr>
      </w:pPr>
    </w:p>
    <w:p w14:paraId="4450DE1F" w14:textId="6F6EA278"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Committee will share the results of this work six months after convening. </w:t>
      </w:r>
      <w:r w:rsidR="00BA3CB9">
        <w:rPr>
          <w:rFonts w:asciiTheme="majorHAnsi" w:hAnsiTheme="majorHAnsi" w:cs="Arial"/>
        </w:rPr>
        <w:t xml:space="preserve">The </w:t>
      </w:r>
      <w:r w:rsidRPr="006D76BE">
        <w:rPr>
          <w:rFonts w:asciiTheme="majorHAnsi" w:hAnsiTheme="majorHAnsi" w:cs="Arial"/>
        </w:rPr>
        <w:t xml:space="preserve">Council may wish to amend the </w:t>
      </w:r>
      <w:r w:rsidR="00A20CBF" w:rsidRPr="006D76BE">
        <w:rPr>
          <w:rFonts w:asciiTheme="majorHAnsi" w:hAnsiTheme="majorHAnsi" w:cs="Arial"/>
        </w:rPr>
        <w:t>P</w:t>
      </w:r>
      <w:r w:rsidRPr="006D76BE">
        <w:rPr>
          <w:rFonts w:asciiTheme="majorHAnsi" w:hAnsiTheme="majorHAnsi" w:cs="Arial"/>
        </w:rPr>
        <w:t xml:space="preserve">lan to clarify </w:t>
      </w:r>
      <w:r w:rsidR="00A20CBF" w:rsidRPr="006D76BE">
        <w:rPr>
          <w:rFonts w:asciiTheme="majorHAnsi" w:hAnsiTheme="majorHAnsi" w:cs="Arial"/>
        </w:rPr>
        <w:t xml:space="preserve">how </w:t>
      </w:r>
      <w:r w:rsidRPr="006D76BE">
        <w:rPr>
          <w:rFonts w:asciiTheme="majorHAnsi" w:hAnsiTheme="majorHAnsi" w:cs="Arial"/>
        </w:rPr>
        <w:t>the results of this work will be shared</w:t>
      </w:r>
      <w:r w:rsidR="00DA7EA3" w:rsidRPr="006D76BE">
        <w:rPr>
          <w:rFonts w:asciiTheme="majorHAnsi" w:hAnsiTheme="majorHAnsi" w:cs="Arial"/>
        </w:rPr>
        <w:t xml:space="preserve"> and </w:t>
      </w:r>
      <w:r w:rsidR="00A20CBF" w:rsidRPr="006D76BE">
        <w:rPr>
          <w:rFonts w:asciiTheme="majorHAnsi" w:hAnsiTheme="majorHAnsi" w:cs="Arial"/>
        </w:rPr>
        <w:t>with whom</w:t>
      </w:r>
      <w:r w:rsidRPr="006D76BE">
        <w:rPr>
          <w:rFonts w:asciiTheme="majorHAnsi" w:hAnsiTheme="majorHAnsi" w:cs="Arial"/>
        </w:rPr>
        <w:t>.</w:t>
      </w:r>
      <w:r w:rsidRPr="00D540EE">
        <w:rPr>
          <w:rFonts w:asciiTheme="majorHAnsi" w:hAnsiTheme="majorHAnsi" w:cs="Arial"/>
        </w:rPr>
        <w:t xml:space="preserve"> </w:t>
      </w:r>
    </w:p>
    <w:p w14:paraId="6D661583" w14:textId="77777777" w:rsidR="00D540EE" w:rsidRPr="00D540EE" w:rsidRDefault="00D540EE" w:rsidP="00222CC3">
      <w:pPr>
        <w:rPr>
          <w:rFonts w:asciiTheme="majorHAnsi" w:hAnsiTheme="majorHAnsi" w:cs="Arial"/>
        </w:rPr>
      </w:pPr>
    </w:p>
    <w:p w14:paraId="00544305" w14:textId="17E94951"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w:t>
      </w:r>
      <w:r w:rsidR="000E209F">
        <w:rPr>
          <w:rFonts w:asciiTheme="majorHAnsi" w:hAnsiTheme="majorHAnsi" w:cs="Arial"/>
        </w:rPr>
        <w:t>C</w:t>
      </w:r>
      <w:r w:rsidRPr="00D540EE">
        <w:rPr>
          <w:rFonts w:asciiTheme="majorHAnsi" w:hAnsiTheme="majorHAnsi" w:cs="Arial"/>
        </w:rPr>
        <w:t xml:space="preserve">ommittee has completed its initial charge once the charter and integrated financial plan are in place. The Plan has conflicting language pertaining to the duration of the Committee. In one </w:t>
      </w:r>
      <w:r w:rsidR="00570F4F">
        <w:rPr>
          <w:rFonts w:asciiTheme="majorHAnsi" w:hAnsiTheme="majorHAnsi" w:cs="Arial"/>
        </w:rPr>
        <w:t>provision in Section C</w:t>
      </w:r>
      <w:r w:rsidR="000E209F">
        <w:rPr>
          <w:rFonts w:asciiTheme="majorHAnsi" w:hAnsiTheme="majorHAnsi" w:cs="Arial"/>
        </w:rPr>
        <w:t>,</w:t>
      </w:r>
      <w:r w:rsidRPr="00D540EE">
        <w:rPr>
          <w:rFonts w:asciiTheme="majorHAnsi" w:hAnsiTheme="majorHAnsi" w:cs="Arial"/>
        </w:rPr>
        <w:t xml:space="preserve"> it states that it is up to the Committee to identify the need for ongoing work, including regular review of the financial plan. However, </w:t>
      </w:r>
      <w:r w:rsidR="00575E4D">
        <w:rPr>
          <w:rFonts w:asciiTheme="majorHAnsi" w:hAnsiTheme="majorHAnsi" w:cs="Arial"/>
        </w:rPr>
        <w:t xml:space="preserve">Section C </w:t>
      </w:r>
      <w:r w:rsidRPr="00D540EE">
        <w:rPr>
          <w:rFonts w:asciiTheme="majorHAnsi" w:hAnsiTheme="majorHAnsi" w:cs="Arial"/>
        </w:rPr>
        <w:t xml:space="preserve">also states that the </w:t>
      </w:r>
      <w:r w:rsidR="000E209F">
        <w:rPr>
          <w:rFonts w:asciiTheme="majorHAnsi" w:hAnsiTheme="majorHAnsi" w:cs="Arial"/>
        </w:rPr>
        <w:t>C</w:t>
      </w:r>
      <w:r w:rsidRPr="00D540EE">
        <w:rPr>
          <w:rFonts w:asciiTheme="majorHAnsi" w:hAnsiTheme="majorHAnsi" w:cs="Arial"/>
        </w:rPr>
        <w:t xml:space="preserve">ommittee shall remain operative throughout the remainder of the term of the current Hospital Services Agreement (unless otherwise decided by </w:t>
      </w:r>
      <w:proofErr w:type="gramStart"/>
      <w:r w:rsidRPr="00D540EE">
        <w:rPr>
          <w:rFonts w:asciiTheme="majorHAnsi" w:hAnsiTheme="majorHAnsi" w:cs="Arial"/>
        </w:rPr>
        <w:t>consensus of the</w:t>
      </w:r>
      <w:proofErr w:type="gramEnd"/>
      <w:r w:rsidRPr="00D540EE">
        <w:rPr>
          <w:rFonts w:asciiTheme="majorHAnsi" w:hAnsiTheme="majorHAnsi" w:cs="Arial"/>
        </w:rPr>
        <w:t xml:space="preserve"> Committee). </w:t>
      </w:r>
      <w:r w:rsidRPr="006D76BE">
        <w:rPr>
          <w:rFonts w:asciiTheme="majorHAnsi" w:hAnsiTheme="majorHAnsi" w:cs="Arial"/>
        </w:rPr>
        <w:t xml:space="preserve">The Council may wish to amend the plan to clarify the duration of the Committee </w:t>
      </w:r>
      <w:r w:rsidR="00B31BF3" w:rsidRPr="006D76BE">
        <w:rPr>
          <w:rFonts w:asciiTheme="majorHAnsi" w:hAnsiTheme="majorHAnsi" w:cs="Arial"/>
        </w:rPr>
        <w:t>or</w:t>
      </w:r>
      <w:r w:rsidRPr="006D76BE">
        <w:rPr>
          <w:rFonts w:asciiTheme="majorHAnsi" w:hAnsiTheme="majorHAnsi" w:cs="Arial"/>
        </w:rPr>
        <w:t xml:space="preserve"> establish </w:t>
      </w:r>
      <w:r w:rsidR="00A13945" w:rsidRPr="006D76BE">
        <w:rPr>
          <w:rFonts w:asciiTheme="majorHAnsi" w:hAnsiTheme="majorHAnsi" w:cs="Arial"/>
        </w:rPr>
        <w:t>clearer</w:t>
      </w:r>
      <w:r w:rsidRPr="006D76BE">
        <w:rPr>
          <w:rFonts w:asciiTheme="majorHAnsi" w:hAnsiTheme="majorHAnsi" w:cs="Arial"/>
        </w:rPr>
        <w:t xml:space="preserve"> criteria for when a subsequent committee should be constituted.</w:t>
      </w:r>
      <w:r w:rsidRPr="00D540EE">
        <w:rPr>
          <w:rFonts w:asciiTheme="majorHAnsi" w:hAnsiTheme="majorHAnsi" w:cs="Arial"/>
        </w:rPr>
        <w:t xml:space="preserve"> </w:t>
      </w:r>
    </w:p>
    <w:p w14:paraId="3B9BD72E" w14:textId="77777777" w:rsidR="00D540EE" w:rsidRPr="00D540EE" w:rsidRDefault="00D540EE" w:rsidP="00222CC3">
      <w:pPr>
        <w:rPr>
          <w:rFonts w:asciiTheme="majorHAnsi" w:hAnsiTheme="majorHAnsi" w:cs="Arial"/>
        </w:rPr>
      </w:pPr>
      <w:r w:rsidRPr="00D540EE">
        <w:rPr>
          <w:rFonts w:asciiTheme="majorHAnsi" w:hAnsiTheme="majorHAnsi" w:cs="Arial"/>
        </w:rPr>
        <w:t xml:space="preserve"> </w:t>
      </w:r>
    </w:p>
    <w:p w14:paraId="649ADAAC" w14:textId="77777777"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A description of committee processes which will ensure the governance structures, accountabilities, and collective bargaining commitments of each committee member’s respective organization will be respected; and</w:t>
      </w:r>
    </w:p>
    <w:p w14:paraId="23C3F458" w14:textId="77777777" w:rsidR="00D540EE" w:rsidRPr="00D540EE" w:rsidRDefault="00D540EE" w:rsidP="00222CC3">
      <w:pPr>
        <w:ind w:left="360"/>
        <w:rPr>
          <w:rFonts w:asciiTheme="majorHAnsi" w:hAnsiTheme="majorHAnsi" w:cs="Arial"/>
        </w:rPr>
      </w:pPr>
    </w:p>
    <w:p w14:paraId="2F81911D" w14:textId="2F1F2C53" w:rsidR="00D540EE" w:rsidRPr="00D540EE" w:rsidRDefault="00D540EE" w:rsidP="00222CC3">
      <w:pPr>
        <w:rPr>
          <w:rFonts w:asciiTheme="majorHAnsi" w:hAnsiTheme="majorHAnsi" w:cs="Arial"/>
        </w:rPr>
      </w:pPr>
      <w:r w:rsidRPr="00D540EE">
        <w:rPr>
          <w:rFonts w:asciiTheme="majorHAnsi" w:hAnsiTheme="majorHAnsi" w:cs="Arial"/>
        </w:rPr>
        <w:t>The Plan states</w:t>
      </w:r>
      <w:r w:rsidR="00C4543F">
        <w:rPr>
          <w:rFonts w:asciiTheme="majorHAnsi" w:hAnsiTheme="majorHAnsi" w:cs="Arial"/>
        </w:rPr>
        <w:t xml:space="preserve"> in Section D</w:t>
      </w:r>
      <w:r w:rsidRPr="00D540EE">
        <w:rPr>
          <w:rFonts w:asciiTheme="majorHAnsi" w:hAnsiTheme="majorHAnsi" w:cs="Arial"/>
        </w:rPr>
        <w:t xml:space="preserve"> that, "the Committee shall be an advisory body, operated by consensus, and facilitating discussion between the County, UW Medicine, and the Harborview Board of Trustees," and be jointly chaired by the County and the CEO of Harborview. The </w:t>
      </w:r>
      <w:r w:rsidR="005B4828">
        <w:rPr>
          <w:rFonts w:asciiTheme="majorHAnsi" w:hAnsiTheme="majorHAnsi" w:cs="Arial"/>
        </w:rPr>
        <w:t>S</w:t>
      </w:r>
      <w:r w:rsidRPr="00D540EE">
        <w:rPr>
          <w:rFonts w:asciiTheme="majorHAnsi" w:hAnsiTheme="majorHAnsi" w:cs="Arial"/>
        </w:rPr>
        <w:t xml:space="preserve">ummary section </w:t>
      </w:r>
      <w:r w:rsidR="005B4828">
        <w:rPr>
          <w:rFonts w:asciiTheme="majorHAnsi" w:hAnsiTheme="majorHAnsi" w:cs="Arial"/>
        </w:rPr>
        <w:t xml:space="preserve">at the start </w:t>
      </w:r>
      <w:r w:rsidRPr="00D540EE">
        <w:rPr>
          <w:rFonts w:asciiTheme="majorHAnsi" w:hAnsiTheme="majorHAnsi" w:cs="Arial"/>
        </w:rPr>
        <w:t xml:space="preserve">of the Plan states that the joint chairs would be between a representative from the County Executive and representative from the Harborview CEO. </w:t>
      </w:r>
      <w:r w:rsidR="00A93443">
        <w:rPr>
          <w:rFonts w:asciiTheme="majorHAnsi" w:hAnsiTheme="majorHAnsi" w:cs="Arial"/>
        </w:rPr>
        <w:t xml:space="preserve">Executive staff stated it was their intent to have the County </w:t>
      </w:r>
      <w:proofErr w:type="gramStart"/>
      <w:r w:rsidR="00A93443">
        <w:rPr>
          <w:rFonts w:asciiTheme="majorHAnsi" w:hAnsiTheme="majorHAnsi" w:cs="Arial"/>
        </w:rPr>
        <w:t>co-</w:t>
      </w:r>
      <w:r w:rsidR="00203AD5">
        <w:rPr>
          <w:rFonts w:asciiTheme="majorHAnsi" w:hAnsiTheme="majorHAnsi" w:cs="Arial"/>
        </w:rPr>
        <w:t>C</w:t>
      </w:r>
      <w:r w:rsidR="00A93443">
        <w:rPr>
          <w:rFonts w:asciiTheme="majorHAnsi" w:hAnsiTheme="majorHAnsi" w:cs="Arial"/>
        </w:rPr>
        <w:t>hair</w:t>
      </w:r>
      <w:proofErr w:type="gramEnd"/>
      <w:r w:rsidR="00A93443">
        <w:rPr>
          <w:rFonts w:asciiTheme="majorHAnsi" w:hAnsiTheme="majorHAnsi" w:cs="Arial"/>
        </w:rPr>
        <w:t xml:space="preserve"> be a representative from the Executive's </w:t>
      </w:r>
      <w:r w:rsidR="004F47E2">
        <w:rPr>
          <w:rFonts w:asciiTheme="majorHAnsi" w:hAnsiTheme="majorHAnsi" w:cs="Arial"/>
        </w:rPr>
        <w:t>O</w:t>
      </w:r>
      <w:r w:rsidR="00A93443">
        <w:rPr>
          <w:rFonts w:asciiTheme="majorHAnsi" w:hAnsiTheme="majorHAnsi" w:cs="Arial"/>
        </w:rPr>
        <w:t xml:space="preserve">ffice. </w:t>
      </w:r>
      <w:r w:rsidR="00BA3CB9" w:rsidRPr="006D76BE">
        <w:rPr>
          <w:rFonts w:asciiTheme="majorHAnsi" w:hAnsiTheme="majorHAnsi" w:cs="Arial"/>
        </w:rPr>
        <w:t xml:space="preserve">The Council </w:t>
      </w:r>
      <w:r w:rsidR="00A93443" w:rsidRPr="006D76BE">
        <w:rPr>
          <w:rFonts w:asciiTheme="majorHAnsi" w:hAnsiTheme="majorHAnsi" w:cs="Arial"/>
        </w:rPr>
        <w:t xml:space="preserve">may wish to amend the plan to </w:t>
      </w:r>
      <w:r w:rsidR="00CB44B6" w:rsidRPr="006D76BE">
        <w:rPr>
          <w:rFonts w:asciiTheme="majorHAnsi" w:hAnsiTheme="majorHAnsi" w:cs="Arial"/>
        </w:rPr>
        <w:t xml:space="preserve">clarify that the County's </w:t>
      </w:r>
      <w:proofErr w:type="gramStart"/>
      <w:r w:rsidR="00CB44B6" w:rsidRPr="006D76BE">
        <w:rPr>
          <w:rFonts w:asciiTheme="majorHAnsi" w:hAnsiTheme="majorHAnsi" w:cs="Arial"/>
        </w:rPr>
        <w:t>co-</w:t>
      </w:r>
      <w:r w:rsidR="00FB2FE8">
        <w:rPr>
          <w:rFonts w:asciiTheme="majorHAnsi" w:hAnsiTheme="majorHAnsi" w:cs="Arial"/>
        </w:rPr>
        <w:t>C</w:t>
      </w:r>
      <w:r w:rsidR="00CB44B6" w:rsidRPr="006D76BE">
        <w:rPr>
          <w:rFonts w:asciiTheme="majorHAnsi" w:hAnsiTheme="majorHAnsi" w:cs="Arial"/>
        </w:rPr>
        <w:t>hair</w:t>
      </w:r>
      <w:proofErr w:type="gramEnd"/>
      <w:r w:rsidR="00CB44B6" w:rsidRPr="006D76BE">
        <w:rPr>
          <w:rFonts w:asciiTheme="majorHAnsi" w:hAnsiTheme="majorHAnsi" w:cs="Arial"/>
        </w:rPr>
        <w:t xml:space="preserve"> would be a representative from the Executive's </w:t>
      </w:r>
      <w:r w:rsidR="00FB2FE8">
        <w:rPr>
          <w:rFonts w:asciiTheme="majorHAnsi" w:hAnsiTheme="majorHAnsi" w:cs="Arial"/>
        </w:rPr>
        <w:t>O</w:t>
      </w:r>
      <w:r w:rsidR="00CB44B6" w:rsidRPr="006D76BE">
        <w:rPr>
          <w:rFonts w:asciiTheme="majorHAnsi" w:hAnsiTheme="majorHAnsi" w:cs="Arial"/>
        </w:rPr>
        <w:t>ffice</w:t>
      </w:r>
      <w:r w:rsidR="00EE4B3C" w:rsidRPr="006D76BE">
        <w:rPr>
          <w:rFonts w:asciiTheme="majorHAnsi" w:hAnsiTheme="majorHAnsi" w:cs="Arial"/>
        </w:rPr>
        <w:t>.</w:t>
      </w:r>
      <w:r w:rsidR="00EE4B3C">
        <w:rPr>
          <w:rFonts w:asciiTheme="majorHAnsi" w:hAnsiTheme="majorHAnsi" w:cs="Arial"/>
        </w:rPr>
        <w:t xml:space="preserve"> </w:t>
      </w:r>
    </w:p>
    <w:p w14:paraId="18A8C168" w14:textId="77777777" w:rsidR="00D540EE" w:rsidRPr="00D540EE" w:rsidRDefault="00D540EE" w:rsidP="00222CC3">
      <w:pPr>
        <w:rPr>
          <w:rFonts w:asciiTheme="majorHAnsi" w:hAnsiTheme="majorHAnsi" w:cs="Arial"/>
        </w:rPr>
      </w:pPr>
    </w:p>
    <w:p w14:paraId="1D106B48" w14:textId="77777777" w:rsidR="00D540EE" w:rsidRPr="00D540EE" w:rsidRDefault="00D540EE" w:rsidP="00222CC3">
      <w:pPr>
        <w:rPr>
          <w:rFonts w:asciiTheme="majorHAnsi" w:hAnsiTheme="majorHAnsi" w:cs="Arial"/>
        </w:rPr>
      </w:pPr>
      <w:r w:rsidRPr="00D540EE">
        <w:rPr>
          <w:rFonts w:asciiTheme="majorHAnsi" w:hAnsiTheme="majorHAnsi" w:cs="Arial"/>
        </w:rPr>
        <w:lastRenderedPageBreak/>
        <w:t xml:space="preserve">The Plan states that the Committee would develop a charter in the first six months of operating that includes operating principles and processes and will ensure that the Committee does not "supplant or duplicate" the responsibilities of the participating entities or the Hospital </w:t>
      </w:r>
      <w:proofErr w:type="gramStart"/>
      <w:r w:rsidRPr="00D540EE">
        <w:rPr>
          <w:rFonts w:asciiTheme="majorHAnsi" w:hAnsiTheme="majorHAnsi" w:cs="Arial"/>
        </w:rPr>
        <w:t>Services Agreement, and</w:t>
      </w:r>
      <w:proofErr w:type="gramEnd"/>
      <w:r w:rsidRPr="00D540EE">
        <w:rPr>
          <w:rFonts w:asciiTheme="majorHAnsi" w:hAnsiTheme="majorHAnsi" w:cs="Arial"/>
        </w:rPr>
        <w:t xml:space="preserve"> respects the collective bargaining commitment of each Committee member's respective organization. </w:t>
      </w:r>
    </w:p>
    <w:p w14:paraId="19F05AFC" w14:textId="77777777" w:rsidR="00D540EE" w:rsidRPr="00D540EE" w:rsidRDefault="00D540EE" w:rsidP="00222CC3">
      <w:pPr>
        <w:ind w:left="360"/>
        <w:rPr>
          <w:rFonts w:asciiTheme="majorHAnsi" w:hAnsiTheme="majorHAnsi" w:cs="Arial"/>
        </w:rPr>
      </w:pPr>
    </w:p>
    <w:p w14:paraId="34DF475F" w14:textId="77777777"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 xml:space="preserve">The frequency in which the committee shall meet </w:t>
      </w:r>
      <w:proofErr w:type="gramStart"/>
      <w:r w:rsidRPr="00FD3F85">
        <w:rPr>
          <w:rFonts w:asciiTheme="majorHAnsi" w:hAnsiTheme="majorHAnsi" w:cs="Arial"/>
          <w:bCs w:val="0"/>
          <w:i/>
          <w:iCs/>
        </w:rPr>
        <w:t>in order to</w:t>
      </w:r>
      <w:proofErr w:type="gramEnd"/>
      <w:r w:rsidRPr="00FD3F85">
        <w:rPr>
          <w:rFonts w:asciiTheme="majorHAnsi" w:hAnsiTheme="majorHAnsi" w:cs="Arial"/>
          <w:bCs w:val="0"/>
          <w:i/>
          <w:iCs/>
        </w:rPr>
        <w:t xml:space="preserve"> facilitate strong coordination and the identification and monitoring of the goals established among committee members.  The committee should recommend the length of time that the committee shall meet.</w:t>
      </w:r>
    </w:p>
    <w:p w14:paraId="74C1C879" w14:textId="77777777" w:rsidR="00D540EE" w:rsidRPr="00D540EE" w:rsidRDefault="00D540EE" w:rsidP="00222CC3">
      <w:pPr>
        <w:ind w:left="360"/>
        <w:rPr>
          <w:rFonts w:asciiTheme="majorHAnsi" w:hAnsiTheme="majorHAnsi" w:cs="Arial"/>
        </w:rPr>
      </w:pPr>
    </w:p>
    <w:p w14:paraId="4934B64E" w14:textId="63A5BF83" w:rsidR="00D540EE" w:rsidRPr="00D540EE" w:rsidRDefault="00D540EE" w:rsidP="00222CC3">
      <w:pPr>
        <w:rPr>
          <w:rFonts w:asciiTheme="majorHAnsi" w:hAnsiTheme="majorHAnsi" w:cs="Arial"/>
          <w:highlight w:val="yellow"/>
        </w:rPr>
      </w:pPr>
      <w:r w:rsidRPr="00D540EE">
        <w:rPr>
          <w:rFonts w:asciiTheme="majorHAnsi" w:hAnsiTheme="majorHAnsi" w:cs="Arial"/>
        </w:rPr>
        <w:t>The Plan states that the Committee will meet twice per month initially to finalize its charter which is estimated to be completed in the first six months. Once the charter is completed, the Committee will determine how frequently it will continue to meet to complete its initial charge within one year.</w:t>
      </w:r>
      <w:r w:rsidR="005A6C65">
        <w:rPr>
          <w:rFonts w:asciiTheme="majorHAnsi" w:hAnsiTheme="majorHAnsi" w:cs="Arial"/>
        </w:rPr>
        <w:t xml:space="preserve"> Executive staff indicate that they intend the committee to commence meeting beginning in September 2026</w:t>
      </w:r>
      <w:r w:rsidR="00977A39">
        <w:rPr>
          <w:rFonts w:asciiTheme="majorHAnsi" w:hAnsiTheme="majorHAnsi" w:cs="Arial"/>
        </w:rPr>
        <w:t xml:space="preserve"> to allow time for the Council to pass the proviso</w:t>
      </w:r>
      <w:r w:rsidR="005A6C65">
        <w:rPr>
          <w:rFonts w:asciiTheme="majorHAnsi" w:hAnsiTheme="majorHAnsi" w:cs="Arial"/>
        </w:rPr>
        <w:t>.</w:t>
      </w:r>
      <w:r w:rsidR="00705BD6">
        <w:rPr>
          <w:rFonts w:asciiTheme="majorHAnsi" w:hAnsiTheme="majorHAnsi" w:cs="Arial"/>
        </w:rPr>
        <w:t xml:space="preserve"> </w:t>
      </w:r>
    </w:p>
    <w:p w14:paraId="06429AFE" w14:textId="77777777" w:rsidR="00D540EE" w:rsidRPr="00D540EE" w:rsidRDefault="00D540EE" w:rsidP="00222CC3">
      <w:pPr>
        <w:rPr>
          <w:rFonts w:asciiTheme="majorHAnsi" w:hAnsiTheme="majorHAnsi" w:cs="Arial"/>
          <w:bCs/>
        </w:rPr>
      </w:pPr>
    </w:p>
    <w:p w14:paraId="4440AEC8" w14:textId="77777777" w:rsidR="00D540EE" w:rsidRDefault="00D540EE" w:rsidP="00222CC3">
      <w:pPr>
        <w:rPr>
          <w:rFonts w:asciiTheme="majorHAnsi" w:hAnsiTheme="majorHAnsi" w:cs="Arial"/>
        </w:rPr>
      </w:pPr>
      <w:r w:rsidRPr="00D540EE">
        <w:rPr>
          <w:rFonts w:asciiTheme="majorHAnsi" w:hAnsiTheme="majorHAnsi" w:cs="Arial"/>
          <w:b/>
          <w:bCs/>
        </w:rPr>
        <w:t>Next steps.</w:t>
      </w:r>
      <w:r w:rsidRPr="00D540EE">
        <w:rPr>
          <w:rFonts w:asciiTheme="majorHAnsi" w:hAnsiTheme="majorHAnsi" w:cs="Arial"/>
        </w:rPr>
        <w:t xml:space="preserve"> Council action on the transmitted Harborview Long-Range Planning Committee Plan (Proposed Motion 2026-0145) would acknowledge receipt of the report and release $100,000 that the budget ordinance encumbered from PSB's budget. As noted above, the transmitted report attempts to satisfy the requirements in the budget proviso but does not include the names of the members representing the participating entities. It is a policy choice for the Council whether the transmitted Plan and the additional information provided in this staff report is sufficient to release the encumbered appropriation authority. </w:t>
      </w:r>
    </w:p>
    <w:p w14:paraId="189A8E0C" w14:textId="77777777" w:rsidR="00223FD5" w:rsidRDefault="00223FD5" w:rsidP="00222CC3">
      <w:pPr>
        <w:rPr>
          <w:rFonts w:asciiTheme="majorHAnsi" w:hAnsiTheme="majorHAnsi" w:cs="Arial"/>
        </w:rPr>
      </w:pPr>
    </w:p>
    <w:p w14:paraId="78F290F0" w14:textId="4624F834" w:rsidR="00223FD5" w:rsidRPr="00D540EE" w:rsidRDefault="00223FD5" w:rsidP="00222CC3">
      <w:pPr>
        <w:rPr>
          <w:rFonts w:asciiTheme="majorHAnsi" w:hAnsiTheme="majorHAnsi" w:cs="Arial"/>
        </w:rPr>
      </w:pPr>
      <w:r>
        <w:rPr>
          <w:rFonts w:asciiTheme="majorHAnsi" w:hAnsiTheme="majorHAnsi" w:cs="Arial"/>
        </w:rPr>
        <w:t xml:space="preserve">Council's legal counsel has reviewed the proposed ordinance. </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20E0E36B" w14:textId="47A89BE5" w:rsidR="005B7158" w:rsidRPr="00192F79" w:rsidRDefault="005B7158" w:rsidP="005B7158">
      <w:pPr>
        <w:pStyle w:val="BodyText"/>
        <w:rPr>
          <w:szCs w:val="22"/>
        </w:rPr>
      </w:pPr>
      <w:r>
        <w:t>There is one amendment to the Proposed Ordinance as described in the table below.</w:t>
      </w:r>
      <w:r w:rsidR="00180A91">
        <w:t xml:space="preserve"> </w:t>
      </w:r>
      <w:r w:rsidR="00702E0F">
        <w:t>A</w:t>
      </w:r>
      <w:r w:rsidR="00180A91">
        <w:t xml:space="preserve"> compare document </w:t>
      </w:r>
      <w:r w:rsidR="00702E0F">
        <w:t xml:space="preserve">is </w:t>
      </w:r>
      <w:r w:rsidR="00180A91">
        <w:t xml:space="preserve">attached to this staff report </w:t>
      </w:r>
      <w:r w:rsidR="00702E0F">
        <w:t>showing</w:t>
      </w:r>
      <w:r w:rsidR="00180A91">
        <w:t xml:space="preserve"> the changes from the transmitted proviso to the proviso dated July 26 that would be attached by Amendment 1.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90"/>
        <w:gridCol w:w="1327"/>
        <w:gridCol w:w="6143"/>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7BC04F84"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0249A601" w14:textId="079CDB91" w:rsidR="00192F79" w:rsidRPr="00196B7F" w:rsidRDefault="006D76BE" w:rsidP="003400B1">
            <w:pPr>
              <w:rPr>
                <w:b w:val="0"/>
                <w:bCs w:val="0"/>
              </w:rPr>
            </w:pPr>
            <w:r>
              <w:t>1</w:t>
            </w:r>
          </w:p>
        </w:tc>
        <w:tc>
          <w:tcPr>
            <w:tcW w:w="1327" w:type="dxa"/>
          </w:tcPr>
          <w:p w14:paraId="5E7222AB" w14:textId="439D53FB" w:rsidR="00192F79" w:rsidRPr="003400B1" w:rsidRDefault="006D76BE" w:rsidP="003400B1">
            <w:pPr>
              <w:cnfStyle w:val="000000000000" w:firstRow="0" w:lastRow="0" w:firstColumn="0" w:lastColumn="0" w:oddVBand="0" w:evenVBand="0" w:oddHBand="0" w:evenHBand="0" w:firstRowFirstColumn="0" w:firstRowLastColumn="0" w:lastRowFirstColumn="0" w:lastRowLastColumn="0"/>
              <w:rPr>
                <w:rFonts w:eastAsia="Aptos" w:cs="Arial"/>
              </w:rPr>
            </w:pPr>
            <w:r>
              <w:rPr>
                <w:rFonts w:eastAsia="Times New Roman" w:cs="Arial"/>
                <w:bCs/>
              </w:rPr>
              <w:t>Mosqueda</w:t>
            </w:r>
          </w:p>
        </w:tc>
        <w:tc>
          <w:tcPr>
            <w:tcW w:w="6143" w:type="dxa"/>
          </w:tcPr>
          <w:p w14:paraId="473A382B" w14:textId="3EBD6F12" w:rsidR="00192F79" w:rsidRDefault="00ED71DC"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ED71DC">
              <w:rPr>
                <w:rFonts w:eastAsia="Times New Roman" w:cs="Arial"/>
                <w:bCs/>
              </w:rPr>
              <w:t xml:space="preserve">Replace transmitted Attachment A with a new Attachment A dated July 2026 that </w:t>
            </w:r>
            <w:r w:rsidR="00FD5D7E">
              <w:rPr>
                <w:rFonts w:eastAsia="Times New Roman" w:cs="Arial"/>
                <w:bCs/>
              </w:rPr>
              <w:t xml:space="preserve">makes the following changes: </w:t>
            </w:r>
          </w:p>
          <w:p w14:paraId="1509B083" w14:textId="4DCD0957" w:rsidR="00FD5D7E" w:rsidRDefault="00170047"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Would make</w:t>
            </w:r>
            <w:r w:rsidR="00FD5D7E" w:rsidRPr="007E530F">
              <w:rPr>
                <w:rFonts w:eastAsia="Times New Roman" w:cs="Arial"/>
              </w:rPr>
              <w:t xml:space="preserve"> the Chair</w:t>
            </w:r>
            <w:r w:rsidR="00D1227C">
              <w:rPr>
                <w:rFonts w:eastAsia="Times New Roman" w:cs="Arial"/>
              </w:rPr>
              <w:t>s</w:t>
            </w:r>
            <w:r w:rsidR="00FD5D7E" w:rsidRPr="007E530F">
              <w:rPr>
                <w:rFonts w:eastAsia="Times New Roman" w:cs="Arial"/>
              </w:rPr>
              <w:t xml:space="preserve"> of the Health</w:t>
            </w:r>
            <w:r w:rsidR="00FD392A">
              <w:rPr>
                <w:rFonts w:eastAsia="Times New Roman" w:cs="Arial"/>
              </w:rPr>
              <w:t>,</w:t>
            </w:r>
            <w:r w:rsidR="00FD5D7E" w:rsidRPr="007E530F">
              <w:rPr>
                <w:rFonts w:eastAsia="Times New Roman" w:cs="Arial"/>
              </w:rPr>
              <w:t xml:space="preserve"> Housing, and Human Services Committee, and the Committee of </w:t>
            </w:r>
            <w:r w:rsidR="00FD5D7E" w:rsidRPr="007E530F">
              <w:rPr>
                <w:rFonts w:eastAsia="Times New Roman" w:cs="Arial"/>
              </w:rPr>
              <w:lastRenderedPageBreak/>
              <w:t xml:space="preserve">the </w:t>
            </w:r>
            <w:r w:rsidR="008866F8" w:rsidRPr="007E530F">
              <w:rPr>
                <w:rFonts w:eastAsia="Times New Roman" w:cs="Arial"/>
              </w:rPr>
              <w:t>Whole,</w:t>
            </w:r>
            <w:r w:rsidR="00FD5D7E" w:rsidRPr="007E530F">
              <w:rPr>
                <w:rFonts w:eastAsia="Times New Roman" w:cs="Arial"/>
              </w:rPr>
              <w:t xml:space="preserve"> the two regular members representing the King County Council.</w:t>
            </w:r>
          </w:p>
          <w:p w14:paraId="0000AD7D" w14:textId="7A55AEA1" w:rsidR="001A4B11" w:rsidRDefault="001A4B11"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Would add one alternate to each of the participating entities thereby creating four representatives for each. </w:t>
            </w:r>
          </w:p>
          <w:p w14:paraId="484D06B6" w14:textId="5459C729" w:rsidR="00021B68" w:rsidRPr="007E530F" w:rsidRDefault="00021B68"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Changes the </w:t>
            </w:r>
            <w:r w:rsidR="00AE3D53">
              <w:rPr>
                <w:rFonts w:eastAsia="Times New Roman" w:cs="Arial"/>
              </w:rPr>
              <w:t>Executive's Office</w:t>
            </w:r>
            <w:r w:rsidR="008866F8">
              <w:rPr>
                <w:rFonts w:eastAsia="Times New Roman" w:cs="Arial"/>
              </w:rPr>
              <w:t xml:space="preserve"> representatives</w:t>
            </w:r>
            <w:r w:rsidR="00AE3D53">
              <w:rPr>
                <w:rFonts w:eastAsia="Times New Roman" w:cs="Arial"/>
              </w:rPr>
              <w:t xml:space="preserve"> to</w:t>
            </w:r>
            <w:r w:rsidR="008866F8">
              <w:rPr>
                <w:rFonts w:eastAsia="Times New Roman" w:cs="Arial"/>
              </w:rPr>
              <w:t xml:space="preserve"> being from</w:t>
            </w:r>
            <w:r w:rsidR="00AE3D53">
              <w:rPr>
                <w:rFonts w:eastAsia="Times New Roman" w:cs="Arial"/>
              </w:rPr>
              <w:t xml:space="preserve"> the Executive Branch.</w:t>
            </w:r>
          </w:p>
          <w:p w14:paraId="2FC53D80" w14:textId="3358C91E" w:rsidR="00FD5D7E" w:rsidRPr="007E530F"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 xml:space="preserve">Clarifies that one of the regular members representing the </w:t>
            </w:r>
            <w:r w:rsidR="00AE3D53">
              <w:rPr>
                <w:rFonts w:eastAsia="Times New Roman" w:cs="Arial"/>
              </w:rPr>
              <w:t xml:space="preserve">Executive Branch </w:t>
            </w:r>
            <w:r w:rsidRPr="007E530F">
              <w:rPr>
                <w:rFonts w:eastAsia="Times New Roman" w:cs="Arial"/>
              </w:rPr>
              <w:t>would be designated co-Chair.</w:t>
            </w:r>
          </w:p>
          <w:p w14:paraId="3CD51BE9" w14:textId="2B2DE1BD" w:rsidR="00FD5D7E"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 xml:space="preserve">Clarifies that one of the regular members </w:t>
            </w:r>
            <w:r w:rsidR="001A4B11">
              <w:rPr>
                <w:rFonts w:eastAsia="Times New Roman" w:cs="Arial"/>
              </w:rPr>
              <w:t>representing</w:t>
            </w:r>
            <w:r w:rsidRPr="007E530F">
              <w:rPr>
                <w:rFonts w:eastAsia="Times New Roman" w:cs="Arial"/>
              </w:rPr>
              <w:t xml:space="preserve"> UW Medicine would be designated co-Chair.</w:t>
            </w:r>
            <w:r w:rsidR="008866F8">
              <w:rPr>
                <w:rFonts w:eastAsia="Times New Roman" w:cs="Arial"/>
              </w:rPr>
              <w:t xml:space="preserve"> This is a change from the co-Chair representing the HMC CEO. </w:t>
            </w:r>
          </w:p>
          <w:p w14:paraId="558D2542" w14:textId="3431E951" w:rsidR="00AE3D53" w:rsidRPr="007E530F" w:rsidRDefault="00AE3D53"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Adds language in Section B </w:t>
            </w:r>
            <w:r w:rsidR="00267B00">
              <w:rPr>
                <w:rFonts w:eastAsia="Times New Roman" w:cs="Arial"/>
              </w:rPr>
              <w:t>stating the responsibilit</w:t>
            </w:r>
            <w:r w:rsidR="008866F8">
              <w:rPr>
                <w:rFonts w:eastAsia="Times New Roman" w:cs="Arial"/>
              </w:rPr>
              <w:t>ies</w:t>
            </w:r>
            <w:r w:rsidR="00267B00">
              <w:rPr>
                <w:rFonts w:eastAsia="Times New Roman" w:cs="Arial"/>
              </w:rPr>
              <w:t xml:space="preserve"> of the Harborview Board of Trustees as described in RCW 36.62.180.</w:t>
            </w:r>
          </w:p>
          <w:p w14:paraId="569C8D43" w14:textId="095500FE" w:rsidR="00FD5D7E" w:rsidRPr="008A799A" w:rsidRDefault="00FD5D7E" w:rsidP="008A799A">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 xml:space="preserve">Adds language in Section C encouraging the </w:t>
            </w:r>
            <w:r w:rsidR="000E209F">
              <w:rPr>
                <w:rFonts w:eastAsia="Times New Roman" w:cs="Arial"/>
              </w:rPr>
              <w:t>C</w:t>
            </w:r>
            <w:r w:rsidRPr="007E530F">
              <w:rPr>
                <w:rFonts w:eastAsia="Times New Roman" w:cs="Arial"/>
              </w:rPr>
              <w:t xml:space="preserve">ommittee to provide interim reports before the six-month deadline when doing so would support time-sensitive decisions; and </w:t>
            </w:r>
            <w:r w:rsidR="004D1241" w:rsidRPr="007E530F">
              <w:rPr>
                <w:rFonts w:eastAsia="Times New Roman" w:cs="Arial"/>
              </w:rPr>
              <w:t>identify</w:t>
            </w:r>
            <w:r w:rsidRPr="007E530F">
              <w:rPr>
                <w:rFonts w:eastAsia="Times New Roman" w:cs="Arial"/>
              </w:rPr>
              <w:t xml:space="preserve"> anticipated external deadlines and incorporating those into its work plan.</w:t>
            </w:r>
            <w:r w:rsidR="00720F48">
              <w:rPr>
                <w:rFonts w:eastAsia="Times New Roman" w:cs="Arial"/>
              </w:rPr>
              <w:t xml:space="preserve"> </w:t>
            </w:r>
            <w:r w:rsidR="00720F48" w:rsidRPr="008A799A">
              <w:rPr>
                <w:rFonts w:eastAsia="Times New Roman" w:cs="Arial"/>
              </w:rPr>
              <w:t xml:space="preserve">The Committee </w:t>
            </w:r>
            <w:proofErr w:type="gramStart"/>
            <w:r w:rsidR="00720F48" w:rsidRPr="008A799A">
              <w:rPr>
                <w:rFonts w:eastAsia="Times New Roman" w:cs="Arial"/>
              </w:rPr>
              <w:t>would</w:t>
            </w:r>
            <w:proofErr w:type="gramEnd"/>
            <w:r w:rsidR="00720F48" w:rsidRPr="008A799A">
              <w:rPr>
                <w:rFonts w:eastAsia="Times New Roman" w:cs="Arial"/>
              </w:rPr>
              <w:t xml:space="preserve"> </w:t>
            </w:r>
            <w:r w:rsidR="005A5E23" w:rsidRPr="008A799A">
              <w:rPr>
                <w:rFonts w:eastAsia="Times New Roman" w:cs="Arial"/>
              </w:rPr>
              <w:t>transmit interim reports</w:t>
            </w:r>
            <w:r w:rsidR="001A4B11" w:rsidRPr="008A799A">
              <w:rPr>
                <w:rFonts w:eastAsia="Times New Roman" w:cs="Arial"/>
              </w:rPr>
              <w:t xml:space="preserve"> and final </w:t>
            </w:r>
            <w:proofErr w:type="gramStart"/>
            <w:r w:rsidR="001A4B11" w:rsidRPr="008A799A">
              <w:rPr>
                <w:rFonts w:eastAsia="Times New Roman" w:cs="Arial"/>
              </w:rPr>
              <w:t>report</w:t>
            </w:r>
            <w:proofErr w:type="gramEnd"/>
            <w:r w:rsidR="005A5E23" w:rsidRPr="008A799A">
              <w:rPr>
                <w:rFonts w:eastAsia="Times New Roman" w:cs="Arial"/>
              </w:rPr>
              <w:t xml:space="preserve"> to the Council Clerk to share with all Councilmembers. </w:t>
            </w:r>
          </w:p>
          <w:p w14:paraId="24752E2D" w14:textId="69585055" w:rsidR="00905F40" w:rsidRPr="007E530F" w:rsidRDefault="00905F40"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Section C adds </w:t>
            </w:r>
            <w:r w:rsidR="008866F8">
              <w:rPr>
                <w:rFonts w:eastAsia="Times New Roman" w:cs="Arial"/>
              </w:rPr>
              <w:t>language stating, "</w:t>
            </w:r>
            <w:r w:rsidR="00872BC9">
              <w:t>it is expected that the Council will acknowledge receipt of the transmitted integrated financial plan by motion."</w:t>
            </w:r>
          </w:p>
          <w:p w14:paraId="27EAFC32" w14:textId="08831D24" w:rsidR="00FD5D7E" w:rsidRPr="007E530F"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Requires that the Committee finalize its charter within two months</w:t>
            </w:r>
            <w:r w:rsidR="001A4B11">
              <w:rPr>
                <w:rFonts w:eastAsia="Times New Roman" w:cs="Arial"/>
              </w:rPr>
              <w:t xml:space="preserve"> and the final report within the first six months.</w:t>
            </w:r>
            <w:r w:rsidR="008866F8">
              <w:rPr>
                <w:rFonts w:eastAsia="Times New Roman" w:cs="Arial"/>
              </w:rPr>
              <w:t xml:space="preserve"> This is a change from finalizing the charter within six months and the final report within a year.</w:t>
            </w:r>
          </w:p>
          <w:p w14:paraId="5BA8F4B3" w14:textId="2901B0EA" w:rsidR="00FD5D7E" w:rsidRPr="007E530F"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Makes</w:t>
            </w:r>
            <w:r w:rsidR="00751ACD">
              <w:rPr>
                <w:rFonts w:eastAsia="Times New Roman" w:cs="Arial"/>
              </w:rPr>
              <w:t xml:space="preserve"> additional clarifying and</w:t>
            </w:r>
            <w:r w:rsidRPr="007E530F">
              <w:rPr>
                <w:rFonts w:eastAsia="Times New Roman" w:cs="Arial"/>
              </w:rPr>
              <w:t xml:space="preserve"> technical </w:t>
            </w:r>
            <w:r w:rsidR="00751ACD">
              <w:rPr>
                <w:rFonts w:eastAsia="Times New Roman" w:cs="Arial"/>
              </w:rPr>
              <w:t>changes as recommended by legal counsel.</w:t>
            </w:r>
            <w:r w:rsidR="008866F8">
              <w:rPr>
                <w:rFonts w:eastAsia="Times New Roman" w:cs="Arial"/>
              </w:rPr>
              <w:t xml:space="preserve"> </w:t>
            </w:r>
          </w:p>
        </w:tc>
      </w:tr>
    </w:tbl>
    <w:p w14:paraId="3778C3C0" w14:textId="77777777" w:rsidR="00192F79" w:rsidRPr="00192F79" w:rsidRDefault="00192F79" w:rsidP="003400B1">
      <w:pPr>
        <w:pStyle w:val="Heading2"/>
      </w:pPr>
      <w:r w:rsidRPr="00192F79">
        <w:lastRenderedPageBreak/>
        <w:t>INVITED</w:t>
      </w:r>
    </w:p>
    <w:p w14:paraId="2EFA6129" w14:textId="1C1181F0" w:rsidR="00192F79" w:rsidRDefault="00BF54A5" w:rsidP="005C2B98">
      <w:pPr>
        <w:pStyle w:val="BulletedList"/>
      </w:pPr>
      <w:r>
        <w:t>Jeff Muhm, Special Advisor to the Executive's Leadership Team</w:t>
      </w:r>
      <w:r w:rsidR="00F70D89">
        <w:t>, King County Executive's Office</w:t>
      </w:r>
    </w:p>
    <w:p w14:paraId="0EEADF09" w14:textId="15CA0716" w:rsidR="00D70BA0" w:rsidRDefault="007B2203" w:rsidP="00D70BA0">
      <w:pPr>
        <w:pStyle w:val="BulletedList"/>
      </w:pPr>
      <w:r>
        <w:t xml:space="preserve">Ian Goodhew, </w:t>
      </w:r>
      <w:r w:rsidR="00EC2DBF" w:rsidRPr="00EC2DBF">
        <w:t>Chief External Affairs Officer, UW Medicine</w:t>
      </w:r>
    </w:p>
    <w:p w14:paraId="5087EA0C" w14:textId="2B57A4B8" w:rsidR="00ED71DC" w:rsidRPr="00192F79" w:rsidRDefault="00ED71DC" w:rsidP="00D70BA0">
      <w:pPr>
        <w:pStyle w:val="BulletedList"/>
      </w:pPr>
      <w:r>
        <w:t xml:space="preserve">Madeline Grant, </w:t>
      </w:r>
      <w:r w:rsidR="00774609" w:rsidRPr="00774609">
        <w:t>Chief Administrative Officer</w:t>
      </w:r>
      <w:r w:rsidR="00774609">
        <w:t>, Harborview Medical Center</w:t>
      </w:r>
    </w:p>
    <w:p w14:paraId="1F354572" w14:textId="77777777" w:rsidR="00192F79" w:rsidRPr="00192F79" w:rsidRDefault="00192F79" w:rsidP="003400B1">
      <w:pPr>
        <w:pStyle w:val="Heading2"/>
      </w:pPr>
      <w:bookmarkStart w:id="3" w:name="_ATTACHMENTS"/>
      <w:bookmarkEnd w:id="3"/>
      <w:r w:rsidRPr="00192F79">
        <w:t>ATTACHMENTS</w:t>
      </w:r>
    </w:p>
    <w:p w14:paraId="59B5E38E" w14:textId="37A7F857" w:rsidR="00192F79" w:rsidRPr="00420055" w:rsidRDefault="00192F79" w:rsidP="00420055">
      <w:pPr>
        <w:pStyle w:val="NumberedList"/>
      </w:pPr>
      <w:r w:rsidRPr="00420055">
        <w:t>Proposed Motion</w:t>
      </w:r>
      <w:r w:rsidR="00BF54A5">
        <w:t xml:space="preserve"> 2026-0145</w:t>
      </w:r>
      <w:r w:rsidRPr="00420055">
        <w:t xml:space="preserve"> (and its attachment)</w:t>
      </w:r>
    </w:p>
    <w:p w14:paraId="24E037FB" w14:textId="3F43630E" w:rsidR="003A509A" w:rsidRDefault="003A509A" w:rsidP="00BF54A5">
      <w:pPr>
        <w:pStyle w:val="NumberedList"/>
      </w:pPr>
      <w:r>
        <w:t>Amendment 1</w:t>
      </w:r>
      <w:r w:rsidR="001D660A">
        <w:t xml:space="preserve"> (and its attachment)</w:t>
      </w:r>
    </w:p>
    <w:p w14:paraId="0C6B10D4" w14:textId="77777777" w:rsidR="0088468F" w:rsidRDefault="0088468F" w:rsidP="0088468F">
      <w:pPr>
        <w:pStyle w:val="NumberedList"/>
      </w:pPr>
      <w:r>
        <w:t>Amendment 1 Proviso Report Compare Document</w:t>
      </w:r>
    </w:p>
    <w:p w14:paraId="07FEC418" w14:textId="22C49844" w:rsidR="0088468F" w:rsidRDefault="00A042AA" w:rsidP="0088468F">
      <w:pPr>
        <w:pStyle w:val="NumberedList"/>
      </w:pPr>
      <w:r>
        <w:t>T</w:t>
      </w:r>
      <w:r w:rsidRPr="00420055">
        <w:t>ransmittal Letter</w:t>
      </w:r>
      <w:r w:rsidRPr="00A042AA">
        <w:t xml:space="preserve"> </w:t>
      </w:r>
    </w:p>
    <w:sectPr w:rsidR="0088468F"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1B43" w14:textId="77777777" w:rsidR="00CD23B5" w:rsidRDefault="00CD23B5" w:rsidP="00D700B6">
      <w:pPr>
        <w:spacing w:line="240" w:lineRule="auto"/>
      </w:pPr>
      <w:r>
        <w:separator/>
      </w:r>
    </w:p>
  </w:endnote>
  <w:endnote w:type="continuationSeparator" w:id="0">
    <w:p w14:paraId="318EC3A6" w14:textId="77777777" w:rsidR="00CD23B5" w:rsidRDefault="00CD23B5"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03475" w14:textId="77777777" w:rsidR="00CD23B5" w:rsidRDefault="00CD23B5" w:rsidP="00D700B6">
      <w:pPr>
        <w:spacing w:line="240" w:lineRule="auto"/>
      </w:pPr>
      <w:r>
        <w:separator/>
      </w:r>
    </w:p>
  </w:footnote>
  <w:footnote w:type="continuationSeparator" w:id="0">
    <w:p w14:paraId="2E032E4B" w14:textId="77777777" w:rsidR="00CD23B5" w:rsidRDefault="00CD23B5" w:rsidP="00D700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16B5070"/>
    <w:multiLevelType w:val="hybridMultilevel"/>
    <w:tmpl w:val="24264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FC079F"/>
    <w:multiLevelType w:val="hybridMultilevel"/>
    <w:tmpl w:val="F872D544"/>
    <w:lvl w:ilvl="0" w:tplc="A51E1940">
      <w:start w:val="1"/>
      <w:numFmt w:val="upperLetter"/>
      <w:lvlText w:val="%1."/>
      <w:lvlJc w:val="left"/>
      <w:pPr>
        <w:ind w:left="590" w:hanging="5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3313ED"/>
    <w:multiLevelType w:val="hybridMultilevel"/>
    <w:tmpl w:val="402E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1"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845D80"/>
    <w:multiLevelType w:val="hybridMultilevel"/>
    <w:tmpl w:val="92F2EE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7"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995518"/>
    <w:multiLevelType w:val="hybridMultilevel"/>
    <w:tmpl w:val="67BE6ED8"/>
    <w:lvl w:ilvl="0" w:tplc="04090001">
      <w:start w:val="1"/>
      <w:numFmt w:val="bullet"/>
      <w:lvlText w:val=""/>
      <w:lvlJc w:val="left"/>
      <w:pPr>
        <w:ind w:left="1148" w:hanging="360"/>
      </w:pPr>
      <w:rPr>
        <w:rFonts w:ascii="Symbol" w:hAnsi="Symbol" w:hint="default"/>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num w:numId="1" w16cid:durableId="837236645">
    <w:abstractNumId w:val="11"/>
  </w:num>
  <w:num w:numId="2" w16cid:durableId="1754082663">
    <w:abstractNumId w:val="4"/>
  </w:num>
  <w:num w:numId="3" w16cid:durableId="309797081">
    <w:abstractNumId w:val="18"/>
  </w:num>
  <w:num w:numId="4" w16cid:durableId="1620212311">
    <w:abstractNumId w:val="7"/>
  </w:num>
  <w:num w:numId="5" w16cid:durableId="1356693403">
    <w:abstractNumId w:val="0"/>
  </w:num>
  <w:num w:numId="6" w16cid:durableId="775297526">
    <w:abstractNumId w:val="1"/>
  </w:num>
  <w:num w:numId="7" w16cid:durableId="1954482952">
    <w:abstractNumId w:val="14"/>
  </w:num>
  <w:num w:numId="8" w16cid:durableId="1825854335">
    <w:abstractNumId w:val="16"/>
  </w:num>
  <w:num w:numId="9" w16cid:durableId="993753819">
    <w:abstractNumId w:val="3"/>
  </w:num>
  <w:num w:numId="10" w16cid:durableId="1441951325">
    <w:abstractNumId w:val="15"/>
  </w:num>
  <w:num w:numId="11" w16cid:durableId="1694577282">
    <w:abstractNumId w:val="19"/>
  </w:num>
  <w:num w:numId="12" w16cid:durableId="159005358">
    <w:abstractNumId w:val="2"/>
  </w:num>
  <w:num w:numId="13" w16cid:durableId="946694653">
    <w:abstractNumId w:val="13"/>
  </w:num>
  <w:num w:numId="14" w16cid:durableId="1950157865">
    <w:abstractNumId w:val="10"/>
  </w:num>
  <w:num w:numId="15" w16cid:durableId="1329092550">
    <w:abstractNumId w:val="9"/>
  </w:num>
  <w:num w:numId="16" w16cid:durableId="1225219241">
    <w:abstractNumId w:val="11"/>
  </w:num>
  <w:num w:numId="17" w16cid:durableId="419451794">
    <w:abstractNumId w:val="4"/>
  </w:num>
  <w:num w:numId="18" w16cid:durableId="1264849603">
    <w:abstractNumId w:val="17"/>
  </w:num>
  <w:num w:numId="19" w16cid:durableId="2011172377">
    <w:abstractNumId w:val="18"/>
  </w:num>
  <w:num w:numId="20" w16cid:durableId="1995184165">
    <w:abstractNumId w:val="7"/>
  </w:num>
  <w:num w:numId="21" w16cid:durableId="141584109">
    <w:abstractNumId w:val="6"/>
  </w:num>
  <w:num w:numId="22" w16cid:durableId="1494834498">
    <w:abstractNumId w:val="20"/>
  </w:num>
  <w:num w:numId="23" w16cid:durableId="1720399492">
    <w:abstractNumId w:val="5"/>
  </w:num>
  <w:num w:numId="24" w16cid:durableId="159122450">
    <w:abstractNumId w:val="12"/>
  </w:num>
  <w:num w:numId="25" w16cid:durableId="18053892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21B68"/>
    <w:rsid w:val="0002604A"/>
    <w:rsid w:val="00036204"/>
    <w:rsid w:val="00044347"/>
    <w:rsid w:val="00046608"/>
    <w:rsid w:val="00063ADD"/>
    <w:rsid w:val="00072233"/>
    <w:rsid w:val="00072FC1"/>
    <w:rsid w:val="00083C22"/>
    <w:rsid w:val="000B42A3"/>
    <w:rsid w:val="000E0A06"/>
    <w:rsid w:val="000E209F"/>
    <w:rsid w:val="000E4A1E"/>
    <w:rsid w:val="000E5EBD"/>
    <w:rsid w:val="000F3B50"/>
    <w:rsid w:val="000F4BDE"/>
    <w:rsid w:val="00117C85"/>
    <w:rsid w:val="00151E28"/>
    <w:rsid w:val="0016775E"/>
    <w:rsid w:val="00170047"/>
    <w:rsid w:val="00180A91"/>
    <w:rsid w:val="00192F79"/>
    <w:rsid w:val="00196B7F"/>
    <w:rsid w:val="001A153E"/>
    <w:rsid w:val="001A2D14"/>
    <w:rsid w:val="001A3542"/>
    <w:rsid w:val="001A4B11"/>
    <w:rsid w:val="001A7750"/>
    <w:rsid w:val="001B1579"/>
    <w:rsid w:val="001B6869"/>
    <w:rsid w:val="001B6CEB"/>
    <w:rsid w:val="001D660A"/>
    <w:rsid w:val="00203AD5"/>
    <w:rsid w:val="00213F46"/>
    <w:rsid w:val="00222CC3"/>
    <w:rsid w:val="00223FD5"/>
    <w:rsid w:val="00246170"/>
    <w:rsid w:val="00253D11"/>
    <w:rsid w:val="00263286"/>
    <w:rsid w:val="00267B00"/>
    <w:rsid w:val="00276719"/>
    <w:rsid w:val="00276FCE"/>
    <w:rsid w:val="00287483"/>
    <w:rsid w:val="0029085B"/>
    <w:rsid w:val="002A3EE1"/>
    <w:rsid w:val="002C0081"/>
    <w:rsid w:val="002C2AC4"/>
    <w:rsid w:val="002D1821"/>
    <w:rsid w:val="002E1BA9"/>
    <w:rsid w:val="002F6BC1"/>
    <w:rsid w:val="00313083"/>
    <w:rsid w:val="00332619"/>
    <w:rsid w:val="003400B1"/>
    <w:rsid w:val="00347A71"/>
    <w:rsid w:val="0035421A"/>
    <w:rsid w:val="00364AA9"/>
    <w:rsid w:val="0037787A"/>
    <w:rsid w:val="003871BE"/>
    <w:rsid w:val="003903B6"/>
    <w:rsid w:val="00395A99"/>
    <w:rsid w:val="00397204"/>
    <w:rsid w:val="003A509A"/>
    <w:rsid w:val="003B1BCA"/>
    <w:rsid w:val="003C30D5"/>
    <w:rsid w:val="003E727C"/>
    <w:rsid w:val="0041071F"/>
    <w:rsid w:val="0041466A"/>
    <w:rsid w:val="00420055"/>
    <w:rsid w:val="004360B2"/>
    <w:rsid w:val="00440CE1"/>
    <w:rsid w:val="00447F92"/>
    <w:rsid w:val="00464A5F"/>
    <w:rsid w:val="0046696E"/>
    <w:rsid w:val="004709D6"/>
    <w:rsid w:val="00474368"/>
    <w:rsid w:val="00474F72"/>
    <w:rsid w:val="00487499"/>
    <w:rsid w:val="004C37C5"/>
    <w:rsid w:val="004D1241"/>
    <w:rsid w:val="004F47E2"/>
    <w:rsid w:val="00501D58"/>
    <w:rsid w:val="00505D1F"/>
    <w:rsid w:val="0051733E"/>
    <w:rsid w:val="005362AE"/>
    <w:rsid w:val="00547DCC"/>
    <w:rsid w:val="00570F4F"/>
    <w:rsid w:val="00575E4D"/>
    <w:rsid w:val="00577FDF"/>
    <w:rsid w:val="00584208"/>
    <w:rsid w:val="00586A94"/>
    <w:rsid w:val="00592C9C"/>
    <w:rsid w:val="005A5759"/>
    <w:rsid w:val="005A5E23"/>
    <w:rsid w:val="005A6C65"/>
    <w:rsid w:val="005B4828"/>
    <w:rsid w:val="005B7158"/>
    <w:rsid w:val="005C2B98"/>
    <w:rsid w:val="005C76F4"/>
    <w:rsid w:val="005E6A5E"/>
    <w:rsid w:val="00601F87"/>
    <w:rsid w:val="00621E94"/>
    <w:rsid w:val="006258C6"/>
    <w:rsid w:val="0064184F"/>
    <w:rsid w:val="0065161D"/>
    <w:rsid w:val="00655FBB"/>
    <w:rsid w:val="0067328F"/>
    <w:rsid w:val="006775E7"/>
    <w:rsid w:val="00682C1E"/>
    <w:rsid w:val="006A694A"/>
    <w:rsid w:val="006C3E8F"/>
    <w:rsid w:val="006D76BE"/>
    <w:rsid w:val="0070230F"/>
    <w:rsid w:val="00702E0F"/>
    <w:rsid w:val="00705BD6"/>
    <w:rsid w:val="0071328A"/>
    <w:rsid w:val="00720F48"/>
    <w:rsid w:val="00741781"/>
    <w:rsid w:val="00751ACD"/>
    <w:rsid w:val="00772156"/>
    <w:rsid w:val="00774609"/>
    <w:rsid w:val="00781B79"/>
    <w:rsid w:val="00781ED0"/>
    <w:rsid w:val="007A5AC4"/>
    <w:rsid w:val="007B2203"/>
    <w:rsid w:val="007B4503"/>
    <w:rsid w:val="007B4EF7"/>
    <w:rsid w:val="007C142E"/>
    <w:rsid w:val="007E530F"/>
    <w:rsid w:val="007F35FB"/>
    <w:rsid w:val="00813E16"/>
    <w:rsid w:val="00820A11"/>
    <w:rsid w:val="008341D8"/>
    <w:rsid w:val="008369E3"/>
    <w:rsid w:val="00854461"/>
    <w:rsid w:val="00864BE3"/>
    <w:rsid w:val="00872BC9"/>
    <w:rsid w:val="0087794F"/>
    <w:rsid w:val="00881E75"/>
    <w:rsid w:val="0088468F"/>
    <w:rsid w:val="008866F8"/>
    <w:rsid w:val="008978F4"/>
    <w:rsid w:val="008A799A"/>
    <w:rsid w:val="008C6AF0"/>
    <w:rsid w:val="008E2D8A"/>
    <w:rsid w:val="008F22F5"/>
    <w:rsid w:val="00905F40"/>
    <w:rsid w:val="00912E40"/>
    <w:rsid w:val="009272A8"/>
    <w:rsid w:val="00936038"/>
    <w:rsid w:val="00937EA9"/>
    <w:rsid w:val="009415C8"/>
    <w:rsid w:val="0094354E"/>
    <w:rsid w:val="00961F96"/>
    <w:rsid w:val="0097091E"/>
    <w:rsid w:val="00977A39"/>
    <w:rsid w:val="009958CF"/>
    <w:rsid w:val="009E0A75"/>
    <w:rsid w:val="009E198B"/>
    <w:rsid w:val="00A042AA"/>
    <w:rsid w:val="00A113D6"/>
    <w:rsid w:val="00A13945"/>
    <w:rsid w:val="00A20CBF"/>
    <w:rsid w:val="00A32F00"/>
    <w:rsid w:val="00A80A99"/>
    <w:rsid w:val="00A93443"/>
    <w:rsid w:val="00AA41BF"/>
    <w:rsid w:val="00AD3414"/>
    <w:rsid w:val="00AE3D53"/>
    <w:rsid w:val="00B10F23"/>
    <w:rsid w:val="00B31BF3"/>
    <w:rsid w:val="00B63B3E"/>
    <w:rsid w:val="00B72E03"/>
    <w:rsid w:val="00B80D07"/>
    <w:rsid w:val="00B96F72"/>
    <w:rsid w:val="00BA3CB9"/>
    <w:rsid w:val="00BB1610"/>
    <w:rsid w:val="00BD4A13"/>
    <w:rsid w:val="00BD74FC"/>
    <w:rsid w:val="00BE3FF1"/>
    <w:rsid w:val="00BE5714"/>
    <w:rsid w:val="00BF54A5"/>
    <w:rsid w:val="00C10742"/>
    <w:rsid w:val="00C4543F"/>
    <w:rsid w:val="00C53980"/>
    <w:rsid w:val="00C53A13"/>
    <w:rsid w:val="00C71653"/>
    <w:rsid w:val="00C7530F"/>
    <w:rsid w:val="00C833D5"/>
    <w:rsid w:val="00C92783"/>
    <w:rsid w:val="00C93E55"/>
    <w:rsid w:val="00CB44B6"/>
    <w:rsid w:val="00CC55D8"/>
    <w:rsid w:val="00CD23B5"/>
    <w:rsid w:val="00CD3F3B"/>
    <w:rsid w:val="00CF1DEE"/>
    <w:rsid w:val="00D1227C"/>
    <w:rsid w:val="00D26EDF"/>
    <w:rsid w:val="00D27706"/>
    <w:rsid w:val="00D335AF"/>
    <w:rsid w:val="00D34419"/>
    <w:rsid w:val="00D3615B"/>
    <w:rsid w:val="00D540EE"/>
    <w:rsid w:val="00D560BB"/>
    <w:rsid w:val="00D700B6"/>
    <w:rsid w:val="00D70BA0"/>
    <w:rsid w:val="00D81007"/>
    <w:rsid w:val="00D963D8"/>
    <w:rsid w:val="00DA321E"/>
    <w:rsid w:val="00DA7EA3"/>
    <w:rsid w:val="00DB78FA"/>
    <w:rsid w:val="00DC6020"/>
    <w:rsid w:val="00DC7C16"/>
    <w:rsid w:val="00DE3BA2"/>
    <w:rsid w:val="00E319F7"/>
    <w:rsid w:val="00E75CF1"/>
    <w:rsid w:val="00E91596"/>
    <w:rsid w:val="00EB0CAE"/>
    <w:rsid w:val="00EB7AFC"/>
    <w:rsid w:val="00EC2DBF"/>
    <w:rsid w:val="00ED71DC"/>
    <w:rsid w:val="00EE4B3C"/>
    <w:rsid w:val="00EF0B94"/>
    <w:rsid w:val="00F03CE0"/>
    <w:rsid w:val="00F05986"/>
    <w:rsid w:val="00F1612C"/>
    <w:rsid w:val="00F33B7E"/>
    <w:rsid w:val="00F43ABC"/>
    <w:rsid w:val="00F56C11"/>
    <w:rsid w:val="00F608EB"/>
    <w:rsid w:val="00F63D98"/>
    <w:rsid w:val="00F658BA"/>
    <w:rsid w:val="00F70D89"/>
    <w:rsid w:val="00F9579D"/>
    <w:rsid w:val="00FB0073"/>
    <w:rsid w:val="00FB2FE8"/>
    <w:rsid w:val="00FB7862"/>
    <w:rsid w:val="00FD392A"/>
    <w:rsid w:val="00FD3F85"/>
    <w:rsid w:val="00FD5D7E"/>
    <w:rsid w:val="00FE4B77"/>
    <w:rsid w:val="00FE4F54"/>
    <w:rsid w:val="00FE4F6B"/>
    <w:rsid w:val="00FF5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B72E03"/>
    <w:pPr>
      <w:spacing w:after="0"/>
    </w:pPr>
    <w:rPr>
      <w:b/>
      <w:bCs/>
    </w:rPr>
  </w:style>
  <w:style w:type="character" w:customStyle="1" w:styleId="CommentSubjectChar">
    <w:name w:val="Comment Subject Char"/>
    <w:basedOn w:val="CommentTextChar"/>
    <w:link w:val="CommentSubject"/>
    <w:uiPriority w:val="99"/>
    <w:semiHidden/>
    <w:rsid w:val="00B72E03"/>
    <w:rPr>
      <w:b/>
      <w:bCs/>
      <w:sz w:val="20"/>
      <w:szCs w:val="20"/>
    </w:rPr>
  </w:style>
  <w:style w:type="paragraph" w:styleId="Revision">
    <w:name w:val="Revision"/>
    <w:hidden/>
    <w:uiPriority w:val="99"/>
    <w:semiHidden/>
    <w:rsid w:val="00621E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9</Pages>
  <Words>2719</Words>
  <Characters>15499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Porter, Samantha</cp:lastModifiedBy>
  <cp:revision>88</cp:revision>
  <dcterms:created xsi:type="dcterms:W3CDTF">2026-06-24T17:45:00Z</dcterms:created>
  <dcterms:modified xsi:type="dcterms:W3CDTF">2026-07-20T19:05:00Z</dcterms:modified>
</cp:coreProperties>
</file>