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B37B9" w14:textId="77777777" w:rsidR="006F0F5F" w:rsidRPr="006F0F5F" w:rsidRDefault="006F0F5F" w:rsidP="006F0F5F">
      <w:pPr>
        <w:suppressLineNumbers/>
        <w:spacing w:line="240" w:lineRule="auto"/>
        <w:rPr>
          <w:bCs/>
          <w:noProof/>
        </w:rPr>
      </w:pPr>
    </w:p>
    <w:p w14:paraId="2AE71B73" w14:textId="77777777" w:rsidR="003A5790" w:rsidRDefault="003A5790" w:rsidP="00E2438C">
      <w:pPr>
        <w:suppressLineNumbers/>
        <w:spacing w:line="240" w:lineRule="auto"/>
        <w:jc w:val="center"/>
        <w:rPr>
          <w:b/>
          <w:noProof/>
        </w:rPr>
      </w:pPr>
    </w:p>
    <w:p w14:paraId="256CB782" w14:textId="079CF170" w:rsidR="002679D8" w:rsidRDefault="00167F81" w:rsidP="00E2438C">
      <w:pPr>
        <w:suppressLineNumbers/>
        <w:spacing w:line="240" w:lineRule="auto"/>
        <w:jc w:val="center"/>
        <w:rPr>
          <w:b/>
        </w:rPr>
      </w:pPr>
      <w:r>
        <w:rPr>
          <w:b/>
          <w:noProof/>
        </w:rPr>
        <w:t>Coalition</w:t>
      </w:r>
      <w:r w:rsidRPr="00E62EA9">
        <w:rPr>
          <w:b/>
          <w:noProof/>
        </w:rPr>
        <w:t xml:space="preserve"> </w:t>
      </w:r>
      <w:r w:rsidR="002679D8" w:rsidRPr="00E62EA9">
        <w:rPr>
          <w:b/>
          <w:noProof/>
        </w:rPr>
        <w:t>Labor Agreement (</w:t>
      </w:r>
      <w:r>
        <w:rPr>
          <w:b/>
          <w:noProof/>
        </w:rPr>
        <w:t>C</w:t>
      </w:r>
      <w:r w:rsidR="002679D8" w:rsidRPr="00E62EA9">
        <w:rPr>
          <w:b/>
          <w:noProof/>
        </w:rPr>
        <w:t>LA) - Appendix</w:t>
      </w:r>
      <w:r w:rsidR="002679D8">
        <w:rPr>
          <w:b/>
        </w:rPr>
        <w:t xml:space="preserve"> </w:t>
      </w:r>
      <w:r w:rsidR="00EA61B6">
        <w:rPr>
          <w:b/>
        </w:rPr>
        <w:t>for 214</w:t>
      </w:r>
    </w:p>
    <w:p w14:paraId="56C8BBFC" w14:textId="77777777" w:rsidR="002679D8" w:rsidRDefault="002679D8" w:rsidP="00E2438C">
      <w:pPr>
        <w:suppressLineNumbers/>
        <w:spacing w:line="240" w:lineRule="auto"/>
        <w:jc w:val="center"/>
        <w:rPr>
          <w:b/>
        </w:rPr>
      </w:pPr>
      <w:r w:rsidRPr="00E62EA9">
        <w:rPr>
          <w:b/>
          <w:noProof/>
        </w:rPr>
        <w:t>Agreement Between King County</w:t>
      </w:r>
    </w:p>
    <w:p w14:paraId="6DE09081" w14:textId="77777777" w:rsidR="002679D8" w:rsidRDefault="002679D8" w:rsidP="00E2438C">
      <w:pPr>
        <w:suppressLineNumbers/>
        <w:spacing w:line="240" w:lineRule="auto"/>
        <w:jc w:val="center"/>
        <w:rPr>
          <w:b/>
        </w:rPr>
      </w:pPr>
      <w:r w:rsidRPr="00E62EA9">
        <w:rPr>
          <w:b/>
          <w:noProof/>
        </w:rPr>
        <w:t>And</w:t>
      </w:r>
    </w:p>
    <w:p w14:paraId="5B149C86" w14:textId="77777777" w:rsidR="002679D8" w:rsidRDefault="002679D8" w:rsidP="00E2438C">
      <w:pPr>
        <w:suppressLineNumbers/>
        <w:spacing w:line="240" w:lineRule="auto"/>
        <w:jc w:val="center"/>
        <w:rPr>
          <w:b/>
        </w:rPr>
      </w:pPr>
      <w:r w:rsidRPr="00E62EA9">
        <w:rPr>
          <w:b/>
          <w:noProof/>
        </w:rPr>
        <w:t>Public Safety Employees Union</w:t>
      </w:r>
    </w:p>
    <w:p w14:paraId="783E6C8E" w14:textId="0AF2CDB1" w:rsidR="002679D8" w:rsidRDefault="002679D8" w:rsidP="00E2438C">
      <w:pPr>
        <w:suppressLineNumbers/>
        <w:spacing w:line="240" w:lineRule="auto"/>
        <w:jc w:val="center"/>
        <w:rPr>
          <w:b/>
        </w:rPr>
      </w:pPr>
      <w:r w:rsidRPr="00E62EA9">
        <w:rPr>
          <w:b/>
          <w:noProof/>
        </w:rPr>
        <w:t>Fire Investigator - King County Sheriff</w:t>
      </w:r>
      <w:r>
        <w:rPr>
          <w:b/>
          <w:noProof/>
        </w:rPr>
        <w:t>’</w:t>
      </w:r>
      <w:r w:rsidRPr="00E62EA9">
        <w:rPr>
          <w:b/>
          <w:noProof/>
        </w:rPr>
        <w:t>s Office</w:t>
      </w:r>
    </w:p>
    <w:p w14:paraId="0DD76FB6" w14:textId="77777777" w:rsidR="002679D8" w:rsidRDefault="002679D8" w:rsidP="00E2438C">
      <w:pPr>
        <w:widowControl w:val="0"/>
        <w:suppressLineNumbers/>
        <w:tabs>
          <w:tab w:val="right" w:pos="1440"/>
          <w:tab w:val="left" w:pos="1728"/>
          <w:tab w:val="right" w:leader="dot" w:pos="9360"/>
        </w:tabs>
        <w:spacing w:line="400" w:lineRule="exact"/>
        <w:rPr>
          <w:b/>
          <w:noProof/>
        </w:rPr>
      </w:pPr>
    </w:p>
    <w:p w14:paraId="1CE550CB" w14:textId="5DCC9935" w:rsidR="00966F30" w:rsidRDefault="00966F30" w:rsidP="00E2438C">
      <w:pPr>
        <w:widowControl w:val="0"/>
        <w:suppressLineNumbers/>
        <w:tabs>
          <w:tab w:val="right" w:pos="1440"/>
          <w:tab w:val="left" w:pos="1728"/>
          <w:tab w:val="right" w:leader="dot" w:pos="9360"/>
        </w:tabs>
        <w:spacing w:line="400" w:lineRule="exact"/>
      </w:pPr>
      <w:r>
        <w:rPr>
          <w:noProof/>
        </w:rPr>
        <w:t>ARTICLE</w:t>
      </w:r>
      <w:r>
        <w:tab/>
      </w:r>
      <w:r>
        <w:rPr>
          <w:noProof/>
        </w:rPr>
        <w:t>1:</w:t>
      </w:r>
      <w:r>
        <w:tab/>
      </w:r>
      <w:r w:rsidRPr="005E1CF0">
        <w:rPr>
          <w:noProof/>
        </w:rPr>
        <w:t>PURPOSE</w:t>
      </w:r>
      <w:r w:rsidR="00B60E8B">
        <w:rPr>
          <w:noProof/>
        </w:rPr>
        <w:t xml:space="preserve">, </w:t>
      </w:r>
      <w:r w:rsidR="001E674B">
        <w:rPr>
          <w:noProof/>
        </w:rPr>
        <w:t>LMC</w:t>
      </w:r>
      <w:r w:rsidR="00B60E8B">
        <w:rPr>
          <w:noProof/>
        </w:rPr>
        <w:t xml:space="preserve">, </w:t>
      </w:r>
      <w:r w:rsidRPr="005E1CF0">
        <w:rPr>
          <w:noProof/>
        </w:rPr>
        <w:t xml:space="preserve">AND </w:t>
      </w:r>
      <w:r w:rsidR="00B60E8B">
        <w:t xml:space="preserve">APPLICATION OF CLA </w:t>
      </w:r>
      <w:r>
        <w:tab/>
      </w:r>
      <w:r>
        <w:rPr>
          <w:noProof/>
        </w:rPr>
        <w:t>1</w:t>
      </w:r>
    </w:p>
    <w:p w14:paraId="24592DA6" w14:textId="7B635794" w:rsidR="00966F30" w:rsidRDefault="00966F30" w:rsidP="00E2438C">
      <w:pPr>
        <w:widowControl w:val="0"/>
        <w:suppressLineNumbers/>
        <w:tabs>
          <w:tab w:val="right" w:pos="1440"/>
          <w:tab w:val="left" w:pos="1728"/>
          <w:tab w:val="right" w:leader="dot" w:pos="9360"/>
        </w:tabs>
        <w:spacing w:line="400" w:lineRule="exact"/>
      </w:pPr>
      <w:r>
        <w:rPr>
          <w:noProof/>
        </w:rPr>
        <w:t>ARTICLE</w:t>
      </w:r>
      <w:r>
        <w:tab/>
      </w:r>
      <w:r>
        <w:rPr>
          <w:noProof/>
        </w:rPr>
        <w:t>2:</w:t>
      </w:r>
      <w:r>
        <w:tab/>
      </w:r>
      <w:r>
        <w:rPr>
          <w:noProof/>
        </w:rPr>
        <w:t xml:space="preserve">UNION RECOGNITION </w:t>
      </w:r>
      <w:r w:rsidRPr="00AA0BF7">
        <w:rPr>
          <w:noProof/>
        </w:rPr>
        <w:t xml:space="preserve">AND </w:t>
      </w:r>
      <w:r w:rsidR="00AA0BF7">
        <w:rPr>
          <w:noProof/>
        </w:rPr>
        <w:t>ROSTER</w:t>
      </w:r>
      <w:r>
        <w:tab/>
      </w:r>
      <w:r w:rsidR="00EA0C07">
        <w:t>2</w:t>
      </w:r>
    </w:p>
    <w:p w14:paraId="0C391219" w14:textId="5CC9BEB4" w:rsidR="00966F30" w:rsidRPr="008A6B93" w:rsidRDefault="00966F30" w:rsidP="00E2438C">
      <w:pPr>
        <w:widowControl w:val="0"/>
        <w:suppressLineNumbers/>
        <w:tabs>
          <w:tab w:val="right" w:pos="1440"/>
          <w:tab w:val="left" w:pos="1728"/>
          <w:tab w:val="right" w:leader="dot" w:pos="9360"/>
        </w:tabs>
        <w:spacing w:line="400" w:lineRule="exact"/>
      </w:pPr>
      <w:r w:rsidRPr="008A6B93">
        <w:rPr>
          <w:noProof/>
        </w:rPr>
        <w:t>ARTICLE</w:t>
      </w:r>
      <w:r w:rsidRPr="008A6B93">
        <w:tab/>
      </w:r>
      <w:r w:rsidRPr="008A6B93">
        <w:rPr>
          <w:noProof/>
        </w:rPr>
        <w:t>3:</w:t>
      </w:r>
      <w:r w:rsidRPr="008A6B93">
        <w:tab/>
      </w:r>
      <w:r w:rsidRPr="008A6B93">
        <w:rPr>
          <w:noProof/>
        </w:rPr>
        <w:t>RIGHTS OF MANAGEMENT</w:t>
      </w:r>
      <w:r w:rsidRPr="008A6B93">
        <w:tab/>
      </w:r>
      <w:r w:rsidR="00297446">
        <w:t>2</w:t>
      </w:r>
    </w:p>
    <w:p w14:paraId="047805EE" w14:textId="025FF6B8" w:rsidR="00966F30" w:rsidRDefault="00966F30" w:rsidP="00E2438C">
      <w:pPr>
        <w:widowControl w:val="0"/>
        <w:suppressLineNumbers/>
        <w:tabs>
          <w:tab w:val="right" w:pos="1440"/>
          <w:tab w:val="left" w:pos="1728"/>
          <w:tab w:val="right" w:leader="dot" w:pos="9360"/>
        </w:tabs>
        <w:spacing w:line="400" w:lineRule="exact"/>
      </w:pPr>
      <w:r>
        <w:rPr>
          <w:noProof/>
        </w:rPr>
        <w:t>ARTICLE</w:t>
      </w:r>
      <w:r>
        <w:tab/>
      </w:r>
      <w:r>
        <w:rPr>
          <w:noProof/>
        </w:rPr>
        <w:t>4:</w:t>
      </w:r>
      <w:r>
        <w:tab/>
      </w:r>
      <w:r>
        <w:rPr>
          <w:noProof/>
        </w:rPr>
        <w:t>HOLIDAYS</w:t>
      </w:r>
      <w:r>
        <w:tab/>
      </w:r>
      <w:r w:rsidR="00297446">
        <w:t>3</w:t>
      </w:r>
    </w:p>
    <w:p w14:paraId="0B881B75" w14:textId="791D39E7" w:rsidR="00966F30" w:rsidRDefault="00966F30" w:rsidP="00E2438C">
      <w:pPr>
        <w:widowControl w:val="0"/>
        <w:suppressLineNumbers/>
        <w:tabs>
          <w:tab w:val="right" w:pos="1440"/>
          <w:tab w:val="left" w:pos="1728"/>
          <w:tab w:val="right" w:leader="dot" w:pos="9360"/>
        </w:tabs>
        <w:spacing w:line="400" w:lineRule="exact"/>
      </w:pPr>
      <w:r>
        <w:rPr>
          <w:noProof/>
        </w:rPr>
        <w:t>ARTICLE</w:t>
      </w:r>
      <w:r>
        <w:tab/>
      </w:r>
      <w:r>
        <w:rPr>
          <w:noProof/>
        </w:rPr>
        <w:t>5:</w:t>
      </w:r>
      <w:r>
        <w:tab/>
      </w:r>
      <w:r w:rsidR="00A5607F">
        <w:rPr>
          <w:noProof/>
        </w:rPr>
        <w:t>VACATION</w:t>
      </w:r>
      <w:r w:rsidR="008A6B93">
        <w:rPr>
          <w:noProof/>
        </w:rPr>
        <w:t xml:space="preserve"> </w:t>
      </w:r>
      <w:r w:rsidR="00411C8B" w:rsidRPr="00723393">
        <w:rPr>
          <w:noProof/>
        </w:rPr>
        <w:t>LEAVE USAGE</w:t>
      </w:r>
      <w:r w:rsidR="00411C8B" w:rsidRPr="00411C8B" w:rsidDel="00411C8B">
        <w:rPr>
          <w:noProof/>
        </w:rPr>
        <w:t xml:space="preserve"> </w:t>
      </w:r>
      <w:r>
        <w:tab/>
      </w:r>
      <w:r w:rsidR="00BD7629">
        <w:t>3</w:t>
      </w:r>
    </w:p>
    <w:p w14:paraId="0AD031A6" w14:textId="73074594" w:rsidR="00966F30" w:rsidRDefault="00966F30" w:rsidP="00E2438C">
      <w:pPr>
        <w:widowControl w:val="0"/>
        <w:suppressLineNumbers/>
        <w:tabs>
          <w:tab w:val="right" w:pos="1440"/>
          <w:tab w:val="left" w:pos="1728"/>
          <w:tab w:val="right" w:leader="dot" w:pos="9360"/>
        </w:tabs>
        <w:spacing w:line="400" w:lineRule="exact"/>
      </w:pPr>
      <w:r>
        <w:rPr>
          <w:noProof/>
        </w:rPr>
        <w:t>ARTICLE</w:t>
      </w:r>
      <w:r>
        <w:tab/>
      </w:r>
      <w:r w:rsidR="00961394">
        <w:rPr>
          <w:noProof/>
        </w:rPr>
        <w:t>6</w:t>
      </w:r>
      <w:r>
        <w:rPr>
          <w:noProof/>
        </w:rPr>
        <w:t>:</w:t>
      </w:r>
      <w:r>
        <w:tab/>
      </w:r>
      <w:r>
        <w:rPr>
          <w:noProof/>
        </w:rPr>
        <w:t>WAGE RATES</w:t>
      </w:r>
      <w:r>
        <w:tab/>
      </w:r>
      <w:r w:rsidR="00F0420E">
        <w:t>5</w:t>
      </w:r>
    </w:p>
    <w:p w14:paraId="700D5491" w14:textId="5778F6D8" w:rsidR="00966F30" w:rsidRDefault="00966F30" w:rsidP="00E2438C">
      <w:pPr>
        <w:widowControl w:val="0"/>
        <w:suppressLineNumbers/>
        <w:tabs>
          <w:tab w:val="right" w:pos="1440"/>
          <w:tab w:val="left" w:pos="1728"/>
          <w:tab w:val="right" w:leader="dot" w:pos="9360"/>
        </w:tabs>
        <w:spacing w:line="400" w:lineRule="exact"/>
      </w:pPr>
      <w:r>
        <w:rPr>
          <w:noProof/>
        </w:rPr>
        <w:t>ARTICLE</w:t>
      </w:r>
      <w:r>
        <w:tab/>
      </w:r>
      <w:r w:rsidR="00961394">
        <w:rPr>
          <w:noProof/>
        </w:rPr>
        <w:t>7</w:t>
      </w:r>
      <w:r>
        <w:rPr>
          <w:noProof/>
        </w:rPr>
        <w:t>:</w:t>
      </w:r>
      <w:r>
        <w:tab/>
      </w:r>
      <w:r>
        <w:rPr>
          <w:noProof/>
        </w:rPr>
        <w:t>OVERTIME</w:t>
      </w:r>
      <w:r>
        <w:tab/>
      </w:r>
      <w:r w:rsidR="00F0420E">
        <w:t>7</w:t>
      </w:r>
    </w:p>
    <w:p w14:paraId="4A721F68" w14:textId="394D0544" w:rsidR="00966F30" w:rsidRDefault="00966F30" w:rsidP="00E2438C">
      <w:pPr>
        <w:widowControl w:val="0"/>
        <w:suppressLineNumbers/>
        <w:tabs>
          <w:tab w:val="right" w:pos="1440"/>
          <w:tab w:val="left" w:pos="1728"/>
          <w:tab w:val="right" w:leader="dot" w:pos="9360"/>
        </w:tabs>
        <w:spacing w:line="400" w:lineRule="exact"/>
      </w:pPr>
      <w:r>
        <w:rPr>
          <w:noProof/>
        </w:rPr>
        <w:t>ARTICLE</w:t>
      </w:r>
      <w:r>
        <w:tab/>
      </w:r>
      <w:r w:rsidR="00961394">
        <w:rPr>
          <w:noProof/>
        </w:rPr>
        <w:t>8</w:t>
      </w:r>
      <w:r>
        <w:rPr>
          <w:noProof/>
        </w:rPr>
        <w:t>:</w:t>
      </w:r>
      <w:r>
        <w:tab/>
      </w:r>
      <w:r>
        <w:rPr>
          <w:noProof/>
        </w:rPr>
        <w:t>HOURS OF WORK</w:t>
      </w:r>
      <w:r>
        <w:tab/>
      </w:r>
      <w:r w:rsidR="00F0420E">
        <w:t>8</w:t>
      </w:r>
    </w:p>
    <w:p w14:paraId="05502E54" w14:textId="3FC22CA8" w:rsidR="00966F30" w:rsidRDefault="00966F30" w:rsidP="00E2438C">
      <w:pPr>
        <w:widowControl w:val="0"/>
        <w:suppressLineNumbers/>
        <w:tabs>
          <w:tab w:val="right" w:pos="1440"/>
          <w:tab w:val="left" w:pos="1728"/>
          <w:tab w:val="right" w:leader="dot" w:pos="9360"/>
        </w:tabs>
        <w:spacing w:line="400" w:lineRule="exact"/>
      </w:pPr>
      <w:r>
        <w:rPr>
          <w:noProof/>
        </w:rPr>
        <w:t>ARTICLE</w:t>
      </w:r>
      <w:r>
        <w:tab/>
      </w:r>
      <w:r w:rsidR="00961394">
        <w:rPr>
          <w:noProof/>
        </w:rPr>
        <w:t>9</w:t>
      </w:r>
      <w:r>
        <w:rPr>
          <w:noProof/>
        </w:rPr>
        <w:t>:</w:t>
      </w:r>
      <w:r>
        <w:tab/>
      </w:r>
      <w:r>
        <w:rPr>
          <w:noProof/>
        </w:rPr>
        <w:t>MISCELLANEOUS</w:t>
      </w:r>
      <w:r>
        <w:tab/>
      </w:r>
      <w:r w:rsidR="00F0420E">
        <w:t>9</w:t>
      </w:r>
    </w:p>
    <w:p w14:paraId="700E12B9" w14:textId="5BA1ED5F" w:rsidR="00966F30" w:rsidRDefault="00966F30" w:rsidP="00E2438C">
      <w:pPr>
        <w:widowControl w:val="0"/>
        <w:suppressLineNumbers/>
        <w:tabs>
          <w:tab w:val="right" w:pos="1440"/>
          <w:tab w:val="left" w:pos="1728"/>
          <w:tab w:val="right" w:leader="dot" w:pos="9360"/>
        </w:tabs>
        <w:spacing w:line="400" w:lineRule="exact"/>
      </w:pPr>
      <w:r w:rsidRPr="00E00677">
        <w:rPr>
          <w:noProof/>
        </w:rPr>
        <w:t>ARTICLE</w:t>
      </w:r>
      <w:r w:rsidRPr="00E00677">
        <w:tab/>
      </w:r>
      <w:r w:rsidR="00961394">
        <w:rPr>
          <w:noProof/>
        </w:rPr>
        <w:t>10</w:t>
      </w:r>
      <w:r w:rsidRPr="00E00677">
        <w:rPr>
          <w:noProof/>
        </w:rPr>
        <w:t>:</w:t>
      </w:r>
      <w:r w:rsidRPr="00E00677">
        <w:tab/>
      </w:r>
      <w:r w:rsidRPr="00E00677">
        <w:rPr>
          <w:noProof/>
        </w:rPr>
        <w:t xml:space="preserve">GRIEVANCE </w:t>
      </w:r>
      <w:r w:rsidR="001222BF" w:rsidRPr="00E00677">
        <w:rPr>
          <w:noProof/>
        </w:rPr>
        <w:t xml:space="preserve">ELIGIBILITY </w:t>
      </w:r>
      <w:r w:rsidR="001F0D0D" w:rsidRPr="00E00677">
        <w:rPr>
          <w:noProof/>
        </w:rPr>
        <w:t>&amp;</w:t>
      </w:r>
      <w:r w:rsidR="001222BF">
        <w:rPr>
          <w:noProof/>
        </w:rPr>
        <w:t xml:space="preserve"> DISPUTE RESOLUTION</w:t>
      </w:r>
      <w:r>
        <w:tab/>
      </w:r>
      <w:r w:rsidR="00487B50">
        <w:t>9</w:t>
      </w:r>
    </w:p>
    <w:p w14:paraId="1551FE41" w14:textId="4BC7108E" w:rsidR="00966F30" w:rsidRPr="005E1CF0" w:rsidRDefault="00966F30" w:rsidP="00E2438C">
      <w:pPr>
        <w:widowControl w:val="0"/>
        <w:suppressLineNumbers/>
        <w:tabs>
          <w:tab w:val="right" w:pos="1440"/>
          <w:tab w:val="left" w:pos="1728"/>
          <w:tab w:val="right" w:leader="dot" w:pos="9360"/>
        </w:tabs>
        <w:spacing w:line="400" w:lineRule="exact"/>
      </w:pPr>
      <w:r w:rsidRPr="005E1CF0">
        <w:rPr>
          <w:noProof/>
        </w:rPr>
        <w:t>ARTICLE</w:t>
      </w:r>
      <w:r w:rsidRPr="005E1CF0">
        <w:tab/>
      </w:r>
      <w:r w:rsidR="00961394">
        <w:rPr>
          <w:noProof/>
        </w:rPr>
        <w:t>11</w:t>
      </w:r>
      <w:r w:rsidRPr="005E1CF0">
        <w:rPr>
          <w:noProof/>
        </w:rPr>
        <w:t>:</w:t>
      </w:r>
      <w:r w:rsidRPr="005E1CF0">
        <w:tab/>
      </w:r>
      <w:r w:rsidRPr="005E1CF0">
        <w:rPr>
          <w:noProof/>
        </w:rPr>
        <w:t>WORK STOPPAGE AND EMPLOYER PROTECTIONS</w:t>
      </w:r>
      <w:r w:rsidRPr="005E1CF0">
        <w:tab/>
      </w:r>
      <w:r w:rsidR="00487B50">
        <w:t>10</w:t>
      </w:r>
    </w:p>
    <w:p w14:paraId="0593D151" w14:textId="6DA732B7" w:rsidR="00966F30" w:rsidRDefault="00966F30" w:rsidP="00E2438C">
      <w:pPr>
        <w:widowControl w:val="0"/>
        <w:suppressLineNumbers/>
        <w:tabs>
          <w:tab w:val="right" w:pos="1440"/>
          <w:tab w:val="left" w:pos="1728"/>
          <w:tab w:val="right" w:leader="dot" w:pos="9360"/>
        </w:tabs>
        <w:spacing w:line="400" w:lineRule="exact"/>
      </w:pPr>
      <w:r>
        <w:rPr>
          <w:noProof/>
        </w:rPr>
        <w:t>ARTICLE</w:t>
      </w:r>
      <w:r>
        <w:tab/>
      </w:r>
      <w:r w:rsidR="00961394">
        <w:rPr>
          <w:noProof/>
        </w:rPr>
        <w:t>12</w:t>
      </w:r>
      <w:r>
        <w:rPr>
          <w:noProof/>
        </w:rPr>
        <w:t>:</w:t>
      </w:r>
      <w:r>
        <w:tab/>
      </w:r>
      <w:r>
        <w:rPr>
          <w:noProof/>
        </w:rPr>
        <w:t>REDUCTION IN FORCE</w:t>
      </w:r>
      <w:r>
        <w:tab/>
      </w:r>
      <w:r w:rsidR="00004ED3">
        <w:t>1</w:t>
      </w:r>
      <w:r w:rsidR="00F33403">
        <w:t>0</w:t>
      </w:r>
    </w:p>
    <w:p w14:paraId="16690EAB" w14:textId="4677911A" w:rsidR="00966F30" w:rsidRDefault="00966F30" w:rsidP="00E2438C">
      <w:pPr>
        <w:widowControl w:val="0"/>
        <w:suppressLineNumbers/>
        <w:tabs>
          <w:tab w:val="right" w:pos="1440"/>
          <w:tab w:val="left" w:pos="1728"/>
          <w:tab w:val="right" w:leader="dot" w:pos="9360"/>
        </w:tabs>
        <w:spacing w:line="400" w:lineRule="exact"/>
      </w:pPr>
      <w:r>
        <w:rPr>
          <w:noProof/>
        </w:rPr>
        <w:t>ARTICLE</w:t>
      </w:r>
      <w:r>
        <w:tab/>
      </w:r>
      <w:r w:rsidR="00961394">
        <w:rPr>
          <w:noProof/>
        </w:rPr>
        <w:t>1</w:t>
      </w:r>
      <w:r w:rsidR="00904CB1">
        <w:rPr>
          <w:noProof/>
        </w:rPr>
        <w:t>3</w:t>
      </w:r>
      <w:r>
        <w:rPr>
          <w:noProof/>
        </w:rPr>
        <w:t>:</w:t>
      </w:r>
      <w:r>
        <w:tab/>
      </w:r>
      <w:r>
        <w:rPr>
          <w:noProof/>
        </w:rPr>
        <w:t>TRANSFERS</w:t>
      </w:r>
      <w:r>
        <w:tab/>
      </w:r>
      <w:r w:rsidR="00BA1A58">
        <w:t>11</w:t>
      </w:r>
    </w:p>
    <w:p w14:paraId="2B617FAB" w14:textId="15B32357" w:rsidR="00004ED3" w:rsidRDefault="00367FB0" w:rsidP="00E2438C">
      <w:pPr>
        <w:widowControl w:val="0"/>
        <w:suppressLineNumbers/>
        <w:tabs>
          <w:tab w:val="right" w:pos="1440"/>
          <w:tab w:val="left" w:pos="1728"/>
          <w:tab w:val="right" w:leader="dot" w:pos="9360"/>
        </w:tabs>
        <w:spacing w:line="400" w:lineRule="exact"/>
      </w:pPr>
      <w:r>
        <w:t>ADDENDUM A: WAGE ADDENDUM</w:t>
      </w:r>
    </w:p>
    <w:p w14:paraId="4602D28D" w14:textId="740668D6" w:rsidR="00EF435D" w:rsidRPr="008F442B" w:rsidRDefault="00966F30" w:rsidP="00E2438C">
      <w:pPr>
        <w:widowControl w:val="0"/>
        <w:suppressLineNumbers/>
        <w:tabs>
          <w:tab w:val="right" w:pos="1440"/>
          <w:tab w:val="left" w:pos="1728"/>
          <w:tab w:val="right" w:leader="dot" w:pos="9360"/>
        </w:tabs>
        <w:spacing w:line="400" w:lineRule="exact"/>
      </w:pPr>
      <w:r>
        <w:br w:type="page"/>
      </w:r>
    </w:p>
    <w:p w14:paraId="1ED2289B" w14:textId="13A17039" w:rsidR="00EF435D" w:rsidRDefault="008857C6"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szCs w:val="24"/>
        </w:rPr>
      </w:pPr>
      <w:r>
        <w:lastRenderedPageBreak/>
        <w:tab/>
      </w:r>
      <w:r w:rsidR="00890472">
        <w:t xml:space="preserve">This Appendix, </w:t>
      </w:r>
      <w:r w:rsidR="00890472" w:rsidRPr="00E4342D">
        <w:rPr>
          <w:color w:val="000000" w:themeColor="text1"/>
        </w:rPr>
        <w:t xml:space="preserve">along with the </w:t>
      </w:r>
      <w:r w:rsidR="00890472">
        <w:rPr>
          <w:color w:val="000000" w:themeColor="text1"/>
        </w:rPr>
        <w:t>Coalition</w:t>
      </w:r>
      <w:r w:rsidR="00890472" w:rsidRPr="00E4342D">
        <w:rPr>
          <w:color w:val="000000" w:themeColor="text1"/>
        </w:rPr>
        <w:t xml:space="preserve"> Labor Agreement (</w:t>
      </w:r>
      <w:r w:rsidR="00890472">
        <w:rPr>
          <w:color w:val="000000" w:themeColor="text1"/>
        </w:rPr>
        <w:t>C</w:t>
      </w:r>
      <w:r w:rsidR="00890472" w:rsidRPr="00E4342D">
        <w:rPr>
          <w:color w:val="000000" w:themeColor="text1"/>
        </w:rPr>
        <w:t>LA)</w:t>
      </w:r>
      <w:r w:rsidR="00890472">
        <w:rPr>
          <w:color w:val="000000" w:themeColor="text1"/>
        </w:rPr>
        <w:t>,</w:t>
      </w:r>
      <w:r w:rsidR="00890472" w:rsidRPr="00E4342D">
        <w:rPr>
          <w:color w:val="000000" w:themeColor="text1"/>
        </w:rPr>
        <w:t xml:space="preserve"> </w:t>
      </w:r>
      <w:r w:rsidR="00EF435D" w:rsidRPr="00146705">
        <w:rPr>
          <w:szCs w:val="24"/>
        </w:rPr>
        <w:t>constitute</w:t>
      </w:r>
      <w:r w:rsidR="00A63909">
        <w:rPr>
          <w:szCs w:val="24"/>
        </w:rPr>
        <w:t>s</w:t>
      </w:r>
      <w:r w:rsidR="00EF435D" w:rsidRPr="00146705">
        <w:rPr>
          <w:szCs w:val="24"/>
        </w:rPr>
        <w:t xml:space="preserve"> an </w:t>
      </w:r>
      <w:r w:rsidR="004D537E">
        <w:rPr>
          <w:szCs w:val="24"/>
        </w:rPr>
        <w:t>A</w:t>
      </w:r>
      <w:r w:rsidR="004D537E" w:rsidRPr="00146705">
        <w:rPr>
          <w:szCs w:val="24"/>
        </w:rPr>
        <w:t xml:space="preserve">greement </w:t>
      </w:r>
      <w:r w:rsidR="00EF435D" w:rsidRPr="00146705">
        <w:rPr>
          <w:szCs w:val="24"/>
        </w:rPr>
        <w:t xml:space="preserve">between King County </w:t>
      </w:r>
      <w:r w:rsidR="00EF435D" w:rsidRPr="000C6644">
        <w:rPr>
          <w:szCs w:val="24"/>
        </w:rPr>
        <w:t xml:space="preserve">(County) </w:t>
      </w:r>
      <w:r w:rsidR="00EF435D" w:rsidRPr="00146705">
        <w:rPr>
          <w:szCs w:val="24"/>
        </w:rPr>
        <w:t xml:space="preserve">and </w:t>
      </w:r>
      <w:r w:rsidR="00191BAF">
        <w:rPr>
          <w:szCs w:val="24"/>
        </w:rPr>
        <w:t xml:space="preserve">the </w:t>
      </w:r>
      <w:r w:rsidR="00EF435D" w:rsidRPr="00146705">
        <w:rPr>
          <w:szCs w:val="24"/>
        </w:rPr>
        <w:t xml:space="preserve">Public Safety Employees Union </w:t>
      </w:r>
      <w:r w:rsidR="00EF435D" w:rsidRPr="000C6644">
        <w:rPr>
          <w:szCs w:val="24"/>
        </w:rPr>
        <w:t>(PSEU or Union)</w:t>
      </w:r>
      <w:r w:rsidR="00EF435D" w:rsidRPr="00146705">
        <w:rPr>
          <w:szCs w:val="24"/>
        </w:rPr>
        <w:t>, the terms of which have been negotiated in good faith</w:t>
      </w:r>
      <w:r w:rsidR="00EF435D">
        <w:rPr>
          <w:szCs w:val="24"/>
        </w:rPr>
        <w:t>.</w:t>
      </w:r>
      <w:r w:rsidR="008A5402">
        <w:rPr>
          <w:szCs w:val="24"/>
        </w:rPr>
        <w:t xml:space="preserve">  </w:t>
      </w:r>
      <w:r w:rsidR="00EF435D" w:rsidRPr="00146705">
        <w:rPr>
          <w:szCs w:val="24"/>
        </w:rPr>
        <w:t xml:space="preserve">This Agreement shall be subject to approval by Ordinance </w:t>
      </w:r>
      <w:r w:rsidR="00191BAF">
        <w:rPr>
          <w:szCs w:val="24"/>
        </w:rPr>
        <w:t>of</w:t>
      </w:r>
      <w:r w:rsidR="00191BAF" w:rsidRPr="00146705">
        <w:rPr>
          <w:szCs w:val="24"/>
        </w:rPr>
        <w:t xml:space="preserve"> </w:t>
      </w:r>
      <w:r w:rsidR="00EF435D" w:rsidRPr="00146705">
        <w:rPr>
          <w:szCs w:val="24"/>
        </w:rPr>
        <w:t>the County Council of King County, Washington.</w:t>
      </w:r>
    </w:p>
    <w:p w14:paraId="5E63B168" w14:textId="50FAAC18"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u w:val="single"/>
        </w:rPr>
      </w:pPr>
      <w:r>
        <w:rPr>
          <w:b/>
          <w:u w:val="single"/>
        </w:rPr>
        <w:t>ARTICLE 1</w:t>
      </w:r>
      <w:r w:rsidRPr="005E1CF0">
        <w:rPr>
          <w:b/>
          <w:u w:val="single"/>
        </w:rPr>
        <w:t>:  PURPOSE</w:t>
      </w:r>
      <w:r w:rsidR="00C31231">
        <w:rPr>
          <w:b/>
          <w:u w:val="single"/>
        </w:rPr>
        <w:t xml:space="preserve">, </w:t>
      </w:r>
      <w:r w:rsidR="00635AF0">
        <w:rPr>
          <w:b/>
          <w:u w:val="single"/>
        </w:rPr>
        <w:t>J</w:t>
      </w:r>
      <w:r w:rsidR="00C31231">
        <w:rPr>
          <w:b/>
          <w:u w:val="single"/>
        </w:rPr>
        <w:t>LMC,</w:t>
      </w:r>
      <w:r w:rsidRPr="005E1CF0">
        <w:rPr>
          <w:b/>
          <w:u w:val="single"/>
        </w:rPr>
        <w:t xml:space="preserve"> AND </w:t>
      </w:r>
      <w:r w:rsidR="00C31231">
        <w:rPr>
          <w:b/>
          <w:u w:val="single"/>
        </w:rPr>
        <w:t>APPLICATION OF CLA</w:t>
      </w:r>
    </w:p>
    <w:p w14:paraId="3199CA69" w14:textId="77777777" w:rsidR="00F94D7F"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sidRPr="005E1CF0">
        <w:tab/>
      </w:r>
      <w:r w:rsidRPr="005E1CF0">
        <w:rPr>
          <w:b/>
        </w:rPr>
        <w:t xml:space="preserve">Section </w:t>
      </w:r>
      <w:r w:rsidR="00EF435D" w:rsidRPr="005E1CF0">
        <w:rPr>
          <w:b/>
        </w:rPr>
        <w:t>1.</w:t>
      </w:r>
      <w:r w:rsidRPr="005E1CF0">
        <w:rPr>
          <w:b/>
        </w:rPr>
        <w:t xml:space="preserve">1.  </w:t>
      </w:r>
      <w:r w:rsidRPr="00F94E0F">
        <w:rPr>
          <w:b/>
          <w:u w:val="single"/>
        </w:rPr>
        <w:t>Purpose</w:t>
      </w:r>
      <w:r w:rsidRPr="005E1CF0">
        <w:rPr>
          <w:b/>
        </w:rPr>
        <w:t xml:space="preserve">.  </w:t>
      </w:r>
      <w:r w:rsidRPr="005E1CF0">
        <w:t>The intent and purpose of this Agreement is to promote the continued improvement of the relationship between the County and its employees by providing a uniform basis for implementing the right of public employees to join organizations of their own choosing, and to be represented by such organizations in matters concerning their employment relations with the County and to set forth the wages, hours, and other working conditions of such for employees in appropriate bargaining units provided the County has authority to act on such matters and further provided the matter has not been delegated to any civil service commission or personnel board similar in scope, structure, and authority</w:t>
      </w:r>
      <w:r w:rsidR="00654963" w:rsidRPr="005E1CF0">
        <w:t>.</w:t>
      </w:r>
    </w:p>
    <w:p w14:paraId="73F6D9A2" w14:textId="3A93002F"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rPr>
      </w:pPr>
      <w:r>
        <w:rPr>
          <w:i/>
        </w:rPr>
        <w:tab/>
      </w:r>
      <w:r>
        <w:rPr>
          <w:b/>
        </w:rPr>
        <w:t xml:space="preserve">Section </w:t>
      </w:r>
      <w:r w:rsidR="00EF435D">
        <w:rPr>
          <w:b/>
        </w:rPr>
        <w:t>1.</w:t>
      </w:r>
      <w:r>
        <w:rPr>
          <w:b/>
        </w:rPr>
        <w:t xml:space="preserve">2.  </w:t>
      </w:r>
      <w:r w:rsidR="00635AF0" w:rsidRPr="00AD327F">
        <w:rPr>
          <w:b/>
          <w:u w:val="single"/>
        </w:rPr>
        <w:t xml:space="preserve">Joint </w:t>
      </w:r>
      <w:r w:rsidRPr="00F94E0F">
        <w:rPr>
          <w:b/>
          <w:u w:val="single"/>
        </w:rPr>
        <w:t>Labor-Management Committee</w:t>
      </w:r>
      <w:r>
        <w:rPr>
          <w:b/>
        </w:rPr>
        <w:t>.</w:t>
      </w:r>
    </w:p>
    <w:p w14:paraId="60082498" w14:textId="7777777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Pr>
          <w:b/>
        </w:rPr>
        <w:t>A.</w:t>
      </w:r>
      <w:r>
        <w:t xml:space="preserve">  The parties agree to establish a Joint Labor-Management Committee (JLMC).</w:t>
      </w:r>
    </w:p>
    <w:p w14:paraId="3370C817" w14:textId="7777777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Pr>
          <w:b/>
        </w:rPr>
        <w:t>B.</w:t>
      </w:r>
      <w:r>
        <w:t xml:space="preserve">  The role of the JLMC is to resolve issues and oversee the tasks and/or committees called for in this Agreement and those that it establishes.</w:t>
      </w:r>
    </w:p>
    <w:p w14:paraId="08B8F147" w14:textId="7777777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Pr>
          <w:b/>
        </w:rPr>
        <w:t xml:space="preserve">C.  </w:t>
      </w:r>
      <w:r>
        <w:t>The JLMC will meet at least quarterly unless the parties mutually agree to change the schedule.</w:t>
      </w:r>
    </w:p>
    <w:p w14:paraId="3A0CD8E1" w14:textId="7777777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Pr>
          <w:b/>
        </w:rPr>
        <w:t>D.</w:t>
      </w:r>
      <w:r>
        <w:t xml:space="preserve">  The JLMC does not waive or diminish management rights.  The parties recognize that the JLMC may not be able to resolve every issue.</w:t>
      </w:r>
    </w:p>
    <w:p w14:paraId="19E91066" w14:textId="1279F376"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Pr>
          <w:b/>
        </w:rPr>
        <w:t>E.</w:t>
      </w:r>
      <w:r>
        <w:t xml:space="preserve">  The JLMC is not authorized to bargain, to modify the Agreement in anyway or supplant the grievance process under </w:t>
      </w:r>
      <w:r w:rsidR="00E3742E">
        <w:t>C</w:t>
      </w:r>
      <w:r w:rsidR="00664350">
        <w:t xml:space="preserve">LA </w:t>
      </w:r>
      <w:r w:rsidRPr="00FC4F3D">
        <w:t xml:space="preserve">Article </w:t>
      </w:r>
      <w:r w:rsidR="00664350" w:rsidRPr="00FC4F3D">
        <w:t>26</w:t>
      </w:r>
      <w:r w:rsidRPr="00FC4F3D">
        <w:t>.</w:t>
      </w:r>
    </w:p>
    <w:p w14:paraId="1D26D8AC" w14:textId="65A771BB" w:rsidR="00CD0563"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Pr>
          <w:b/>
        </w:rPr>
        <w:t xml:space="preserve">F.  </w:t>
      </w:r>
      <w:r>
        <w:t xml:space="preserve">The parties agree that the JLMC is an appropriate forum to discuss the scheduling of vacation leave for employees, contracting of work, and the assignment of overtime in the </w:t>
      </w:r>
      <w:r w:rsidR="00005B6B">
        <w:t xml:space="preserve">Fire </w:t>
      </w:r>
      <w:r w:rsidR="00CD0563" w:rsidRPr="008E5692">
        <w:t xml:space="preserve">Investigation </w:t>
      </w:r>
      <w:r w:rsidRPr="008E5692">
        <w:t>Unit</w:t>
      </w:r>
      <w:r w:rsidR="003B26E9">
        <w:t xml:space="preserve"> (FIU)</w:t>
      </w:r>
      <w:r w:rsidRPr="008E5692">
        <w:t>.</w:t>
      </w:r>
    </w:p>
    <w:p w14:paraId="49909760" w14:textId="7F3D8A87" w:rsidR="00C90B9D" w:rsidRDefault="00C90B9D"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Pr="003A1BA9">
        <w:rPr>
          <w:b/>
          <w:bCs/>
        </w:rPr>
        <w:t>Section 1.</w:t>
      </w:r>
      <w:r w:rsidR="00F94E0F">
        <w:rPr>
          <w:b/>
          <w:bCs/>
        </w:rPr>
        <w:t>3</w:t>
      </w:r>
      <w:r w:rsidRPr="003A1BA9">
        <w:rPr>
          <w:b/>
          <w:bCs/>
        </w:rPr>
        <w:t> </w:t>
      </w:r>
      <w:r>
        <w:t xml:space="preserve"> The CLA shall apply to the individual bargaining unit’s employees as follows: </w:t>
      </w:r>
    </w:p>
    <w:p w14:paraId="4B0C1CCF" w14:textId="77777777" w:rsidR="00C90B9D" w:rsidRDefault="00C90B9D"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3A1BA9">
        <w:rPr>
          <w:b/>
          <w:bCs/>
        </w:rPr>
        <w:t>A.</w:t>
      </w:r>
      <w:r>
        <w:t xml:space="preserve"> The Preamble in its entirety. </w:t>
      </w:r>
    </w:p>
    <w:p w14:paraId="2ABA105C" w14:textId="77777777" w:rsidR="00C90B9D" w:rsidRDefault="00C90B9D"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lastRenderedPageBreak/>
        <w:tab/>
      </w:r>
      <w:r>
        <w:tab/>
      </w:r>
      <w:r w:rsidRPr="003A1BA9">
        <w:rPr>
          <w:b/>
          <w:bCs/>
        </w:rPr>
        <w:t>B.</w:t>
      </w:r>
      <w:r>
        <w:t xml:space="preserve"> All Superseding and non-superseding provisions, unless otherwise noted in this Appendix or in the CLA. </w:t>
      </w:r>
    </w:p>
    <w:p w14:paraId="3F12671F" w14:textId="77777777" w:rsidR="00C90B9D" w:rsidRDefault="00C90B9D"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3A1BA9">
        <w:rPr>
          <w:b/>
          <w:bCs/>
        </w:rPr>
        <w:t>C.</w:t>
      </w:r>
      <w:r>
        <w:t xml:space="preserve"> The following CLA article does not apply to this bargaining unit: </w:t>
      </w:r>
    </w:p>
    <w:p w14:paraId="0DDE2305" w14:textId="61B9556E" w:rsidR="00B94EE0" w:rsidRPr="00FC4F3D" w:rsidRDefault="00C90B9D"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rsidRPr="00FC4F3D">
        <w:t>Article 18 “Job Posting”</w:t>
      </w:r>
    </w:p>
    <w:p w14:paraId="1E0F5A95" w14:textId="4D0133F5" w:rsidR="00F141A4" w:rsidRPr="00FC4F3D" w:rsidRDefault="00F141A4"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sidRPr="00FC4F3D">
        <w:tab/>
      </w:r>
      <w:r w:rsidRPr="00FC4F3D">
        <w:tab/>
      </w:r>
      <w:r w:rsidRPr="00FC4F3D">
        <w:tab/>
        <w:t>Article 43 “After Hours Support”</w:t>
      </w:r>
    </w:p>
    <w:p w14:paraId="7652FA20" w14:textId="693F2A25"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u w:val="single"/>
        </w:rPr>
      </w:pPr>
      <w:r>
        <w:rPr>
          <w:b/>
          <w:u w:val="single"/>
        </w:rPr>
        <w:t xml:space="preserve">ARTICLE 2:  UNION RECOGNITION </w:t>
      </w:r>
      <w:r w:rsidR="004B6675">
        <w:rPr>
          <w:b/>
          <w:u w:val="single"/>
        </w:rPr>
        <w:t>AND ROSTER</w:t>
      </w:r>
    </w:p>
    <w:p w14:paraId="68528DF1" w14:textId="7777777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EF435D">
        <w:rPr>
          <w:b/>
        </w:rPr>
        <w:t>2.</w:t>
      </w:r>
      <w:r>
        <w:rPr>
          <w:b/>
        </w:rPr>
        <w:t xml:space="preserve">1.  </w:t>
      </w:r>
      <w:r>
        <w:t xml:space="preserve">The County recognizes the </w:t>
      </w:r>
      <w:smartTag w:uri="urn:schemas-microsoft-com:office:smarttags" w:element="place">
        <w:r>
          <w:t>Union</w:t>
        </w:r>
      </w:smartTag>
      <w:r>
        <w:t xml:space="preserve"> as representing all employees whose job classifications are listed in Addendum A.</w:t>
      </w:r>
    </w:p>
    <w:p w14:paraId="68004689" w14:textId="7777777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rPr>
      </w:pPr>
      <w:r>
        <w:rPr>
          <w:b/>
          <w:u w:val="single"/>
        </w:rPr>
        <w:t>ARTICLE 3:  RIGHTS OF MANAGEMENT</w:t>
      </w:r>
    </w:p>
    <w:p w14:paraId="6D9ED633" w14:textId="17B38816" w:rsidR="00966F30"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sidRPr="005E1CF0">
        <w:tab/>
      </w:r>
      <w:r w:rsidRPr="005E1CF0">
        <w:rPr>
          <w:b/>
        </w:rPr>
        <w:t xml:space="preserve">Section </w:t>
      </w:r>
      <w:r w:rsidR="00EF435D" w:rsidRPr="005E1CF0">
        <w:rPr>
          <w:b/>
        </w:rPr>
        <w:t>3.</w:t>
      </w:r>
      <w:r w:rsidRPr="005E1CF0">
        <w:rPr>
          <w:b/>
        </w:rPr>
        <w:t>1.</w:t>
      </w:r>
      <w:r w:rsidRPr="005E1CF0">
        <w:t xml:space="preserve">  It is recognized that the County retains the right to manage the affairs of the County and to direct the workforce.  Such functions of the County include, but are not limited to, determining the mission, budget, organization, number of employees, and internal security practices of the </w:t>
      </w:r>
      <w:r w:rsidR="00C84FDC" w:rsidRPr="005E1CF0">
        <w:t>King County Sheriff’s Office</w:t>
      </w:r>
      <w:r w:rsidRPr="005E1CF0">
        <w:t>; recruiting, examining, evaluating, promoting, training, transferring employees of its choosing, and determining the time and methods of such action; disciplining, suspending, demoting, or dismissing regular employees for just cause; assigning and directing the work force</w:t>
      </w:r>
      <w:r w:rsidR="00FD33C3">
        <w:t>;</w:t>
      </w:r>
      <w:r w:rsidR="00C827A2">
        <w:t xml:space="preserve"> </w:t>
      </w:r>
      <w:r w:rsidR="009C3FF7">
        <w:t xml:space="preserve">establishing or changing the </w:t>
      </w:r>
      <w:r w:rsidR="00D759C7">
        <w:t>organizational structure of</w:t>
      </w:r>
      <w:r w:rsidR="003B0086">
        <w:t xml:space="preserve"> KCSO</w:t>
      </w:r>
      <w:r w:rsidR="00EA5FB7">
        <w:t xml:space="preserve"> </w:t>
      </w:r>
      <w:r w:rsidR="00957E62">
        <w:t xml:space="preserve">and </w:t>
      </w:r>
      <w:r w:rsidR="00C107B6">
        <w:t>who the FIU reports to</w:t>
      </w:r>
      <w:r w:rsidRPr="005E1CF0">
        <w:t xml:space="preserve">; developing and modifying class specifications; determining the method, materials, and tools to accomplish the work; designating duty stations and assigning employees to those duty stations; establishing reasonable work rules; and assigning the hours of work and taking whatever actions may be necessary to carry out the </w:t>
      </w:r>
      <w:r w:rsidR="002E5C9C">
        <w:t>County and</w:t>
      </w:r>
      <w:r w:rsidR="002F3BDB">
        <w:t xml:space="preserve">/or </w:t>
      </w:r>
      <w:r w:rsidR="00C84FDC" w:rsidRPr="005E1CF0">
        <w:t>King County Sheriff’s Office</w:t>
      </w:r>
      <w:r w:rsidRPr="005E1CF0">
        <w:t xml:space="preserve"> mission in case of emergency.  When a transfer is used as a disciplinary sanction, it shall be subject to the grievance procedure and just cause provisions of </w:t>
      </w:r>
      <w:r w:rsidR="006D4946">
        <w:t>C</w:t>
      </w:r>
      <w:r w:rsidR="006E5655">
        <w:t xml:space="preserve">LA </w:t>
      </w:r>
      <w:r w:rsidR="006E5655" w:rsidRPr="00614264">
        <w:t xml:space="preserve">Article 26 and </w:t>
      </w:r>
      <w:r w:rsidR="006D4946" w:rsidRPr="00614264">
        <w:t>C</w:t>
      </w:r>
      <w:r w:rsidR="006E5655" w:rsidRPr="00614264">
        <w:t>LA Article 27</w:t>
      </w:r>
      <w:r w:rsidRPr="00614264">
        <w:t>.</w:t>
      </w:r>
    </w:p>
    <w:p w14:paraId="018C59F8" w14:textId="77777777" w:rsidR="00966F30"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sidRPr="005E1CF0">
        <w:tab/>
      </w:r>
      <w:r w:rsidRPr="005E1CF0">
        <w:rPr>
          <w:b/>
        </w:rPr>
        <w:t xml:space="preserve">Section </w:t>
      </w:r>
      <w:r w:rsidR="00EF435D" w:rsidRPr="005E1CF0">
        <w:rPr>
          <w:b/>
        </w:rPr>
        <w:t>3.</w:t>
      </w:r>
      <w:r w:rsidRPr="005E1CF0">
        <w:rPr>
          <w:b/>
        </w:rPr>
        <w:t>2.</w:t>
      </w:r>
      <w:r w:rsidRPr="005E1CF0">
        <w:t xml:space="preserve">  In prescribing policies and procedures relating to personnel and practices, and to the conditions of employment, the County will comply with state law to negotiate or meet and confer, as appropriate.  However, the parties agree that the County retains the right to implement any changes to policies or practices, after discussion with the </w:t>
      </w:r>
      <w:r w:rsidR="0080427A" w:rsidRPr="005E1CF0">
        <w:t>Union that</w:t>
      </w:r>
      <w:r w:rsidRPr="005E1CF0">
        <w:t xml:space="preserve"> do</w:t>
      </w:r>
      <w:r w:rsidR="0080427A" w:rsidRPr="005E1CF0">
        <w:t>es</w:t>
      </w:r>
      <w:r w:rsidRPr="005E1CF0">
        <w:t xml:space="preserve"> not require statutory resolution or modification to the collective bargaining agreement.</w:t>
      </w:r>
    </w:p>
    <w:p w14:paraId="006420E4" w14:textId="77777777" w:rsidR="00966F30"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sidRPr="005E1CF0">
        <w:tab/>
      </w:r>
      <w:r w:rsidRPr="005E1CF0">
        <w:rPr>
          <w:b/>
        </w:rPr>
        <w:t xml:space="preserve">Section </w:t>
      </w:r>
      <w:r w:rsidR="00EF435D" w:rsidRPr="005E1CF0">
        <w:rPr>
          <w:b/>
        </w:rPr>
        <w:t>3.</w:t>
      </w:r>
      <w:r w:rsidRPr="005E1CF0">
        <w:rPr>
          <w:b/>
        </w:rPr>
        <w:t>3.</w:t>
      </w:r>
      <w:r w:rsidRPr="005E1CF0">
        <w:t xml:space="preserve">  All of the functions, rights, powers, and authority of the County not specifically </w:t>
      </w:r>
      <w:r w:rsidRPr="005E1CF0">
        <w:lastRenderedPageBreak/>
        <w:t>abridged, deleted, or modified by the Agreement are recognized by the Union as being retained by the County.</w:t>
      </w:r>
    </w:p>
    <w:p w14:paraId="270627A4" w14:textId="5105B8BF" w:rsidR="00B55448" w:rsidRDefault="007D7177" w:rsidP="00E2438C">
      <w:pPr>
        <w:widowControl w:val="0"/>
        <w:suppressLineNumbers/>
      </w:pPr>
      <w:r>
        <w:tab/>
      </w:r>
      <w:r w:rsidR="64195502" w:rsidRPr="64D4206E">
        <w:rPr>
          <w:b/>
          <w:bCs/>
        </w:rPr>
        <w:t xml:space="preserve">Section </w:t>
      </w:r>
      <w:r w:rsidR="1C2145A1" w:rsidRPr="64D4206E">
        <w:rPr>
          <w:b/>
          <w:bCs/>
        </w:rPr>
        <w:t>3.</w:t>
      </w:r>
      <w:r w:rsidR="0957F1CA" w:rsidRPr="64D4206E">
        <w:rPr>
          <w:b/>
          <w:bCs/>
        </w:rPr>
        <w:t>4</w:t>
      </w:r>
      <w:r w:rsidR="64195502" w:rsidRPr="64D4206E">
        <w:rPr>
          <w:b/>
          <w:bCs/>
        </w:rPr>
        <w:t xml:space="preserve">.  </w:t>
      </w:r>
      <w:r w:rsidR="4FE0F037" w:rsidRPr="64D4206E">
        <w:t xml:space="preserve">The parties have fully negotiated all bargaining obligations regarding King County Ordinance </w:t>
      </w:r>
      <w:r w:rsidR="4FE0F037" w:rsidRPr="00CD533B">
        <w:t>18500</w:t>
      </w:r>
      <w:r w:rsidR="4FE0F037" w:rsidRPr="64D4206E">
        <w:t xml:space="preserve"> and King County Code </w:t>
      </w:r>
      <w:r w:rsidR="4FE0F037" w:rsidRPr="00CD533B">
        <w:t>2.75</w:t>
      </w:r>
      <w:r w:rsidR="4FE0F037" w:rsidRPr="64D4206E">
        <w:t xml:space="preserve">. The parties further agree that the Employer has the right to create, develop, implement or modify policies and procedures for the Office of Law Enforcement </w:t>
      </w:r>
      <w:r w:rsidR="258357ED">
        <w:t xml:space="preserve">Oversight (OLEO) </w:t>
      </w:r>
      <w:r w:rsidR="4FE0F037" w:rsidRPr="64D4206E">
        <w:t xml:space="preserve">consistent with County Ordinance </w:t>
      </w:r>
      <w:r w:rsidR="4FE0F037" w:rsidRPr="00CD533B">
        <w:t>18500</w:t>
      </w:r>
      <w:r w:rsidR="4FE0F037" w:rsidRPr="64D4206E">
        <w:t xml:space="preserve"> and King County Code </w:t>
      </w:r>
      <w:r w:rsidR="4FE0F037" w:rsidRPr="00CD533B">
        <w:t>2.75</w:t>
      </w:r>
      <w:r w:rsidR="4FE0F037" w:rsidRPr="00FA57FA">
        <w:rPr>
          <w:szCs w:val="24"/>
        </w:rPr>
        <w:t xml:space="preserve">. </w:t>
      </w:r>
      <w:r w:rsidR="40179A45" w:rsidRPr="64D4206E">
        <w:t>The Union agrees to adopt the OLEO language that is adopted by ordinance</w:t>
      </w:r>
      <w:r w:rsidR="47CDFF0E">
        <w:t xml:space="preserve"> of the King County Council</w:t>
      </w:r>
      <w:r w:rsidR="1CFCC386">
        <w:t xml:space="preserve">, </w:t>
      </w:r>
      <w:r w:rsidR="66862800">
        <w:t xml:space="preserve">or otherwise </w:t>
      </w:r>
      <w:r w:rsidR="1CFCC386">
        <w:t>agreed to</w:t>
      </w:r>
      <w:r w:rsidR="40179A45" w:rsidRPr="64D4206E">
        <w:t xml:space="preserve"> or determined by an arbitrator pursuant to RCW </w:t>
      </w:r>
      <w:r w:rsidR="40179A45" w:rsidRPr="00CD533B">
        <w:t>41.56.450</w:t>
      </w:r>
      <w:r w:rsidR="40179A45" w:rsidRPr="64D4206E">
        <w:t xml:space="preserve"> for the</w:t>
      </w:r>
      <w:r w:rsidR="40179A45" w:rsidRPr="009709CB">
        <w:rPr>
          <w:szCs w:val="24"/>
        </w:rPr>
        <w:t xml:space="preserve"> </w:t>
      </w:r>
      <w:r w:rsidR="1586E363">
        <w:t>King County Police Officers Guild (</w:t>
      </w:r>
      <w:r w:rsidR="40179A45" w:rsidRPr="64D4206E">
        <w:t>KCPOG</w:t>
      </w:r>
      <w:r w:rsidR="1586E363">
        <w:t>)</w:t>
      </w:r>
      <w:r w:rsidR="40179A45" w:rsidRPr="64D4206E">
        <w:t xml:space="preserve"> Collective Bargaining Agreement</w:t>
      </w:r>
      <w:r w:rsidR="0FCD8D0F">
        <w:t xml:space="preserve"> (CBA)</w:t>
      </w:r>
      <w:r w:rsidR="40179A45" w:rsidRPr="009709CB">
        <w:rPr>
          <w:szCs w:val="24"/>
        </w:rPr>
        <w:t xml:space="preserve">.  </w:t>
      </w:r>
      <w:r w:rsidR="74A33E4C">
        <w:t>To ensure conformity and consistency, the Union agrees to the provisions and changes, if any, to the Office of Law Enforcement Oversight Article of the KCPOG</w:t>
      </w:r>
      <w:r w:rsidR="66862800">
        <w:t xml:space="preserve"> CBA</w:t>
      </w:r>
      <w:r w:rsidR="74A33E4C">
        <w:t>.</w:t>
      </w:r>
    </w:p>
    <w:p w14:paraId="1D5980A2" w14:textId="638D48E8" w:rsidR="009057DD" w:rsidRDefault="00001A1A" w:rsidP="00E2438C">
      <w:pPr>
        <w:widowControl w:val="0"/>
        <w:suppressLineNumbers/>
      </w:pPr>
      <w:r>
        <w:tab/>
      </w:r>
      <w:r w:rsidRPr="00F94D7F">
        <w:rPr>
          <w:b/>
        </w:rPr>
        <w:t>Section</w:t>
      </w:r>
      <w:r w:rsidR="00EF435D" w:rsidRPr="00F94D7F">
        <w:rPr>
          <w:b/>
        </w:rPr>
        <w:t xml:space="preserve"> 3.</w:t>
      </w:r>
      <w:r w:rsidR="007C2964">
        <w:rPr>
          <w:b/>
        </w:rPr>
        <w:t>5</w:t>
      </w:r>
      <w:r w:rsidRPr="00F94D7F">
        <w:rPr>
          <w:b/>
        </w:rPr>
        <w:t>.</w:t>
      </w:r>
      <w:r>
        <w:t xml:space="preserve">  The parties agree that KCSO has the right to implement an updated Early Intervention System consistent with the mutual goal of providing a tool to </w:t>
      </w:r>
      <w:r w:rsidR="006342A4">
        <w:t>supervisors to identify and assist employees</w:t>
      </w:r>
      <w:r w:rsidR="008A5402">
        <w:t xml:space="preserve"> in</w:t>
      </w:r>
      <w:r w:rsidR="006342A4">
        <w:t xml:space="preserve"> maintain</w:t>
      </w:r>
      <w:r w:rsidR="008A5402">
        <w:t>ing</w:t>
      </w:r>
      <w:r w:rsidR="006342A4">
        <w:t xml:space="preserve"> acceptable performance.</w:t>
      </w:r>
      <w:r w:rsidR="006C7C2B">
        <w:t xml:space="preserve"> </w:t>
      </w:r>
      <w:r w:rsidR="00C125D4">
        <w:t xml:space="preserve">To ensure conformity and consistency, the </w:t>
      </w:r>
      <w:r w:rsidR="00357462">
        <w:t>Union</w:t>
      </w:r>
      <w:r w:rsidR="00C125D4">
        <w:t xml:space="preserve"> agrees to the provisions and changes to the Early Intervention Systems Article, if any, pursuant to the KCPOG </w:t>
      </w:r>
      <w:r w:rsidR="000219F7">
        <w:t>CBA</w:t>
      </w:r>
      <w:r w:rsidR="00C125D4">
        <w:t>.</w:t>
      </w:r>
    </w:p>
    <w:p w14:paraId="0DA87BC1" w14:textId="77777777" w:rsidR="00966F30" w:rsidRPr="009057DD" w:rsidRDefault="00966F30" w:rsidP="00E2438C">
      <w:pPr>
        <w:widowControl w:val="0"/>
        <w:suppressLineNumbers/>
      </w:pPr>
      <w:r>
        <w:rPr>
          <w:b/>
          <w:u w:val="single"/>
        </w:rPr>
        <w:t>ARTICLE 4:  HOLIDAYS</w:t>
      </w:r>
    </w:p>
    <w:p w14:paraId="13A057BC" w14:textId="5203C282"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1A3735">
        <w:rPr>
          <w:b/>
        </w:rPr>
        <w:t>4.</w:t>
      </w:r>
      <w:r>
        <w:rPr>
          <w:b/>
        </w:rPr>
        <w:t>1.</w:t>
      </w:r>
      <w:r>
        <w:t xml:space="preserve">  </w:t>
      </w:r>
      <w:r w:rsidR="001A3735">
        <w:t xml:space="preserve">Holidays are as provided under </w:t>
      </w:r>
      <w:r w:rsidR="006D4946">
        <w:t>C</w:t>
      </w:r>
      <w:r w:rsidR="001A3735">
        <w:t xml:space="preserve">LA </w:t>
      </w:r>
      <w:r w:rsidR="001A3735" w:rsidRPr="007C2964">
        <w:t>Article 10</w:t>
      </w:r>
      <w:r w:rsidR="0063058A" w:rsidRPr="007C2964">
        <w:t xml:space="preserve"> with</w:t>
      </w:r>
      <w:r w:rsidR="0063058A">
        <w:t xml:space="preserve"> the following</w:t>
      </w:r>
      <w:r w:rsidR="00EA4D73">
        <w:t xml:space="preserve"> additional </w:t>
      </w:r>
      <w:r w:rsidR="0063058A">
        <w:t>sections</w:t>
      </w:r>
      <w:r w:rsidR="00504F63">
        <w:t>.</w:t>
      </w:r>
    </w:p>
    <w:p w14:paraId="095278C1" w14:textId="26F1BAE0"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00547A05">
        <w:tab/>
      </w:r>
      <w:r w:rsidR="00F6414F">
        <w:rPr>
          <w:b/>
        </w:rPr>
        <w:t>A</w:t>
      </w:r>
      <w:r>
        <w:rPr>
          <w:b/>
        </w:rPr>
        <w:t>.</w:t>
      </w:r>
      <w:r>
        <w:t xml:space="preserve">  If approved by the division manager/designee, an employee on standby on a day of observance shall be allowed to switch a holiday with a regular workday.</w:t>
      </w:r>
    </w:p>
    <w:p w14:paraId="5E202883" w14:textId="229AF69F" w:rsidR="00125A2C"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00547A05">
        <w:tab/>
      </w:r>
      <w:r w:rsidR="00F6414F">
        <w:rPr>
          <w:b/>
        </w:rPr>
        <w:t>B</w:t>
      </w:r>
      <w:r>
        <w:rPr>
          <w:b/>
        </w:rPr>
        <w:t>.</w:t>
      </w:r>
      <w:r>
        <w:t xml:space="preserve">  Holiday pay for regular, probationary, provisional and term-limited temporary employees who work a part-time schedule will be pro-rated to reflect their normally scheduled workday.</w:t>
      </w:r>
    </w:p>
    <w:p w14:paraId="6287F549" w14:textId="3740B85D" w:rsidR="00966F30" w:rsidRPr="007971C3" w:rsidRDefault="00A5607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rPr>
      </w:pPr>
      <w:r>
        <w:rPr>
          <w:b/>
          <w:u w:val="single"/>
        </w:rPr>
        <w:t>ARTICLE 5:  VACATION</w:t>
      </w:r>
      <w:r w:rsidR="004B6675">
        <w:rPr>
          <w:b/>
          <w:u w:val="single"/>
        </w:rPr>
        <w:t xml:space="preserve"> </w:t>
      </w:r>
      <w:r w:rsidR="007B7425" w:rsidRPr="007B7425">
        <w:rPr>
          <w:b/>
          <w:u w:val="single"/>
        </w:rPr>
        <w:t>LEAVE USAGE</w:t>
      </w:r>
    </w:p>
    <w:p w14:paraId="4002A3DA" w14:textId="292F5948" w:rsidR="00F94D7F" w:rsidRPr="00CC78BB"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0C0088">
        <w:rPr>
          <w:b/>
        </w:rPr>
        <w:t>5.</w:t>
      </w:r>
      <w:r>
        <w:rPr>
          <w:b/>
        </w:rPr>
        <w:t>1.</w:t>
      </w:r>
      <w:r>
        <w:t xml:space="preserve">  </w:t>
      </w:r>
      <w:r w:rsidR="007B7425" w:rsidRPr="007B7425">
        <w:rPr>
          <w:szCs w:val="24"/>
        </w:rPr>
        <w:t xml:space="preserve">Employees covered by this </w:t>
      </w:r>
      <w:r w:rsidR="00E02E29">
        <w:rPr>
          <w:szCs w:val="24"/>
        </w:rPr>
        <w:t>Appendix</w:t>
      </w:r>
      <w:r w:rsidR="007B7425" w:rsidRPr="007B7425">
        <w:rPr>
          <w:szCs w:val="24"/>
        </w:rPr>
        <w:t xml:space="preserve"> shall be eligible for vacation leave with pay pursuant to Article </w:t>
      </w:r>
      <w:r w:rsidR="007B7425" w:rsidRPr="00185716">
        <w:rPr>
          <w:szCs w:val="24"/>
        </w:rPr>
        <w:t>9</w:t>
      </w:r>
      <w:r w:rsidR="007B7425" w:rsidRPr="007B7425">
        <w:rPr>
          <w:szCs w:val="24"/>
        </w:rPr>
        <w:t xml:space="preserve"> and Article </w:t>
      </w:r>
      <w:r w:rsidR="007B7425" w:rsidRPr="00185716">
        <w:rPr>
          <w:szCs w:val="24"/>
        </w:rPr>
        <w:t>3</w:t>
      </w:r>
      <w:r w:rsidR="00C30A7E" w:rsidRPr="00185716">
        <w:rPr>
          <w:szCs w:val="24"/>
        </w:rPr>
        <w:t>2</w:t>
      </w:r>
      <w:r w:rsidR="007B7425" w:rsidRPr="007B7425">
        <w:rPr>
          <w:szCs w:val="24"/>
        </w:rPr>
        <w:t xml:space="preserve"> of the </w:t>
      </w:r>
      <w:r w:rsidR="00E02E29">
        <w:rPr>
          <w:szCs w:val="24"/>
        </w:rPr>
        <w:t>C</w:t>
      </w:r>
      <w:r w:rsidR="007B7425" w:rsidRPr="007B7425">
        <w:rPr>
          <w:szCs w:val="24"/>
        </w:rPr>
        <w:t>LA, in addition to the below provisions.</w:t>
      </w:r>
      <w:r w:rsidR="007971C3" w:rsidRPr="007B7425">
        <w:rPr>
          <w:b/>
          <w:i/>
        </w:rPr>
        <w:t xml:space="preserve"> </w:t>
      </w:r>
    </w:p>
    <w:p w14:paraId="4054B1C5" w14:textId="02D8AAAF" w:rsidR="00966F30" w:rsidRDefault="00F94D7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00966F30" w:rsidRPr="000E2A79">
        <w:rPr>
          <w:b/>
        </w:rPr>
        <w:t xml:space="preserve">Section </w:t>
      </w:r>
      <w:r w:rsidR="000D2C65" w:rsidRPr="000E2A79">
        <w:rPr>
          <w:b/>
        </w:rPr>
        <w:t>5.</w:t>
      </w:r>
      <w:r w:rsidR="003644F6">
        <w:rPr>
          <w:b/>
        </w:rPr>
        <w:t>2</w:t>
      </w:r>
      <w:r w:rsidR="00966F30" w:rsidRPr="000E2A79">
        <w:rPr>
          <w:b/>
        </w:rPr>
        <w:t>.</w:t>
      </w:r>
      <w:r w:rsidR="00966F30" w:rsidRPr="00F94D7F">
        <w:t xml:space="preserve">  </w:t>
      </w:r>
      <w:r w:rsidR="00966F30">
        <w:t xml:space="preserve">The </w:t>
      </w:r>
      <w:r w:rsidR="005E2577">
        <w:t>Division Chief</w:t>
      </w:r>
      <w:r w:rsidR="00966F30">
        <w:t xml:space="preserve">/designee shall be responsible for establishing a vacation </w:t>
      </w:r>
      <w:r w:rsidR="00966F30">
        <w:lastRenderedPageBreak/>
        <w:t>schedule in such a manner as to achieve the most efficient functioning of the division.</w:t>
      </w:r>
    </w:p>
    <w:p w14:paraId="0EB62F7F" w14:textId="61DCD5F0"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0D2C65">
        <w:rPr>
          <w:b/>
        </w:rPr>
        <w:t>5.</w:t>
      </w:r>
      <w:r w:rsidR="003644F6">
        <w:rPr>
          <w:b/>
        </w:rPr>
        <w:t>3</w:t>
      </w:r>
      <w:r>
        <w:rPr>
          <w:b/>
        </w:rPr>
        <w:t>.</w:t>
      </w:r>
      <w:r>
        <w:t xml:space="preserve">  Hourly employees may use vacation in quarter hour increments, at the discretion of the </w:t>
      </w:r>
      <w:r w:rsidR="002D6ECB">
        <w:t>Division Chief/</w:t>
      </w:r>
      <w:r>
        <w:t>designee.</w:t>
      </w:r>
    </w:p>
    <w:p w14:paraId="6EA74EAC" w14:textId="70144C71"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rPr>
      </w:pPr>
      <w:r>
        <w:rPr>
          <w:b/>
          <w:u w:val="single"/>
        </w:rPr>
        <w:t xml:space="preserve">ARTICLE </w:t>
      </w:r>
      <w:r w:rsidR="00185716">
        <w:rPr>
          <w:b/>
          <w:u w:val="single"/>
        </w:rPr>
        <w:t>6</w:t>
      </w:r>
      <w:r>
        <w:rPr>
          <w:b/>
          <w:u w:val="single"/>
        </w:rPr>
        <w:t>:  WAGE RATES</w:t>
      </w:r>
    </w:p>
    <w:p w14:paraId="23822096" w14:textId="123D7F40" w:rsidR="00966F30" w:rsidRPr="008E5692"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08DC7354" w:rsidRPr="64D4206E">
        <w:rPr>
          <w:b/>
          <w:bCs/>
        </w:rPr>
        <w:t xml:space="preserve">Section </w:t>
      </w:r>
      <w:r w:rsidR="43EBFC0B" w:rsidRPr="64D4206E">
        <w:rPr>
          <w:b/>
          <w:bCs/>
        </w:rPr>
        <w:t>6</w:t>
      </w:r>
      <w:r w:rsidR="70F89A52" w:rsidRPr="64D4206E">
        <w:rPr>
          <w:b/>
          <w:bCs/>
        </w:rPr>
        <w:t>.</w:t>
      </w:r>
      <w:r w:rsidR="08DC7354" w:rsidRPr="64D4206E">
        <w:rPr>
          <w:b/>
          <w:bCs/>
        </w:rPr>
        <w:t xml:space="preserve">1.  </w:t>
      </w:r>
      <w:r w:rsidR="70F89A52" w:rsidRPr="64D4206E">
        <w:rPr>
          <w:b/>
          <w:bCs/>
          <w:u w:val="single"/>
        </w:rPr>
        <w:t>General Wage Increases</w:t>
      </w:r>
      <w:r w:rsidR="6339EFB3" w:rsidRPr="64D4206E">
        <w:rPr>
          <w:b/>
          <w:bCs/>
          <w:u w:val="single"/>
        </w:rPr>
        <w:t xml:space="preserve"> or Cost-of-Living-Adjustments</w:t>
      </w:r>
      <w:r w:rsidR="316C7E0F" w:rsidRPr="64D4206E">
        <w:rPr>
          <w:b/>
          <w:bCs/>
        </w:rPr>
        <w:t>.</w:t>
      </w:r>
      <w:r w:rsidR="08DC7354" w:rsidRPr="64D4206E">
        <w:rPr>
          <w:b/>
          <w:bCs/>
        </w:rPr>
        <w:t xml:space="preserve">  </w:t>
      </w:r>
      <w:r w:rsidR="090734C5" w:rsidRPr="00DD2959">
        <w:t xml:space="preserve">All wage rates in effect for the classifications listed in Addendum A will receive </w:t>
      </w:r>
      <w:r w:rsidR="6339EFB3">
        <w:t>general wage increases</w:t>
      </w:r>
      <w:r w:rsidR="311EA91A">
        <w:t xml:space="preserve"> or cost-of-living-adjustments</w:t>
      </w:r>
      <w:r w:rsidR="090734C5" w:rsidRPr="00DD2959">
        <w:t xml:space="preserve"> in accordance with the </w:t>
      </w:r>
      <w:r w:rsidR="5C79BC44">
        <w:t>C</w:t>
      </w:r>
      <w:r w:rsidR="090734C5" w:rsidRPr="00DD2959">
        <w:t>LA.</w:t>
      </w:r>
    </w:p>
    <w:p w14:paraId="5228D6F5" w14:textId="5C47651C"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Pr="008E5692">
        <w:rPr>
          <w:b/>
        </w:rPr>
        <w:t xml:space="preserve">Section </w:t>
      </w:r>
      <w:r w:rsidR="00185716">
        <w:rPr>
          <w:b/>
        </w:rPr>
        <w:t>6</w:t>
      </w:r>
      <w:r w:rsidR="00A53319">
        <w:rPr>
          <w:b/>
        </w:rPr>
        <w:t>.</w:t>
      </w:r>
      <w:r w:rsidR="00C84FDC">
        <w:rPr>
          <w:b/>
        </w:rPr>
        <w:t>2</w:t>
      </w:r>
      <w:r w:rsidRPr="008E5692">
        <w:rPr>
          <w:b/>
        </w:rPr>
        <w:t>.</w:t>
      </w:r>
      <w:r>
        <w:rPr>
          <w:b/>
        </w:rPr>
        <w:t xml:space="preserve">  </w:t>
      </w:r>
      <w:r w:rsidRPr="00F94E0F">
        <w:rPr>
          <w:b/>
          <w:u w:val="single"/>
        </w:rPr>
        <w:t>Promotion</w:t>
      </w:r>
      <w:r>
        <w:rPr>
          <w:b/>
        </w:rPr>
        <w:t>.</w:t>
      </w:r>
      <w:r>
        <w:t xml:space="preserve">  Any regular employee promoted from one classification to another, where such promotion results in that employee entering a higher pay range, shall enter the pay range at a minimum of five percent (5%) over the salary received prior to the promotion, but not in excess of the top step in the new pay range.</w:t>
      </w:r>
    </w:p>
    <w:p w14:paraId="2E8049D8" w14:textId="7C10747C" w:rsidR="00F94E0F"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4EB1AE67" w:rsidRPr="77BA3538">
        <w:rPr>
          <w:b/>
          <w:bCs/>
        </w:rPr>
        <w:t xml:space="preserve">Section </w:t>
      </w:r>
      <w:r w:rsidR="43EBFC0B" w:rsidRPr="64D4206E">
        <w:rPr>
          <w:b/>
          <w:bCs/>
        </w:rPr>
        <w:t>6</w:t>
      </w:r>
      <w:r w:rsidR="0BAAC329" w:rsidRPr="77BA3538">
        <w:rPr>
          <w:b/>
          <w:bCs/>
        </w:rPr>
        <w:t>.3</w:t>
      </w:r>
      <w:r w:rsidR="4EB1AE67" w:rsidRPr="77BA3538">
        <w:rPr>
          <w:b/>
          <w:bCs/>
        </w:rPr>
        <w:t xml:space="preserve">.  </w:t>
      </w:r>
      <w:r w:rsidR="4EB1AE67" w:rsidRPr="77BA3538">
        <w:rPr>
          <w:b/>
          <w:bCs/>
          <w:u w:val="single"/>
        </w:rPr>
        <w:t>Step Increases</w:t>
      </w:r>
      <w:r w:rsidR="4EB1AE67" w:rsidRPr="77BA3538">
        <w:rPr>
          <w:b/>
          <w:bCs/>
        </w:rPr>
        <w:t>.</w:t>
      </w:r>
      <w:r w:rsidR="4EB1AE67">
        <w:t xml:space="preserve">  </w:t>
      </w:r>
      <w:r w:rsidR="7B683241" w:rsidRPr="77BA3538">
        <w:t xml:space="preserve">Employees covered by this agreement who start at Step 1, shall automatically advance from Step 1 to Step 2 upon successful completion of probation. </w:t>
      </w:r>
      <w:r w:rsidR="7B683241" w:rsidRPr="00554BB6">
        <w:t xml:space="preserve">Advancement to the next step following successful completion of probation is at management’s discretion if the employee is hired above Step 1. </w:t>
      </w:r>
      <w:r w:rsidR="7B683241" w:rsidRPr="77BA3538">
        <w:t>Thereafter</w:t>
      </w:r>
      <w:r w:rsidR="7B683241" w:rsidRPr="00554BB6">
        <w:t xml:space="preserve"> on each January 1</w:t>
      </w:r>
      <w:r w:rsidR="7B683241" w:rsidRPr="00554BB6">
        <w:rPr>
          <w:vertAlign w:val="superscript"/>
        </w:rPr>
        <w:t>st</w:t>
      </w:r>
      <w:r w:rsidR="7B683241" w:rsidRPr="00554BB6">
        <w:rPr>
          <w:szCs w:val="24"/>
        </w:rPr>
        <w:t>,</w:t>
      </w:r>
      <w:r w:rsidR="566DD157">
        <w:t xml:space="preserve"> provided the employee was off probation </w:t>
      </w:r>
      <w:r w:rsidR="5AD6A00F">
        <w:t xml:space="preserve">on or </w:t>
      </w:r>
      <w:r w:rsidR="566DD157">
        <w:t xml:space="preserve">before </w:t>
      </w:r>
      <w:r w:rsidR="0187CC37">
        <w:t>the preceding September 30</w:t>
      </w:r>
      <w:r w:rsidR="0187CC37" w:rsidRPr="64D4206E">
        <w:rPr>
          <w:vertAlign w:val="superscript"/>
        </w:rPr>
        <w:t>th</w:t>
      </w:r>
      <w:r w:rsidR="0187CC37">
        <w:t>,</w:t>
      </w:r>
      <w:r w:rsidR="7B683241" w:rsidRPr="77BA3538">
        <w:t xml:space="preserve"> the employee will receive a step increase according to the wage addendum until they have reached the top step of their range.</w:t>
      </w:r>
    </w:p>
    <w:p w14:paraId="4A77CD74" w14:textId="088FF3D5" w:rsidR="00F94E0F" w:rsidRDefault="00F94E0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00966F30">
        <w:rPr>
          <w:b/>
        </w:rPr>
        <w:t xml:space="preserve">Section </w:t>
      </w:r>
      <w:r w:rsidR="00185716">
        <w:rPr>
          <w:b/>
        </w:rPr>
        <w:t>6</w:t>
      </w:r>
      <w:r w:rsidR="003644F6">
        <w:rPr>
          <w:b/>
        </w:rPr>
        <w:t>.4</w:t>
      </w:r>
      <w:r w:rsidR="00966F30" w:rsidRPr="008E5692">
        <w:rPr>
          <w:b/>
        </w:rPr>
        <w:t>.</w:t>
      </w:r>
      <w:r w:rsidR="00966F30" w:rsidRPr="008E5692">
        <w:t xml:space="preserve">  </w:t>
      </w:r>
      <w:r w:rsidR="00966F30">
        <w:t xml:space="preserve">Upon the recommendation of the </w:t>
      </w:r>
      <w:r w:rsidR="00916038">
        <w:t>Division Chief</w:t>
      </w:r>
      <w:r w:rsidR="00966F30">
        <w:t xml:space="preserve">/designee, newly hired </w:t>
      </w:r>
      <w:r w:rsidR="000E70A5">
        <w:t xml:space="preserve">or promoted </w:t>
      </w:r>
      <w:r w:rsidR="00966F30">
        <w:t>employees may be hired in at a step above Step 1 if the candidate’s training and experience warrants such.</w:t>
      </w:r>
      <w:r w:rsidR="00966F30" w:rsidRPr="00554BB6">
        <w:tab/>
      </w:r>
    </w:p>
    <w:p w14:paraId="3E33E64B" w14:textId="68EA35B5" w:rsidR="00966F30" w:rsidRDefault="00F94E0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00966F30">
        <w:rPr>
          <w:b/>
        </w:rPr>
        <w:t xml:space="preserve">Section </w:t>
      </w:r>
      <w:r w:rsidR="00185716">
        <w:rPr>
          <w:b/>
        </w:rPr>
        <w:t>6</w:t>
      </w:r>
      <w:r w:rsidR="00E11E0D">
        <w:rPr>
          <w:b/>
        </w:rPr>
        <w:t>.5</w:t>
      </w:r>
      <w:r w:rsidR="00966F30">
        <w:rPr>
          <w:b/>
        </w:rPr>
        <w:t xml:space="preserve">.  </w:t>
      </w:r>
      <w:r w:rsidR="00966F30" w:rsidRPr="00F94E0F">
        <w:rPr>
          <w:b/>
          <w:u w:val="single"/>
        </w:rPr>
        <w:t>Certification Pay</w:t>
      </w:r>
      <w:r w:rsidR="00966F30">
        <w:rPr>
          <w:b/>
        </w:rPr>
        <w:t>.</w:t>
      </w:r>
      <w:r>
        <w:rPr>
          <w:b/>
        </w:rPr>
        <w:t xml:space="preserve">  </w:t>
      </w:r>
      <w:r w:rsidR="00966F30">
        <w:t xml:space="preserve">An employee who is a member of the bargaining unit holding a valid Certified Fire Investigator certificate </w:t>
      </w:r>
      <w:r w:rsidR="009D60A8">
        <w:t>from IFSAC</w:t>
      </w:r>
      <w:r w:rsidR="00952033">
        <w:t xml:space="preserve"> </w:t>
      </w:r>
      <w:r w:rsidR="009D60A8">
        <w:t>or NAF</w:t>
      </w:r>
      <w:r w:rsidR="001D1D1C">
        <w:t>I</w:t>
      </w:r>
      <w:r w:rsidR="009D60A8">
        <w:t xml:space="preserve"> </w:t>
      </w:r>
      <w:r w:rsidR="00DD5CD1">
        <w:t xml:space="preserve">will </w:t>
      </w:r>
      <w:r w:rsidR="00966F30">
        <w:t xml:space="preserve">be paid </w:t>
      </w:r>
      <w:r w:rsidR="00A53319">
        <w:t>$100</w:t>
      </w:r>
      <w:r w:rsidR="00966F30">
        <w:t xml:space="preserve"> per month.  No employee shall be paid more than </w:t>
      </w:r>
      <w:r w:rsidR="00A53319">
        <w:t>$100</w:t>
      </w:r>
      <w:r w:rsidR="00966F30">
        <w:t xml:space="preserve"> per month regardless of the number or types of certifications held</w:t>
      </w:r>
      <w:r w:rsidR="009B5E2F">
        <w:t xml:space="preserve">, except as </w:t>
      </w:r>
      <w:r w:rsidR="00506E4F">
        <w:t>described below</w:t>
      </w:r>
      <w:r w:rsidR="00966F30">
        <w:t>.</w:t>
      </w:r>
    </w:p>
    <w:p w14:paraId="675695DA" w14:textId="15391926" w:rsidR="009B5E2F" w:rsidRPr="00F94E0F" w:rsidRDefault="009B5E2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rPr>
      </w:pPr>
      <w:r>
        <w:tab/>
        <w:t xml:space="preserve">An employee who is a member of the bargaining unit holding a valid Certified Fire Investigator certificate from </w:t>
      </w:r>
      <w:r w:rsidR="00952033">
        <w:t>IAAI</w:t>
      </w:r>
      <w:r>
        <w:t xml:space="preserve"> will be paid $100 per month</w:t>
      </w:r>
      <w:r w:rsidR="00F81663">
        <w:t xml:space="preserve"> in addition to any certification pay for an IFSAC or NAFI certification</w:t>
      </w:r>
      <w:r>
        <w:t>.</w:t>
      </w:r>
    </w:p>
    <w:p w14:paraId="46C27A6F" w14:textId="7C1B5304" w:rsidR="002A2B7D" w:rsidRDefault="002A2B7D"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after="120"/>
      </w:pPr>
      <w:r>
        <w:tab/>
      </w:r>
      <w:r>
        <w:rPr>
          <w:b/>
        </w:rPr>
        <w:t xml:space="preserve">Section </w:t>
      </w:r>
      <w:r w:rsidR="00185716">
        <w:rPr>
          <w:b/>
        </w:rPr>
        <w:t>6</w:t>
      </w:r>
      <w:r w:rsidR="00E11E0D">
        <w:rPr>
          <w:b/>
        </w:rPr>
        <w:t>.6</w:t>
      </w:r>
      <w:r>
        <w:rPr>
          <w:b/>
        </w:rPr>
        <w:t xml:space="preserve">.  </w:t>
      </w:r>
      <w:r w:rsidRPr="00F94E0F">
        <w:rPr>
          <w:b/>
          <w:u w:val="single"/>
        </w:rPr>
        <w:t>Education Incentive Pay.</w:t>
      </w:r>
      <w:r>
        <w:t xml:space="preserve">  Employees are eligible for Education Incentive Pay</w:t>
      </w:r>
      <w:r w:rsidR="00C32035">
        <w:t xml:space="preserve"> </w:t>
      </w:r>
      <w:r w:rsidR="00757B3F" w:rsidRPr="00757B3F">
        <w:lastRenderedPageBreak/>
        <w:t>in accordance with the following schedule</w:t>
      </w:r>
      <w:r w:rsidR="00B816A9">
        <w:t>:</w:t>
      </w:r>
      <w:r w:rsidRPr="00757B3F">
        <w:t xml:space="preserve"> </w:t>
      </w:r>
    </w:p>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1800"/>
        <w:gridCol w:w="1620"/>
        <w:gridCol w:w="1620"/>
        <w:gridCol w:w="1890"/>
      </w:tblGrid>
      <w:tr w:rsidR="00757B3F" w:rsidRPr="00757B3F" w14:paraId="0263592B" w14:textId="77777777" w:rsidTr="00600FF2">
        <w:trPr>
          <w:cantSplit/>
          <w:jc w:val="center"/>
        </w:trPr>
        <w:tc>
          <w:tcPr>
            <w:tcW w:w="3955" w:type="dxa"/>
            <w:gridSpan w:val="2"/>
            <w:vMerge w:val="restart"/>
          </w:tcPr>
          <w:p w14:paraId="6CAC829B"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c>
          <w:tcPr>
            <w:tcW w:w="5130" w:type="dxa"/>
            <w:gridSpan w:val="3"/>
          </w:tcPr>
          <w:p w14:paraId="311B60F5"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Minimum Years of King County Service</w:t>
            </w:r>
          </w:p>
        </w:tc>
      </w:tr>
      <w:tr w:rsidR="00757B3F" w:rsidRPr="00723393" w14:paraId="055072FA" w14:textId="77777777" w:rsidTr="00600FF2">
        <w:trPr>
          <w:cantSplit/>
          <w:jc w:val="center"/>
        </w:trPr>
        <w:tc>
          <w:tcPr>
            <w:tcW w:w="3955" w:type="dxa"/>
            <w:gridSpan w:val="2"/>
            <w:vMerge/>
          </w:tcPr>
          <w:p w14:paraId="38608902" w14:textId="77777777" w:rsidR="00757B3F" w:rsidRPr="00723393"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c>
          <w:tcPr>
            <w:tcW w:w="1620" w:type="dxa"/>
          </w:tcPr>
          <w:p w14:paraId="6A74E905" w14:textId="77777777" w:rsidR="00757B3F" w:rsidRPr="00723393"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23393">
              <w:rPr>
                <w:szCs w:val="24"/>
              </w:rPr>
              <w:t>2 years</w:t>
            </w:r>
          </w:p>
        </w:tc>
        <w:tc>
          <w:tcPr>
            <w:tcW w:w="1620" w:type="dxa"/>
          </w:tcPr>
          <w:p w14:paraId="221C46C0" w14:textId="77777777" w:rsidR="00757B3F" w:rsidRPr="00723393"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23393">
              <w:rPr>
                <w:szCs w:val="24"/>
              </w:rPr>
              <w:t>3 years</w:t>
            </w:r>
          </w:p>
        </w:tc>
        <w:tc>
          <w:tcPr>
            <w:tcW w:w="1890" w:type="dxa"/>
          </w:tcPr>
          <w:p w14:paraId="31D2F6BD" w14:textId="77777777" w:rsidR="00757B3F" w:rsidRPr="00723393"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23393">
              <w:rPr>
                <w:szCs w:val="24"/>
              </w:rPr>
              <w:t>4 years</w:t>
            </w:r>
          </w:p>
        </w:tc>
      </w:tr>
      <w:tr w:rsidR="00757B3F" w:rsidRPr="00757B3F" w14:paraId="363C9B34" w14:textId="77777777" w:rsidTr="00F94E0F">
        <w:trPr>
          <w:cantSplit/>
          <w:trHeight w:val="368"/>
          <w:jc w:val="center"/>
        </w:trPr>
        <w:tc>
          <w:tcPr>
            <w:tcW w:w="2155" w:type="dxa"/>
          </w:tcPr>
          <w:p w14:paraId="7A578AC7"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Associate’s Degree</w:t>
            </w:r>
          </w:p>
        </w:tc>
        <w:tc>
          <w:tcPr>
            <w:tcW w:w="1800" w:type="dxa"/>
          </w:tcPr>
          <w:p w14:paraId="0B73E9B6"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(2 year Degree)</w:t>
            </w:r>
          </w:p>
        </w:tc>
        <w:tc>
          <w:tcPr>
            <w:tcW w:w="1620" w:type="dxa"/>
          </w:tcPr>
          <w:p w14:paraId="78D99081"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c>
          <w:tcPr>
            <w:tcW w:w="1620" w:type="dxa"/>
          </w:tcPr>
          <w:p w14:paraId="4D899734"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c>
          <w:tcPr>
            <w:tcW w:w="1890" w:type="dxa"/>
          </w:tcPr>
          <w:p w14:paraId="327A86ED"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2% premium</w:t>
            </w:r>
          </w:p>
          <w:p w14:paraId="2196EE31"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r>
      <w:tr w:rsidR="00757B3F" w:rsidRPr="00757B3F" w14:paraId="3BE52D04" w14:textId="77777777" w:rsidTr="00600FF2">
        <w:trPr>
          <w:cantSplit/>
          <w:jc w:val="center"/>
        </w:trPr>
        <w:tc>
          <w:tcPr>
            <w:tcW w:w="2155" w:type="dxa"/>
          </w:tcPr>
          <w:p w14:paraId="4E1AE5B8"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Bachelor’s Degree</w:t>
            </w:r>
          </w:p>
        </w:tc>
        <w:tc>
          <w:tcPr>
            <w:tcW w:w="1800" w:type="dxa"/>
          </w:tcPr>
          <w:p w14:paraId="78EB96C9"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(4 year Degree)</w:t>
            </w:r>
          </w:p>
        </w:tc>
        <w:tc>
          <w:tcPr>
            <w:tcW w:w="1620" w:type="dxa"/>
          </w:tcPr>
          <w:p w14:paraId="0104A026"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c>
          <w:tcPr>
            <w:tcW w:w="1620" w:type="dxa"/>
          </w:tcPr>
          <w:p w14:paraId="2980807D"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3% premium</w:t>
            </w:r>
          </w:p>
          <w:p w14:paraId="41CDF51B"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c>
          <w:tcPr>
            <w:tcW w:w="1890" w:type="dxa"/>
          </w:tcPr>
          <w:p w14:paraId="1540ECE8"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4% premium</w:t>
            </w:r>
          </w:p>
          <w:p w14:paraId="76CD4536"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r>
      <w:tr w:rsidR="00757B3F" w:rsidRPr="00757B3F" w14:paraId="31FE922C" w14:textId="77777777" w:rsidTr="00F94E0F">
        <w:trPr>
          <w:cantSplit/>
          <w:trHeight w:val="332"/>
          <w:jc w:val="center"/>
        </w:trPr>
        <w:tc>
          <w:tcPr>
            <w:tcW w:w="2155" w:type="dxa"/>
          </w:tcPr>
          <w:p w14:paraId="61FCCACB"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Master’s Degree</w:t>
            </w:r>
          </w:p>
        </w:tc>
        <w:tc>
          <w:tcPr>
            <w:tcW w:w="1800" w:type="dxa"/>
          </w:tcPr>
          <w:p w14:paraId="39FCAD81"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c>
          <w:tcPr>
            <w:tcW w:w="1620" w:type="dxa"/>
          </w:tcPr>
          <w:p w14:paraId="2D990CF3"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4% premium</w:t>
            </w:r>
          </w:p>
        </w:tc>
        <w:tc>
          <w:tcPr>
            <w:tcW w:w="1620" w:type="dxa"/>
          </w:tcPr>
          <w:p w14:paraId="63928D02"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5% premium</w:t>
            </w:r>
          </w:p>
          <w:p w14:paraId="0838718D"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c>
          <w:tcPr>
            <w:tcW w:w="1890" w:type="dxa"/>
          </w:tcPr>
          <w:p w14:paraId="7868F04E"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r w:rsidRPr="00757B3F">
              <w:rPr>
                <w:szCs w:val="24"/>
              </w:rPr>
              <w:t>6% premium</w:t>
            </w:r>
          </w:p>
          <w:p w14:paraId="6CD7E87A" w14:textId="77777777" w:rsidR="00757B3F" w:rsidRPr="00757B3F" w:rsidRDefault="00757B3F"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szCs w:val="24"/>
              </w:rPr>
            </w:pPr>
          </w:p>
        </w:tc>
      </w:tr>
    </w:tbl>
    <w:p w14:paraId="30FEDF72" w14:textId="3F4CC0BB" w:rsidR="00B979BA" w:rsidRDefault="00B979BA" w:rsidP="64D4206E">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before="120"/>
        <w:rPr>
          <w:b/>
          <w:bCs/>
          <w:u w:val="single"/>
        </w:rPr>
      </w:pPr>
      <w:r w:rsidRPr="00AD327F">
        <w:rPr>
          <w:b/>
        </w:rPr>
        <w:tab/>
      </w:r>
      <w:r w:rsidR="06D0B6D9" w:rsidRPr="64D4206E">
        <w:rPr>
          <w:b/>
          <w:bCs/>
        </w:rPr>
        <w:t xml:space="preserve">Section </w:t>
      </w:r>
      <w:r w:rsidR="43EBFC0B" w:rsidRPr="64D4206E">
        <w:rPr>
          <w:b/>
          <w:bCs/>
        </w:rPr>
        <w:t>6</w:t>
      </w:r>
      <w:r w:rsidR="06D0B6D9" w:rsidRPr="64D4206E">
        <w:rPr>
          <w:b/>
          <w:bCs/>
        </w:rPr>
        <w:t>.7</w:t>
      </w:r>
      <w:r w:rsidR="24F85D71" w:rsidRPr="64D4206E">
        <w:rPr>
          <w:b/>
          <w:bCs/>
        </w:rPr>
        <w:t xml:space="preserve">. </w:t>
      </w:r>
      <w:r w:rsidR="06D0B6D9" w:rsidRPr="64D4206E">
        <w:rPr>
          <w:b/>
          <w:bCs/>
          <w:u w:val="single"/>
        </w:rPr>
        <w:t>Training Pay.</w:t>
      </w:r>
      <w:r w:rsidR="06D0B6D9">
        <w:t xml:space="preserve"> </w:t>
      </w:r>
      <w:r w:rsidR="655F25A9">
        <w:t xml:space="preserve"> </w:t>
      </w:r>
      <w:r w:rsidR="0CCAE1BC">
        <w:t>Management has the right</w:t>
      </w:r>
      <w:r w:rsidR="2F6DDBFF">
        <w:t xml:space="preserve"> to assign, in writing, an employee to train other employees. When an employee is assigned to train </w:t>
      </w:r>
      <w:r w:rsidR="3230179C">
        <w:t xml:space="preserve">another employee </w:t>
      </w:r>
      <w:r w:rsidR="2F6DDBFF">
        <w:t>one-on-one, such</w:t>
      </w:r>
      <w:r w:rsidR="437C6918">
        <w:t xml:space="preserve"> trainer</w:t>
      </w:r>
      <w:r w:rsidR="2F6DDBFF">
        <w:t xml:space="preserve"> employe</w:t>
      </w:r>
      <w:r w:rsidR="601BE619">
        <w:t>e</w:t>
      </w:r>
      <w:r w:rsidR="2F6DDBFF">
        <w:t xml:space="preserve"> will be paid five percent above their base</w:t>
      </w:r>
      <w:r w:rsidR="2DB5ABE6">
        <w:t xml:space="preserve"> hourly rate of</w:t>
      </w:r>
      <w:r w:rsidR="2F6DDBFF">
        <w:t xml:space="preserve"> pay for</w:t>
      </w:r>
      <w:r w:rsidR="09A6E112">
        <w:t xml:space="preserve"> each hour spent training</w:t>
      </w:r>
      <w:r w:rsidR="2F6DDBFF">
        <w:t>.</w:t>
      </w:r>
      <w:r w:rsidR="165F5B70">
        <w:t xml:space="preserve"> Training</w:t>
      </w:r>
      <w:r w:rsidR="2C1C0860">
        <w:t xml:space="preserve"> </w:t>
      </w:r>
      <w:r w:rsidR="7256413B">
        <w:t>conducted</w:t>
      </w:r>
      <w:r w:rsidR="2C1C0860">
        <w:t xml:space="preserve"> </w:t>
      </w:r>
      <w:r w:rsidR="7256413B">
        <w:t xml:space="preserve">while on </w:t>
      </w:r>
      <w:r w:rsidR="2C1C0860">
        <w:t xml:space="preserve">overtime shall be for actual hours </w:t>
      </w:r>
      <w:r w:rsidR="00904AD1">
        <w:t>spent training</w:t>
      </w:r>
      <w:r w:rsidR="00747995">
        <w:t xml:space="preserve">, </w:t>
      </w:r>
      <w:r w:rsidR="00B16463">
        <w:t>irrespective</w:t>
      </w:r>
      <w:r w:rsidR="00747995">
        <w:t xml:space="preserve"> of call out minimums. </w:t>
      </w:r>
      <w:r w:rsidR="752E84E4">
        <w:t xml:space="preserve"> No more than one employee</w:t>
      </w:r>
      <w:r w:rsidR="432C4F03">
        <w:t xml:space="preserve"> at a time</w:t>
      </w:r>
      <w:r w:rsidR="752E84E4">
        <w:t xml:space="preserve"> may receive training pay </w:t>
      </w:r>
      <w:r w:rsidR="36D053FE">
        <w:t>for the same</w:t>
      </w:r>
      <w:r w:rsidR="752E84E4">
        <w:t xml:space="preserve"> </w:t>
      </w:r>
      <w:r w:rsidR="35BAAE61">
        <w:t>trainee</w:t>
      </w:r>
      <w:r w:rsidR="3384BA47">
        <w:t>.</w:t>
      </w:r>
    </w:p>
    <w:p w14:paraId="20D8BB05" w14:textId="7E8A9E92"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before="120"/>
        <w:rPr>
          <w:b/>
        </w:rPr>
      </w:pPr>
      <w:r>
        <w:rPr>
          <w:b/>
          <w:u w:val="single"/>
        </w:rPr>
        <w:t xml:space="preserve">ARTICLE </w:t>
      </w:r>
      <w:r w:rsidR="00185716">
        <w:rPr>
          <w:b/>
          <w:u w:val="single"/>
        </w:rPr>
        <w:t>7</w:t>
      </w:r>
      <w:r>
        <w:rPr>
          <w:b/>
          <w:u w:val="single"/>
        </w:rPr>
        <w:t>:  OVERTIME</w:t>
      </w:r>
    </w:p>
    <w:p w14:paraId="358B7BD8" w14:textId="1408C73A" w:rsidR="00966F30" w:rsidRPr="004E6A83"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color w:val="FF0000"/>
          <w:u w:val="single"/>
        </w:rPr>
      </w:pPr>
      <w:r>
        <w:tab/>
      </w:r>
      <w:r w:rsidRPr="004E6A83">
        <w:rPr>
          <w:b/>
        </w:rPr>
        <w:t xml:space="preserve">Section </w:t>
      </w:r>
      <w:r w:rsidR="00185716">
        <w:rPr>
          <w:b/>
        </w:rPr>
        <w:t>7</w:t>
      </w:r>
      <w:r w:rsidR="00A53319" w:rsidRPr="00F52A6F">
        <w:rPr>
          <w:b/>
        </w:rPr>
        <w:t>.</w:t>
      </w:r>
      <w:r w:rsidRPr="00F52A6F">
        <w:rPr>
          <w:b/>
        </w:rPr>
        <w:t>1.</w:t>
      </w:r>
      <w:r w:rsidRPr="00F52A6F">
        <w:t xml:space="preserve">  </w:t>
      </w:r>
      <w:r w:rsidR="006F7E62" w:rsidRPr="00F52A6F">
        <w:rPr>
          <w:rStyle w:val="normaltextrun"/>
          <w:shd w:val="clear" w:color="auto" w:fill="FFFFFF"/>
        </w:rPr>
        <w:t>Contractual daily overtime shall be paid to employees who work more than their regularly scheduled workday, inclusive of alternative work schedules, at the Contractual Overtime Rate in effect at the time the overtime work is performed.</w:t>
      </w:r>
      <w:r w:rsidR="006F7E62" w:rsidRPr="00F52A6F">
        <w:rPr>
          <w:rStyle w:val="eop"/>
          <w:shd w:val="clear" w:color="auto" w:fill="FFFFFF"/>
        </w:rPr>
        <w:t> </w:t>
      </w:r>
      <w:r w:rsidR="00362618" w:rsidRPr="00F52A6F">
        <w:t xml:space="preserve">Contractual </w:t>
      </w:r>
      <w:r w:rsidR="00362618" w:rsidRPr="00362618">
        <w:t xml:space="preserve">weekly overtime shall be paid to employees for all hours worked in excess of 40hours per FLSA workweek at the Contractual Overtime Rate in effect at the time the overtime work is performed. </w:t>
      </w:r>
      <w:r w:rsidR="0061448C" w:rsidRPr="0061448C">
        <w:t>The Contractual Overtime Rate for each overtime hour worked shall be one and one-half times the combined amount of the employee’s hourly base rate of pay</w:t>
      </w:r>
      <w:r w:rsidR="00AA7DF2">
        <w:t>, as specified in the Addendum A wage tabl</w:t>
      </w:r>
      <w:r w:rsidR="008360E2">
        <w:t>e, plus</w:t>
      </w:r>
      <w:r w:rsidR="0061448C" w:rsidRPr="0061448C">
        <w:t xml:space="preserve"> any applicable </w:t>
      </w:r>
      <w:r w:rsidR="008360E2">
        <w:t xml:space="preserve">hourly </w:t>
      </w:r>
      <w:r w:rsidR="0061448C" w:rsidRPr="0061448C">
        <w:t xml:space="preserve">pay premiums in effect at the time the overtime is worked </w:t>
      </w:r>
      <w:r w:rsidR="004B722A">
        <w:rPr>
          <w:rStyle w:val="normaltextrun"/>
          <w:szCs w:val="24"/>
        </w:rPr>
        <w:t>that are contractually required to be included when calculating the Contractual Overtime Rate</w:t>
      </w:r>
      <w:r w:rsidR="0061448C" w:rsidRPr="0061448C">
        <w:t xml:space="preserve">.  If the Fair Labor Standards Act (FLSA) requires a higher rate of pay for any overtime hours worked, the employee shall be paid the higher rate of pay pursuant to the FLSA.  </w:t>
      </w:r>
    </w:p>
    <w:p w14:paraId="431ADCD1" w14:textId="2FCFB937" w:rsidR="0080427A" w:rsidRDefault="0080427A" w:rsidP="00E2438C">
      <w:pPr>
        <w:suppressLineNumbers/>
        <w:tabs>
          <w:tab w:val="left" w:pos="720"/>
          <w:tab w:val="left" w:pos="1440"/>
          <w:tab w:val="left" w:pos="2160"/>
          <w:tab w:val="left" w:pos="2880"/>
          <w:tab w:val="left" w:pos="3600"/>
          <w:tab w:val="left" w:pos="5760"/>
          <w:tab w:val="left" w:pos="6480"/>
          <w:tab w:val="left" w:pos="7200"/>
        </w:tabs>
        <w:rPr>
          <w:szCs w:val="24"/>
        </w:rPr>
      </w:pPr>
      <w:r>
        <w:tab/>
      </w:r>
      <w:r w:rsidRPr="0080427A">
        <w:rPr>
          <w:b/>
        </w:rPr>
        <w:t>Section</w:t>
      </w:r>
      <w:r w:rsidR="00367FB0">
        <w:rPr>
          <w:b/>
        </w:rPr>
        <w:t xml:space="preserve"> </w:t>
      </w:r>
      <w:r w:rsidR="00185716">
        <w:rPr>
          <w:b/>
        </w:rPr>
        <w:t>7</w:t>
      </w:r>
      <w:r w:rsidR="0020238A">
        <w:rPr>
          <w:b/>
        </w:rPr>
        <w:t>.2</w:t>
      </w:r>
      <w:r w:rsidRPr="0080427A">
        <w:rPr>
          <w:b/>
        </w:rPr>
        <w:t>.</w:t>
      </w:r>
      <w:r>
        <w:rPr>
          <w:b/>
        </w:rPr>
        <w:t xml:space="preserve"> </w:t>
      </w:r>
      <w:r w:rsidR="003A104E">
        <w:rPr>
          <w:b/>
        </w:rPr>
        <w:t xml:space="preserve"> </w:t>
      </w:r>
      <w:r w:rsidRPr="00AD327F">
        <w:rPr>
          <w:b/>
          <w:u w:val="single"/>
        </w:rPr>
        <w:t>Meal and Rest Periods</w:t>
      </w:r>
      <w:r w:rsidRPr="00AD327F">
        <w:rPr>
          <w:u w:val="single"/>
        </w:rPr>
        <w:t>.</w:t>
      </w:r>
      <w:r>
        <w:t xml:space="preserve">  </w:t>
      </w:r>
      <w:r w:rsidRPr="00EB08AA">
        <w:rPr>
          <w:szCs w:val="24"/>
        </w:rPr>
        <w:t xml:space="preserve">Pursuant to RCW </w:t>
      </w:r>
      <w:r w:rsidRPr="00185716">
        <w:rPr>
          <w:szCs w:val="24"/>
        </w:rPr>
        <w:t>49.12.187</w:t>
      </w:r>
      <w:r w:rsidRPr="00EB08AA">
        <w:rPr>
          <w:szCs w:val="24"/>
        </w:rPr>
        <w:t>, the County and the Union agree to specifically supersede in total the State provisions regarding meal and rest periods.  While KCSO will try to provide a meal period at the mid-potion of a shift and rest periods at the mid-</w:t>
      </w:r>
      <w:r w:rsidRPr="00EB08AA">
        <w:rPr>
          <w:szCs w:val="24"/>
        </w:rPr>
        <w:lastRenderedPageBreak/>
        <w:t>portion of each half of a shift, meal and rest periods may occur at different times or not at all due to work requirement</w:t>
      </w:r>
      <w:r w:rsidR="00EB08AA">
        <w:rPr>
          <w:szCs w:val="24"/>
        </w:rPr>
        <w:t>s.</w:t>
      </w:r>
    </w:p>
    <w:p w14:paraId="5EDD3821" w14:textId="4F012ED9" w:rsidR="00152844" w:rsidRDefault="008D69FD"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rPr>
      </w:pPr>
      <w:r>
        <w:rPr>
          <w:szCs w:val="24"/>
        </w:rPr>
        <w:tab/>
      </w:r>
      <w:r w:rsidR="00152844" w:rsidRPr="00612E5F">
        <w:rPr>
          <w:b/>
        </w:rPr>
        <w:t xml:space="preserve">Section </w:t>
      </w:r>
      <w:r w:rsidR="00185716">
        <w:rPr>
          <w:b/>
        </w:rPr>
        <w:t>7</w:t>
      </w:r>
      <w:r w:rsidR="00152844">
        <w:rPr>
          <w:b/>
        </w:rPr>
        <w:t>.3</w:t>
      </w:r>
      <w:r w:rsidR="00152844" w:rsidRPr="00612E5F">
        <w:rPr>
          <w:b/>
        </w:rPr>
        <w:t xml:space="preserve">.  </w:t>
      </w:r>
      <w:r w:rsidR="00152844" w:rsidRPr="00AD327F">
        <w:rPr>
          <w:b/>
          <w:bCs/>
          <w:u w:val="single"/>
        </w:rPr>
        <w:t>After Hours Support.</w:t>
      </w:r>
      <w:r w:rsidR="00152844">
        <w:rPr>
          <w:b/>
          <w:bCs/>
        </w:rPr>
        <w:t xml:space="preserve"> </w:t>
      </w:r>
      <w:r w:rsidR="00152844" w:rsidRPr="00E8500F">
        <w:t xml:space="preserve"> After Hours Support</w:t>
      </w:r>
      <w:r w:rsidR="00152844">
        <w:t xml:space="preserve"> </w:t>
      </w:r>
      <w:r w:rsidR="00152844" w:rsidRPr="00E8500F">
        <w:t xml:space="preserve">is off duty time during which hourly employees may be required to be on standby ready and able to report to work, called-out to report back to </w:t>
      </w:r>
      <w:r w:rsidR="00152844">
        <w:t>their</w:t>
      </w:r>
      <w:r w:rsidR="00152844" w:rsidRPr="00E8500F">
        <w:t xml:space="preserve"> workplace, or technical call out to work remotely through technological means and is not required to report back to the workplace.</w:t>
      </w:r>
    </w:p>
    <w:p w14:paraId="67BF385B" w14:textId="7039737D" w:rsidR="00152844" w:rsidRPr="00451F7C" w:rsidRDefault="00152844"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Pr>
          <w:b/>
        </w:rPr>
        <w:tab/>
      </w:r>
      <w:r>
        <w:rPr>
          <w:b/>
        </w:rPr>
        <w:tab/>
        <w:t>A</w:t>
      </w:r>
      <w:r w:rsidRPr="00DD2959">
        <w:rPr>
          <w:b/>
        </w:rPr>
        <w:t xml:space="preserve">.  </w:t>
      </w:r>
      <w:r w:rsidRPr="00AD327F">
        <w:rPr>
          <w:b/>
          <w:u w:val="single"/>
        </w:rPr>
        <w:t>Standby.</w:t>
      </w:r>
      <w:r w:rsidRPr="00DD2959">
        <w:t xml:space="preserve">  The employer and the Union agree that the use of off-duty standby time shall be minimized consistent with sound fire investigation practices and the maintenance of public safety.  Off-duty standby assignments shall be for a fixed predetermined period of time.  Standby pay shall be at a rate equal to </w:t>
      </w:r>
      <w:r w:rsidR="00912B81">
        <w:t>15</w:t>
      </w:r>
      <w:r w:rsidR="00912B81" w:rsidRPr="00DD2959">
        <w:t xml:space="preserve"> </w:t>
      </w:r>
      <w:r w:rsidRPr="00DD2959">
        <w:t>percent of the employee’s base hourly rate for all hours in standby status.  If an employee is actually called out, standby pay shall cease and normal “call out” provisions shall apply.</w:t>
      </w:r>
    </w:p>
    <w:p w14:paraId="2DE1EA41" w14:textId="15976E9D" w:rsidR="00152844" w:rsidRDefault="00152844"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Pr>
          <w:b/>
        </w:rPr>
        <w:tab/>
      </w:r>
      <w:r>
        <w:rPr>
          <w:b/>
        </w:rPr>
        <w:tab/>
        <w:t>B</w:t>
      </w:r>
      <w:r w:rsidRPr="00DD2959">
        <w:rPr>
          <w:b/>
        </w:rPr>
        <w:t xml:space="preserve">.  </w:t>
      </w:r>
      <w:r w:rsidRPr="00AD327F">
        <w:rPr>
          <w:b/>
          <w:u w:val="single"/>
        </w:rPr>
        <w:t>Call Out.</w:t>
      </w:r>
      <w:r w:rsidRPr="00612E5F">
        <w:t xml:space="preserve">  An employee called back to work at other than regularly scheduled work hours shall be paid a minimum of four hours at the </w:t>
      </w:r>
      <w:r w:rsidR="00094ECA">
        <w:t xml:space="preserve">contractual </w:t>
      </w:r>
      <w:r w:rsidRPr="00612E5F">
        <w:t xml:space="preserve">overtime rate.  “Scheduled work hours” shall include the lunch period and scheduled overtime.  If the call-out time exceeds four hours, the actual hours worked will be paid at the </w:t>
      </w:r>
      <w:r w:rsidR="00094ECA">
        <w:t xml:space="preserve">contractual overtime </w:t>
      </w:r>
      <w:r w:rsidRPr="00612E5F">
        <w:t xml:space="preserve">rate.  If the call out time is less than four hours and another call(s) is received during that four hour period, no additional payment will be made unless actual time worked for all call outs exceeds four hours, in which case the excess will be paid at the </w:t>
      </w:r>
      <w:r w:rsidR="00EF6641">
        <w:t xml:space="preserve">contractual </w:t>
      </w:r>
      <w:r w:rsidRPr="00612E5F">
        <w:t>overtime rate.  Actual hours worked shall include travel time from home to the work site and back using the most direct route available.  The four hour minimum call out pay shall not be granted to any employee required to work four hours or less prior to the beginning or after the end of that employee’s regularly scheduled work time.</w:t>
      </w:r>
    </w:p>
    <w:p w14:paraId="7DBF70F0" w14:textId="6D7B3FF2" w:rsidR="008D69FD" w:rsidRPr="00152844" w:rsidRDefault="00152844"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Pr>
          <w:b/>
        </w:rPr>
        <w:tab/>
      </w:r>
      <w:r>
        <w:rPr>
          <w:b/>
        </w:rPr>
        <w:tab/>
        <w:t>C</w:t>
      </w:r>
      <w:r w:rsidRPr="00DD2959">
        <w:rPr>
          <w:b/>
        </w:rPr>
        <w:t xml:space="preserve">. </w:t>
      </w:r>
      <w:r w:rsidRPr="00AD327F">
        <w:rPr>
          <w:b/>
          <w:u w:val="single"/>
        </w:rPr>
        <w:t>Technical Call Out.</w:t>
      </w:r>
      <w:r w:rsidRPr="00612E5F">
        <w:t xml:space="preserve">  </w:t>
      </w:r>
      <w:r w:rsidRPr="00BD7B6D">
        <w:t xml:space="preserve">Employees will be paid a ten-minute minimum or the actual number of minutes worked, whichever is greater, at the </w:t>
      </w:r>
      <w:r w:rsidR="00703A3E">
        <w:t>contractual</w:t>
      </w:r>
      <w:r w:rsidR="00B61DC2" w:rsidRPr="00BD7B6D">
        <w:t xml:space="preserve"> </w:t>
      </w:r>
      <w:r w:rsidRPr="00BD7B6D">
        <w:t>overtime rate of pay.  Subsequent call outs within the same ten-minute period will not receive additional compensation until after that period has expired.</w:t>
      </w:r>
    </w:p>
    <w:p w14:paraId="33289436" w14:textId="7EDD0FED"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473842">
        <w:rPr>
          <w:b/>
        </w:rPr>
        <w:t>7</w:t>
      </w:r>
      <w:r w:rsidR="00A53319">
        <w:rPr>
          <w:b/>
        </w:rPr>
        <w:t>.</w:t>
      </w:r>
      <w:r w:rsidR="008D69FD">
        <w:rPr>
          <w:b/>
        </w:rPr>
        <w:t>4</w:t>
      </w:r>
      <w:r>
        <w:rPr>
          <w:b/>
        </w:rPr>
        <w:t>.</w:t>
      </w:r>
      <w:r>
        <w:t xml:space="preserve">  All overtime shall be authorized by the </w:t>
      </w:r>
      <w:r w:rsidR="00B61DC2">
        <w:t>Division Chief</w:t>
      </w:r>
      <w:r>
        <w:t>/designee in writing.</w:t>
      </w:r>
    </w:p>
    <w:p w14:paraId="36CA9BD5" w14:textId="2E5BE916"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473842">
        <w:rPr>
          <w:b/>
        </w:rPr>
        <w:t>7</w:t>
      </w:r>
      <w:r w:rsidR="00A53319">
        <w:rPr>
          <w:b/>
        </w:rPr>
        <w:t>.</w:t>
      </w:r>
      <w:r w:rsidR="008D69FD">
        <w:rPr>
          <w:b/>
        </w:rPr>
        <w:t>5</w:t>
      </w:r>
      <w:r>
        <w:rPr>
          <w:b/>
        </w:rPr>
        <w:t xml:space="preserve">.  </w:t>
      </w:r>
      <w:r w:rsidRPr="00F52A6F">
        <w:rPr>
          <w:b/>
          <w:u w:val="single"/>
        </w:rPr>
        <w:t>Emergency Work.</w:t>
      </w:r>
      <w:r>
        <w:t xml:space="preserve">  Emergency work at other than normal scheduled working </w:t>
      </w:r>
      <w:r>
        <w:lastRenderedPageBreak/>
        <w:t>hours, or special scheduled working hours not enumerated above, shall be credited as such.  This unscheduled and emergency overtime will be compensated as overtime</w:t>
      </w:r>
      <w:r w:rsidR="00612E5F" w:rsidRPr="00612E5F">
        <w:t xml:space="preserve"> pursuant to Article </w:t>
      </w:r>
      <w:r w:rsidR="00557877">
        <w:t>7</w:t>
      </w:r>
      <w:r w:rsidR="00612E5F" w:rsidRPr="00473842">
        <w:t>.1</w:t>
      </w:r>
      <w:r>
        <w:t>, and in the event this overtime work is accomplished prior to the normal working hours and the employee subsequently works their regular shift, the employee’s regular shift shall be compensated at regular time.</w:t>
      </w:r>
    </w:p>
    <w:p w14:paraId="15C90768" w14:textId="1709B4BC"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557877">
        <w:rPr>
          <w:b/>
        </w:rPr>
        <w:t>7</w:t>
      </w:r>
      <w:r w:rsidR="00A53319">
        <w:rPr>
          <w:b/>
        </w:rPr>
        <w:t>.</w:t>
      </w:r>
      <w:r w:rsidR="008D69FD">
        <w:rPr>
          <w:b/>
        </w:rPr>
        <w:t>6</w:t>
      </w:r>
      <w:r>
        <w:rPr>
          <w:b/>
        </w:rPr>
        <w:t xml:space="preserve">.  </w:t>
      </w:r>
      <w:r w:rsidRPr="00F52A6F">
        <w:rPr>
          <w:b/>
          <w:u w:val="single"/>
        </w:rPr>
        <w:t>Compensatory Time.</w:t>
      </w:r>
      <w:r>
        <w:t xml:space="preserve">  Employees may take compensatory time in lieu of overtime in accordance with the </w:t>
      </w:r>
      <w:r w:rsidRPr="00557877">
        <w:t>Personnel Guidelines</w:t>
      </w:r>
      <w:r w:rsidRPr="00DC2936">
        <w:t>.</w:t>
      </w:r>
      <w:r w:rsidR="00BA484E">
        <w:t xml:space="preserve"> </w:t>
      </w:r>
    </w:p>
    <w:p w14:paraId="4FAC4EFE" w14:textId="77777777" w:rsidR="008E4449" w:rsidRDefault="008E444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760DF8">
        <w:rPr>
          <w:b/>
          <w:bCs/>
        </w:rPr>
        <w:t>A.</w:t>
      </w:r>
      <w:r>
        <w:t xml:space="preserve">  Compensatory time must be used during the calendar year in which it is accrued unless this is not feasible due to work demands. The employee may then request, and the department director may approve, the carryover of a maximum of </w:t>
      </w:r>
      <w:r w:rsidRPr="00557877">
        <w:t>40</w:t>
      </w:r>
      <w:r>
        <w:t xml:space="preserve"> hours of accrued compensatory time.</w:t>
      </w:r>
    </w:p>
    <w:p w14:paraId="205F510C" w14:textId="77777777" w:rsidR="008E4449" w:rsidRDefault="008E444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760DF8">
        <w:rPr>
          <w:b/>
          <w:bCs/>
        </w:rPr>
        <w:t>B.</w:t>
      </w:r>
      <w:r>
        <w:t xml:space="preserve">  Employees will be paid in the pay period that includes December 31 for all accrued compensatory time not carried over into the following year.</w:t>
      </w:r>
    </w:p>
    <w:p w14:paraId="5323F126" w14:textId="4C9D5DDB" w:rsidR="008E4449" w:rsidRDefault="008E444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760DF8">
        <w:rPr>
          <w:b/>
          <w:bCs/>
        </w:rPr>
        <w:t>C.</w:t>
      </w:r>
      <w:r>
        <w:t xml:space="preserve">  Compensatory hours that have been carried over must be used within the first quarter of the new calendar year</w:t>
      </w:r>
      <w:r w:rsidRPr="001B02D1">
        <w:t>, or will be cashed out in the pay period that includes March 31</w:t>
      </w:r>
      <w:r>
        <w:t>.</w:t>
      </w:r>
    </w:p>
    <w:p w14:paraId="5C2DF021" w14:textId="6A673C34"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rPr>
      </w:pPr>
      <w:r>
        <w:rPr>
          <w:b/>
          <w:u w:val="single"/>
        </w:rPr>
        <w:t xml:space="preserve">ARTICLE </w:t>
      </w:r>
      <w:r w:rsidR="00557877">
        <w:rPr>
          <w:b/>
          <w:u w:val="single"/>
        </w:rPr>
        <w:t>8</w:t>
      </w:r>
      <w:r>
        <w:rPr>
          <w:b/>
          <w:u w:val="single"/>
        </w:rPr>
        <w:t>:  HOURS OF WORK</w:t>
      </w:r>
    </w:p>
    <w:p w14:paraId="69620989" w14:textId="59325514"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557877">
        <w:rPr>
          <w:b/>
        </w:rPr>
        <w:t>8</w:t>
      </w:r>
      <w:r w:rsidR="00A53319">
        <w:rPr>
          <w:b/>
        </w:rPr>
        <w:t>.</w:t>
      </w:r>
      <w:r>
        <w:rPr>
          <w:b/>
        </w:rPr>
        <w:t xml:space="preserve">1.  </w:t>
      </w:r>
      <w:r w:rsidRPr="00F52A6F">
        <w:rPr>
          <w:b/>
          <w:u w:val="single"/>
        </w:rPr>
        <w:t>Work Hours</w:t>
      </w:r>
      <w:r w:rsidRPr="00F52A6F">
        <w:rPr>
          <w:b/>
        </w:rPr>
        <w:t>.</w:t>
      </w:r>
      <w:r w:rsidRPr="00F52A6F">
        <w:t xml:space="preserve">  </w:t>
      </w:r>
      <w:r>
        <w:t>The working hours under this Agreement shall be the equivalent of 40hours per week.</w:t>
      </w:r>
    </w:p>
    <w:p w14:paraId="7114CE05" w14:textId="6E0611B8"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557877">
        <w:rPr>
          <w:b/>
        </w:rPr>
        <w:t>8</w:t>
      </w:r>
      <w:r w:rsidR="00A53319">
        <w:rPr>
          <w:b/>
        </w:rPr>
        <w:t>.</w:t>
      </w:r>
      <w:r>
        <w:rPr>
          <w:b/>
        </w:rPr>
        <w:t xml:space="preserve">2.  </w:t>
      </w:r>
      <w:r w:rsidRPr="00F52A6F">
        <w:rPr>
          <w:b/>
          <w:u w:val="single"/>
        </w:rPr>
        <w:t>Work Schedules</w:t>
      </w:r>
      <w:r>
        <w:rPr>
          <w:b/>
        </w:rPr>
        <w:t>.</w:t>
      </w:r>
      <w:r>
        <w:t xml:space="preserve">  The establishment of reasonable work schedules</w:t>
      </w:r>
      <w:r w:rsidR="00612E5F" w:rsidRPr="00612E5F">
        <w:t>, locations</w:t>
      </w:r>
      <w:r w:rsidRPr="00612E5F">
        <w:t xml:space="preserve"> </w:t>
      </w:r>
      <w:r>
        <w:t xml:space="preserve">and starting times is vested solely within the purview of the </w:t>
      </w:r>
      <w:r w:rsidR="00236117">
        <w:t>Division Chief</w:t>
      </w:r>
      <w:r>
        <w:t xml:space="preserve">/designee and may be changed from time to time provided a two week prior notice of change is given, except in those circumstances over which the division cannot exercise control.  In the exercise of this prerogative, the </w:t>
      </w:r>
      <w:r w:rsidR="00236117">
        <w:t>Division Chief</w:t>
      </w:r>
      <w:r>
        <w:t>/designee will establish schedules</w:t>
      </w:r>
      <w:r w:rsidR="000C6A24" w:rsidRPr="000C6A24">
        <w:t xml:space="preserve"> and/or locations</w:t>
      </w:r>
      <w:r w:rsidRPr="000C6A24">
        <w:t xml:space="preserve"> </w:t>
      </w:r>
      <w:r>
        <w:t>to meet the dictates of the workload, however, nothing contained herein will permit split shifts.</w:t>
      </w:r>
    </w:p>
    <w:p w14:paraId="46307C51" w14:textId="1BEDF514" w:rsidR="00966F30"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557877">
        <w:rPr>
          <w:b/>
        </w:rPr>
        <w:t>8</w:t>
      </w:r>
      <w:r w:rsidR="00A53319">
        <w:rPr>
          <w:b/>
        </w:rPr>
        <w:t>.</w:t>
      </w:r>
      <w:r>
        <w:rPr>
          <w:b/>
        </w:rPr>
        <w:t xml:space="preserve">3.  </w:t>
      </w:r>
      <w:r w:rsidRPr="00F52A6F">
        <w:rPr>
          <w:b/>
          <w:u w:val="single"/>
        </w:rPr>
        <w:t>Alternate Schedules</w:t>
      </w:r>
      <w:r>
        <w:rPr>
          <w:b/>
        </w:rPr>
        <w:t>.</w:t>
      </w:r>
      <w:r>
        <w:t xml:space="preserve">  With the </w:t>
      </w:r>
      <w:r w:rsidR="00943FB9">
        <w:t>Division Chief’s</w:t>
      </w:r>
      <w:r>
        <w:t xml:space="preserve">/designee’s approval, work schedules may be altered upon written request of the employee.  Employees assigned as Investigators shall be allowed, at their discretion, to adjust their work hours during the twenty-four (24)-hour period following the investigation of a fire.  If the investigation of a fire requires an employee to be on duty in excess of their normal workday, the employee shall be allowed to adjust the workday </w:t>
      </w:r>
      <w:r>
        <w:lastRenderedPageBreak/>
        <w:t xml:space="preserve">during the following twenty-four (24)-hour period to allow for adequate rest and recuperation, or to use one to eight hours of compensatory time.  Schedule adjustments and use of compensatory time shall be subject to the approval of the </w:t>
      </w:r>
      <w:r w:rsidR="002E30F0">
        <w:t>Division Chief</w:t>
      </w:r>
      <w:r>
        <w:t xml:space="preserve">/designee, and shall be assigned in </w:t>
      </w:r>
      <w:r w:rsidRPr="005E1CF0">
        <w:t xml:space="preserve">accordance with </w:t>
      </w:r>
      <w:r w:rsidRPr="00961394">
        <w:t>29 U.S.C. 207(o)</w:t>
      </w:r>
      <w:r w:rsidRPr="005E1CF0">
        <w:t xml:space="preserve"> as amended.</w:t>
      </w:r>
    </w:p>
    <w:p w14:paraId="21339C27" w14:textId="2C3E635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rPr>
      </w:pPr>
      <w:r>
        <w:rPr>
          <w:b/>
          <w:u w:val="single"/>
        </w:rPr>
        <w:t xml:space="preserve">ARTICLE </w:t>
      </w:r>
      <w:r w:rsidR="00427E45">
        <w:rPr>
          <w:b/>
          <w:u w:val="single"/>
        </w:rPr>
        <w:t>9</w:t>
      </w:r>
      <w:r>
        <w:rPr>
          <w:b/>
          <w:u w:val="single"/>
        </w:rPr>
        <w:t>:  MISCELLANEOUS</w:t>
      </w:r>
    </w:p>
    <w:p w14:paraId="044149C2" w14:textId="10C4E0DA"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9151DE">
        <w:rPr>
          <w:b/>
        </w:rPr>
        <w:t>9</w:t>
      </w:r>
      <w:r w:rsidR="00C941C2">
        <w:rPr>
          <w:b/>
        </w:rPr>
        <w:t>.</w:t>
      </w:r>
      <w:r w:rsidR="009B2F2C">
        <w:rPr>
          <w:b/>
        </w:rPr>
        <w:t>1</w:t>
      </w:r>
      <w:r>
        <w:rPr>
          <w:b/>
        </w:rPr>
        <w:t xml:space="preserve">.  </w:t>
      </w:r>
      <w:r w:rsidRPr="00F52A6F">
        <w:rPr>
          <w:b/>
          <w:u w:val="single"/>
        </w:rPr>
        <w:t>Negotiations</w:t>
      </w:r>
      <w:r w:rsidRPr="00961394">
        <w:rPr>
          <w:b/>
          <w:u w:val="single"/>
        </w:rPr>
        <w:t>.</w:t>
      </w:r>
      <w:r>
        <w:t xml:space="preserve">  Up to two </w:t>
      </w:r>
      <w:r w:rsidR="008B7025">
        <w:t>bargaining unit members</w:t>
      </w:r>
      <w:r>
        <w:t xml:space="preserve"> who are elected to serve on the Union negotiating committee shall be allowed time off from duty to attend negotiating meetings with the County without a loss of regular pay when negotiations occur during their regular hours of work.</w:t>
      </w:r>
      <w:r w:rsidR="0050628F">
        <w:t xml:space="preserve"> </w:t>
      </w:r>
      <w:r w:rsidR="0050628F" w:rsidRPr="0050628F">
        <w:t>Negotiating committee members will not be compensated for bargaining session time or preparation work that occurs outside of their normally scheduled work hours and release time will not be provided for Union scheduled preparation meetings.</w:t>
      </w:r>
    </w:p>
    <w:p w14:paraId="57B75631" w14:textId="5BB490B4"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9151DE">
        <w:rPr>
          <w:b/>
        </w:rPr>
        <w:t>9</w:t>
      </w:r>
      <w:r w:rsidR="00C941C2">
        <w:rPr>
          <w:b/>
        </w:rPr>
        <w:t>.</w:t>
      </w:r>
      <w:r w:rsidR="009B2F2C">
        <w:rPr>
          <w:b/>
        </w:rPr>
        <w:t>2</w:t>
      </w:r>
      <w:r>
        <w:rPr>
          <w:b/>
        </w:rPr>
        <w:t xml:space="preserve">.  </w:t>
      </w:r>
      <w:r w:rsidRPr="00F52A6F">
        <w:rPr>
          <w:b/>
          <w:u w:val="single"/>
        </w:rPr>
        <w:t>Union Representation</w:t>
      </w:r>
      <w:r w:rsidRPr="009151DE">
        <w:rPr>
          <w:b/>
          <w:u w:val="single"/>
        </w:rPr>
        <w:t>.</w:t>
      </w:r>
      <w:r>
        <w:t xml:space="preserve">  The </w:t>
      </w:r>
      <w:r w:rsidR="000C3B10">
        <w:t>King County Sheriff’s Office</w:t>
      </w:r>
      <w:r>
        <w:t xml:space="preserve"> shall afford the Union representative a reasonable amount of time while on on-duty status to consult with appropriate management officials and/or aggrieved employees, provided that the Union representative and/or aggrieved employees contact the division manager or designee, indicate the general nature of the business to be conducted,</w:t>
      </w:r>
      <w:r w:rsidR="000C3B10">
        <w:t xml:space="preserve"> and</w:t>
      </w:r>
      <w:r>
        <w:t xml:space="preserve"> request necessary time without undue interference with assignment duties.  The Union representative shall guard against use of excessive time in handling such responsibilities.</w:t>
      </w:r>
    </w:p>
    <w:p w14:paraId="2F7270EA" w14:textId="1C4E23BA"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4EB1AE67" w:rsidRPr="64D4206E">
        <w:rPr>
          <w:b/>
          <w:bCs/>
        </w:rPr>
        <w:t xml:space="preserve">Section </w:t>
      </w:r>
      <w:r w:rsidR="7282755F" w:rsidRPr="64D4206E">
        <w:rPr>
          <w:b/>
          <w:bCs/>
        </w:rPr>
        <w:t>9</w:t>
      </w:r>
      <w:r w:rsidR="48915F7F" w:rsidRPr="64D4206E">
        <w:rPr>
          <w:b/>
          <w:bCs/>
        </w:rPr>
        <w:t>.</w:t>
      </w:r>
      <w:r w:rsidR="1C1D58B7" w:rsidRPr="64D4206E">
        <w:rPr>
          <w:b/>
          <w:bCs/>
        </w:rPr>
        <w:t>3</w:t>
      </w:r>
      <w:r w:rsidR="4EB1AE67" w:rsidRPr="64D4206E">
        <w:rPr>
          <w:b/>
          <w:bCs/>
        </w:rPr>
        <w:t xml:space="preserve">.  </w:t>
      </w:r>
      <w:r w:rsidR="4EB1AE67" w:rsidRPr="64D4206E">
        <w:rPr>
          <w:b/>
          <w:bCs/>
          <w:u w:val="single"/>
        </w:rPr>
        <w:t>Personal Property.</w:t>
      </w:r>
      <w:r w:rsidR="4B2C7AA6">
        <w:t xml:space="preserve">  Employees who suffer a loss or damage, in the line of duty, to personal property and/or clothing, will have same repaired or replaced at KCSO expense provided, however, that reimbursement for non-essential personal items (e.g., watch, ring, necklace, etc.) shall be limited to $300 per incident, except in the case of prescription eyeglasses (frames &amp; lenses) the amount shall be limited to $500 per incident. Nothing herein shall be construed so as to lessen the County’s responsibilities under the Risk Management Ordinance for items not covered in this section.</w:t>
      </w:r>
    </w:p>
    <w:p w14:paraId="5462960D" w14:textId="070A864D"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9151DE">
        <w:rPr>
          <w:b/>
        </w:rPr>
        <w:t>9</w:t>
      </w:r>
      <w:r w:rsidR="00C941C2">
        <w:rPr>
          <w:b/>
        </w:rPr>
        <w:t>.</w:t>
      </w:r>
      <w:r w:rsidR="009B2F2C">
        <w:rPr>
          <w:b/>
        </w:rPr>
        <w:t>4</w:t>
      </w:r>
      <w:r>
        <w:rPr>
          <w:b/>
        </w:rPr>
        <w:t xml:space="preserve">.  </w:t>
      </w:r>
      <w:r w:rsidRPr="00F52A6F">
        <w:rPr>
          <w:b/>
          <w:u w:val="single"/>
        </w:rPr>
        <w:t>Personnel Files</w:t>
      </w:r>
      <w:r w:rsidRPr="009151DE">
        <w:rPr>
          <w:b/>
          <w:u w:val="single"/>
        </w:rPr>
        <w:t>.</w:t>
      </w:r>
      <w:r>
        <w:t xml:space="preserve">  Employees shall have the right to examine their personal history file upon request, during normal business hours.</w:t>
      </w:r>
    </w:p>
    <w:p w14:paraId="652350C7" w14:textId="4FF723C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sidR="4EB1AE67" w:rsidRPr="64D4206E">
        <w:rPr>
          <w:b/>
          <w:bCs/>
        </w:rPr>
        <w:t xml:space="preserve">Section </w:t>
      </w:r>
      <w:r w:rsidR="7282755F" w:rsidRPr="64D4206E">
        <w:rPr>
          <w:b/>
          <w:bCs/>
        </w:rPr>
        <w:t>9</w:t>
      </w:r>
      <w:r w:rsidR="48915F7F" w:rsidRPr="64D4206E">
        <w:rPr>
          <w:b/>
          <w:bCs/>
        </w:rPr>
        <w:t>.</w:t>
      </w:r>
      <w:r w:rsidR="1C1D58B7" w:rsidRPr="64D4206E">
        <w:rPr>
          <w:b/>
          <w:bCs/>
        </w:rPr>
        <w:t>5</w:t>
      </w:r>
      <w:r w:rsidR="4EB1AE67" w:rsidRPr="64D4206E">
        <w:rPr>
          <w:b/>
          <w:bCs/>
        </w:rPr>
        <w:t xml:space="preserve">.  </w:t>
      </w:r>
      <w:r w:rsidR="4EB1AE67" w:rsidRPr="64D4206E">
        <w:rPr>
          <w:b/>
          <w:bCs/>
          <w:u w:val="single"/>
        </w:rPr>
        <w:t>Uniforms and Equipment.</w:t>
      </w:r>
      <w:r w:rsidR="4EB1AE67">
        <w:t xml:space="preserve">  Employees shall be responsible for required uniforms and equipment issued by the County.  Upon presentation by the employee to the </w:t>
      </w:r>
      <w:r w:rsidR="69D2BC22">
        <w:t xml:space="preserve">Division </w:t>
      </w:r>
      <w:r w:rsidR="69D2BC22">
        <w:lastRenderedPageBreak/>
        <w:t>Chief</w:t>
      </w:r>
      <w:r w:rsidR="4EB1AE67">
        <w:t xml:space="preserve">/designee of evidence, including the item itself, demonstrating the need for replacement, the </w:t>
      </w:r>
      <w:r w:rsidR="69D2BC22">
        <w:t>Division Chief</w:t>
      </w:r>
      <w:r w:rsidR="4EB1AE67">
        <w:t xml:space="preserve">/designee may issue a replacement item.  Further, the County will provide employees with all required safety equipment.  The list of required uniform items and required safety equipment will be </w:t>
      </w:r>
      <w:r w:rsidR="37C0D844">
        <w:t xml:space="preserve">documented in </w:t>
      </w:r>
      <w:r w:rsidR="47D3C143">
        <w:t>King County Sheriff’s Office</w:t>
      </w:r>
      <w:r w:rsidR="78A7CC7C">
        <w:t xml:space="preserve"> S</w:t>
      </w:r>
      <w:r w:rsidR="471A377C">
        <w:t xml:space="preserve">tandard </w:t>
      </w:r>
      <w:r w:rsidR="78A7CC7C">
        <w:t>O</w:t>
      </w:r>
      <w:r w:rsidR="219EB80B">
        <w:t xml:space="preserve">perating </w:t>
      </w:r>
      <w:r w:rsidR="78A7CC7C">
        <w:t>P</w:t>
      </w:r>
      <w:r w:rsidR="751C9982">
        <w:t>rocedures (SOP</w:t>
      </w:r>
      <w:r w:rsidR="78A7CC7C">
        <w:t>s</w:t>
      </w:r>
      <w:r w:rsidR="5CAF8CC1">
        <w:t>)</w:t>
      </w:r>
      <w:r w:rsidR="47D3C143">
        <w:t xml:space="preserve"> </w:t>
      </w:r>
      <w:r w:rsidR="4EB1AE67">
        <w:t xml:space="preserve">and </w:t>
      </w:r>
      <w:r w:rsidR="78A7CC7C">
        <w:t xml:space="preserve">provided to the Union when </w:t>
      </w:r>
      <w:r w:rsidR="4EB1AE67">
        <w:t xml:space="preserve">updated </w:t>
      </w:r>
      <w:r w:rsidR="78A7CC7C">
        <w:t>or</w:t>
      </w:r>
      <w:r w:rsidR="4EB1AE67">
        <w:t xml:space="preserve"> changes are made.</w:t>
      </w:r>
    </w:p>
    <w:p w14:paraId="16DEDD41" w14:textId="2B912ECA"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9151DE">
        <w:rPr>
          <w:b/>
        </w:rPr>
        <w:t>9</w:t>
      </w:r>
      <w:r w:rsidR="00C941C2">
        <w:rPr>
          <w:b/>
        </w:rPr>
        <w:t>.</w:t>
      </w:r>
      <w:r w:rsidR="009B2F2C">
        <w:rPr>
          <w:b/>
        </w:rPr>
        <w:t>6</w:t>
      </w:r>
      <w:r>
        <w:rPr>
          <w:b/>
        </w:rPr>
        <w:t xml:space="preserve">.  </w:t>
      </w:r>
      <w:r w:rsidRPr="00F52A6F">
        <w:rPr>
          <w:b/>
          <w:u w:val="single"/>
        </w:rPr>
        <w:t>Vehicles</w:t>
      </w:r>
      <w:r w:rsidRPr="009151DE">
        <w:rPr>
          <w:b/>
          <w:u w:val="single"/>
        </w:rPr>
        <w:t>.</w:t>
      </w:r>
      <w:r>
        <w:t xml:space="preserve">  Employees assigned as Fire Investigators shall be authorized the use of an assigned County vehicle </w:t>
      </w:r>
      <w:r w:rsidRPr="005C535B">
        <w:t xml:space="preserve">while on a standby status </w:t>
      </w:r>
      <w:r>
        <w:t xml:space="preserve">in accordance with the </w:t>
      </w:r>
      <w:r w:rsidR="000C3B10">
        <w:t>King County Sheriff’s Office</w:t>
      </w:r>
      <w:r>
        <w:t xml:space="preserve"> policy.  The County agrees to give notice to the </w:t>
      </w:r>
      <w:smartTag w:uri="urn:schemas-microsoft-com:office:smarttags" w:element="place">
        <w:r>
          <w:t>Union</w:t>
        </w:r>
      </w:smartTag>
      <w:r>
        <w:t xml:space="preserve"> prior to any changes and agrees to negotiate the effects of the changes if the Union requests.</w:t>
      </w:r>
    </w:p>
    <w:p w14:paraId="54965FAB" w14:textId="104A963D" w:rsidR="001E5A29"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9151DE">
        <w:rPr>
          <w:b/>
        </w:rPr>
        <w:t>9</w:t>
      </w:r>
      <w:r w:rsidR="00C941C2">
        <w:rPr>
          <w:b/>
        </w:rPr>
        <w:t>.</w:t>
      </w:r>
      <w:r w:rsidR="009B2F2C">
        <w:rPr>
          <w:b/>
        </w:rPr>
        <w:t>7</w:t>
      </w:r>
      <w:r>
        <w:rPr>
          <w:b/>
        </w:rPr>
        <w:t xml:space="preserve">.  </w:t>
      </w:r>
      <w:r w:rsidRPr="00F52A6F">
        <w:rPr>
          <w:b/>
          <w:u w:val="single"/>
        </w:rPr>
        <w:t>Probationary Period</w:t>
      </w:r>
      <w:r w:rsidRPr="009151DE">
        <w:rPr>
          <w:b/>
          <w:u w:val="single"/>
        </w:rPr>
        <w:t>.</w:t>
      </w:r>
      <w:r>
        <w:t xml:space="preserve">  All newly hired and promoted employees must serve a probationary period of six months unless extended by the </w:t>
      </w:r>
      <w:r w:rsidR="000C3B10">
        <w:t>King County Sheriff</w:t>
      </w:r>
      <w:r w:rsidR="00AE3D6F">
        <w:t>’s Office</w:t>
      </w:r>
      <w:r>
        <w:t xml:space="preserve">.  </w:t>
      </w:r>
      <w:r w:rsidR="006342A4">
        <w:t>As permitted by law, p</w:t>
      </w:r>
      <w:r w:rsidR="00F230A5">
        <w:t xml:space="preserve">robationary periods will </w:t>
      </w:r>
      <w:r w:rsidR="006342A4">
        <w:t xml:space="preserve">be </w:t>
      </w:r>
      <w:r w:rsidR="00F230A5">
        <w:t xml:space="preserve">automatically extended when an employee </w:t>
      </w:r>
      <w:r w:rsidR="005C535B" w:rsidRPr="008F3027">
        <w:t xml:space="preserve">is </w:t>
      </w:r>
      <w:r w:rsidR="00F230A5">
        <w:t>absent from work, or unable to perform the essential functions of the job, for ten workdays or more.</w:t>
      </w:r>
      <w:r w:rsidR="00504F63">
        <w:t xml:space="preserve"> </w:t>
      </w:r>
      <w:r w:rsidR="00F230A5">
        <w:t xml:space="preserve"> </w:t>
      </w:r>
      <w:r>
        <w:t>The parties recognize that the probationary period is an extension of the hiring process.</w:t>
      </w:r>
    </w:p>
    <w:p w14:paraId="79D2978C" w14:textId="18725B8F" w:rsidR="001F2004" w:rsidRPr="009151DE" w:rsidRDefault="001F2004" w:rsidP="64D4206E">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u w:val="single"/>
        </w:rPr>
      </w:pPr>
      <w:r>
        <w:tab/>
      </w:r>
      <w:r w:rsidR="5FE8739F" w:rsidRPr="2BC524B9">
        <w:rPr>
          <w:b/>
        </w:rPr>
        <w:t xml:space="preserve">Section </w:t>
      </w:r>
      <w:r w:rsidR="1474AD43" w:rsidRPr="2BC524B9">
        <w:rPr>
          <w:b/>
        </w:rPr>
        <w:t>9</w:t>
      </w:r>
      <w:r w:rsidR="5FE8739F" w:rsidRPr="2BC524B9">
        <w:rPr>
          <w:b/>
        </w:rPr>
        <w:t xml:space="preserve">.8.  </w:t>
      </w:r>
      <w:r w:rsidR="5EC612CE" w:rsidRPr="2BC524B9">
        <w:rPr>
          <w:b/>
          <w:u w:val="single"/>
        </w:rPr>
        <w:t xml:space="preserve">On-Duty </w:t>
      </w:r>
      <w:r w:rsidR="24A63492" w:rsidRPr="2BC524B9">
        <w:rPr>
          <w:b/>
          <w:u w:val="single"/>
        </w:rPr>
        <w:t>Wellness</w:t>
      </w:r>
      <w:r w:rsidR="16E944ED" w:rsidRPr="2BC524B9">
        <w:rPr>
          <w:b/>
          <w:u w:val="single"/>
        </w:rPr>
        <w:t xml:space="preserve"> Program.</w:t>
      </w:r>
      <w:r w:rsidR="16E944ED">
        <w:t xml:space="preserve">  </w:t>
      </w:r>
      <w:r w:rsidR="5EC612CE">
        <w:t xml:space="preserve">The </w:t>
      </w:r>
      <w:r w:rsidR="16E944ED">
        <w:t>General Orders</w:t>
      </w:r>
      <w:r w:rsidR="3C0E648F">
        <w:t xml:space="preserve"> Manual 2.20.</w:t>
      </w:r>
      <w:r w:rsidR="7CC92229">
        <w:t>0</w:t>
      </w:r>
      <w:r w:rsidR="0420B0A0">
        <w:t>15(6)</w:t>
      </w:r>
      <w:r w:rsidR="3C0E648F">
        <w:t xml:space="preserve"> “</w:t>
      </w:r>
      <w:r w:rsidR="625FB4F4">
        <w:t xml:space="preserve">On-duty </w:t>
      </w:r>
      <w:r w:rsidR="3C0E648F">
        <w:t xml:space="preserve">Wellness Program” shall apply to members of the bargaining unit, as </w:t>
      </w:r>
      <w:r w:rsidR="5EC612CE">
        <w:t>amended</w:t>
      </w:r>
      <w:r w:rsidR="026F06B0">
        <w:t xml:space="preserve">, </w:t>
      </w:r>
      <w:r w:rsidR="29E34DE4">
        <w:t xml:space="preserve">in the same manner as </w:t>
      </w:r>
      <w:r w:rsidR="1720A5F9">
        <w:t xml:space="preserve">it is </w:t>
      </w:r>
      <w:r w:rsidR="29E34DE4">
        <w:t xml:space="preserve">applied </w:t>
      </w:r>
      <w:r w:rsidR="1720A5F9">
        <w:t xml:space="preserve">to </w:t>
      </w:r>
      <w:r w:rsidR="602B5729">
        <w:t xml:space="preserve">Deputies, subject to the following modification. </w:t>
      </w:r>
      <w:r w:rsidR="29326E7A">
        <w:t xml:space="preserve">Use shall be limited to two hours per work week, </w:t>
      </w:r>
      <w:r w:rsidR="03F218BB">
        <w:t>with no more than one hour per workday.</w:t>
      </w:r>
    </w:p>
    <w:p w14:paraId="288C313E" w14:textId="5DB19AEA" w:rsidR="00966F30" w:rsidRPr="00C043EB"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color w:val="FF0000"/>
          <w:u w:val="single"/>
        </w:rPr>
      </w:pPr>
      <w:r w:rsidRPr="007C3EFE">
        <w:rPr>
          <w:b/>
          <w:u w:val="single"/>
        </w:rPr>
        <w:t xml:space="preserve">ARTICLE </w:t>
      </w:r>
      <w:r w:rsidR="00E83D94">
        <w:rPr>
          <w:b/>
          <w:u w:val="single"/>
        </w:rPr>
        <w:t>10</w:t>
      </w:r>
      <w:r w:rsidRPr="007C3EFE">
        <w:rPr>
          <w:b/>
          <w:u w:val="single"/>
        </w:rPr>
        <w:t xml:space="preserve">:  GRIEVANCE </w:t>
      </w:r>
      <w:r w:rsidR="00BF765E">
        <w:rPr>
          <w:b/>
          <w:u w:val="single"/>
        </w:rPr>
        <w:t>ELIGI</w:t>
      </w:r>
      <w:r w:rsidR="00C362D3">
        <w:rPr>
          <w:b/>
          <w:u w:val="single"/>
        </w:rPr>
        <w:t>BILITY AND</w:t>
      </w:r>
      <w:r w:rsidR="00214F8F">
        <w:rPr>
          <w:b/>
          <w:u w:val="single"/>
        </w:rPr>
        <w:t xml:space="preserve"> DISPUTE RESOLUTION</w:t>
      </w:r>
      <w:r w:rsidR="00BF765E" w:rsidRPr="008A6C40">
        <w:rPr>
          <w:b/>
          <w:color w:val="FF0000"/>
        </w:rPr>
        <w:t xml:space="preserve"> </w:t>
      </w:r>
    </w:p>
    <w:p w14:paraId="5D39FC3A" w14:textId="65719684"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17111B">
        <w:rPr>
          <w:b/>
        </w:rPr>
        <w:t>10</w:t>
      </w:r>
      <w:r w:rsidR="003F437F">
        <w:rPr>
          <w:b/>
        </w:rPr>
        <w:t>.1</w:t>
      </w:r>
      <w:r>
        <w:rPr>
          <w:b/>
        </w:rPr>
        <w:t xml:space="preserve">.  </w:t>
      </w:r>
      <w:r w:rsidRPr="00F52A6F">
        <w:rPr>
          <w:b/>
          <w:u w:val="single"/>
        </w:rPr>
        <w:t>Unfair Labor Practice</w:t>
      </w:r>
      <w:r w:rsidR="00C97367">
        <w:rPr>
          <w:b/>
          <w:u w:val="single"/>
        </w:rPr>
        <w:t xml:space="preserve"> (ULP)</w:t>
      </w:r>
      <w:r w:rsidR="008254AD">
        <w:rPr>
          <w:b/>
          <w:u w:val="single"/>
        </w:rPr>
        <w:t>.</w:t>
      </w:r>
      <w:r>
        <w:t xml:space="preserve"> The County and the Union agree that 30 calendar days prior to filing a ULP complaint with </w:t>
      </w:r>
      <w:r w:rsidR="009A3A07">
        <w:t>the Public Employment Relations Commission (</w:t>
      </w:r>
      <w:r>
        <w:t>PERC</w:t>
      </w:r>
      <w:r w:rsidR="009A3A07">
        <w:t>)</w:t>
      </w:r>
      <w:r>
        <w:t>, the complaining party will notify the other party, in writing, meet, and make a good faith attempt to resolve the concerns unless the deadline for filing with PERC would otherwise pass or the complaining party is seeking a temporary restraining order as relief for the alleged U</w:t>
      </w:r>
      <w:r w:rsidR="00A8312E">
        <w:t>LP</w:t>
      </w:r>
      <w:r>
        <w:t>.</w:t>
      </w:r>
    </w:p>
    <w:p w14:paraId="7F32A868" w14:textId="3A17BD93"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17111B">
        <w:rPr>
          <w:b/>
        </w:rPr>
        <w:t>10</w:t>
      </w:r>
      <w:r w:rsidR="003F437F">
        <w:rPr>
          <w:b/>
        </w:rPr>
        <w:t>.</w:t>
      </w:r>
      <w:r w:rsidR="00A65DED">
        <w:rPr>
          <w:b/>
        </w:rPr>
        <w:t>2</w:t>
      </w:r>
      <w:r>
        <w:rPr>
          <w:b/>
        </w:rPr>
        <w:t xml:space="preserve">.  </w:t>
      </w:r>
      <w:r w:rsidRPr="008254AD">
        <w:rPr>
          <w:b/>
          <w:u w:val="single"/>
        </w:rPr>
        <w:t>Probationary Employees</w:t>
      </w:r>
      <w:r>
        <w:rPr>
          <w:b/>
        </w:rPr>
        <w:t xml:space="preserve">. </w:t>
      </w:r>
      <w:r>
        <w:t xml:space="preserve"> The</w:t>
      </w:r>
      <w:r w:rsidR="00397C3A">
        <w:t xml:space="preserve"> grievance</w:t>
      </w:r>
      <w:r>
        <w:t xml:space="preserve"> provisions of </w:t>
      </w:r>
      <w:r w:rsidR="00A21167">
        <w:t>C</w:t>
      </w:r>
      <w:r w:rsidR="004977EC">
        <w:t xml:space="preserve">LA </w:t>
      </w:r>
      <w:r>
        <w:t xml:space="preserve">Article </w:t>
      </w:r>
      <w:r w:rsidR="004977EC" w:rsidRPr="00E83D94">
        <w:t>26</w:t>
      </w:r>
      <w:r w:rsidR="004977EC">
        <w:t xml:space="preserve"> </w:t>
      </w:r>
      <w:r>
        <w:t xml:space="preserve">will not apply to employees if they are discharged during their initial probationary period or are demoted during the promotional probationary period for not meeting the requirements of the classification.  Grievances brought by probationary employees involving issues other than discharge or demotion </w:t>
      </w:r>
      <w:r>
        <w:lastRenderedPageBreak/>
        <w:t xml:space="preserve">may be processed in accordance with </w:t>
      </w:r>
      <w:r w:rsidR="00A21167">
        <w:t>C</w:t>
      </w:r>
      <w:r w:rsidR="004977EC">
        <w:t xml:space="preserve">LA </w:t>
      </w:r>
      <w:r>
        <w:t>Article</w:t>
      </w:r>
      <w:r w:rsidR="004977EC">
        <w:t xml:space="preserve"> </w:t>
      </w:r>
      <w:r w:rsidR="004977EC" w:rsidRPr="0017111B">
        <w:t>26</w:t>
      </w:r>
      <w:r>
        <w:t>.</w:t>
      </w:r>
    </w:p>
    <w:p w14:paraId="4EFF4430" w14:textId="6813728B"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17111B">
        <w:rPr>
          <w:b/>
        </w:rPr>
        <w:t>10</w:t>
      </w:r>
      <w:r w:rsidR="003F437F">
        <w:rPr>
          <w:b/>
        </w:rPr>
        <w:t>.</w:t>
      </w:r>
      <w:r w:rsidR="00A65DED">
        <w:rPr>
          <w:b/>
        </w:rPr>
        <w:t>3</w:t>
      </w:r>
      <w:r>
        <w:rPr>
          <w:b/>
        </w:rPr>
        <w:t xml:space="preserve">.  </w:t>
      </w:r>
      <w:r w:rsidRPr="005F27C0">
        <w:rPr>
          <w:b/>
          <w:u w:val="single"/>
        </w:rPr>
        <w:t>Temporary Employees</w:t>
      </w:r>
      <w:r>
        <w:rPr>
          <w:b/>
        </w:rPr>
        <w:t>.</w:t>
      </w:r>
      <w:r>
        <w:t xml:space="preserve">  Provisional, term-limited temporary and temporary employees are not eligible to grieve discipline or discharge under </w:t>
      </w:r>
      <w:r w:rsidR="00A21167">
        <w:t>C</w:t>
      </w:r>
      <w:r w:rsidR="00F448D0">
        <w:t xml:space="preserve">LA </w:t>
      </w:r>
      <w:r>
        <w:t>Article</w:t>
      </w:r>
      <w:r w:rsidR="00F448D0">
        <w:t xml:space="preserve"> </w:t>
      </w:r>
      <w:r w:rsidR="00F448D0" w:rsidRPr="0017111B">
        <w:t>26</w:t>
      </w:r>
      <w:r>
        <w:t>.</w:t>
      </w:r>
    </w:p>
    <w:p w14:paraId="468CF4B8" w14:textId="1B529678" w:rsidR="00966F30"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rPr>
      </w:pPr>
      <w:r w:rsidRPr="005E1CF0">
        <w:rPr>
          <w:b/>
          <w:u w:val="single"/>
        </w:rPr>
        <w:t xml:space="preserve">ARTICLE </w:t>
      </w:r>
      <w:r w:rsidR="0017111B">
        <w:rPr>
          <w:b/>
          <w:u w:val="single"/>
        </w:rPr>
        <w:t>11</w:t>
      </w:r>
      <w:r w:rsidRPr="005E1CF0">
        <w:rPr>
          <w:b/>
          <w:u w:val="single"/>
        </w:rPr>
        <w:t>:  WORK STOPPAGE AND EMPLOYER PROTECTIONS</w:t>
      </w:r>
    </w:p>
    <w:p w14:paraId="289501D9" w14:textId="5E28CAA5" w:rsidR="00966F30"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sidRPr="005E1CF0">
        <w:tab/>
      </w:r>
      <w:r w:rsidRPr="005E1CF0">
        <w:rPr>
          <w:b/>
        </w:rPr>
        <w:t xml:space="preserve">Section </w:t>
      </w:r>
      <w:r w:rsidR="0017111B">
        <w:rPr>
          <w:b/>
        </w:rPr>
        <w:t>11</w:t>
      </w:r>
      <w:r w:rsidR="005D70FE" w:rsidRPr="005E1CF0">
        <w:rPr>
          <w:b/>
        </w:rPr>
        <w:t>.</w:t>
      </w:r>
      <w:r w:rsidRPr="005E1CF0">
        <w:rPr>
          <w:b/>
        </w:rPr>
        <w:t>1.</w:t>
      </w:r>
      <w:r w:rsidRPr="005E1CF0">
        <w:t xml:space="preserve">  The County and the Union agree that the public interest requires efficient and uninterrupted performance of all County services, and to this end pledge their best efforts to avoid or eliminate any conduct contrary to this objective.  Specifically, the Union shall not cause or condone any work stoppage, including any strike, slowdown, or refusal to perform any customarily assigned duties, sick leave absence which is not bona fide, or other interference with County functions by employees under this Agreement and should same occur, the Union agrees to take appropriate steps to end such interference.  Any concerted action by any employees in any bargaining unit shall be deemed a work stoppage if any of the above activities have occurred.</w:t>
      </w:r>
    </w:p>
    <w:p w14:paraId="7774B4D9" w14:textId="58B21716" w:rsidR="00966F30"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sidRPr="005E1CF0">
        <w:tab/>
      </w:r>
      <w:r w:rsidRPr="005E1CF0">
        <w:rPr>
          <w:b/>
        </w:rPr>
        <w:t xml:space="preserve">Section </w:t>
      </w:r>
      <w:r w:rsidR="0017111B">
        <w:rPr>
          <w:b/>
        </w:rPr>
        <w:t>11</w:t>
      </w:r>
      <w:r w:rsidR="005D70FE" w:rsidRPr="005E1CF0">
        <w:rPr>
          <w:b/>
        </w:rPr>
        <w:t>.</w:t>
      </w:r>
      <w:r w:rsidRPr="005E1CF0">
        <w:rPr>
          <w:b/>
        </w:rPr>
        <w:t>2.</w:t>
      </w:r>
      <w:r w:rsidRPr="005E1CF0">
        <w:t xml:space="preserve">  Upon notification in writing by the County to the Union that any of its </w:t>
      </w:r>
      <w:r w:rsidR="00080195">
        <w:t xml:space="preserve">bargaining unit </w:t>
      </w:r>
      <w:r w:rsidRPr="005E1CF0">
        <w:t xml:space="preserve">members are engaged in a work stoppage, the Union shall immediately, in writing, order such members to immediately cease engaging in such work stoppage and provide the County with a copy of such order.  In addition, if requested by the County, a responsible official of the Union shall publicly order such </w:t>
      </w:r>
      <w:r w:rsidR="00C91539">
        <w:t>members</w:t>
      </w:r>
      <w:r w:rsidRPr="005E1CF0">
        <w:t xml:space="preserve"> to cease engaging in a work stoppage.</w:t>
      </w:r>
    </w:p>
    <w:p w14:paraId="534AF2ED" w14:textId="1EEC8AD1" w:rsidR="00966F30"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sidRPr="005E1CF0">
        <w:tab/>
      </w:r>
      <w:r w:rsidRPr="005E1CF0">
        <w:rPr>
          <w:b/>
        </w:rPr>
        <w:t xml:space="preserve">Section </w:t>
      </w:r>
      <w:r w:rsidR="00341002">
        <w:rPr>
          <w:b/>
        </w:rPr>
        <w:t>11</w:t>
      </w:r>
      <w:r w:rsidR="005D70FE" w:rsidRPr="005E1CF0">
        <w:rPr>
          <w:b/>
        </w:rPr>
        <w:t>.</w:t>
      </w:r>
      <w:r w:rsidRPr="005E1CF0">
        <w:rPr>
          <w:b/>
        </w:rPr>
        <w:t>3.</w:t>
      </w:r>
      <w:r w:rsidRPr="005E1CF0">
        <w:t xml:space="preserve">  Any employee who commits any act prohibited in this Article will be subject to the following action or penalties:</w:t>
      </w:r>
    </w:p>
    <w:p w14:paraId="7D563EF1" w14:textId="739647B1" w:rsidR="00966F30"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sidRPr="005E1CF0">
        <w:tab/>
      </w:r>
      <w:r w:rsidRPr="005E1CF0">
        <w:tab/>
      </w:r>
      <w:r w:rsidR="0041306C">
        <w:rPr>
          <w:b/>
        </w:rPr>
        <w:t>A</w:t>
      </w:r>
      <w:r w:rsidRPr="005E1CF0">
        <w:rPr>
          <w:b/>
        </w:rPr>
        <w:t>.</w:t>
      </w:r>
      <w:r w:rsidRPr="005E1CF0">
        <w:t xml:space="preserve">  Discharge.</w:t>
      </w:r>
    </w:p>
    <w:p w14:paraId="4F978BFE" w14:textId="67495459" w:rsidR="00560C5A"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sidRPr="005E1CF0">
        <w:tab/>
      </w:r>
      <w:r w:rsidRPr="005E1CF0">
        <w:tab/>
      </w:r>
      <w:r w:rsidR="0041306C">
        <w:rPr>
          <w:b/>
        </w:rPr>
        <w:t>B</w:t>
      </w:r>
      <w:r w:rsidRPr="005E1CF0">
        <w:rPr>
          <w:b/>
        </w:rPr>
        <w:t>.</w:t>
      </w:r>
      <w:r w:rsidRPr="005E1CF0">
        <w:t xml:space="preserve">  Suspension or other disciplinary action as may be applicable to such employee.</w:t>
      </w:r>
    </w:p>
    <w:p w14:paraId="30204AC6" w14:textId="42475FE0" w:rsidR="00966F30" w:rsidRPr="00560C5A"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Pr>
          <w:b/>
          <w:u w:val="single"/>
        </w:rPr>
        <w:t xml:space="preserve">ARTICLE </w:t>
      </w:r>
      <w:r w:rsidR="00341002">
        <w:rPr>
          <w:b/>
          <w:u w:val="single"/>
        </w:rPr>
        <w:t>12</w:t>
      </w:r>
      <w:r>
        <w:rPr>
          <w:b/>
          <w:u w:val="single"/>
        </w:rPr>
        <w:t>:  REDUCTION IN FORCE</w:t>
      </w:r>
    </w:p>
    <w:p w14:paraId="61E15902" w14:textId="4425930D" w:rsidR="00966F30" w:rsidRDefault="00966F30" w:rsidP="00E2438C">
      <w:pPr>
        <w:widowControl w:val="0"/>
        <w:suppressLineNumbers/>
      </w:pPr>
      <w:r>
        <w:tab/>
      </w:r>
      <w:r>
        <w:rPr>
          <w:b/>
        </w:rPr>
        <w:t xml:space="preserve">Section </w:t>
      </w:r>
      <w:r w:rsidR="00341002">
        <w:rPr>
          <w:b/>
        </w:rPr>
        <w:t>12</w:t>
      </w:r>
      <w:r w:rsidR="005D70FE">
        <w:rPr>
          <w:b/>
        </w:rPr>
        <w:t>.</w:t>
      </w:r>
      <w:r>
        <w:rPr>
          <w:b/>
        </w:rPr>
        <w:t>1.</w:t>
      </w:r>
      <w:r>
        <w:t xml:space="preserve">  Regular and probationary employees covered by this Agreement who </w:t>
      </w:r>
      <w:r w:rsidR="00367FB0">
        <w:t>are</w:t>
      </w:r>
      <w:r>
        <w:t xml:space="preserve"> laid off as a result of a reduction in force shall be laid off according to seniority within the bargaining unit and classification, with the employee with the least time being the first laid off.  </w:t>
      </w:r>
      <w:r w:rsidR="006E7A5C" w:rsidRPr="00EC60B8">
        <w:t>A</w:t>
      </w:r>
      <w:r w:rsidR="006E7A5C">
        <w:t xml:space="preserve">n employee who is rehired or reinstated after a break in service due to a voluntary resignation will accrue bargaining unit seniority only from </w:t>
      </w:r>
      <w:r w:rsidR="00F604F8">
        <w:t>their</w:t>
      </w:r>
      <w:r w:rsidR="00C043EB" w:rsidRPr="00F604F8">
        <w:t xml:space="preserve"> </w:t>
      </w:r>
      <w:r w:rsidR="006E7A5C">
        <w:t xml:space="preserve">most recent date-of-hire or reinstatement.  </w:t>
      </w:r>
      <w:r>
        <w:t xml:space="preserve">In the event there are two or more employees eligible for layoff within the bargaining unit with the same seniority, the </w:t>
      </w:r>
      <w:r w:rsidR="00C20682">
        <w:t xml:space="preserve">Division </w:t>
      </w:r>
      <w:r w:rsidR="00C20682">
        <w:lastRenderedPageBreak/>
        <w:t>Chief/designee</w:t>
      </w:r>
      <w:r>
        <w:t xml:space="preserve"> will determine the order of layoff based on employee performance, provided:  No regular or probationary employee shall be laid off while there are term-limited temporary or provisional employees serving in a position for which the regular or probationary employee is eligible and available.</w:t>
      </w:r>
    </w:p>
    <w:p w14:paraId="1D207BB8" w14:textId="1080EE14" w:rsidR="00966F30" w:rsidRDefault="006E7A5C" w:rsidP="00E2438C">
      <w:pPr>
        <w:widowControl w:val="0"/>
        <w:suppressLineNumbers/>
      </w:pPr>
      <w:r>
        <w:tab/>
      </w:r>
      <w:r w:rsidR="00966F30">
        <w:rPr>
          <w:b/>
        </w:rPr>
        <w:t xml:space="preserve">Section </w:t>
      </w:r>
      <w:r w:rsidR="00341002">
        <w:rPr>
          <w:b/>
        </w:rPr>
        <w:t>12</w:t>
      </w:r>
      <w:r w:rsidR="005D70FE">
        <w:rPr>
          <w:b/>
        </w:rPr>
        <w:t>.</w:t>
      </w:r>
      <w:r w:rsidR="00966F30">
        <w:rPr>
          <w:b/>
        </w:rPr>
        <w:t>2.</w:t>
      </w:r>
      <w:r w:rsidR="00966F30">
        <w:t xml:space="preserve">  In lieu of layoff, a regular or probationary employee may request, and shall be granted, demotion to a position in a lower classification within the bargaining unit, thereby filling the position (i.e., bumping) held by the employee with the least seniority in the lower classification; provided that the employee requesting demotion (i.e., exercising their right to bump) has more seniority in the bargaining unit than the employee who is being bumped.</w:t>
      </w:r>
    </w:p>
    <w:p w14:paraId="0236FB18" w14:textId="7D0B7DBE"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341002">
        <w:rPr>
          <w:b/>
        </w:rPr>
        <w:t>12</w:t>
      </w:r>
      <w:r w:rsidR="005D70FE">
        <w:rPr>
          <w:b/>
        </w:rPr>
        <w:t>.</w:t>
      </w:r>
      <w:r>
        <w:rPr>
          <w:b/>
        </w:rPr>
        <w:t>3.</w:t>
      </w:r>
      <w:r>
        <w:t xml:space="preserve">  Employees who are not performing in a satisfactory manner at the time of layoff and who have been notified via the regularly scheduled </w:t>
      </w:r>
      <w:r w:rsidR="008E4ECD" w:rsidRPr="008E4ECD">
        <w:t>King County Sheriff’s Office</w:t>
      </w:r>
      <w:r>
        <w:t xml:space="preserve"> evaluation of such unsatisfactory service prior to the announcement of a layoff, will lose the benefit of their seniority for layoff purposes, i.e., unsatisfactory employees will drop to the bottom of the seniority list regardless of their length of service.  Evidence of unsatisfactory service will be an overall rating of less than satisfactory on the most recent regularly scheduled </w:t>
      </w:r>
      <w:r w:rsidR="008E4ECD" w:rsidRPr="008E4ECD">
        <w:t xml:space="preserve">King County Sheriff’s Office </w:t>
      </w:r>
      <w:r>
        <w:t>evaluation whether justified by grade or comment.</w:t>
      </w:r>
    </w:p>
    <w:p w14:paraId="1BBBC815" w14:textId="7BBF2D76" w:rsidR="004272FC"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341002">
        <w:rPr>
          <w:b/>
        </w:rPr>
        <w:t>12</w:t>
      </w:r>
      <w:r w:rsidR="00F94D7F">
        <w:rPr>
          <w:b/>
        </w:rPr>
        <w:t>.</w:t>
      </w:r>
      <w:r>
        <w:rPr>
          <w:b/>
        </w:rPr>
        <w:t>4.</w:t>
      </w:r>
      <w:r>
        <w:t xml:space="preserve">  The names of laid off employees will be placed in inverse order of layoff on a re-employment list for the classification previously occupied.  The re-employment list will remain in effect for a maximum of two years or until all laid off employees are re-hired, whichever occurs first.</w:t>
      </w:r>
    </w:p>
    <w:p w14:paraId="4FDF9765" w14:textId="168D23B5" w:rsidR="00966F30" w:rsidRPr="005E1CF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rPr>
          <w:b/>
        </w:rPr>
      </w:pPr>
      <w:r w:rsidRPr="005E1CF0">
        <w:rPr>
          <w:b/>
          <w:u w:val="single"/>
        </w:rPr>
        <w:t xml:space="preserve">ARTICLE </w:t>
      </w:r>
      <w:r w:rsidR="00341002">
        <w:rPr>
          <w:b/>
          <w:u w:val="single"/>
        </w:rPr>
        <w:t>13</w:t>
      </w:r>
      <w:r w:rsidRPr="005E1CF0">
        <w:rPr>
          <w:b/>
          <w:u w:val="single"/>
        </w:rPr>
        <w:t>:  TRANSFERS</w:t>
      </w:r>
    </w:p>
    <w:p w14:paraId="4FBFE47E" w14:textId="66547D5E"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341002">
        <w:rPr>
          <w:b/>
        </w:rPr>
        <w:t>13</w:t>
      </w:r>
      <w:r w:rsidR="005D70FE">
        <w:rPr>
          <w:b/>
        </w:rPr>
        <w:t>.</w:t>
      </w:r>
      <w:r>
        <w:rPr>
          <w:b/>
        </w:rPr>
        <w:t xml:space="preserve">1.  </w:t>
      </w:r>
      <w:r w:rsidRPr="005F27C0">
        <w:rPr>
          <w:b/>
          <w:u w:val="single"/>
        </w:rPr>
        <w:t>Intent.</w:t>
      </w:r>
      <w:r>
        <w:t xml:space="preserve">  Regular employees may submit written requests for transfer or reassignment within the division.  Such requests shall be given full consideration by the division manager/designee.</w:t>
      </w:r>
    </w:p>
    <w:p w14:paraId="0FAD97B5" w14:textId="7133FB23"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rPr>
          <w:b/>
        </w:rPr>
        <w:t xml:space="preserve">Section </w:t>
      </w:r>
      <w:r w:rsidR="00904CB1">
        <w:rPr>
          <w:b/>
        </w:rPr>
        <w:t>13</w:t>
      </w:r>
      <w:r w:rsidR="005D70FE">
        <w:rPr>
          <w:b/>
        </w:rPr>
        <w:t>.</w:t>
      </w:r>
      <w:r>
        <w:rPr>
          <w:b/>
        </w:rPr>
        <w:t xml:space="preserve">2.  </w:t>
      </w:r>
      <w:r w:rsidRPr="005F27C0">
        <w:rPr>
          <w:b/>
          <w:u w:val="single"/>
        </w:rPr>
        <w:t>Lateral Transfer</w:t>
      </w:r>
      <w:r>
        <w:rPr>
          <w:b/>
        </w:rPr>
        <w:t>.</w:t>
      </w:r>
      <w:r>
        <w:t xml:space="preserve">  Regular employees covered by this Agreement shall be given the opportunity to be considered for lateral transfer</w:t>
      </w:r>
      <w:r w:rsidR="00614DCC">
        <w:t>s</w:t>
      </w:r>
      <w:r>
        <w:t xml:space="preserve"> within their respective classifications if a vacant position exists.  Such lateral transfer shall be accomplished pursuant to the following:</w:t>
      </w:r>
    </w:p>
    <w:p w14:paraId="11A1BDBE" w14:textId="7777777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Pr>
          <w:b/>
        </w:rPr>
        <w:t>A.</w:t>
      </w:r>
      <w:r>
        <w:t xml:space="preserve">  Notification of the vacancy shall be provided to all bargaining unit employees within the classifications who are eligible for lateral transfer consideration.</w:t>
      </w:r>
    </w:p>
    <w:p w14:paraId="04F8E457" w14:textId="7777777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lastRenderedPageBreak/>
        <w:tab/>
      </w:r>
      <w:r>
        <w:tab/>
      </w:r>
      <w:r>
        <w:rPr>
          <w:b/>
        </w:rPr>
        <w:t>B.</w:t>
      </w:r>
      <w:r>
        <w:t xml:space="preserve">  Eligible employees applying for a lateral transfer shall be interviewed by the appointing authority or designee.</w:t>
      </w:r>
    </w:p>
    <w:p w14:paraId="5B5C8790" w14:textId="77777777" w:rsidR="00966F3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tab/>
      </w:r>
      <w:r>
        <w:tab/>
      </w:r>
      <w:r>
        <w:rPr>
          <w:b/>
        </w:rPr>
        <w:t>C.</w:t>
      </w:r>
      <w:r>
        <w:t xml:space="preserve">  If none of the eligible employees are selected for lateral transfer, the position will be filled through the competitive examination process.</w:t>
      </w:r>
    </w:p>
    <w:p w14:paraId="509B5BFB" w14:textId="2B54D704" w:rsidR="005F27C0" w:rsidRDefault="00966F3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pPr>
      <w:r>
        <w:rPr>
          <w:b/>
        </w:rPr>
        <w:tab/>
        <w:t xml:space="preserve">Section </w:t>
      </w:r>
      <w:r w:rsidR="00261B73">
        <w:rPr>
          <w:b/>
        </w:rPr>
        <w:t>13</w:t>
      </w:r>
      <w:r w:rsidR="005D70FE">
        <w:rPr>
          <w:b/>
        </w:rPr>
        <w:t>.</w:t>
      </w:r>
      <w:r>
        <w:rPr>
          <w:b/>
        </w:rPr>
        <w:t xml:space="preserve">3.  </w:t>
      </w:r>
      <w:r w:rsidRPr="005F27C0">
        <w:rPr>
          <w:b/>
          <w:u w:val="single"/>
        </w:rPr>
        <w:t>Involuntary Transfer</w:t>
      </w:r>
      <w:r>
        <w:rPr>
          <w:b/>
        </w:rPr>
        <w:t>.</w:t>
      </w:r>
      <w:r>
        <w:t xml:space="preserve">  When an employee is transferred or reassigned involuntarily and such transfer or reassignment produces significant hardship on the employee or the employee’s family due to excess travel time, expense, or other factors, the division will give full consideration to these factors and respond to viable alternatives proposed by the employee or the Union with written justification for the transfer.</w:t>
      </w:r>
    </w:p>
    <w:p w14:paraId="3E8C628A" w14:textId="6A6B2424" w:rsidR="009C3C94" w:rsidRDefault="009C3C94" w:rsidP="00E2438C">
      <w:pPr>
        <w:pStyle w:val="Header"/>
        <w:widowControl w:val="0"/>
        <w:suppressLineNumbers/>
        <w:tabs>
          <w:tab w:val="clear" w:pos="8640"/>
          <w:tab w:val="left" w:pos="720"/>
          <w:tab w:val="left" w:pos="1440"/>
          <w:tab w:val="left" w:pos="2160"/>
          <w:tab w:val="left" w:pos="2880"/>
          <w:tab w:val="left" w:pos="3600"/>
          <w:tab w:val="left" w:pos="4320"/>
          <w:tab w:val="left" w:pos="5040"/>
          <w:tab w:val="left" w:pos="5760"/>
          <w:tab w:val="left" w:pos="6480"/>
          <w:tab w:val="left" w:pos="7200"/>
        </w:tabs>
      </w:pPr>
    </w:p>
    <w:tbl>
      <w:tblPr>
        <w:tblW w:w="5760" w:type="dxa"/>
        <w:tblLayout w:type="fixed"/>
        <w:tblCellMar>
          <w:left w:w="115" w:type="dxa"/>
          <w:right w:w="115" w:type="dxa"/>
        </w:tblCellMar>
        <w:tblLook w:val="0000" w:firstRow="0" w:lastRow="0" w:firstColumn="0" w:lastColumn="0" w:noHBand="0" w:noVBand="0"/>
      </w:tblPr>
      <w:tblGrid>
        <w:gridCol w:w="74"/>
        <w:gridCol w:w="5686"/>
      </w:tblGrid>
      <w:tr w:rsidR="007C314F" w:rsidRPr="00D63BCB" w14:paraId="30538E91" w14:textId="77777777" w:rsidTr="003D5DFE">
        <w:tc>
          <w:tcPr>
            <w:tcW w:w="74" w:type="dxa"/>
            <w:tcMar>
              <w:left w:w="0" w:type="dxa"/>
              <w:right w:w="0" w:type="dxa"/>
            </w:tcMar>
          </w:tcPr>
          <w:p w14:paraId="320ADB4B" w14:textId="77777777" w:rsidR="007C314F" w:rsidRPr="00D63BCB" w:rsidRDefault="007C314F" w:rsidP="00E2438C">
            <w:pPr>
              <w:suppressLineNumbers/>
              <w:tabs>
                <w:tab w:val="left" w:pos="720"/>
                <w:tab w:val="left" w:pos="1440"/>
                <w:tab w:val="left" w:pos="2160"/>
                <w:tab w:val="left" w:pos="2880"/>
                <w:tab w:val="left" w:pos="3600"/>
              </w:tabs>
              <w:spacing w:line="240" w:lineRule="auto"/>
            </w:pPr>
          </w:p>
        </w:tc>
        <w:tc>
          <w:tcPr>
            <w:tcW w:w="5686" w:type="dxa"/>
            <w:tcMar>
              <w:left w:w="115" w:type="dxa"/>
              <w:right w:w="115" w:type="dxa"/>
            </w:tcMar>
          </w:tcPr>
          <w:p w14:paraId="658B8FE8" w14:textId="7D5F3C31" w:rsidR="007C314F" w:rsidRPr="00D63BCB" w:rsidRDefault="007C314F" w:rsidP="00E2438C">
            <w:pPr>
              <w:suppressLineNumbers/>
              <w:tabs>
                <w:tab w:val="left" w:pos="720"/>
                <w:tab w:val="left" w:pos="1440"/>
                <w:tab w:val="left" w:pos="2160"/>
                <w:tab w:val="left" w:pos="2880"/>
                <w:tab w:val="left" w:pos="3600"/>
              </w:tabs>
              <w:spacing w:line="240" w:lineRule="auto"/>
            </w:pPr>
            <w:r>
              <w:t xml:space="preserve">For </w:t>
            </w:r>
            <w:r w:rsidR="00C36210" w:rsidRPr="00186D3A">
              <w:t xml:space="preserve">Public Safety Employees </w:t>
            </w:r>
            <w:r w:rsidR="00C36210">
              <w:t>Union</w:t>
            </w:r>
            <w:r w:rsidRPr="00D63BCB">
              <w:t>:</w:t>
            </w:r>
          </w:p>
          <w:p w14:paraId="361C91F2" w14:textId="77777777" w:rsidR="007C314F" w:rsidRPr="00D63BCB" w:rsidRDefault="007C314F" w:rsidP="00E2438C">
            <w:pPr>
              <w:suppressLineNumbers/>
              <w:tabs>
                <w:tab w:val="left" w:pos="720"/>
                <w:tab w:val="left" w:pos="1440"/>
                <w:tab w:val="left" w:pos="2160"/>
                <w:tab w:val="left" w:pos="2880"/>
                <w:tab w:val="left" w:pos="3600"/>
              </w:tabs>
              <w:spacing w:line="240" w:lineRule="auto"/>
            </w:pPr>
          </w:p>
          <w:p w14:paraId="0117C284" w14:textId="77777777" w:rsidR="007C314F" w:rsidRPr="00D63BCB" w:rsidRDefault="007C314F" w:rsidP="00E2438C">
            <w:pPr>
              <w:pStyle w:val="Header"/>
              <w:suppressLineNumbers/>
              <w:tabs>
                <w:tab w:val="clear" w:pos="4320"/>
                <w:tab w:val="clear" w:pos="8640"/>
                <w:tab w:val="left" w:pos="720"/>
                <w:tab w:val="left" w:pos="1440"/>
                <w:tab w:val="left" w:pos="2160"/>
                <w:tab w:val="left" w:pos="2880"/>
                <w:tab w:val="left" w:pos="3600"/>
              </w:tabs>
              <w:spacing w:line="240" w:lineRule="auto"/>
            </w:pPr>
          </w:p>
          <w:p w14:paraId="078DEE04" w14:textId="77777777" w:rsidR="007C314F" w:rsidRPr="00D63BCB" w:rsidRDefault="007C314F" w:rsidP="00E2438C">
            <w:pPr>
              <w:suppressLineNumbers/>
              <w:tabs>
                <w:tab w:val="left" w:pos="720"/>
                <w:tab w:val="left" w:pos="1440"/>
                <w:tab w:val="left" w:pos="2160"/>
                <w:tab w:val="left" w:pos="2880"/>
                <w:tab w:val="left" w:pos="3600"/>
              </w:tabs>
              <w:spacing w:line="240" w:lineRule="auto"/>
            </w:pPr>
          </w:p>
          <w:p w14:paraId="6AF0BB6F" w14:textId="77777777" w:rsidR="007C314F" w:rsidRPr="00D63BCB" w:rsidRDefault="007C314F" w:rsidP="00E2438C">
            <w:pPr>
              <w:suppressLineNumbers/>
              <w:tabs>
                <w:tab w:val="left" w:pos="720"/>
                <w:tab w:val="left" w:pos="1440"/>
                <w:tab w:val="left" w:pos="2160"/>
                <w:tab w:val="left" w:pos="2880"/>
                <w:tab w:val="left" w:pos="3600"/>
              </w:tabs>
              <w:spacing w:line="240" w:lineRule="auto"/>
            </w:pPr>
          </w:p>
        </w:tc>
      </w:tr>
      <w:tr w:rsidR="007C314F" w:rsidRPr="00D63BCB" w14:paraId="01E3EBDF" w14:textId="77777777" w:rsidTr="003D5DFE">
        <w:tc>
          <w:tcPr>
            <w:tcW w:w="74" w:type="dxa"/>
            <w:tcMar>
              <w:left w:w="0" w:type="dxa"/>
              <w:right w:w="0" w:type="dxa"/>
            </w:tcMar>
          </w:tcPr>
          <w:p w14:paraId="10912EDD" w14:textId="77777777" w:rsidR="007C314F" w:rsidRPr="00D63BCB" w:rsidRDefault="007C314F" w:rsidP="00E2438C">
            <w:pPr>
              <w:suppressLineNumbers/>
              <w:tabs>
                <w:tab w:val="left" w:pos="720"/>
                <w:tab w:val="left" w:pos="1440"/>
                <w:tab w:val="left" w:pos="2160"/>
                <w:tab w:val="left" w:pos="2880"/>
                <w:tab w:val="left" w:pos="3600"/>
              </w:tabs>
              <w:spacing w:line="240" w:lineRule="auto"/>
            </w:pPr>
          </w:p>
        </w:tc>
        <w:tc>
          <w:tcPr>
            <w:tcW w:w="5686" w:type="dxa"/>
            <w:tcBorders>
              <w:top w:val="single" w:sz="4" w:space="0" w:color="auto"/>
            </w:tcBorders>
            <w:tcMar>
              <w:left w:w="115" w:type="dxa"/>
              <w:right w:w="115" w:type="dxa"/>
            </w:tcMar>
          </w:tcPr>
          <w:p w14:paraId="2CBF9420" w14:textId="77777777" w:rsidR="007C314F" w:rsidRDefault="007C314F" w:rsidP="00E2438C">
            <w:pPr>
              <w:suppressLineNumbers/>
              <w:tabs>
                <w:tab w:val="left" w:pos="720"/>
                <w:tab w:val="left" w:pos="1440"/>
                <w:tab w:val="left" w:pos="2160"/>
                <w:tab w:val="left" w:pos="2880"/>
                <w:tab w:val="left" w:pos="3600"/>
              </w:tabs>
              <w:spacing w:line="240" w:lineRule="auto"/>
              <w:rPr>
                <w:szCs w:val="24"/>
              </w:rPr>
            </w:pPr>
            <w:r w:rsidRPr="00D63BCB">
              <w:rPr>
                <w:szCs w:val="24"/>
              </w:rPr>
              <w:t>Dustin N. Fred</w:t>
            </w:r>
            <w:r>
              <w:rPr>
                <w:szCs w:val="24"/>
              </w:rPr>
              <w:t>e</w:t>
            </w:r>
            <w:r w:rsidRPr="00D63BCB">
              <w:rPr>
                <w:szCs w:val="24"/>
              </w:rPr>
              <w:t>rick</w:t>
            </w:r>
          </w:p>
          <w:p w14:paraId="4CA2602C" w14:textId="77777777" w:rsidR="007C314F" w:rsidRDefault="007C314F" w:rsidP="00E2438C">
            <w:pPr>
              <w:suppressLineNumbers/>
              <w:tabs>
                <w:tab w:val="left" w:pos="720"/>
                <w:tab w:val="left" w:pos="1440"/>
                <w:tab w:val="left" w:pos="2160"/>
                <w:tab w:val="left" w:pos="2880"/>
                <w:tab w:val="left" w:pos="3600"/>
              </w:tabs>
              <w:spacing w:line="240" w:lineRule="auto"/>
            </w:pPr>
            <w:r w:rsidRPr="00186D3A">
              <w:t>Business Manager</w:t>
            </w:r>
          </w:p>
          <w:p w14:paraId="0C505BF1" w14:textId="7B75F661" w:rsidR="007C314F" w:rsidRPr="00D63BCB" w:rsidRDefault="007C314F" w:rsidP="00E2438C">
            <w:pPr>
              <w:suppressLineNumbers/>
              <w:tabs>
                <w:tab w:val="left" w:pos="720"/>
                <w:tab w:val="left" w:pos="1440"/>
                <w:tab w:val="left" w:pos="2160"/>
                <w:tab w:val="left" w:pos="2880"/>
                <w:tab w:val="left" w:pos="3600"/>
              </w:tabs>
              <w:spacing w:line="240" w:lineRule="auto"/>
            </w:pPr>
          </w:p>
        </w:tc>
      </w:tr>
    </w:tbl>
    <w:p w14:paraId="14D87DFC" w14:textId="77777777" w:rsidR="00994517" w:rsidRDefault="00994517"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3F4AFFC1" w14:textId="77777777" w:rsidR="00E673DE" w:rsidRDefault="00E673DE"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tbl>
      <w:tblPr>
        <w:tblW w:w="5760" w:type="dxa"/>
        <w:tblLayout w:type="fixed"/>
        <w:tblCellMar>
          <w:left w:w="0" w:type="dxa"/>
          <w:right w:w="0" w:type="dxa"/>
        </w:tblCellMar>
        <w:tblLook w:val="0000" w:firstRow="0" w:lastRow="0" w:firstColumn="0" w:lastColumn="0" w:noHBand="0" w:noVBand="0"/>
      </w:tblPr>
      <w:tblGrid>
        <w:gridCol w:w="80"/>
        <w:gridCol w:w="5680"/>
      </w:tblGrid>
      <w:tr w:rsidR="00E673DE" w14:paraId="050F8991" w14:textId="77777777" w:rsidTr="00600FF2">
        <w:tc>
          <w:tcPr>
            <w:tcW w:w="80" w:type="dxa"/>
            <w:tcBorders>
              <w:top w:val="nil"/>
              <w:left w:val="nil"/>
              <w:right w:val="nil"/>
            </w:tcBorders>
          </w:tcPr>
          <w:p w14:paraId="3B425CBD" w14:textId="77777777" w:rsidR="00E673DE" w:rsidRDefault="00E673DE" w:rsidP="00E2438C">
            <w:pPr>
              <w:widowControl w:val="0"/>
              <w:suppressLineNumbers/>
              <w:tabs>
                <w:tab w:val="left" w:pos="720"/>
                <w:tab w:val="left" w:pos="1440"/>
                <w:tab w:val="left" w:pos="2160"/>
                <w:tab w:val="left" w:pos="2880"/>
                <w:tab w:val="left" w:pos="3600"/>
              </w:tabs>
              <w:spacing w:line="240" w:lineRule="auto"/>
            </w:pPr>
          </w:p>
        </w:tc>
        <w:tc>
          <w:tcPr>
            <w:tcW w:w="5680" w:type="dxa"/>
            <w:tcBorders>
              <w:top w:val="nil"/>
              <w:left w:val="nil"/>
              <w:bottom w:val="nil"/>
              <w:right w:val="nil"/>
            </w:tcBorders>
            <w:tcMar>
              <w:left w:w="115" w:type="dxa"/>
              <w:right w:w="115" w:type="dxa"/>
            </w:tcMar>
          </w:tcPr>
          <w:p w14:paraId="7BEC9F64" w14:textId="77777777" w:rsidR="00E673DE" w:rsidRPr="00216F34" w:rsidRDefault="00E673DE" w:rsidP="00E2438C">
            <w:pPr>
              <w:suppressLineNumbers/>
              <w:tabs>
                <w:tab w:val="left" w:pos="720"/>
                <w:tab w:val="left" w:pos="1440"/>
                <w:tab w:val="left" w:pos="2160"/>
                <w:tab w:val="left" w:pos="2880"/>
                <w:tab w:val="left" w:pos="3600"/>
              </w:tabs>
              <w:spacing w:line="240" w:lineRule="auto"/>
            </w:pPr>
          </w:p>
          <w:p w14:paraId="3FABAC46" w14:textId="77777777" w:rsidR="00E673DE" w:rsidRPr="00216F34" w:rsidRDefault="00E673DE" w:rsidP="00E2438C">
            <w:pPr>
              <w:suppressLineNumbers/>
              <w:tabs>
                <w:tab w:val="left" w:pos="720"/>
                <w:tab w:val="left" w:pos="1440"/>
                <w:tab w:val="left" w:pos="2160"/>
                <w:tab w:val="left" w:pos="2880"/>
                <w:tab w:val="left" w:pos="3600"/>
              </w:tabs>
              <w:spacing w:line="240" w:lineRule="auto"/>
            </w:pPr>
            <w:r>
              <w:t xml:space="preserve">For </w:t>
            </w:r>
            <w:r w:rsidRPr="00216F34">
              <w:t>King County:</w:t>
            </w:r>
          </w:p>
          <w:p w14:paraId="37FCD777" w14:textId="77777777" w:rsidR="00E673DE" w:rsidRPr="00216F34" w:rsidRDefault="00E673DE" w:rsidP="00E2438C">
            <w:pPr>
              <w:widowControl w:val="0"/>
              <w:suppressLineNumbers/>
              <w:tabs>
                <w:tab w:val="left" w:pos="720"/>
                <w:tab w:val="left" w:pos="1440"/>
                <w:tab w:val="left" w:pos="2160"/>
                <w:tab w:val="left" w:pos="2880"/>
                <w:tab w:val="left" w:pos="3600"/>
              </w:tabs>
              <w:spacing w:line="240" w:lineRule="auto"/>
            </w:pPr>
          </w:p>
          <w:p w14:paraId="79E2C87E" w14:textId="77777777" w:rsidR="00E673DE" w:rsidRPr="00216F34" w:rsidRDefault="00E673DE" w:rsidP="00E2438C">
            <w:pPr>
              <w:widowControl w:val="0"/>
              <w:suppressLineNumbers/>
              <w:tabs>
                <w:tab w:val="left" w:pos="720"/>
                <w:tab w:val="left" w:pos="1440"/>
                <w:tab w:val="left" w:pos="2160"/>
                <w:tab w:val="left" w:pos="2880"/>
                <w:tab w:val="left" w:pos="3600"/>
              </w:tabs>
              <w:spacing w:line="240" w:lineRule="auto"/>
            </w:pPr>
          </w:p>
          <w:p w14:paraId="0C3288EE" w14:textId="77777777" w:rsidR="00E673DE" w:rsidRPr="00216F34" w:rsidRDefault="00E673DE" w:rsidP="00E2438C">
            <w:pPr>
              <w:widowControl w:val="0"/>
              <w:suppressLineNumbers/>
              <w:tabs>
                <w:tab w:val="left" w:pos="720"/>
                <w:tab w:val="left" w:pos="1440"/>
                <w:tab w:val="left" w:pos="2160"/>
                <w:tab w:val="left" w:pos="2880"/>
                <w:tab w:val="left" w:pos="3600"/>
              </w:tabs>
              <w:spacing w:line="240" w:lineRule="auto"/>
            </w:pPr>
          </w:p>
          <w:p w14:paraId="09BBCF62" w14:textId="77777777" w:rsidR="00E673DE" w:rsidRDefault="00E673DE" w:rsidP="00E2438C">
            <w:pPr>
              <w:widowControl w:val="0"/>
              <w:suppressLineNumbers/>
              <w:tabs>
                <w:tab w:val="left" w:pos="720"/>
                <w:tab w:val="left" w:pos="1440"/>
                <w:tab w:val="left" w:pos="2160"/>
                <w:tab w:val="left" w:pos="2880"/>
                <w:tab w:val="left" w:pos="3600"/>
              </w:tabs>
              <w:spacing w:line="240" w:lineRule="auto"/>
            </w:pPr>
          </w:p>
        </w:tc>
      </w:tr>
      <w:tr w:rsidR="00E673DE" w14:paraId="59E2F025" w14:textId="77777777" w:rsidTr="00600FF2">
        <w:tc>
          <w:tcPr>
            <w:tcW w:w="80" w:type="dxa"/>
            <w:tcBorders>
              <w:left w:val="nil"/>
              <w:bottom w:val="nil"/>
              <w:right w:val="nil"/>
            </w:tcBorders>
          </w:tcPr>
          <w:p w14:paraId="401D4489" w14:textId="77777777" w:rsidR="00E673DE" w:rsidRDefault="00E673DE" w:rsidP="00E2438C">
            <w:pPr>
              <w:widowControl w:val="0"/>
              <w:suppressLineNumbers/>
              <w:tabs>
                <w:tab w:val="left" w:pos="720"/>
                <w:tab w:val="left" w:pos="1440"/>
                <w:tab w:val="left" w:pos="2160"/>
                <w:tab w:val="left" w:pos="2880"/>
                <w:tab w:val="left" w:pos="3600"/>
              </w:tabs>
              <w:spacing w:line="240" w:lineRule="auto"/>
            </w:pPr>
          </w:p>
        </w:tc>
        <w:tc>
          <w:tcPr>
            <w:tcW w:w="5680" w:type="dxa"/>
            <w:tcBorders>
              <w:top w:val="single" w:sz="6" w:space="0" w:color="auto"/>
              <w:left w:val="nil"/>
              <w:bottom w:val="nil"/>
              <w:right w:val="nil"/>
            </w:tcBorders>
            <w:tcMar>
              <w:left w:w="115" w:type="dxa"/>
              <w:right w:w="115" w:type="dxa"/>
            </w:tcMar>
          </w:tcPr>
          <w:p w14:paraId="2F8E9D18" w14:textId="07C54FD1" w:rsidR="004226D8" w:rsidRDefault="004226D8" w:rsidP="00E2438C">
            <w:pPr>
              <w:widowControl w:val="0"/>
              <w:suppressLineNumbers/>
              <w:tabs>
                <w:tab w:val="left" w:pos="720"/>
                <w:tab w:val="left" w:pos="1440"/>
                <w:tab w:val="left" w:pos="2160"/>
                <w:tab w:val="left" w:pos="2880"/>
                <w:tab w:val="left" w:pos="3600"/>
              </w:tabs>
              <w:spacing w:line="240" w:lineRule="auto"/>
            </w:pPr>
            <w:r>
              <w:t xml:space="preserve">Sasha </w:t>
            </w:r>
            <w:r w:rsidR="001F2004">
              <w:t xml:space="preserve">P. </w:t>
            </w:r>
            <w:r>
              <w:t>Alessi</w:t>
            </w:r>
          </w:p>
          <w:p w14:paraId="110B2545" w14:textId="7D761B09" w:rsidR="002E6645" w:rsidRDefault="002E6645" w:rsidP="00E2438C">
            <w:pPr>
              <w:widowControl w:val="0"/>
              <w:suppressLineNumbers/>
              <w:tabs>
                <w:tab w:val="left" w:pos="720"/>
                <w:tab w:val="left" w:pos="1440"/>
                <w:tab w:val="left" w:pos="2160"/>
                <w:tab w:val="left" w:pos="2880"/>
                <w:tab w:val="left" w:pos="3600"/>
              </w:tabs>
              <w:spacing w:line="240" w:lineRule="auto"/>
            </w:pPr>
            <w:r>
              <w:t>Labor Relations Manager</w:t>
            </w:r>
          </w:p>
          <w:p w14:paraId="61036267" w14:textId="0E041932" w:rsidR="00614DCC" w:rsidRDefault="00614DCC" w:rsidP="00E2438C">
            <w:pPr>
              <w:widowControl w:val="0"/>
              <w:suppressLineNumbers/>
              <w:tabs>
                <w:tab w:val="left" w:pos="720"/>
                <w:tab w:val="left" w:pos="1440"/>
                <w:tab w:val="left" w:pos="2160"/>
                <w:tab w:val="left" w:pos="2880"/>
                <w:tab w:val="left" w:pos="3600"/>
              </w:tabs>
              <w:spacing w:line="240" w:lineRule="auto"/>
            </w:pPr>
            <w:r>
              <w:t xml:space="preserve">King </w:t>
            </w:r>
            <w:r w:rsidR="00AF564B">
              <w:t>County</w:t>
            </w:r>
            <w:r>
              <w:t xml:space="preserve"> Executive Office</w:t>
            </w:r>
          </w:p>
        </w:tc>
      </w:tr>
    </w:tbl>
    <w:p w14:paraId="26C4A108" w14:textId="3B83C790" w:rsidR="00FD4F9B" w:rsidRDefault="005F27C0"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r>
        <w:br w:type="page"/>
      </w:r>
    </w:p>
    <w:p w14:paraId="696BFA19" w14:textId="77777777" w:rsidR="00F604F8" w:rsidRPr="00015D15" w:rsidRDefault="00F604F8"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b/>
        </w:rPr>
      </w:pPr>
      <w:r w:rsidRPr="00015D15">
        <w:rPr>
          <w:b/>
        </w:rPr>
        <w:lastRenderedPageBreak/>
        <w:t>ADDENDUM A</w:t>
      </w:r>
    </w:p>
    <w:p w14:paraId="6E668704" w14:textId="77777777" w:rsidR="00F604F8" w:rsidRPr="00015D15" w:rsidRDefault="00F604F8"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b/>
        </w:rPr>
      </w:pPr>
      <w:r w:rsidRPr="00015D15">
        <w:rPr>
          <w:b/>
        </w:rPr>
        <w:t>Public Safety Employees Union</w:t>
      </w:r>
    </w:p>
    <w:p w14:paraId="6E56A0E8" w14:textId="77777777" w:rsidR="00F604F8" w:rsidRPr="00015D15" w:rsidRDefault="00F604F8"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b/>
        </w:rPr>
      </w:pPr>
      <w:r w:rsidRPr="00015D15">
        <w:rPr>
          <w:b/>
        </w:rPr>
        <w:t>Fire Investigator - King County Sheriff's Office</w:t>
      </w:r>
    </w:p>
    <w:p w14:paraId="0C67D93F" w14:textId="77777777" w:rsidR="00F604F8" w:rsidRPr="00015D15" w:rsidRDefault="00F604F8"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b/>
        </w:rPr>
      </w:pPr>
      <w:r w:rsidRPr="00015D15">
        <w:rPr>
          <w:b/>
        </w:rPr>
        <w:t>WAGE ADDENDUM</w:t>
      </w:r>
    </w:p>
    <w:p w14:paraId="07060E32" w14:textId="77777777" w:rsidR="00F604F8" w:rsidRPr="00015D15" w:rsidRDefault="00F604F8"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b/>
        </w:rPr>
      </w:pPr>
    </w:p>
    <w:p w14:paraId="0E5B5282" w14:textId="27F62998" w:rsidR="00F604F8" w:rsidRPr="00015D15" w:rsidRDefault="00F604F8"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right"/>
        <w:rPr>
          <w:b/>
        </w:rPr>
      </w:pPr>
      <w:r w:rsidRPr="00015D15">
        <w:rPr>
          <w:b/>
        </w:rPr>
        <w:t>Union Code: H1</w:t>
      </w:r>
      <w:r w:rsidR="00722D62">
        <w:rPr>
          <w:b/>
        </w:rPr>
        <w:t>0</w:t>
      </w:r>
    </w:p>
    <w:tbl>
      <w:tblPr>
        <w:tblW w:w="9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8" w:type="dxa"/>
          <w:left w:w="115" w:type="dxa"/>
          <w:bottom w:w="58" w:type="dxa"/>
          <w:right w:w="115" w:type="dxa"/>
        </w:tblCellMar>
        <w:tblLook w:val="0000" w:firstRow="0" w:lastRow="0" w:firstColumn="0" w:lastColumn="0" w:noHBand="0" w:noVBand="0"/>
      </w:tblPr>
      <w:tblGrid>
        <w:gridCol w:w="1265"/>
        <w:gridCol w:w="1388"/>
        <w:gridCol w:w="3690"/>
        <w:gridCol w:w="900"/>
        <w:gridCol w:w="2454"/>
      </w:tblGrid>
      <w:tr w:rsidR="00F604F8" w:rsidRPr="00015D15" w14:paraId="652A9A5C" w14:textId="77777777" w:rsidTr="00600FF2">
        <w:trPr>
          <w:jc w:val="center"/>
        </w:trPr>
        <w:tc>
          <w:tcPr>
            <w:tcW w:w="1265" w:type="dxa"/>
            <w:tcBorders>
              <w:top w:val="double" w:sz="6" w:space="0" w:color="auto"/>
              <w:left w:val="double" w:sz="6" w:space="0" w:color="auto"/>
              <w:bottom w:val="double" w:sz="6" w:space="0" w:color="auto"/>
              <w:right w:val="double" w:sz="6" w:space="0" w:color="auto"/>
            </w:tcBorders>
          </w:tcPr>
          <w:p w14:paraId="6078FD7F" w14:textId="77777777" w:rsidR="00F604F8" w:rsidRPr="00015D15" w:rsidRDefault="00F604F8" w:rsidP="00E2438C">
            <w:pPr>
              <w:suppressLineNumbers/>
              <w:spacing w:line="240" w:lineRule="auto"/>
              <w:jc w:val="center"/>
              <w:rPr>
                <w:b/>
                <w:szCs w:val="24"/>
              </w:rPr>
            </w:pPr>
            <w:r w:rsidRPr="00015D15">
              <w:rPr>
                <w:b/>
                <w:szCs w:val="24"/>
              </w:rPr>
              <w:t>Job Class</w:t>
            </w:r>
          </w:p>
          <w:p w14:paraId="1CA1DACA" w14:textId="77777777" w:rsidR="00F604F8" w:rsidRPr="00015D15" w:rsidRDefault="00F604F8" w:rsidP="00E2438C">
            <w:pPr>
              <w:pStyle w:val="Heading3"/>
              <w:widowControl w:val="0"/>
              <w:suppressLineNumbers/>
              <w:spacing w:before="0" w:after="0" w:line="240" w:lineRule="auto"/>
              <w:jc w:val="center"/>
              <w:rPr>
                <w:szCs w:val="24"/>
              </w:rPr>
            </w:pPr>
            <w:r w:rsidRPr="00015D15">
              <w:rPr>
                <w:szCs w:val="24"/>
              </w:rPr>
              <w:t>Code</w:t>
            </w:r>
          </w:p>
        </w:tc>
        <w:tc>
          <w:tcPr>
            <w:tcW w:w="1388" w:type="dxa"/>
            <w:tcBorders>
              <w:top w:val="double" w:sz="6" w:space="0" w:color="auto"/>
              <w:left w:val="double" w:sz="6" w:space="0" w:color="auto"/>
              <w:bottom w:val="double" w:sz="6" w:space="0" w:color="auto"/>
              <w:right w:val="double" w:sz="6" w:space="0" w:color="auto"/>
            </w:tcBorders>
          </w:tcPr>
          <w:p w14:paraId="08532F35" w14:textId="77777777" w:rsidR="00F604F8" w:rsidRPr="00015D15" w:rsidRDefault="00F604F8" w:rsidP="00E2438C">
            <w:pPr>
              <w:suppressLineNumbers/>
              <w:spacing w:line="240" w:lineRule="auto"/>
              <w:jc w:val="center"/>
              <w:rPr>
                <w:b/>
                <w:szCs w:val="24"/>
              </w:rPr>
            </w:pPr>
            <w:r w:rsidRPr="00015D15">
              <w:rPr>
                <w:b/>
                <w:szCs w:val="24"/>
              </w:rPr>
              <w:t>PeopleSoft</w:t>
            </w:r>
          </w:p>
          <w:p w14:paraId="7A46C417" w14:textId="77777777" w:rsidR="00F604F8" w:rsidRPr="00015D15" w:rsidRDefault="00F604F8" w:rsidP="00E2438C">
            <w:pPr>
              <w:widowControl w:val="0"/>
              <w:suppressLineNumbers/>
              <w:spacing w:line="240" w:lineRule="auto"/>
              <w:jc w:val="center"/>
              <w:rPr>
                <w:b/>
                <w:szCs w:val="24"/>
              </w:rPr>
            </w:pPr>
            <w:r w:rsidRPr="00015D15">
              <w:rPr>
                <w:b/>
                <w:szCs w:val="24"/>
              </w:rPr>
              <w:t>Job Code</w:t>
            </w:r>
          </w:p>
        </w:tc>
        <w:tc>
          <w:tcPr>
            <w:tcW w:w="3690" w:type="dxa"/>
            <w:tcBorders>
              <w:top w:val="double" w:sz="6" w:space="0" w:color="auto"/>
              <w:left w:val="double" w:sz="6" w:space="0" w:color="auto"/>
              <w:bottom w:val="double" w:sz="6" w:space="0" w:color="auto"/>
              <w:right w:val="double" w:sz="6" w:space="0" w:color="auto"/>
            </w:tcBorders>
          </w:tcPr>
          <w:p w14:paraId="07DD9D45" w14:textId="77777777" w:rsidR="00F604F8" w:rsidRPr="00015D15" w:rsidRDefault="00F604F8" w:rsidP="00E2438C">
            <w:pPr>
              <w:widowControl w:val="0"/>
              <w:suppressLineNumbers/>
              <w:spacing w:line="240" w:lineRule="auto"/>
              <w:rPr>
                <w:b/>
                <w:szCs w:val="24"/>
              </w:rPr>
            </w:pPr>
            <w:r w:rsidRPr="00015D15">
              <w:rPr>
                <w:b/>
                <w:szCs w:val="24"/>
              </w:rPr>
              <w:t>Classification</w:t>
            </w:r>
          </w:p>
          <w:p w14:paraId="5BE71DBB" w14:textId="77777777" w:rsidR="00F604F8" w:rsidRPr="00015D15" w:rsidRDefault="00F604F8" w:rsidP="00E2438C">
            <w:pPr>
              <w:widowControl w:val="0"/>
              <w:suppressLineNumbers/>
              <w:spacing w:line="240" w:lineRule="auto"/>
              <w:rPr>
                <w:b/>
                <w:szCs w:val="24"/>
              </w:rPr>
            </w:pPr>
            <w:r w:rsidRPr="00015D15">
              <w:rPr>
                <w:b/>
                <w:szCs w:val="24"/>
              </w:rPr>
              <w:t>Title</w:t>
            </w:r>
          </w:p>
        </w:tc>
        <w:tc>
          <w:tcPr>
            <w:tcW w:w="900" w:type="dxa"/>
            <w:tcBorders>
              <w:top w:val="double" w:sz="6" w:space="0" w:color="auto"/>
              <w:left w:val="double" w:sz="6" w:space="0" w:color="auto"/>
              <w:bottom w:val="double" w:sz="6" w:space="0" w:color="auto"/>
              <w:right w:val="double" w:sz="6" w:space="0" w:color="auto"/>
            </w:tcBorders>
          </w:tcPr>
          <w:p w14:paraId="4C6C7B94" w14:textId="77777777" w:rsidR="00F604F8" w:rsidRPr="00015D15" w:rsidRDefault="00F604F8" w:rsidP="00E2438C">
            <w:pPr>
              <w:widowControl w:val="0"/>
              <w:suppressLineNumbers/>
              <w:spacing w:line="240" w:lineRule="auto"/>
              <w:jc w:val="center"/>
              <w:rPr>
                <w:b/>
                <w:szCs w:val="24"/>
              </w:rPr>
            </w:pPr>
            <w:r w:rsidRPr="00015D15">
              <w:rPr>
                <w:b/>
                <w:szCs w:val="24"/>
              </w:rPr>
              <w:t>Pay</w:t>
            </w:r>
          </w:p>
          <w:p w14:paraId="78CDC523" w14:textId="77777777" w:rsidR="00F604F8" w:rsidRPr="00015D15" w:rsidRDefault="00F604F8" w:rsidP="00E2438C">
            <w:pPr>
              <w:widowControl w:val="0"/>
              <w:suppressLineNumbers/>
              <w:spacing w:line="240" w:lineRule="auto"/>
              <w:jc w:val="center"/>
              <w:rPr>
                <w:b/>
                <w:szCs w:val="24"/>
              </w:rPr>
            </w:pPr>
            <w:r w:rsidRPr="00015D15">
              <w:rPr>
                <w:b/>
                <w:szCs w:val="24"/>
              </w:rPr>
              <w:t>Range</w:t>
            </w:r>
          </w:p>
        </w:tc>
        <w:tc>
          <w:tcPr>
            <w:tcW w:w="2454" w:type="dxa"/>
            <w:tcBorders>
              <w:top w:val="double" w:sz="6" w:space="0" w:color="auto"/>
              <w:left w:val="double" w:sz="6" w:space="0" w:color="auto"/>
              <w:bottom w:val="double" w:sz="6" w:space="0" w:color="auto"/>
              <w:right w:val="double" w:sz="6" w:space="0" w:color="auto"/>
            </w:tcBorders>
          </w:tcPr>
          <w:p w14:paraId="0910D0E5" w14:textId="77777777" w:rsidR="00F604F8" w:rsidRPr="00015D15" w:rsidRDefault="00F604F8" w:rsidP="00E2438C">
            <w:pPr>
              <w:widowControl w:val="0"/>
              <w:suppressLineNumbers/>
              <w:spacing w:line="240" w:lineRule="auto"/>
              <w:rPr>
                <w:b/>
                <w:szCs w:val="24"/>
              </w:rPr>
            </w:pPr>
            <w:r w:rsidRPr="00015D15">
              <w:rPr>
                <w:b/>
                <w:szCs w:val="24"/>
              </w:rPr>
              <w:t>Steps</w:t>
            </w:r>
          </w:p>
        </w:tc>
      </w:tr>
      <w:tr w:rsidR="00F604F8" w:rsidRPr="00015D15" w14:paraId="30C688AF" w14:textId="77777777" w:rsidTr="00600FF2">
        <w:trPr>
          <w:trHeight w:val="360"/>
          <w:jc w:val="center"/>
        </w:trPr>
        <w:tc>
          <w:tcPr>
            <w:tcW w:w="1265" w:type="dxa"/>
            <w:tcBorders>
              <w:top w:val="nil"/>
              <w:left w:val="single" w:sz="6" w:space="0" w:color="auto"/>
              <w:bottom w:val="single" w:sz="6" w:space="0" w:color="auto"/>
              <w:right w:val="single" w:sz="6" w:space="0" w:color="auto"/>
            </w:tcBorders>
            <w:vAlign w:val="center"/>
          </w:tcPr>
          <w:p w14:paraId="2E70ABF7" w14:textId="77777777" w:rsidR="00F604F8" w:rsidRPr="00015D15" w:rsidRDefault="00F604F8" w:rsidP="00E2438C">
            <w:pPr>
              <w:widowControl w:val="0"/>
              <w:suppressLineNumbers/>
              <w:spacing w:line="240" w:lineRule="auto"/>
              <w:rPr>
                <w:szCs w:val="24"/>
              </w:rPr>
            </w:pPr>
            <w:r w:rsidRPr="00015D15">
              <w:rPr>
                <w:szCs w:val="24"/>
              </w:rPr>
              <w:t>5302100</w:t>
            </w:r>
          </w:p>
        </w:tc>
        <w:tc>
          <w:tcPr>
            <w:tcW w:w="1388" w:type="dxa"/>
            <w:tcBorders>
              <w:top w:val="nil"/>
              <w:left w:val="single" w:sz="6" w:space="0" w:color="auto"/>
              <w:bottom w:val="single" w:sz="6" w:space="0" w:color="auto"/>
              <w:right w:val="single" w:sz="6" w:space="0" w:color="auto"/>
            </w:tcBorders>
            <w:vAlign w:val="center"/>
          </w:tcPr>
          <w:p w14:paraId="3381F5D4" w14:textId="77777777" w:rsidR="00F604F8" w:rsidRPr="00015D15" w:rsidRDefault="00F604F8" w:rsidP="00E2438C">
            <w:pPr>
              <w:pStyle w:val="Header"/>
              <w:widowControl w:val="0"/>
              <w:suppressLineNumbers/>
              <w:tabs>
                <w:tab w:val="clear" w:pos="4320"/>
                <w:tab w:val="clear" w:pos="8640"/>
              </w:tabs>
              <w:spacing w:line="240" w:lineRule="auto"/>
              <w:rPr>
                <w:szCs w:val="24"/>
              </w:rPr>
            </w:pPr>
            <w:r w:rsidRPr="00015D15">
              <w:rPr>
                <w:szCs w:val="24"/>
              </w:rPr>
              <w:t>533503</w:t>
            </w:r>
          </w:p>
        </w:tc>
        <w:tc>
          <w:tcPr>
            <w:tcW w:w="3690" w:type="dxa"/>
            <w:tcBorders>
              <w:top w:val="nil"/>
              <w:left w:val="single" w:sz="6" w:space="0" w:color="auto"/>
              <w:bottom w:val="single" w:sz="6" w:space="0" w:color="auto"/>
              <w:right w:val="single" w:sz="6" w:space="0" w:color="auto"/>
            </w:tcBorders>
            <w:vAlign w:val="center"/>
          </w:tcPr>
          <w:p w14:paraId="1BC08A5A" w14:textId="77777777" w:rsidR="00F604F8" w:rsidRPr="00015D15" w:rsidRDefault="00F604F8" w:rsidP="00E2438C">
            <w:pPr>
              <w:widowControl w:val="0"/>
              <w:suppressLineNumbers/>
              <w:spacing w:line="240" w:lineRule="auto"/>
              <w:rPr>
                <w:szCs w:val="24"/>
              </w:rPr>
            </w:pPr>
            <w:r w:rsidRPr="00015D15">
              <w:rPr>
                <w:szCs w:val="24"/>
              </w:rPr>
              <w:t>Fire Investigator I</w:t>
            </w:r>
          </w:p>
        </w:tc>
        <w:tc>
          <w:tcPr>
            <w:tcW w:w="900" w:type="dxa"/>
            <w:tcBorders>
              <w:top w:val="nil"/>
              <w:left w:val="single" w:sz="6" w:space="0" w:color="auto"/>
              <w:bottom w:val="single" w:sz="6" w:space="0" w:color="auto"/>
              <w:right w:val="single" w:sz="6" w:space="0" w:color="auto"/>
            </w:tcBorders>
            <w:vAlign w:val="center"/>
          </w:tcPr>
          <w:p w14:paraId="44886B59" w14:textId="55577261" w:rsidR="00F604F8" w:rsidRPr="00771899" w:rsidRDefault="00771899" w:rsidP="00E2438C">
            <w:pPr>
              <w:widowControl w:val="0"/>
              <w:suppressLineNumbers/>
              <w:spacing w:line="240" w:lineRule="auto"/>
              <w:rPr>
                <w:szCs w:val="24"/>
              </w:rPr>
            </w:pPr>
            <w:r>
              <w:rPr>
                <w:bCs/>
                <w:szCs w:val="24"/>
              </w:rPr>
              <w:t>56</w:t>
            </w:r>
          </w:p>
        </w:tc>
        <w:tc>
          <w:tcPr>
            <w:tcW w:w="2454" w:type="dxa"/>
            <w:tcBorders>
              <w:top w:val="nil"/>
              <w:left w:val="single" w:sz="6" w:space="0" w:color="auto"/>
              <w:bottom w:val="single" w:sz="6" w:space="0" w:color="auto"/>
              <w:right w:val="single" w:sz="6" w:space="0" w:color="auto"/>
            </w:tcBorders>
            <w:vAlign w:val="center"/>
          </w:tcPr>
          <w:p w14:paraId="408B0834" w14:textId="77777777" w:rsidR="00F604F8" w:rsidRPr="00015D15" w:rsidRDefault="00F604F8" w:rsidP="00E2438C">
            <w:pPr>
              <w:widowControl w:val="0"/>
              <w:suppressLineNumbers/>
              <w:spacing w:line="240" w:lineRule="auto"/>
              <w:rPr>
                <w:szCs w:val="24"/>
              </w:rPr>
            </w:pPr>
            <w:r w:rsidRPr="00015D15">
              <w:rPr>
                <w:szCs w:val="24"/>
              </w:rPr>
              <w:t>1-2-4-6-8-10 *</w:t>
            </w:r>
          </w:p>
        </w:tc>
      </w:tr>
      <w:tr w:rsidR="00F604F8" w:rsidRPr="00015D15" w14:paraId="6C580E1C" w14:textId="77777777" w:rsidTr="00600FF2">
        <w:trPr>
          <w:trHeight w:val="360"/>
          <w:jc w:val="center"/>
        </w:trPr>
        <w:tc>
          <w:tcPr>
            <w:tcW w:w="1265" w:type="dxa"/>
            <w:tcBorders>
              <w:top w:val="nil"/>
              <w:left w:val="single" w:sz="6" w:space="0" w:color="auto"/>
              <w:bottom w:val="single" w:sz="6" w:space="0" w:color="auto"/>
              <w:right w:val="single" w:sz="6" w:space="0" w:color="auto"/>
            </w:tcBorders>
            <w:vAlign w:val="center"/>
          </w:tcPr>
          <w:p w14:paraId="4B767A97" w14:textId="77777777" w:rsidR="00F604F8" w:rsidRPr="00015D15" w:rsidRDefault="00F604F8" w:rsidP="00E2438C">
            <w:pPr>
              <w:widowControl w:val="0"/>
              <w:suppressLineNumbers/>
              <w:spacing w:line="240" w:lineRule="auto"/>
              <w:rPr>
                <w:szCs w:val="24"/>
              </w:rPr>
            </w:pPr>
            <w:r w:rsidRPr="00015D15">
              <w:rPr>
                <w:szCs w:val="24"/>
              </w:rPr>
              <w:t>5302200</w:t>
            </w:r>
          </w:p>
        </w:tc>
        <w:tc>
          <w:tcPr>
            <w:tcW w:w="1388" w:type="dxa"/>
            <w:tcBorders>
              <w:top w:val="nil"/>
              <w:left w:val="single" w:sz="6" w:space="0" w:color="auto"/>
              <w:bottom w:val="single" w:sz="6" w:space="0" w:color="auto"/>
              <w:right w:val="single" w:sz="6" w:space="0" w:color="auto"/>
            </w:tcBorders>
            <w:vAlign w:val="center"/>
          </w:tcPr>
          <w:p w14:paraId="1B49C49B" w14:textId="77777777" w:rsidR="00F604F8" w:rsidRPr="00015D15" w:rsidRDefault="00F604F8" w:rsidP="00E2438C">
            <w:pPr>
              <w:pStyle w:val="Heading6"/>
              <w:keepNext w:val="0"/>
              <w:suppressLineNumbers/>
              <w:spacing w:line="240" w:lineRule="auto"/>
              <w:rPr>
                <w:b w:val="0"/>
                <w:szCs w:val="24"/>
                <w:u w:val="none"/>
              </w:rPr>
            </w:pPr>
            <w:r w:rsidRPr="00015D15">
              <w:rPr>
                <w:b w:val="0"/>
                <w:szCs w:val="24"/>
                <w:u w:val="none"/>
              </w:rPr>
              <w:t>533603</w:t>
            </w:r>
          </w:p>
        </w:tc>
        <w:tc>
          <w:tcPr>
            <w:tcW w:w="3690" w:type="dxa"/>
            <w:tcBorders>
              <w:top w:val="nil"/>
              <w:left w:val="single" w:sz="6" w:space="0" w:color="auto"/>
              <w:bottom w:val="single" w:sz="6" w:space="0" w:color="auto"/>
              <w:right w:val="single" w:sz="6" w:space="0" w:color="auto"/>
            </w:tcBorders>
            <w:vAlign w:val="center"/>
          </w:tcPr>
          <w:p w14:paraId="7808284D" w14:textId="77777777" w:rsidR="00F604F8" w:rsidRPr="00015D15" w:rsidRDefault="00F604F8" w:rsidP="00E2438C">
            <w:pPr>
              <w:pStyle w:val="Header"/>
              <w:widowControl w:val="0"/>
              <w:suppressLineNumbers/>
              <w:tabs>
                <w:tab w:val="clear" w:pos="4320"/>
                <w:tab w:val="clear" w:pos="8640"/>
              </w:tabs>
              <w:spacing w:line="240" w:lineRule="auto"/>
              <w:rPr>
                <w:szCs w:val="24"/>
              </w:rPr>
            </w:pPr>
            <w:r w:rsidRPr="00015D15">
              <w:rPr>
                <w:szCs w:val="24"/>
              </w:rPr>
              <w:t>Fire Investigator II</w:t>
            </w:r>
          </w:p>
        </w:tc>
        <w:tc>
          <w:tcPr>
            <w:tcW w:w="900" w:type="dxa"/>
            <w:tcBorders>
              <w:top w:val="nil"/>
              <w:left w:val="single" w:sz="6" w:space="0" w:color="auto"/>
              <w:bottom w:val="single" w:sz="6" w:space="0" w:color="auto"/>
              <w:right w:val="single" w:sz="6" w:space="0" w:color="auto"/>
            </w:tcBorders>
            <w:vAlign w:val="center"/>
          </w:tcPr>
          <w:p w14:paraId="6BFF0270" w14:textId="0B5AE025" w:rsidR="00F604F8" w:rsidRPr="00771899" w:rsidRDefault="00771899" w:rsidP="00E2438C">
            <w:pPr>
              <w:widowControl w:val="0"/>
              <w:suppressLineNumbers/>
              <w:spacing w:line="240" w:lineRule="auto"/>
              <w:rPr>
                <w:szCs w:val="24"/>
              </w:rPr>
            </w:pPr>
            <w:r>
              <w:rPr>
                <w:bCs/>
                <w:szCs w:val="24"/>
              </w:rPr>
              <w:t>61</w:t>
            </w:r>
          </w:p>
        </w:tc>
        <w:tc>
          <w:tcPr>
            <w:tcW w:w="2454" w:type="dxa"/>
            <w:tcBorders>
              <w:top w:val="nil"/>
              <w:left w:val="single" w:sz="6" w:space="0" w:color="auto"/>
              <w:bottom w:val="single" w:sz="6" w:space="0" w:color="auto"/>
              <w:right w:val="single" w:sz="6" w:space="0" w:color="auto"/>
            </w:tcBorders>
            <w:vAlign w:val="center"/>
          </w:tcPr>
          <w:p w14:paraId="310D7541" w14:textId="77777777" w:rsidR="00F604F8" w:rsidRPr="00015D15" w:rsidRDefault="00F604F8" w:rsidP="00E2438C">
            <w:pPr>
              <w:widowControl w:val="0"/>
              <w:suppressLineNumbers/>
              <w:spacing w:line="240" w:lineRule="auto"/>
              <w:rPr>
                <w:szCs w:val="24"/>
              </w:rPr>
            </w:pPr>
            <w:r w:rsidRPr="00015D15">
              <w:rPr>
                <w:szCs w:val="24"/>
              </w:rPr>
              <w:t>1-2-4-6-8-10 *</w:t>
            </w:r>
          </w:p>
        </w:tc>
      </w:tr>
      <w:tr w:rsidR="00F604F8" w:rsidRPr="00015D15" w14:paraId="21195269" w14:textId="77777777" w:rsidTr="00600FF2">
        <w:trPr>
          <w:trHeight w:val="360"/>
          <w:jc w:val="center"/>
        </w:trPr>
        <w:tc>
          <w:tcPr>
            <w:tcW w:w="1265" w:type="dxa"/>
            <w:tcBorders>
              <w:top w:val="nil"/>
              <w:left w:val="single" w:sz="6" w:space="0" w:color="auto"/>
              <w:bottom w:val="single" w:sz="6" w:space="0" w:color="auto"/>
              <w:right w:val="single" w:sz="6" w:space="0" w:color="auto"/>
            </w:tcBorders>
            <w:vAlign w:val="center"/>
          </w:tcPr>
          <w:p w14:paraId="09223DAA" w14:textId="77777777" w:rsidR="00F604F8" w:rsidRPr="00015D15" w:rsidRDefault="00F604F8" w:rsidP="00E2438C">
            <w:pPr>
              <w:widowControl w:val="0"/>
              <w:suppressLineNumbers/>
              <w:spacing w:line="240" w:lineRule="auto"/>
              <w:rPr>
                <w:szCs w:val="24"/>
              </w:rPr>
            </w:pPr>
            <w:r w:rsidRPr="00015D15">
              <w:rPr>
                <w:szCs w:val="24"/>
              </w:rPr>
              <w:t>5317200</w:t>
            </w:r>
          </w:p>
        </w:tc>
        <w:tc>
          <w:tcPr>
            <w:tcW w:w="1388" w:type="dxa"/>
            <w:tcBorders>
              <w:top w:val="nil"/>
              <w:left w:val="single" w:sz="6" w:space="0" w:color="auto"/>
              <w:bottom w:val="single" w:sz="6" w:space="0" w:color="auto"/>
              <w:right w:val="single" w:sz="6" w:space="0" w:color="auto"/>
            </w:tcBorders>
            <w:vAlign w:val="center"/>
          </w:tcPr>
          <w:p w14:paraId="01A44F0B" w14:textId="77777777" w:rsidR="00F604F8" w:rsidRPr="00015D15" w:rsidRDefault="00F604F8" w:rsidP="00E2438C">
            <w:pPr>
              <w:pStyle w:val="Heading6"/>
              <w:keepNext w:val="0"/>
              <w:suppressLineNumbers/>
              <w:spacing w:line="240" w:lineRule="auto"/>
              <w:rPr>
                <w:b w:val="0"/>
                <w:szCs w:val="24"/>
                <w:u w:val="none"/>
              </w:rPr>
            </w:pPr>
            <w:r w:rsidRPr="00015D15">
              <w:rPr>
                <w:b w:val="0"/>
                <w:szCs w:val="24"/>
                <w:u w:val="none"/>
              </w:rPr>
              <w:t>533202</w:t>
            </w:r>
          </w:p>
        </w:tc>
        <w:tc>
          <w:tcPr>
            <w:tcW w:w="3690" w:type="dxa"/>
            <w:tcBorders>
              <w:top w:val="nil"/>
              <w:left w:val="single" w:sz="6" w:space="0" w:color="auto"/>
              <w:bottom w:val="single" w:sz="6" w:space="0" w:color="auto"/>
              <w:right w:val="single" w:sz="6" w:space="0" w:color="auto"/>
            </w:tcBorders>
            <w:vAlign w:val="center"/>
          </w:tcPr>
          <w:p w14:paraId="177919E3" w14:textId="77777777" w:rsidR="00F604F8" w:rsidRPr="00015D15" w:rsidRDefault="00F604F8" w:rsidP="00E2438C">
            <w:pPr>
              <w:pStyle w:val="Header"/>
              <w:widowControl w:val="0"/>
              <w:suppressLineNumbers/>
              <w:tabs>
                <w:tab w:val="clear" w:pos="4320"/>
                <w:tab w:val="clear" w:pos="8640"/>
              </w:tabs>
              <w:spacing w:line="240" w:lineRule="auto"/>
              <w:rPr>
                <w:szCs w:val="24"/>
              </w:rPr>
            </w:pPr>
            <w:r w:rsidRPr="00015D15">
              <w:rPr>
                <w:szCs w:val="24"/>
              </w:rPr>
              <w:t>Assistant Fire Marshal</w:t>
            </w:r>
          </w:p>
        </w:tc>
        <w:tc>
          <w:tcPr>
            <w:tcW w:w="900" w:type="dxa"/>
            <w:tcBorders>
              <w:top w:val="nil"/>
              <w:left w:val="single" w:sz="6" w:space="0" w:color="auto"/>
              <w:bottom w:val="single" w:sz="6" w:space="0" w:color="auto"/>
              <w:right w:val="single" w:sz="6" w:space="0" w:color="auto"/>
            </w:tcBorders>
            <w:vAlign w:val="center"/>
          </w:tcPr>
          <w:p w14:paraId="1BE2D87C" w14:textId="46EDBE21" w:rsidR="00F604F8" w:rsidRPr="00771899" w:rsidRDefault="00771899" w:rsidP="00E2438C">
            <w:pPr>
              <w:widowControl w:val="0"/>
              <w:suppressLineNumbers/>
              <w:spacing w:line="240" w:lineRule="auto"/>
              <w:rPr>
                <w:szCs w:val="24"/>
              </w:rPr>
            </w:pPr>
            <w:r>
              <w:rPr>
                <w:bCs/>
                <w:szCs w:val="24"/>
              </w:rPr>
              <w:t>66</w:t>
            </w:r>
          </w:p>
        </w:tc>
        <w:tc>
          <w:tcPr>
            <w:tcW w:w="2454" w:type="dxa"/>
            <w:tcBorders>
              <w:top w:val="nil"/>
              <w:left w:val="single" w:sz="6" w:space="0" w:color="auto"/>
              <w:bottom w:val="single" w:sz="6" w:space="0" w:color="auto"/>
              <w:right w:val="single" w:sz="6" w:space="0" w:color="auto"/>
            </w:tcBorders>
            <w:vAlign w:val="center"/>
          </w:tcPr>
          <w:p w14:paraId="6897C2CE" w14:textId="77777777" w:rsidR="00F604F8" w:rsidRPr="00015D15" w:rsidRDefault="00F604F8" w:rsidP="00E2438C">
            <w:pPr>
              <w:widowControl w:val="0"/>
              <w:suppressLineNumbers/>
              <w:spacing w:line="240" w:lineRule="auto"/>
              <w:rPr>
                <w:szCs w:val="24"/>
              </w:rPr>
            </w:pPr>
            <w:r w:rsidRPr="00015D15">
              <w:rPr>
                <w:szCs w:val="24"/>
              </w:rPr>
              <w:t>1-2-4-6-8-10 *</w:t>
            </w:r>
          </w:p>
        </w:tc>
      </w:tr>
    </w:tbl>
    <w:p w14:paraId="637B41C9" w14:textId="77777777" w:rsidR="00F604F8" w:rsidRPr="00015D15" w:rsidRDefault="00F604F8" w:rsidP="00E2438C">
      <w:pPr>
        <w:widowControl w:val="0"/>
        <w:suppressLineNumbers/>
        <w:spacing w:line="240" w:lineRule="auto"/>
        <w:rPr>
          <w:szCs w:val="24"/>
        </w:rPr>
      </w:pPr>
    </w:p>
    <w:p w14:paraId="0A97AC57" w14:textId="77777777" w:rsidR="00F604F8" w:rsidRPr="00015D15" w:rsidRDefault="00F604F8" w:rsidP="00E2438C">
      <w:pPr>
        <w:widowControl w:val="0"/>
        <w:suppressLineNumbers/>
        <w:spacing w:line="240" w:lineRule="auto"/>
        <w:rPr>
          <w:szCs w:val="24"/>
        </w:rPr>
      </w:pPr>
      <w:r w:rsidRPr="00015D15">
        <w:rPr>
          <w:szCs w:val="24"/>
        </w:rPr>
        <w:t>* These Steps equate to Steps 1-2-4-6-8-10 on the King County “Squared” Table.</w:t>
      </w:r>
    </w:p>
    <w:p w14:paraId="77BB43CB" w14:textId="77777777" w:rsidR="00F604F8" w:rsidRPr="00015D15" w:rsidRDefault="00F604F8"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49BA1F17" w14:textId="04478A54"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47926B3E" w14:textId="5729023D"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5B47BA65" w14:textId="69C6A588"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04C94161" w14:textId="37DDDA17"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55047281" w14:textId="26A9AA03"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55EC0530" w14:textId="5A8FE2F2"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5D0235F4" w14:textId="38DCBBE4"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0720E309" w14:textId="13B29582"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451E4969" w14:textId="35F308ED"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47AA4663" w14:textId="6A5B1915"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43DE21A8" w14:textId="3BBDFA81"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024003DA" w14:textId="6CE085A1"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7C735D9C" w14:textId="70DB1EA2"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21331B86" w14:textId="40B3A218"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465E5852" w14:textId="2C6F2752"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3F442CFC" w14:textId="357EA23A"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56226D60" w14:textId="01CAE1B5"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5F418A75" w14:textId="7069A310" w:rsidR="00E979E9"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6E6C4F3E" w14:textId="77777777" w:rsidR="00F604F8" w:rsidRPr="00F604F8" w:rsidRDefault="00F604F8"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p>
    <w:p w14:paraId="2201D89A" w14:textId="05560A66" w:rsidR="00E979E9" w:rsidRPr="00F604F8" w:rsidRDefault="00E979E9" w:rsidP="00E2438C">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360" w:lineRule="auto"/>
      </w:pPr>
    </w:p>
    <w:sectPr w:rsidR="00E979E9" w:rsidRPr="00F604F8" w:rsidSect="008F442B">
      <w:headerReference w:type="default" r:id="rId12"/>
      <w:footerReference w:type="default" r:id="rId13"/>
      <w:headerReference w:type="first" r:id="rId14"/>
      <w:footerReference w:type="first" r:id="rId15"/>
      <w:footnotePr>
        <w:numRestart w:val="eachPage"/>
      </w:footnotePr>
      <w:pgSz w:w="12240" w:h="15840" w:code="1"/>
      <w:pgMar w:top="0" w:right="864" w:bottom="0" w:left="1584" w:header="720" w:footer="288" w:gutter="0"/>
      <w:lnNumType w:countBy="1"/>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D5177" w14:textId="77777777" w:rsidR="001E3228" w:rsidRDefault="001E3228">
      <w:r>
        <w:separator/>
      </w:r>
    </w:p>
  </w:endnote>
  <w:endnote w:type="continuationSeparator" w:id="0">
    <w:p w14:paraId="2209F376" w14:textId="77777777" w:rsidR="001E3228" w:rsidRDefault="001E3228">
      <w:r>
        <w:continuationSeparator/>
      </w:r>
    </w:p>
  </w:endnote>
  <w:endnote w:type="continuationNotice" w:id="1">
    <w:p w14:paraId="5BC60584" w14:textId="77777777" w:rsidR="001E3228" w:rsidRDefault="001E32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C1E9E" w14:textId="77777777" w:rsidR="00187B87" w:rsidRDefault="00187B87">
    <w:pPr>
      <w:pStyle w:val="Footer"/>
      <w:framePr w:wrap="auto" w:vAnchor="text" w:hAnchor="margin" w:xAlign="right" w:y="1"/>
      <w:rPr>
        <w:rStyle w:val="PageNumber"/>
      </w:rPr>
    </w:pPr>
  </w:p>
  <w:p w14:paraId="784F73AE" w14:textId="0DE8366D" w:rsidR="00187B87" w:rsidRPr="00F20C2C" w:rsidRDefault="00187B87" w:rsidP="00AF623F">
    <w:pPr>
      <w:pStyle w:val="Footer"/>
      <w:pBdr>
        <w:top w:val="single" w:sz="6" w:space="1" w:color="auto"/>
      </w:pBdr>
      <w:spacing w:line="200" w:lineRule="exact"/>
      <w:rPr>
        <w:i/>
        <w:sz w:val="20"/>
      </w:rPr>
    </w:pPr>
    <w:r w:rsidRPr="00C84FDC">
      <w:rPr>
        <w:i/>
        <w:sz w:val="20"/>
      </w:rPr>
      <w:t>Public Safety Employees Union</w:t>
    </w:r>
    <w:r>
      <w:rPr>
        <w:i/>
        <w:sz w:val="20"/>
      </w:rPr>
      <w:t xml:space="preserve"> - </w:t>
    </w:r>
    <w:r w:rsidRPr="00C84FDC">
      <w:rPr>
        <w:i/>
        <w:sz w:val="20"/>
      </w:rPr>
      <w:t>Fire Investigator</w:t>
    </w:r>
    <w:r w:rsidR="00071186">
      <w:rPr>
        <w:i/>
        <w:sz w:val="20"/>
      </w:rPr>
      <w:t xml:space="preserve"> </w:t>
    </w:r>
  </w:p>
  <w:p w14:paraId="1B15C3B6" w14:textId="1D33CB99" w:rsidR="00187B87" w:rsidRPr="000917EF" w:rsidRDefault="00187B87" w:rsidP="00882213">
    <w:pPr>
      <w:pStyle w:val="Footer"/>
      <w:spacing w:line="200" w:lineRule="exact"/>
      <w:rPr>
        <w:i/>
        <w:color w:val="FF0000"/>
        <w:sz w:val="20"/>
        <w:u w:val="single"/>
      </w:rPr>
    </w:pPr>
    <w:r w:rsidRPr="001E5DF6">
      <w:rPr>
        <w:i/>
        <w:sz w:val="20"/>
      </w:rPr>
      <w:t xml:space="preserve">January 1, </w:t>
    </w:r>
    <w:r w:rsidR="00893373">
      <w:rPr>
        <w:i/>
        <w:sz w:val="20"/>
      </w:rPr>
      <w:t>202</w:t>
    </w:r>
    <w:r w:rsidR="00245817">
      <w:rPr>
        <w:i/>
        <w:sz w:val="20"/>
      </w:rPr>
      <w:t>6</w:t>
    </w:r>
    <w:r w:rsidR="00191BAF">
      <w:rPr>
        <w:i/>
        <w:sz w:val="20"/>
      </w:rPr>
      <w:t>,</w:t>
    </w:r>
    <w:r w:rsidR="00800D3D">
      <w:rPr>
        <w:i/>
        <w:sz w:val="20"/>
      </w:rPr>
      <w:t xml:space="preserve"> </w:t>
    </w:r>
    <w:r w:rsidRPr="001E5DF6">
      <w:rPr>
        <w:i/>
        <w:sz w:val="20"/>
      </w:rPr>
      <w:t xml:space="preserve">through December 31, </w:t>
    </w:r>
    <w:r w:rsidR="00191BAF">
      <w:rPr>
        <w:i/>
        <w:sz w:val="20"/>
      </w:rPr>
      <w:t>20</w:t>
    </w:r>
    <w:r w:rsidR="00245817">
      <w:rPr>
        <w:i/>
        <w:sz w:val="20"/>
      </w:rPr>
      <w:t>28</w:t>
    </w:r>
  </w:p>
  <w:p w14:paraId="2D01ED5E" w14:textId="50AC3150" w:rsidR="00187B87" w:rsidRPr="000917EF" w:rsidRDefault="00187B87" w:rsidP="00882213">
    <w:pPr>
      <w:pStyle w:val="Footer"/>
      <w:spacing w:line="200" w:lineRule="exact"/>
      <w:rPr>
        <w:i/>
        <w:color w:val="FF0000"/>
        <w:sz w:val="20"/>
        <w:u w:val="single"/>
      </w:rPr>
    </w:pPr>
    <w:r>
      <w:rPr>
        <w:i/>
        <w:sz w:val="20"/>
      </w:rPr>
      <w:t>214</w:t>
    </w:r>
    <w:r w:rsidR="00C15347">
      <w:rPr>
        <w:i/>
        <w:sz w:val="20"/>
      </w:rPr>
      <w:t>C</w:t>
    </w:r>
    <w:r>
      <w:rPr>
        <w:i/>
        <w:sz w:val="20"/>
      </w:rPr>
      <w:t>LAC01</w:t>
    </w:r>
    <w:r w:rsidR="00245817">
      <w:rPr>
        <w:i/>
        <w:sz w:val="20"/>
      </w:rPr>
      <w:t>26</w:t>
    </w:r>
  </w:p>
  <w:p w14:paraId="3DFBF73B" w14:textId="77777777" w:rsidR="00187B87" w:rsidRDefault="00187B87" w:rsidP="00AF623F">
    <w:pPr>
      <w:pStyle w:val="Footer"/>
      <w:spacing w:line="200" w:lineRule="exact"/>
      <w:rPr>
        <w:rStyle w:val="PageNumber"/>
        <w:i/>
        <w:sz w:val="20"/>
      </w:rPr>
    </w:pPr>
    <w:r>
      <w:rPr>
        <w:i/>
        <w:sz w:val="20"/>
      </w:rPr>
      <w:t>Page</w:t>
    </w:r>
    <w:r>
      <w:rPr>
        <w:b/>
        <w:i/>
        <w:sz w:val="20"/>
      </w:rPr>
      <w:t xml:space="preserve"> </w:t>
    </w:r>
    <w:r>
      <w:rPr>
        <w:rStyle w:val="PageNumber"/>
        <w:i/>
        <w:sz w:val="20"/>
      </w:rPr>
      <w:fldChar w:fldCharType="begin"/>
    </w:r>
    <w:r>
      <w:rPr>
        <w:rStyle w:val="PageNumber"/>
        <w:i/>
        <w:sz w:val="20"/>
      </w:rPr>
      <w:instrText xml:space="preserve"> PAGE </w:instrText>
    </w:r>
    <w:r>
      <w:rPr>
        <w:rStyle w:val="PageNumber"/>
        <w:i/>
        <w:sz w:val="20"/>
      </w:rPr>
      <w:fldChar w:fldCharType="separate"/>
    </w:r>
    <w:r w:rsidR="004D05C6">
      <w:rPr>
        <w:rStyle w:val="PageNumber"/>
        <w:i/>
        <w:noProof/>
        <w:sz w:val="20"/>
      </w:rPr>
      <w:t>20</w:t>
    </w:r>
    <w:r>
      <w:rPr>
        <w:rStyle w:val="PageNumber"/>
        <w:i/>
        <w:sz w:val="20"/>
      </w:rPr>
      <w:fldChar w:fldCharType="end"/>
    </w:r>
  </w:p>
  <w:p w14:paraId="0648623C" w14:textId="77777777" w:rsidR="00187B87" w:rsidRDefault="00187B87">
    <w:pPr>
      <w:pStyle w:val="Footer"/>
      <w:spacing w:line="80" w:lineRule="exact"/>
      <w:rPr>
        <w:i/>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42267" w14:textId="647ABC99" w:rsidR="00187B87" w:rsidRDefault="00187B87" w:rsidP="00AF623F">
    <w:pPr>
      <w:pStyle w:val="Footer"/>
      <w:pBdr>
        <w:top w:val="single" w:sz="6" w:space="1" w:color="auto"/>
      </w:pBdr>
      <w:spacing w:line="200" w:lineRule="exact"/>
      <w:rPr>
        <w:i/>
        <w:sz w:val="20"/>
      </w:rPr>
    </w:pPr>
    <w:r w:rsidRPr="00C84FDC">
      <w:rPr>
        <w:i/>
        <w:sz w:val="20"/>
      </w:rPr>
      <w:t>Public Safety Employees Union</w:t>
    </w:r>
    <w:r>
      <w:rPr>
        <w:i/>
        <w:sz w:val="20"/>
      </w:rPr>
      <w:t xml:space="preserve"> - </w:t>
    </w:r>
    <w:r w:rsidRPr="00C84FDC">
      <w:rPr>
        <w:i/>
        <w:sz w:val="20"/>
      </w:rPr>
      <w:t>Fire Investigator - King County Sheriff</w:t>
    </w:r>
    <w:r>
      <w:rPr>
        <w:i/>
        <w:sz w:val="20"/>
      </w:rPr>
      <w:t>’</w:t>
    </w:r>
    <w:r w:rsidRPr="00C84FDC">
      <w:rPr>
        <w:i/>
        <w:sz w:val="20"/>
      </w:rPr>
      <w:t>s Office</w:t>
    </w:r>
    <w:r w:rsidR="00E77D4C">
      <w:rPr>
        <w:i/>
        <w:sz w:val="20"/>
      </w:rPr>
      <w:t xml:space="preserve"> </w:t>
    </w:r>
  </w:p>
  <w:p w14:paraId="1F8AEDE9" w14:textId="3E9FD642" w:rsidR="00893373" w:rsidRPr="008D01C7" w:rsidRDefault="00187B87" w:rsidP="00882213">
    <w:pPr>
      <w:pStyle w:val="Footer"/>
      <w:spacing w:line="200" w:lineRule="exact"/>
      <w:rPr>
        <w:i/>
        <w:sz w:val="20"/>
      </w:rPr>
    </w:pPr>
    <w:r w:rsidRPr="001E5DF6">
      <w:rPr>
        <w:i/>
        <w:sz w:val="20"/>
      </w:rPr>
      <w:t xml:space="preserve">January 1, </w:t>
    </w:r>
    <w:r w:rsidR="00893373">
      <w:rPr>
        <w:i/>
        <w:sz w:val="20"/>
      </w:rPr>
      <w:t>202</w:t>
    </w:r>
    <w:r w:rsidR="00850F4F">
      <w:rPr>
        <w:i/>
        <w:sz w:val="20"/>
      </w:rPr>
      <w:t>6</w:t>
    </w:r>
    <w:r w:rsidR="00800D3D">
      <w:rPr>
        <w:i/>
        <w:sz w:val="20"/>
      </w:rPr>
      <w:t>,</w:t>
    </w:r>
    <w:r w:rsidR="00136086" w:rsidRPr="00723393">
      <w:rPr>
        <w:i/>
        <w:sz w:val="20"/>
      </w:rPr>
      <w:t xml:space="preserve"> </w:t>
    </w:r>
    <w:r w:rsidRPr="001E5DF6">
      <w:rPr>
        <w:i/>
        <w:sz w:val="20"/>
      </w:rPr>
      <w:t xml:space="preserve">through December 31, </w:t>
    </w:r>
    <w:r w:rsidR="00893373">
      <w:rPr>
        <w:i/>
        <w:sz w:val="20"/>
      </w:rPr>
      <w:t>20</w:t>
    </w:r>
    <w:r w:rsidR="00850F4F">
      <w:rPr>
        <w:i/>
        <w:sz w:val="20"/>
      </w:rPr>
      <w:t>28</w:t>
    </w:r>
  </w:p>
  <w:p w14:paraId="3C5FE663" w14:textId="20E351AE" w:rsidR="00187B87" w:rsidRPr="000917EF" w:rsidRDefault="00187B87" w:rsidP="00882213">
    <w:pPr>
      <w:pStyle w:val="Footer"/>
      <w:spacing w:line="200" w:lineRule="exact"/>
      <w:rPr>
        <w:i/>
        <w:color w:val="FF0000"/>
        <w:sz w:val="20"/>
        <w:u w:val="single"/>
      </w:rPr>
    </w:pPr>
    <w:r>
      <w:rPr>
        <w:i/>
        <w:sz w:val="20"/>
      </w:rPr>
      <w:t>214</w:t>
    </w:r>
    <w:r w:rsidR="00C15347">
      <w:rPr>
        <w:i/>
        <w:sz w:val="20"/>
      </w:rPr>
      <w:t>C</w:t>
    </w:r>
    <w:r>
      <w:rPr>
        <w:i/>
        <w:sz w:val="20"/>
      </w:rPr>
      <w:t>LAC01</w:t>
    </w:r>
    <w:r w:rsidR="00245817">
      <w:rPr>
        <w:i/>
        <w:sz w:val="20"/>
      </w:rPr>
      <w:t>26</w:t>
    </w:r>
  </w:p>
  <w:p w14:paraId="46162574" w14:textId="77777777" w:rsidR="00187B87" w:rsidRPr="00AF623F" w:rsidRDefault="00187B87" w:rsidP="00AF623F">
    <w:pPr>
      <w:overflowPunct/>
      <w:autoSpaceDE/>
      <w:autoSpaceDN/>
      <w:adjustRightInd/>
      <w:spacing w:line="200" w:lineRule="exact"/>
      <w:textAlignment w:val="auto"/>
      <w:rPr>
        <w:i/>
        <w:iCs/>
        <w:color w:val="000000"/>
        <w:sz w:val="20"/>
      </w:rPr>
    </w:pPr>
    <w:r w:rsidRPr="00AF623F">
      <w:rPr>
        <w:i/>
        <w:iCs/>
        <w:color w:val="000000"/>
        <w:sz w:val="20"/>
      </w:rPr>
      <w:t>Table of Contents</w:t>
    </w:r>
  </w:p>
  <w:p w14:paraId="5AA7A38A" w14:textId="77777777" w:rsidR="00187B87" w:rsidRDefault="00187B87">
    <w:pPr>
      <w:pStyle w:val="Footer"/>
      <w:spacing w:line="80" w:lineRule="exact"/>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82B65" w14:textId="77777777" w:rsidR="001E3228" w:rsidRDefault="001E3228">
      <w:r>
        <w:separator/>
      </w:r>
    </w:p>
  </w:footnote>
  <w:footnote w:type="continuationSeparator" w:id="0">
    <w:p w14:paraId="2BF8526E" w14:textId="77777777" w:rsidR="001E3228" w:rsidRDefault="001E3228">
      <w:r>
        <w:continuationSeparator/>
      </w:r>
    </w:p>
  </w:footnote>
  <w:footnote w:type="continuationNotice" w:id="1">
    <w:p w14:paraId="57E56DCA" w14:textId="77777777" w:rsidR="001E3228" w:rsidRDefault="001E322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3371D" w14:textId="1F61C516" w:rsidR="00187B87" w:rsidRDefault="008550E4">
    <w:pPr>
      <w:rPr>
        <w:b/>
      </w:rPr>
    </w:pPr>
    <w:r>
      <w:rPr>
        <w:b/>
        <w:noProof/>
      </w:rPr>
      <mc:AlternateContent>
        <mc:Choice Requires="wps">
          <w:drawing>
            <wp:anchor distT="0" distB="0" distL="114300" distR="114300" simplePos="0" relativeHeight="251658246" behindDoc="0" locked="1" layoutInCell="0" allowOverlap="1" wp14:anchorId="378E0FC6" wp14:editId="5FFFE536">
              <wp:simplePos x="0" y="0"/>
              <wp:positionH relativeFrom="margin">
                <wp:posOffset>-640080</wp:posOffset>
              </wp:positionH>
              <wp:positionV relativeFrom="margin">
                <wp:posOffset>0</wp:posOffset>
              </wp:positionV>
              <wp:extent cx="457200" cy="8686800"/>
              <wp:effectExtent l="0" t="0" r="0" b="0"/>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C525FE4" w14:textId="77777777" w:rsidR="008550E4" w:rsidRDefault="008550E4" w:rsidP="008550E4">
                          <w:pPr>
                            <w:pStyle w:val="LineNumbers"/>
                            <w:rPr>
                              <w:b/>
                            </w:rPr>
                          </w:pPr>
                          <w:r>
                            <w:rPr>
                              <w:b/>
                            </w:rPr>
                            <w:t>1</w:t>
                          </w:r>
                        </w:p>
                        <w:p w14:paraId="5F358F75" w14:textId="77777777" w:rsidR="008550E4" w:rsidRDefault="008550E4" w:rsidP="008550E4">
                          <w:pPr>
                            <w:pStyle w:val="LineNumbers"/>
                            <w:rPr>
                              <w:b/>
                            </w:rPr>
                          </w:pPr>
                          <w:r>
                            <w:rPr>
                              <w:b/>
                            </w:rPr>
                            <w:t>2</w:t>
                          </w:r>
                        </w:p>
                        <w:p w14:paraId="24CD6F58" w14:textId="77777777" w:rsidR="008550E4" w:rsidRDefault="008550E4" w:rsidP="008550E4">
                          <w:pPr>
                            <w:pStyle w:val="LineNumbers"/>
                            <w:rPr>
                              <w:b/>
                            </w:rPr>
                          </w:pPr>
                          <w:r>
                            <w:rPr>
                              <w:b/>
                            </w:rPr>
                            <w:t>3</w:t>
                          </w:r>
                        </w:p>
                        <w:p w14:paraId="783555C3" w14:textId="77777777" w:rsidR="008550E4" w:rsidRDefault="008550E4" w:rsidP="008550E4">
                          <w:pPr>
                            <w:pStyle w:val="LineNumbers"/>
                            <w:rPr>
                              <w:b/>
                            </w:rPr>
                          </w:pPr>
                          <w:r>
                            <w:rPr>
                              <w:b/>
                            </w:rPr>
                            <w:t>4</w:t>
                          </w:r>
                        </w:p>
                        <w:p w14:paraId="31280F07" w14:textId="77777777" w:rsidR="008550E4" w:rsidRDefault="008550E4" w:rsidP="008550E4">
                          <w:pPr>
                            <w:pStyle w:val="LineNumbers"/>
                            <w:rPr>
                              <w:b/>
                            </w:rPr>
                          </w:pPr>
                          <w:r>
                            <w:rPr>
                              <w:b/>
                            </w:rPr>
                            <w:t>5</w:t>
                          </w:r>
                        </w:p>
                        <w:p w14:paraId="68D55CAD" w14:textId="77777777" w:rsidR="008550E4" w:rsidRDefault="008550E4" w:rsidP="008550E4">
                          <w:pPr>
                            <w:pStyle w:val="LineNumbers"/>
                            <w:rPr>
                              <w:b/>
                            </w:rPr>
                          </w:pPr>
                          <w:r>
                            <w:rPr>
                              <w:b/>
                            </w:rPr>
                            <w:t>6</w:t>
                          </w:r>
                        </w:p>
                        <w:p w14:paraId="5C515095" w14:textId="77777777" w:rsidR="008550E4" w:rsidRDefault="008550E4" w:rsidP="008550E4">
                          <w:pPr>
                            <w:pStyle w:val="LineNumbers"/>
                            <w:rPr>
                              <w:b/>
                            </w:rPr>
                          </w:pPr>
                          <w:r>
                            <w:rPr>
                              <w:b/>
                            </w:rPr>
                            <w:t>7</w:t>
                          </w:r>
                        </w:p>
                        <w:p w14:paraId="368D4802" w14:textId="77777777" w:rsidR="008550E4" w:rsidRDefault="008550E4" w:rsidP="008550E4">
                          <w:pPr>
                            <w:pStyle w:val="LineNumbers"/>
                            <w:rPr>
                              <w:b/>
                            </w:rPr>
                          </w:pPr>
                          <w:r>
                            <w:rPr>
                              <w:b/>
                            </w:rPr>
                            <w:t>8</w:t>
                          </w:r>
                        </w:p>
                        <w:p w14:paraId="6510536F" w14:textId="77777777" w:rsidR="008550E4" w:rsidRDefault="008550E4" w:rsidP="008550E4">
                          <w:pPr>
                            <w:pStyle w:val="LineNumbers"/>
                            <w:rPr>
                              <w:b/>
                            </w:rPr>
                          </w:pPr>
                          <w:r>
                            <w:rPr>
                              <w:b/>
                            </w:rPr>
                            <w:t>9</w:t>
                          </w:r>
                        </w:p>
                        <w:p w14:paraId="3E5DB9F1" w14:textId="77777777" w:rsidR="008550E4" w:rsidRDefault="008550E4" w:rsidP="008550E4">
                          <w:pPr>
                            <w:pStyle w:val="LineNumbers"/>
                            <w:rPr>
                              <w:b/>
                            </w:rPr>
                          </w:pPr>
                          <w:r>
                            <w:rPr>
                              <w:b/>
                            </w:rPr>
                            <w:t>10</w:t>
                          </w:r>
                        </w:p>
                        <w:p w14:paraId="2CB32C9E" w14:textId="77777777" w:rsidR="008550E4" w:rsidRDefault="008550E4" w:rsidP="008550E4">
                          <w:pPr>
                            <w:pStyle w:val="LineNumbers"/>
                            <w:rPr>
                              <w:b/>
                            </w:rPr>
                          </w:pPr>
                          <w:r>
                            <w:rPr>
                              <w:b/>
                            </w:rPr>
                            <w:t>11</w:t>
                          </w:r>
                        </w:p>
                        <w:p w14:paraId="70C3699C" w14:textId="77777777" w:rsidR="008550E4" w:rsidRDefault="008550E4" w:rsidP="008550E4">
                          <w:pPr>
                            <w:pStyle w:val="LineNumbers"/>
                            <w:rPr>
                              <w:b/>
                            </w:rPr>
                          </w:pPr>
                          <w:r>
                            <w:rPr>
                              <w:b/>
                            </w:rPr>
                            <w:t>12</w:t>
                          </w:r>
                        </w:p>
                        <w:p w14:paraId="13B77911" w14:textId="77777777" w:rsidR="008550E4" w:rsidRDefault="008550E4" w:rsidP="008550E4">
                          <w:pPr>
                            <w:pStyle w:val="LineNumbers"/>
                            <w:rPr>
                              <w:b/>
                            </w:rPr>
                          </w:pPr>
                          <w:r>
                            <w:rPr>
                              <w:b/>
                            </w:rPr>
                            <w:t>13</w:t>
                          </w:r>
                        </w:p>
                        <w:p w14:paraId="00AC2A2A" w14:textId="77777777" w:rsidR="008550E4" w:rsidRDefault="008550E4" w:rsidP="008550E4">
                          <w:pPr>
                            <w:pStyle w:val="LineNumbers"/>
                            <w:rPr>
                              <w:b/>
                            </w:rPr>
                          </w:pPr>
                          <w:r>
                            <w:rPr>
                              <w:b/>
                            </w:rPr>
                            <w:t>14</w:t>
                          </w:r>
                        </w:p>
                        <w:p w14:paraId="67DA4E71" w14:textId="77777777" w:rsidR="008550E4" w:rsidRDefault="008550E4" w:rsidP="008550E4">
                          <w:pPr>
                            <w:pStyle w:val="LineNumbers"/>
                            <w:rPr>
                              <w:b/>
                            </w:rPr>
                          </w:pPr>
                          <w:r>
                            <w:rPr>
                              <w:b/>
                            </w:rPr>
                            <w:t>15</w:t>
                          </w:r>
                        </w:p>
                        <w:p w14:paraId="3D00464E" w14:textId="77777777" w:rsidR="008550E4" w:rsidRDefault="008550E4" w:rsidP="008550E4">
                          <w:pPr>
                            <w:pStyle w:val="LineNumbers"/>
                            <w:rPr>
                              <w:b/>
                            </w:rPr>
                          </w:pPr>
                          <w:r>
                            <w:rPr>
                              <w:b/>
                            </w:rPr>
                            <w:t>16</w:t>
                          </w:r>
                        </w:p>
                        <w:p w14:paraId="4E95E9F0" w14:textId="77777777" w:rsidR="008550E4" w:rsidRDefault="008550E4" w:rsidP="008550E4">
                          <w:pPr>
                            <w:pStyle w:val="LineNumbers"/>
                            <w:rPr>
                              <w:b/>
                            </w:rPr>
                          </w:pPr>
                          <w:r>
                            <w:rPr>
                              <w:b/>
                            </w:rPr>
                            <w:t>17</w:t>
                          </w:r>
                        </w:p>
                        <w:p w14:paraId="683C8097" w14:textId="77777777" w:rsidR="008550E4" w:rsidRDefault="008550E4" w:rsidP="008550E4">
                          <w:pPr>
                            <w:pStyle w:val="LineNumbers"/>
                            <w:rPr>
                              <w:b/>
                            </w:rPr>
                          </w:pPr>
                          <w:r>
                            <w:rPr>
                              <w:b/>
                            </w:rPr>
                            <w:t>18</w:t>
                          </w:r>
                        </w:p>
                        <w:p w14:paraId="741E09FA" w14:textId="77777777" w:rsidR="008550E4" w:rsidRDefault="008550E4" w:rsidP="008550E4">
                          <w:pPr>
                            <w:pStyle w:val="LineNumbers"/>
                            <w:rPr>
                              <w:b/>
                            </w:rPr>
                          </w:pPr>
                          <w:r>
                            <w:rPr>
                              <w:b/>
                            </w:rPr>
                            <w:t>19</w:t>
                          </w:r>
                        </w:p>
                        <w:p w14:paraId="3F71B5F4" w14:textId="77777777" w:rsidR="008550E4" w:rsidRDefault="008550E4" w:rsidP="008550E4">
                          <w:pPr>
                            <w:pStyle w:val="LineNumbers"/>
                            <w:rPr>
                              <w:b/>
                            </w:rPr>
                          </w:pPr>
                          <w:r>
                            <w:rPr>
                              <w:b/>
                            </w:rPr>
                            <w:t>20</w:t>
                          </w:r>
                        </w:p>
                        <w:p w14:paraId="085E2E7B" w14:textId="77777777" w:rsidR="008550E4" w:rsidRDefault="008550E4" w:rsidP="008550E4">
                          <w:pPr>
                            <w:pStyle w:val="LineNumbers"/>
                            <w:rPr>
                              <w:b/>
                            </w:rPr>
                          </w:pPr>
                          <w:r>
                            <w:rPr>
                              <w:b/>
                            </w:rPr>
                            <w:t>21</w:t>
                          </w:r>
                        </w:p>
                        <w:p w14:paraId="2029DA2F" w14:textId="77777777" w:rsidR="008550E4" w:rsidRDefault="008550E4" w:rsidP="008550E4">
                          <w:pPr>
                            <w:pStyle w:val="LineNumbers"/>
                            <w:rPr>
                              <w:b/>
                            </w:rPr>
                          </w:pPr>
                          <w:r>
                            <w:rPr>
                              <w:b/>
                            </w:rPr>
                            <w:t>22</w:t>
                          </w:r>
                        </w:p>
                        <w:p w14:paraId="00A40B14" w14:textId="77777777" w:rsidR="008550E4" w:rsidRDefault="008550E4" w:rsidP="008550E4">
                          <w:pPr>
                            <w:pStyle w:val="LineNumbers"/>
                            <w:rPr>
                              <w:b/>
                            </w:rPr>
                          </w:pPr>
                          <w:r>
                            <w:rPr>
                              <w:b/>
                            </w:rPr>
                            <w:t>23</w:t>
                          </w:r>
                        </w:p>
                        <w:p w14:paraId="3049B51D" w14:textId="77777777" w:rsidR="008550E4" w:rsidRDefault="008550E4" w:rsidP="008550E4">
                          <w:pPr>
                            <w:pStyle w:val="LineNumbers"/>
                            <w:rPr>
                              <w:b/>
                            </w:rPr>
                          </w:pPr>
                          <w:r>
                            <w:rPr>
                              <w:b/>
                            </w:rPr>
                            <w:t>24</w:t>
                          </w:r>
                        </w:p>
                        <w:p w14:paraId="16B5F1E1" w14:textId="77777777" w:rsidR="008550E4" w:rsidRDefault="008550E4" w:rsidP="008550E4">
                          <w:pPr>
                            <w:pStyle w:val="LineNumbers"/>
                            <w:rPr>
                              <w:b/>
                            </w:rPr>
                          </w:pPr>
                          <w:r>
                            <w:rPr>
                              <w:b/>
                            </w:rPr>
                            <w:t>25</w:t>
                          </w:r>
                        </w:p>
                        <w:p w14:paraId="5D0D09A2" w14:textId="77777777" w:rsidR="008550E4" w:rsidRDefault="008550E4" w:rsidP="008550E4">
                          <w:pPr>
                            <w:pStyle w:val="LineNumbers"/>
                            <w:rPr>
                              <w:b/>
                            </w:rPr>
                          </w:pPr>
                          <w:r>
                            <w:rPr>
                              <w:b/>
                            </w:rPr>
                            <w:t>26</w:t>
                          </w:r>
                        </w:p>
                        <w:p w14:paraId="58377995" w14:textId="77777777" w:rsidR="008550E4" w:rsidRDefault="008550E4" w:rsidP="008550E4">
                          <w:pPr>
                            <w:pStyle w:val="LineNumbers"/>
                            <w:rPr>
                              <w:b/>
                            </w:rPr>
                          </w:pPr>
                          <w:r>
                            <w:rPr>
                              <w:b/>
                            </w:rPr>
                            <w:t>27</w:t>
                          </w:r>
                        </w:p>
                        <w:p w14:paraId="634036AC" w14:textId="77777777" w:rsidR="008550E4" w:rsidRDefault="008550E4" w:rsidP="008550E4">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E0FC6" id="Rectangle 1" o:spid="_x0000_s1026" style="position:absolute;margin-left:-50.4pt;margin-top:0;width:36pt;height:684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mW0AEAAJUDAAAOAAAAZHJzL2Uyb0RvYy54bWysU9tu2zAMfR+wfxD0vjgptq4w4hRFiw4D&#10;ugvQ7QNkWbKF2aJGKrGzrx8lx+m2vhWDAYGkxEPy8Hh7PQ29OBgkB76Sm9VaCuM1NM63lfz+7f7N&#10;lRQUlW9UD95U8mhIXu9ev9qOoTQX0EHfGBQM4qkcQyW7GENZFKQ7MyhaQTCeLy3goCK72BYNqpHR&#10;h764WK8vixGwCQjaEHH0br6Uu4xvrdHxi7Vkougryb3FfGI+63QWu60qW1Shc/rUhnpBF4Nynoue&#10;oe5UVGKP7hnU4DQCgY0rDUMB1jpt8gw8zWb9zzSPnQomz8LkUDjTRP8PVn8+PIavmFqn8AD6BwkP&#10;t53yrblBhLEzquFym0RUMQYqzwnJIU4V9fgJGl6t2kfIHEwWhwTI04kpU308U22mKDQH3757z+uT&#10;QvPV1SV/7KQSqlyyA1L8YGAQyagk8iozujo8UJyfLk9SMQ/3ru/zOnv/V4Ax54jJejhlL+0npVAZ&#10;p3ri3GTW0Bx5KoRZK6xtNjrAX1KMrJNK0s+9QiNF/9EzM0lUi4GLUS+G8ppTKxmlmM3bOItvH9C1&#10;HSNv8lAebpg96/JgT12cOOfdZ2pOOk3i+tPPr57+pt1vAAAA//8DAFBLAwQUAAYACAAAACEAm3vn&#10;dt8AAAAKAQAADwAAAGRycy9kb3ducmV2LnhtbEyPzU7DMBCE70i8g7VI3FK7RarSEKeq+FE5QotU&#10;uLnxkkTY6yh2m8DTs5zgOJrRzDflevJOnHGIXSAN85kCgVQH21Gj4XX/mOUgYjJkjQuEGr4wwrq6&#10;vChNYcNIL3jepUZwCcXCaGhT6gspY92iN3EWeiT2PsLgTWI5NNIOZuRy7+RCqaX0piNeaE2Pdy3W&#10;n7uT17DN+83bU/geG/fwvj08H1b3+1XS+vpq2tyCSDilvzD84jM6VMx0DCeyUTgN2VwpZk8a+BL7&#10;2SJneeTgzTJXIKtS/r9Q/QAAAP//AwBQSwECLQAUAAYACAAAACEAtoM4kv4AAADhAQAAEwAAAAAA&#10;AAAAAAAAAAAAAAAAW0NvbnRlbnRfVHlwZXNdLnhtbFBLAQItABQABgAIAAAAIQA4/SH/1gAAAJQB&#10;AAALAAAAAAAAAAAAAAAAAC8BAABfcmVscy8ucmVsc1BLAQItABQABgAIAAAAIQCu/RmW0AEAAJUD&#10;AAAOAAAAAAAAAAAAAAAAAC4CAABkcnMvZTJvRG9jLnhtbFBLAQItABQABgAIAAAAIQCbe+d23wAA&#10;AAoBAAAPAAAAAAAAAAAAAAAAACoEAABkcnMvZG93bnJldi54bWxQSwUGAAAAAAQABADzAAAANgUA&#10;AAAA&#10;" o:allowincell="f" filled="f" stroked="f">
              <v:textbox inset="0,0,0,0">
                <w:txbxContent>
                  <w:p w14:paraId="5C525FE4" w14:textId="77777777" w:rsidR="008550E4" w:rsidRDefault="008550E4" w:rsidP="008550E4">
                    <w:pPr>
                      <w:pStyle w:val="LineNumbers"/>
                      <w:rPr>
                        <w:b/>
                      </w:rPr>
                    </w:pPr>
                    <w:r>
                      <w:rPr>
                        <w:b/>
                      </w:rPr>
                      <w:t>1</w:t>
                    </w:r>
                  </w:p>
                  <w:p w14:paraId="5F358F75" w14:textId="77777777" w:rsidR="008550E4" w:rsidRDefault="008550E4" w:rsidP="008550E4">
                    <w:pPr>
                      <w:pStyle w:val="LineNumbers"/>
                      <w:rPr>
                        <w:b/>
                      </w:rPr>
                    </w:pPr>
                    <w:r>
                      <w:rPr>
                        <w:b/>
                      </w:rPr>
                      <w:t>2</w:t>
                    </w:r>
                  </w:p>
                  <w:p w14:paraId="24CD6F58" w14:textId="77777777" w:rsidR="008550E4" w:rsidRDefault="008550E4" w:rsidP="008550E4">
                    <w:pPr>
                      <w:pStyle w:val="LineNumbers"/>
                      <w:rPr>
                        <w:b/>
                      </w:rPr>
                    </w:pPr>
                    <w:r>
                      <w:rPr>
                        <w:b/>
                      </w:rPr>
                      <w:t>3</w:t>
                    </w:r>
                  </w:p>
                  <w:p w14:paraId="783555C3" w14:textId="77777777" w:rsidR="008550E4" w:rsidRDefault="008550E4" w:rsidP="008550E4">
                    <w:pPr>
                      <w:pStyle w:val="LineNumbers"/>
                      <w:rPr>
                        <w:b/>
                      </w:rPr>
                    </w:pPr>
                    <w:r>
                      <w:rPr>
                        <w:b/>
                      </w:rPr>
                      <w:t>4</w:t>
                    </w:r>
                  </w:p>
                  <w:p w14:paraId="31280F07" w14:textId="77777777" w:rsidR="008550E4" w:rsidRDefault="008550E4" w:rsidP="008550E4">
                    <w:pPr>
                      <w:pStyle w:val="LineNumbers"/>
                      <w:rPr>
                        <w:b/>
                      </w:rPr>
                    </w:pPr>
                    <w:r>
                      <w:rPr>
                        <w:b/>
                      </w:rPr>
                      <w:t>5</w:t>
                    </w:r>
                  </w:p>
                  <w:p w14:paraId="68D55CAD" w14:textId="77777777" w:rsidR="008550E4" w:rsidRDefault="008550E4" w:rsidP="008550E4">
                    <w:pPr>
                      <w:pStyle w:val="LineNumbers"/>
                      <w:rPr>
                        <w:b/>
                      </w:rPr>
                    </w:pPr>
                    <w:r>
                      <w:rPr>
                        <w:b/>
                      </w:rPr>
                      <w:t>6</w:t>
                    </w:r>
                  </w:p>
                  <w:p w14:paraId="5C515095" w14:textId="77777777" w:rsidR="008550E4" w:rsidRDefault="008550E4" w:rsidP="008550E4">
                    <w:pPr>
                      <w:pStyle w:val="LineNumbers"/>
                      <w:rPr>
                        <w:b/>
                      </w:rPr>
                    </w:pPr>
                    <w:r>
                      <w:rPr>
                        <w:b/>
                      </w:rPr>
                      <w:t>7</w:t>
                    </w:r>
                  </w:p>
                  <w:p w14:paraId="368D4802" w14:textId="77777777" w:rsidR="008550E4" w:rsidRDefault="008550E4" w:rsidP="008550E4">
                    <w:pPr>
                      <w:pStyle w:val="LineNumbers"/>
                      <w:rPr>
                        <w:b/>
                      </w:rPr>
                    </w:pPr>
                    <w:r>
                      <w:rPr>
                        <w:b/>
                      </w:rPr>
                      <w:t>8</w:t>
                    </w:r>
                  </w:p>
                  <w:p w14:paraId="6510536F" w14:textId="77777777" w:rsidR="008550E4" w:rsidRDefault="008550E4" w:rsidP="008550E4">
                    <w:pPr>
                      <w:pStyle w:val="LineNumbers"/>
                      <w:rPr>
                        <w:b/>
                      </w:rPr>
                    </w:pPr>
                    <w:r>
                      <w:rPr>
                        <w:b/>
                      </w:rPr>
                      <w:t>9</w:t>
                    </w:r>
                  </w:p>
                  <w:p w14:paraId="3E5DB9F1" w14:textId="77777777" w:rsidR="008550E4" w:rsidRDefault="008550E4" w:rsidP="008550E4">
                    <w:pPr>
                      <w:pStyle w:val="LineNumbers"/>
                      <w:rPr>
                        <w:b/>
                      </w:rPr>
                    </w:pPr>
                    <w:r>
                      <w:rPr>
                        <w:b/>
                      </w:rPr>
                      <w:t>10</w:t>
                    </w:r>
                  </w:p>
                  <w:p w14:paraId="2CB32C9E" w14:textId="77777777" w:rsidR="008550E4" w:rsidRDefault="008550E4" w:rsidP="008550E4">
                    <w:pPr>
                      <w:pStyle w:val="LineNumbers"/>
                      <w:rPr>
                        <w:b/>
                      </w:rPr>
                    </w:pPr>
                    <w:r>
                      <w:rPr>
                        <w:b/>
                      </w:rPr>
                      <w:t>11</w:t>
                    </w:r>
                  </w:p>
                  <w:p w14:paraId="70C3699C" w14:textId="77777777" w:rsidR="008550E4" w:rsidRDefault="008550E4" w:rsidP="008550E4">
                    <w:pPr>
                      <w:pStyle w:val="LineNumbers"/>
                      <w:rPr>
                        <w:b/>
                      </w:rPr>
                    </w:pPr>
                    <w:r>
                      <w:rPr>
                        <w:b/>
                      </w:rPr>
                      <w:t>12</w:t>
                    </w:r>
                  </w:p>
                  <w:p w14:paraId="13B77911" w14:textId="77777777" w:rsidR="008550E4" w:rsidRDefault="008550E4" w:rsidP="008550E4">
                    <w:pPr>
                      <w:pStyle w:val="LineNumbers"/>
                      <w:rPr>
                        <w:b/>
                      </w:rPr>
                    </w:pPr>
                    <w:r>
                      <w:rPr>
                        <w:b/>
                      </w:rPr>
                      <w:t>13</w:t>
                    </w:r>
                  </w:p>
                  <w:p w14:paraId="00AC2A2A" w14:textId="77777777" w:rsidR="008550E4" w:rsidRDefault="008550E4" w:rsidP="008550E4">
                    <w:pPr>
                      <w:pStyle w:val="LineNumbers"/>
                      <w:rPr>
                        <w:b/>
                      </w:rPr>
                    </w:pPr>
                    <w:r>
                      <w:rPr>
                        <w:b/>
                      </w:rPr>
                      <w:t>14</w:t>
                    </w:r>
                  </w:p>
                  <w:p w14:paraId="67DA4E71" w14:textId="77777777" w:rsidR="008550E4" w:rsidRDefault="008550E4" w:rsidP="008550E4">
                    <w:pPr>
                      <w:pStyle w:val="LineNumbers"/>
                      <w:rPr>
                        <w:b/>
                      </w:rPr>
                    </w:pPr>
                    <w:r>
                      <w:rPr>
                        <w:b/>
                      </w:rPr>
                      <w:t>15</w:t>
                    </w:r>
                  </w:p>
                  <w:p w14:paraId="3D00464E" w14:textId="77777777" w:rsidR="008550E4" w:rsidRDefault="008550E4" w:rsidP="008550E4">
                    <w:pPr>
                      <w:pStyle w:val="LineNumbers"/>
                      <w:rPr>
                        <w:b/>
                      </w:rPr>
                    </w:pPr>
                    <w:r>
                      <w:rPr>
                        <w:b/>
                      </w:rPr>
                      <w:t>16</w:t>
                    </w:r>
                  </w:p>
                  <w:p w14:paraId="4E95E9F0" w14:textId="77777777" w:rsidR="008550E4" w:rsidRDefault="008550E4" w:rsidP="008550E4">
                    <w:pPr>
                      <w:pStyle w:val="LineNumbers"/>
                      <w:rPr>
                        <w:b/>
                      </w:rPr>
                    </w:pPr>
                    <w:r>
                      <w:rPr>
                        <w:b/>
                      </w:rPr>
                      <w:t>17</w:t>
                    </w:r>
                  </w:p>
                  <w:p w14:paraId="683C8097" w14:textId="77777777" w:rsidR="008550E4" w:rsidRDefault="008550E4" w:rsidP="008550E4">
                    <w:pPr>
                      <w:pStyle w:val="LineNumbers"/>
                      <w:rPr>
                        <w:b/>
                      </w:rPr>
                    </w:pPr>
                    <w:r>
                      <w:rPr>
                        <w:b/>
                      </w:rPr>
                      <w:t>18</w:t>
                    </w:r>
                  </w:p>
                  <w:p w14:paraId="741E09FA" w14:textId="77777777" w:rsidR="008550E4" w:rsidRDefault="008550E4" w:rsidP="008550E4">
                    <w:pPr>
                      <w:pStyle w:val="LineNumbers"/>
                      <w:rPr>
                        <w:b/>
                      </w:rPr>
                    </w:pPr>
                    <w:r>
                      <w:rPr>
                        <w:b/>
                      </w:rPr>
                      <w:t>19</w:t>
                    </w:r>
                  </w:p>
                  <w:p w14:paraId="3F71B5F4" w14:textId="77777777" w:rsidR="008550E4" w:rsidRDefault="008550E4" w:rsidP="008550E4">
                    <w:pPr>
                      <w:pStyle w:val="LineNumbers"/>
                      <w:rPr>
                        <w:b/>
                      </w:rPr>
                    </w:pPr>
                    <w:r>
                      <w:rPr>
                        <w:b/>
                      </w:rPr>
                      <w:t>20</w:t>
                    </w:r>
                  </w:p>
                  <w:p w14:paraId="085E2E7B" w14:textId="77777777" w:rsidR="008550E4" w:rsidRDefault="008550E4" w:rsidP="008550E4">
                    <w:pPr>
                      <w:pStyle w:val="LineNumbers"/>
                      <w:rPr>
                        <w:b/>
                      </w:rPr>
                    </w:pPr>
                    <w:r>
                      <w:rPr>
                        <w:b/>
                      </w:rPr>
                      <w:t>21</w:t>
                    </w:r>
                  </w:p>
                  <w:p w14:paraId="2029DA2F" w14:textId="77777777" w:rsidR="008550E4" w:rsidRDefault="008550E4" w:rsidP="008550E4">
                    <w:pPr>
                      <w:pStyle w:val="LineNumbers"/>
                      <w:rPr>
                        <w:b/>
                      </w:rPr>
                    </w:pPr>
                    <w:r>
                      <w:rPr>
                        <w:b/>
                      </w:rPr>
                      <w:t>22</w:t>
                    </w:r>
                  </w:p>
                  <w:p w14:paraId="00A40B14" w14:textId="77777777" w:rsidR="008550E4" w:rsidRDefault="008550E4" w:rsidP="008550E4">
                    <w:pPr>
                      <w:pStyle w:val="LineNumbers"/>
                      <w:rPr>
                        <w:b/>
                      </w:rPr>
                    </w:pPr>
                    <w:r>
                      <w:rPr>
                        <w:b/>
                      </w:rPr>
                      <w:t>23</w:t>
                    </w:r>
                  </w:p>
                  <w:p w14:paraId="3049B51D" w14:textId="77777777" w:rsidR="008550E4" w:rsidRDefault="008550E4" w:rsidP="008550E4">
                    <w:pPr>
                      <w:pStyle w:val="LineNumbers"/>
                      <w:rPr>
                        <w:b/>
                      </w:rPr>
                    </w:pPr>
                    <w:r>
                      <w:rPr>
                        <w:b/>
                      </w:rPr>
                      <w:t>24</w:t>
                    </w:r>
                  </w:p>
                  <w:p w14:paraId="16B5F1E1" w14:textId="77777777" w:rsidR="008550E4" w:rsidRDefault="008550E4" w:rsidP="008550E4">
                    <w:pPr>
                      <w:pStyle w:val="LineNumbers"/>
                      <w:rPr>
                        <w:b/>
                      </w:rPr>
                    </w:pPr>
                    <w:r>
                      <w:rPr>
                        <w:b/>
                      </w:rPr>
                      <w:t>25</w:t>
                    </w:r>
                  </w:p>
                  <w:p w14:paraId="5D0D09A2" w14:textId="77777777" w:rsidR="008550E4" w:rsidRDefault="008550E4" w:rsidP="008550E4">
                    <w:pPr>
                      <w:pStyle w:val="LineNumbers"/>
                      <w:rPr>
                        <w:b/>
                      </w:rPr>
                    </w:pPr>
                    <w:r>
                      <w:rPr>
                        <w:b/>
                      </w:rPr>
                      <w:t>26</w:t>
                    </w:r>
                  </w:p>
                  <w:p w14:paraId="58377995" w14:textId="77777777" w:rsidR="008550E4" w:rsidRDefault="008550E4" w:rsidP="008550E4">
                    <w:pPr>
                      <w:pStyle w:val="LineNumbers"/>
                      <w:rPr>
                        <w:b/>
                      </w:rPr>
                    </w:pPr>
                    <w:r>
                      <w:rPr>
                        <w:b/>
                      </w:rPr>
                      <w:t>27</w:t>
                    </w:r>
                  </w:p>
                  <w:p w14:paraId="634036AC" w14:textId="77777777" w:rsidR="008550E4" w:rsidRDefault="008550E4" w:rsidP="008550E4">
                    <w:pPr>
                      <w:pStyle w:val="LineNumbers"/>
                      <w:rPr>
                        <w:b/>
                      </w:rPr>
                    </w:pPr>
                    <w:r>
                      <w:rPr>
                        <w:b/>
                      </w:rPr>
                      <w:t>28</w:t>
                    </w:r>
                  </w:p>
                </w:txbxContent>
              </v:textbox>
              <w10:wrap anchorx="margin" anchory="margin"/>
              <w10:anchorlock/>
            </v:rect>
          </w:pict>
        </mc:Fallback>
      </mc:AlternateContent>
    </w:r>
    <w:r>
      <w:rPr>
        <w:b/>
        <w:noProof/>
      </w:rPr>
      <mc:AlternateContent>
        <mc:Choice Requires="wps">
          <w:drawing>
            <wp:anchor distT="0" distB="0" distL="114300" distR="114300" simplePos="0" relativeHeight="251658247" behindDoc="0" locked="1" layoutInCell="0" allowOverlap="1" wp14:anchorId="770930FD" wp14:editId="36A95B16">
              <wp:simplePos x="0" y="0"/>
              <wp:positionH relativeFrom="margin">
                <wp:posOffset>-45720</wp:posOffset>
              </wp:positionH>
              <wp:positionV relativeFrom="page">
                <wp:posOffset>457200</wp:posOffset>
              </wp:positionV>
              <wp:extent cx="635" cy="9418320"/>
              <wp:effectExtent l="0" t="0" r="0" b="0"/>
              <wp:wrapNone/>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46304219">
            <v:line id="Line 2" style="position:absolute;z-index:2516654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o:allowincell="f" from="-3.6pt,36pt" to="-3.55pt,777.6pt" w14:anchorId="20803D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Nv7pLjfAAAA&#10;CQEAAA8AAABkcnMvZG93bnJldi54bWxMj8tOwzAQRfdI/IM1SOxSp5FCUIhTlUcFO9QCi+7ceEgi&#10;4nEUu43L1zOsYDm6R3fOrVbRDuKEk+8dKVguUhBIjTM9tQre3zbJLQgfNBk9OEIFZ/Swqi8vKl0a&#10;N9MWT7vQCi4hX2oFXQhjKaVvOrTaL9yIxNmnm6wOfE6tNJOeudwOMkvTG2l1T/yh0yM+dNh87Y5W&#10;wfo5FOf95mkk/fq9fzRzfLn/iEpdX8X1HYiAMfzB8KvP6lCz08EdyXgxKEiKjEkFRcaTOE+KJYgD&#10;c3meZyDrSv5fUP8AAAD//wMAUEsBAi0AFAAGAAgAAAAhALaDOJL+AAAA4QEAABMAAAAAAAAAAAAA&#10;AAAAAAAAAFtDb250ZW50X1R5cGVzXS54bWxQSwECLQAUAAYACAAAACEAOP0h/9YAAACUAQAACwAA&#10;AAAAAAAAAAAAAAAvAQAAX3JlbHMvLnJlbHNQSwECLQAUAAYACAAAACEA4zMc18sBAACQAwAADgAA&#10;AAAAAAAAAAAAAAAuAgAAZHJzL2Uyb0RvYy54bWxQSwECLQAUAAYACAAAACEA2/ukuN8AAAAJAQAA&#10;DwAAAAAAAAAAAAAAAAAlBAAAZHJzL2Rvd25yZXYueG1sUEsFBgAAAAAEAAQA8wAAADEFAAAAAA==&#10;">
              <v:stroke startarrowwidth="narrow" startarrowlength="short" endarrowwidth="narrow" endarrowlength="short"/>
              <w10:wrap anchorx="margin" anchory="page"/>
              <w10:anchorlock/>
            </v:line>
          </w:pict>
        </mc:Fallback>
      </mc:AlternateContent>
    </w:r>
    <w:r>
      <w:rPr>
        <w:b/>
        <w:noProof/>
      </w:rPr>
      <mc:AlternateContent>
        <mc:Choice Requires="wps">
          <w:drawing>
            <wp:anchor distT="0" distB="0" distL="114300" distR="114300" simplePos="0" relativeHeight="251658248" behindDoc="0" locked="0" layoutInCell="0" allowOverlap="1" wp14:anchorId="1A183A87" wp14:editId="2E8A1739">
              <wp:simplePos x="0" y="0"/>
              <wp:positionH relativeFrom="margin">
                <wp:posOffset>-91440</wp:posOffset>
              </wp:positionH>
              <wp:positionV relativeFrom="page">
                <wp:posOffset>457200</wp:posOffset>
              </wp:positionV>
              <wp:extent cx="635" cy="9418320"/>
              <wp:effectExtent l="0" t="0" r="0" b="0"/>
              <wp:wrapNone/>
              <wp:docPr id="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015F2080">
            <v:line id="Line 3" style="position:absolute;z-index:2516664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o:allowincell="f" from="-7.2pt,36pt" to="-7.15pt,777.6pt" w14:anchorId="116E04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IpHefLhAAAA&#10;CwEAAA8AAABkcnMvZG93bnJldi54bWxMj01PwzAMhu9I/IfISNy2dGVlqDSdxscEN7QNDrt5TWgr&#10;GqdqsjXj12NOcLT96PXzFstoO3Eyg28dKZhNExCGKqdbqhW879aTOxA+IGnsHBkFZ+NhWV5eFJhr&#10;N9LGnLahFhxCPkcFTQh9LqWvGmPRT11viG+fbrAYeBxqqQccOdx2Mk2SW2mxJf7QYG8eG1N9bY9W&#10;weolLM779XNP+Pa9f9JjfH34iEpdX8XVPYhgYviD4Vef1aFkp4M7kvaiUzCZzeeMKlik3IkBXtyA&#10;ODCZZVkKsizk/w7lDwAAAP//AwBQSwECLQAUAAYACAAAACEAtoM4kv4AAADhAQAAEwAAAAAAAAAA&#10;AAAAAAAAAAAAW0NvbnRlbnRfVHlwZXNdLnhtbFBLAQItABQABgAIAAAAIQA4/SH/1gAAAJQBAAAL&#10;AAAAAAAAAAAAAAAAAC8BAABfcmVscy8ucmVsc1BLAQItABQABgAIAAAAIQDjMxzXywEAAJADAAAO&#10;AAAAAAAAAAAAAAAAAC4CAABkcnMvZTJvRG9jLnhtbFBLAQItABQABgAIAAAAIQCKR3ny4QAAAAsB&#10;AAAPAAAAAAAAAAAAAAAAACUEAABkcnMvZG93bnJldi54bWxQSwUGAAAAAAQABADzAAAAMwUAAAAA&#10;">
              <v:stroke startarrowwidth="narrow" startarrowlength="short" endarrowwidth="narrow" endarrowlength="short"/>
              <w10:wrap anchorx="margin" anchory="page"/>
            </v:line>
          </w:pict>
        </mc:Fallback>
      </mc:AlternateContent>
    </w:r>
    <w:r w:rsidR="00187B87">
      <w:rPr>
        <w:noProof/>
      </w:rPr>
      <mc:AlternateContent>
        <mc:Choice Requires="wps">
          <w:drawing>
            <wp:anchor distT="0" distB="0" distL="114300" distR="114300" simplePos="0" relativeHeight="251658242" behindDoc="0" locked="0" layoutInCell="0" allowOverlap="1" wp14:anchorId="072DC8EE" wp14:editId="5C3CE69B">
              <wp:simplePos x="0" y="0"/>
              <wp:positionH relativeFrom="page">
                <wp:posOffset>7315200</wp:posOffset>
              </wp:positionH>
              <wp:positionV relativeFrom="page">
                <wp:posOffset>457200</wp:posOffset>
              </wp:positionV>
              <wp:extent cx="635" cy="9418320"/>
              <wp:effectExtent l="0" t="0" r="0" b="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0DF07037">
            <v:line id="Line 5" style="position:absolute;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from="8in,36pt" to="576.05pt,777.6pt" w14:anchorId="2275EE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KQxuAEAAFgDAAAOAAAAZHJzL2Uyb0RvYy54bWysU01v2zAMvQ/YfxB0X5ykS9EZcXpI1126&#10;LUC7H8BIsi1MFgVSiZ1/P0lNsmK7DfNBoPjx9PhIr++nwYmjIbboG7mYzaUwXqG2vmvkj5fHD3dS&#10;cASvwaE3jTwZlveb9+/WY6jNEnt02pBIIJ7rMTSyjzHUVcWqNwPwDIPxKdgiDRDTlbpKE4wJfXDV&#10;cj6/rUYkHQiVYU7eh9eg3BT8tjUqfm9bNlG4RiZusZxUzn0+q80a6o4g9FadacA/sBjA+vToFeoB&#10;IogD2b+gBqsIGds4UzhU2LZWmdJD6mYx/6Ob5x6CKb0kcThcZeL/B6u+Hbd+R5m6mvxzeEL1k4XH&#10;bQ++M4XAyymkwS2yVNUYuL6W5AuHHYn9+BV1yoFDxKLC1NKQIVN/Yipin65imykKlZy3NyspVPJ/&#10;+ri4u1mWUVRQX0oDcfxicBDZaKSzPisBNRyfOGYqUF9Sstvjo3WuTNN5MSbU1XJVChid1TmY05i6&#10;/daROELeh/KVvlLkbRrhwesC1hvQn892BOte7fS48xnPlBU7M7rokZeP6z3q044uoqXxFc7nVcv7&#10;8fZepP39Q2x+AQAA//8DAFBLAwQUAAYACAAAACEAfVpLwt0AAAANAQAADwAAAGRycy9kb3ducmV2&#10;LnhtbExPTU+DQBC9m/gfNmPipWkXMFiDLI1RuXmxarxOYQQiO0vZbYv+eodTPc28mZf3kW8m26sj&#10;jb5zbCBeRaCIK1d33Bh4fyuXd6B8QK6xd0wGfsjDpri8yDGr3Ylf6bgNjRIR9hkaaEMYMq191ZJF&#10;v3IDsfy+3GgxCBwbXY94EnHb6ySKbrXFjsWhxYEeW6q+twdrwJcftC9/F9Ui+rxpHCX7p5dnNOb6&#10;anq4BxVoCmcyzPElOhSSaecOXHvVC47TRMoEA+t5zgy5xKB2sqVpmoAucv2/RfEHAAD//wMAUEsB&#10;Ai0AFAAGAAgAAAAhALaDOJL+AAAA4QEAABMAAAAAAAAAAAAAAAAAAAAAAFtDb250ZW50X1R5cGVz&#10;XS54bWxQSwECLQAUAAYACAAAACEAOP0h/9YAAACUAQAACwAAAAAAAAAAAAAAAAAvAQAAX3JlbHMv&#10;LnJlbHNQSwECLQAUAAYACAAAACEABmikMbgBAABYAwAADgAAAAAAAAAAAAAAAAAuAgAAZHJzL2Uy&#10;b0RvYy54bWxQSwECLQAUAAYACAAAACEAfVpLwt0AAAANAQAADwAAAAAAAAAAAAAAAAASBAAAZHJz&#10;L2Rvd25yZXYueG1sUEsFBgAAAAAEAAQA8wAAABwFAAAAAA==&#10;">
              <w10:wrap anchorx="page" anchory="page"/>
            </v:line>
          </w:pict>
        </mc:Fallback>
      </mc:AlternateContent>
    </w:r>
    <w:r w:rsidR="00187B87">
      <w:rPr>
        <w:noProof/>
      </w:rPr>
      <mc:AlternateContent>
        <mc:Choice Requires="wps">
          <w:drawing>
            <wp:anchor distT="0" distB="0" distL="114300" distR="114300" simplePos="0" relativeHeight="251658240" behindDoc="0" locked="0" layoutInCell="0" allowOverlap="1" wp14:anchorId="50CE9DFF" wp14:editId="219029D1">
              <wp:simplePos x="0" y="0"/>
              <wp:positionH relativeFrom="margin">
                <wp:posOffset>-45720</wp:posOffset>
              </wp:positionH>
              <wp:positionV relativeFrom="page">
                <wp:posOffset>457200</wp:posOffset>
              </wp:positionV>
              <wp:extent cx="635" cy="9418320"/>
              <wp:effectExtent l="0" t="0" r="0" b="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3140366C">
            <v:line id="Line 2"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o:allowincell="f" from="-3.6pt,36pt" to="-3.55pt,777.6pt" w14:anchorId="7840A2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KQxuAEAAFgDAAAOAAAAZHJzL2Uyb0RvYy54bWysU01v2zAMvQ/YfxB0X5ykS9EZcXpI1126&#10;LUC7H8BIsi1MFgVSiZ1/P0lNsmK7DfNBoPjx9PhIr++nwYmjIbboG7mYzaUwXqG2vmvkj5fHD3dS&#10;cASvwaE3jTwZlveb9+/WY6jNEnt02pBIIJ7rMTSyjzHUVcWqNwPwDIPxKdgiDRDTlbpKE4wJfXDV&#10;cj6/rUYkHQiVYU7eh9eg3BT8tjUqfm9bNlG4RiZusZxUzn0+q80a6o4g9FadacA/sBjA+vToFeoB&#10;IogD2b+gBqsIGds4UzhU2LZWmdJD6mYx/6Ob5x6CKb0kcThcZeL/B6u+Hbd+R5m6mvxzeEL1k4XH&#10;bQ++M4XAyymkwS2yVNUYuL6W5AuHHYn9+BV1yoFDxKLC1NKQIVN/Yipin65imykKlZy3NyspVPJ/&#10;+ri4u1mWUVRQX0oDcfxicBDZaKSzPisBNRyfOGYqUF9Sstvjo3WuTNN5MSbU1XJVChid1TmY05i6&#10;/daROELeh/KVvlLkbRrhwesC1hvQn892BOte7fS48xnPlBU7M7rokZeP6z3q044uoqXxFc7nVcv7&#10;8fZepP39Q2x+AQAA//8DAFBLAwQUAAYACAAAACEAW0N5494AAAAJAQAADwAAAGRycy9kb3ducmV2&#10;LnhtbEyPwU7DMBBE70j8g7VIXKrUqVEICnEqBOTGhULVqxsvSUS8TmO3DXw9ywmOq3mafVOuZzeI&#10;E06h96RhtUxBIDXe9tRqeH+rkzsQIRqyZvCEGr4wwLq6vChNYf2ZXvG0ia3gEgqF0dDFOBZShqZD&#10;Z8LSj0icffjJmcjn1Eo7mTOXu0GqNL2VzvTEHzoz4mOHzefm6DSEeouH+nvRLNLdTetRHZ5eno3W&#10;11fzwz2IiHP8g+FXn9WhYqe9P5INYtCQ5IpJDbniSZwn+QrEnrksyxTIqpT/F1Q/AAAA//8DAFBL&#10;AQItABQABgAIAAAAIQC2gziS/gAAAOEBAAATAAAAAAAAAAAAAAAAAAAAAABbQ29udGVudF9UeXBl&#10;c10ueG1sUEsBAi0AFAAGAAgAAAAhADj9If/WAAAAlAEAAAsAAAAAAAAAAAAAAAAALwEAAF9yZWxz&#10;Ly5yZWxzUEsBAi0AFAAGAAgAAAAhAAZopDG4AQAAWAMAAA4AAAAAAAAAAAAAAAAALgIAAGRycy9l&#10;Mm9Eb2MueG1sUEsBAi0AFAAGAAgAAAAhAFtDeePeAAAACQEAAA8AAAAAAAAAAAAAAAAAEgQAAGRy&#10;cy9kb3ducmV2LnhtbFBLBQYAAAAABAAEAPMAAAAdBQAAAAA=&#10;">
              <w10:wrap anchorx="margin" anchory="page"/>
            </v:line>
          </w:pict>
        </mc:Fallback>
      </mc:AlternateContent>
    </w:r>
    <w:r w:rsidR="00187B87">
      <w:rPr>
        <w:noProof/>
      </w:rPr>
      <mc:AlternateContent>
        <mc:Choice Requires="wps">
          <w:drawing>
            <wp:anchor distT="0" distB="0" distL="114300" distR="114300" simplePos="0" relativeHeight="251658241" behindDoc="0" locked="0" layoutInCell="0" allowOverlap="1" wp14:anchorId="32A0E9CE" wp14:editId="6236441F">
              <wp:simplePos x="0" y="0"/>
              <wp:positionH relativeFrom="margin">
                <wp:posOffset>-91440</wp:posOffset>
              </wp:positionH>
              <wp:positionV relativeFrom="page">
                <wp:posOffset>457200</wp:posOffset>
              </wp:positionV>
              <wp:extent cx="635" cy="941832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1EF80074">
            <v:line id="Line 3"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o:allowincell="f" from="-7.2pt,36pt" to="-7.15pt,777.6pt" w14:anchorId="68DCAB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KQxuAEAAFgDAAAOAAAAZHJzL2Uyb0RvYy54bWysU01v2zAMvQ/YfxB0X5ykS9EZcXpI1126&#10;LUC7H8BIsi1MFgVSiZ1/P0lNsmK7DfNBoPjx9PhIr++nwYmjIbboG7mYzaUwXqG2vmvkj5fHD3dS&#10;cASvwaE3jTwZlveb9+/WY6jNEnt02pBIIJ7rMTSyjzHUVcWqNwPwDIPxKdgiDRDTlbpKE4wJfXDV&#10;cj6/rUYkHQiVYU7eh9eg3BT8tjUqfm9bNlG4RiZusZxUzn0+q80a6o4g9FadacA/sBjA+vToFeoB&#10;IogD2b+gBqsIGds4UzhU2LZWmdJD6mYx/6Ob5x6CKb0kcThcZeL/B6u+Hbd+R5m6mvxzeEL1k4XH&#10;bQ++M4XAyymkwS2yVNUYuL6W5AuHHYn9+BV1yoFDxKLC1NKQIVN/Yipin65imykKlZy3NyspVPJ/&#10;+ri4u1mWUVRQX0oDcfxicBDZaKSzPisBNRyfOGYqUF9Sstvjo3WuTNN5MSbU1XJVChid1TmY05i6&#10;/daROELeh/KVvlLkbRrhwesC1hvQn892BOte7fS48xnPlBU7M7rokZeP6z3q044uoqXxFc7nVcv7&#10;8fZepP39Q2x+AQAA//8DAFBLAwQUAAYACAAAACEAor9ADN8AAAALAQAADwAAAGRycy9kb3ducmV2&#10;LnhtbEyPwU7DMAyG70i8Q2QkLtOWrlsBlaYTAnrjwgBx9RrTVjRO12Rb4ekxJzja/vT7+4vN5Hp1&#10;pDF0ng0sFwko4trbjhsDry/V/AZUiMgWe89k4IsCbMrzswJz60/8TMdtbJSEcMjRQBvjkGsd6pYc&#10;hoUfiOX24UeHUcax0XbEk4S7XqdJcqUddiwfWhzovqX6c3twBkL1Rvvqe1bPkvdV4yndPzw9ojGX&#10;F9PdLahIU/yD4Vdf1KEUp50/sA2qNzBfrteCGrhOpZMAsliB2gmZZVkKuiz0/w7lDwAAAP//AwBQ&#10;SwECLQAUAAYACAAAACEAtoM4kv4AAADhAQAAEwAAAAAAAAAAAAAAAAAAAAAAW0NvbnRlbnRfVHlw&#10;ZXNdLnhtbFBLAQItABQABgAIAAAAIQA4/SH/1gAAAJQBAAALAAAAAAAAAAAAAAAAAC8BAABfcmVs&#10;cy8ucmVsc1BLAQItABQABgAIAAAAIQAGaKQxuAEAAFgDAAAOAAAAAAAAAAAAAAAAAC4CAABkcnMv&#10;ZTJvRG9jLnhtbFBLAQItABQABgAIAAAAIQCiv0AM3wAAAAsBAAAPAAAAAAAAAAAAAAAAABIEAABk&#10;cnMvZG93bnJldi54bWxQSwUGAAAAAAQABADzAAAAHgUAAAAA&#10;">
              <w10:wrap anchorx="margin"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AAA79" w14:textId="77777777" w:rsidR="00547B5E" w:rsidRDefault="00547B5E" w:rsidP="00547B5E">
    <w:pPr>
      <w:pStyle w:val="Header"/>
    </w:pPr>
    <w:r>
      <w:rPr>
        <w:noProof/>
      </w:rPr>
      <mc:AlternateContent>
        <mc:Choice Requires="wps">
          <w:drawing>
            <wp:anchor distT="0" distB="0" distL="114300" distR="114300" simplePos="0" relativeHeight="251658245" behindDoc="0" locked="1" layoutInCell="0" allowOverlap="1" wp14:anchorId="595AA2F9" wp14:editId="052B0696">
              <wp:simplePos x="0" y="0"/>
              <wp:positionH relativeFrom="margin">
                <wp:posOffset>-640080</wp:posOffset>
              </wp:positionH>
              <wp:positionV relativeFrom="margin">
                <wp:posOffset>0</wp:posOffset>
              </wp:positionV>
              <wp:extent cx="457200" cy="8686800"/>
              <wp:effectExtent l="0" t="0" r="190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2A3D4" w14:textId="77777777" w:rsidR="00547B5E" w:rsidRDefault="00547B5E" w:rsidP="00547B5E">
                          <w:pPr>
                            <w:pStyle w:val="LineNumbers"/>
                            <w:rPr>
                              <w:b/>
                            </w:rPr>
                          </w:pPr>
                          <w:r>
                            <w:rPr>
                              <w:b/>
                            </w:rPr>
                            <w:t>1</w:t>
                          </w:r>
                        </w:p>
                        <w:p w14:paraId="42A3B2DD" w14:textId="77777777" w:rsidR="00547B5E" w:rsidRDefault="00547B5E" w:rsidP="00547B5E">
                          <w:pPr>
                            <w:pStyle w:val="LineNumbers"/>
                            <w:rPr>
                              <w:b/>
                            </w:rPr>
                          </w:pPr>
                          <w:r>
                            <w:rPr>
                              <w:b/>
                            </w:rPr>
                            <w:t>2</w:t>
                          </w:r>
                        </w:p>
                        <w:p w14:paraId="1D11A0A1" w14:textId="77777777" w:rsidR="00547B5E" w:rsidRDefault="00547B5E" w:rsidP="00547B5E">
                          <w:pPr>
                            <w:pStyle w:val="LineNumbers"/>
                            <w:rPr>
                              <w:b/>
                            </w:rPr>
                          </w:pPr>
                          <w:r>
                            <w:rPr>
                              <w:b/>
                            </w:rPr>
                            <w:t>3</w:t>
                          </w:r>
                        </w:p>
                        <w:p w14:paraId="484BF9E2" w14:textId="77777777" w:rsidR="00547B5E" w:rsidRDefault="00547B5E" w:rsidP="00547B5E">
                          <w:pPr>
                            <w:pStyle w:val="LineNumbers"/>
                            <w:rPr>
                              <w:b/>
                            </w:rPr>
                          </w:pPr>
                          <w:r>
                            <w:rPr>
                              <w:b/>
                            </w:rPr>
                            <w:t>4</w:t>
                          </w:r>
                        </w:p>
                        <w:p w14:paraId="25BE3230" w14:textId="77777777" w:rsidR="00547B5E" w:rsidRDefault="00547B5E" w:rsidP="00547B5E">
                          <w:pPr>
                            <w:pStyle w:val="LineNumbers"/>
                            <w:rPr>
                              <w:b/>
                            </w:rPr>
                          </w:pPr>
                          <w:r>
                            <w:rPr>
                              <w:b/>
                            </w:rPr>
                            <w:t>5</w:t>
                          </w:r>
                        </w:p>
                        <w:p w14:paraId="0C98222C" w14:textId="77777777" w:rsidR="00547B5E" w:rsidRDefault="00547B5E" w:rsidP="00547B5E">
                          <w:pPr>
                            <w:pStyle w:val="LineNumbers"/>
                            <w:rPr>
                              <w:b/>
                            </w:rPr>
                          </w:pPr>
                          <w:r>
                            <w:rPr>
                              <w:b/>
                            </w:rPr>
                            <w:t>6</w:t>
                          </w:r>
                        </w:p>
                        <w:p w14:paraId="4363B771" w14:textId="77777777" w:rsidR="00547B5E" w:rsidRDefault="00547B5E" w:rsidP="00547B5E">
                          <w:pPr>
                            <w:pStyle w:val="LineNumbers"/>
                            <w:rPr>
                              <w:b/>
                            </w:rPr>
                          </w:pPr>
                          <w:r>
                            <w:rPr>
                              <w:b/>
                            </w:rPr>
                            <w:t>7</w:t>
                          </w:r>
                        </w:p>
                        <w:p w14:paraId="63815280" w14:textId="77777777" w:rsidR="00547B5E" w:rsidRDefault="00547B5E" w:rsidP="00547B5E">
                          <w:pPr>
                            <w:pStyle w:val="LineNumbers"/>
                            <w:rPr>
                              <w:b/>
                            </w:rPr>
                          </w:pPr>
                          <w:r>
                            <w:rPr>
                              <w:b/>
                            </w:rPr>
                            <w:t>8</w:t>
                          </w:r>
                        </w:p>
                        <w:p w14:paraId="7346DA47" w14:textId="77777777" w:rsidR="00547B5E" w:rsidRDefault="00547B5E" w:rsidP="00547B5E">
                          <w:pPr>
                            <w:pStyle w:val="LineNumbers"/>
                            <w:rPr>
                              <w:b/>
                            </w:rPr>
                          </w:pPr>
                          <w:r>
                            <w:rPr>
                              <w:b/>
                            </w:rPr>
                            <w:t>9</w:t>
                          </w:r>
                        </w:p>
                        <w:p w14:paraId="0030D793" w14:textId="77777777" w:rsidR="00547B5E" w:rsidRDefault="00547B5E" w:rsidP="00547B5E">
                          <w:pPr>
                            <w:pStyle w:val="LineNumbers"/>
                            <w:rPr>
                              <w:b/>
                            </w:rPr>
                          </w:pPr>
                          <w:r>
                            <w:rPr>
                              <w:b/>
                            </w:rPr>
                            <w:t>10</w:t>
                          </w:r>
                        </w:p>
                        <w:p w14:paraId="6CCAC697" w14:textId="77777777" w:rsidR="00547B5E" w:rsidRDefault="00547B5E" w:rsidP="00547B5E">
                          <w:pPr>
                            <w:pStyle w:val="LineNumbers"/>
                            <w:rPr>
                              <w:b/>
                            </w:rPr>
                          </w:pPr>
                          <w:r>
                            <w:rPr>
                              <w:b/>
                            </w:rPr>
                            <w:t>11</w:t>
                          </w:r>
                        </w:p>
                        <w:p w14:paraId="3A3184CB" w14:textId="77777777" w:rsidR="00547B5E" w:rsidRDefault="00547B5E" w:rsidP="00547B5E">
                          <w:pPr>
                            <w:pStyle w:val="LineNumbers"/>
                            <w:rPr>
                              <w:b/>
                            </w:rPr>
                          </w:pPr>
                          <w:r>
                            <w:rPr>
                              <w:b/>
                            </w:rPr>
                            <w:t>12</w:t>
                          </w:r>
                        </w:p>
                        <w:p w14:paraId="18C0443A" w14:textId="77777777" w:rsidR="00547B5E" w:rsidRDefault="00547B5E" w:rsidP="00547B5E">
                          <w:pPr>
                            <w:pStyle w:val="LineNumbers"/>
                            <w:rPr>
                              <w:b/>
                            </w:rPr>
                          </w:pPr>
                          <w:r>
                            <w:rPr>
                              <w:b/>
                            </w:rPr>
                            <w:t>13</w:t>
                          </w:r>
                        </w:p>
                        <w:p w14:paraId="23062ECD" w14:textId="77777777" w:rsidR="00547B5E" w:rsidRDefault="00547B5E" w:rsidP="00547B5E">
                          <w:pPr>
                            <w:pStyle w:val="LineNumbers"/>
                            <w:rPr>
                              <w:b/>
                            </w:rPr>
                          </w:pPr>
                          <w:r>
                            <w:rPr>
                              <w:b/>
                            </w:rPr>
                            <w:t>14</w:t>
                          </w:r>
                        </w:p>
                        <w:p w14:paraId="3F3E3E1F" w14:textId="77777777" w:rsidR="00547B5E" w:rsidRDefault="00547B5E" w:rsidP="00547B5E">
                          <w:pPr>
                            <w:pStyle w:val="LineNumbers"/>
                            <w:rPr>
                              <w:b/>
                            </w:rPr>
                          </w:pPr>
                          <w:r>
                            <w:rPr>
                              <w:b/>
                            </w:rPr>
                            <w:t>15</w:t>
                          </w:r>
                        </w:p>
                        <w:p w14:paraId="51E20852" w14:textId="77777777" w:rsidR="00547B5E" w:rsidRDefault="00547B5E" w:rsidP="00547B5E">
                          <w:pPr>
                            <w:pStyle w:val="LineNumbers"/>
                            <w:rPr>
                              <w:b/>
                            </w:rPr>
                          </w:pPr>
                          <w:r>
                            <w:rPr>
                              <w:b/>
                            </w:rPr>
                            <w:t>16</w:t>
                          </w:r>
                        </w:p>
                        <w:p w14:paraId="6766228E" w14:textId="77777777" w:rsidR="00547B5E" w:rsidRDefault="00547B5E" w:rsidP="00547B5E">
                          <w:pPr>
                            <w:pStyle w:val="LineNumbers"/>
                            <w:rPr>
                              <w:b/>
                            </w:rPr>
                          </w:pPr>
                          <w:r>
                            <w:rPr>
                              <w:b/>
                            </w:rPr>
                            <w:t>17</w:t>
                          </w:r>
                        </w:p>
                        <w:p w14:paraId="54488996" w14:textId="77777777" w:rsidR="00547B5E" w:rsidRDefault="00547B5E" w:rsidP="00547B5E">
                          <w:pPr>
                            <w:pStyle w:val="LineNumbers"/>
                            <w:rPr>
                              <w:b/>
                            </w:rPr>
                          </w:pPr>
                          <w:r>
                            <w:rPr>
                              <w:b/>
                            </w:rPr>
                            <w:t>18</w:t>
                          </w:r>
                        </w:p>
                        <w:p w14:paraId="7DD31DD3" w14:textId="77777777" w:rsidR="00547B5E" w:rsidRDefault="00547B5E" w:rsidP="00547B5E">
                          <w:pPr>
                            <w:pStyle w:val="LineNumbers"/>
                            <w:rPr>
                              <w:b/>
                            </w:rPr>
                          </w:pPr>
                          <w:r>
                            <w:rPr>
                              <w:b/>
                            </w:rPr>
                            <w:t>19</w:t>
                          </w:r>
                        </w:p>
                        <w:p w14:paraId="272C1BCB" w14:textId="77777777" w:rsidR="00547B5E" w:rsidRDefault="00547B5E" w:rsidP="00547B5E">
                          <w:pPr>
                            <w:pStyle w:val="LineNumbers"/>
                            <w:rPr>
                              <w:b/>
                            </w:rPr>
                          </w:pPr>
                          <w:r>
                            <w:rPr>
                              <w:b/>
                            </w:rPr>
                            <w:t>20</w:t>
                          </w:r>
                        </w:p>
                        <w:p w14:paraId="62330333" w14:textId="77777777" w:rsidR="00547B5E" w:rsidRDefault="00547B5E" w:rsidP="00547B5E">
                          <w:pPr>
                            <w:pStyle w:val="LineNumbers"/>
                            <w:rPr>
                              <w:b/>
                            </w:rPr>
                          </w:pPr>
                          <w:r>
                            <w:rPr>
                              <w:b/>
                            </w:rPr>
                            <w:t>21</w:t>
                          </w:r>
                        </w:p>
                        <w:p w14:paraId="5A0EAE2B" w14:textId="77777777" w:rsidR="00547B5E" w:rsidRDefault="00547B5E" w:rsidP="00547B5E">
                          <w:pPr>
                            <w:pStyle w:val="LineNumbers"/>
                            <w:rPr>
                              <w:b/>
                            </w:rPr>
                          </w:pPr>
                          <w:r>
                            <w:rPr>
                              <w:b/>
                            </w:rPr>
                            <w:t>22</w:t>
                          </w:r>
                        </w:p>
                        <w:p w14:paraId="003C7E05" w14:textId="77777777" w:rsidR="00547B5E" w:rsidRDefault="00547B5E" w:rsidP="00547B5E">
                          <w:pPr>
                            <w:pStyle w:val="LineNumbers"/>
                            <w:rPr>
                              <w:b/>
                            </w:rPr>
                          </w:pPr>
                          <w:r>
                            <w:rPr>
                              <w:b/>
                            </w:rPr>
                            <w:t>23</w:t>
                          </w:r>
                        </w:p>
                        <w:p w14:paraId="2BBB237D" w14:textId="77777777" w:rsidR="00547B5E" w:rsidRDefault="00547B5E" w:rsidP="00547B5E">
                          <w:pPr>
                            <w:pStyle w:val="LineNumbers"/>
                            <w:rPr>
                              <w:b/>
                            </w:rPr>
                          </w:pPr>
                          <w:r>
                            <w:rPr>
                              <w:b/>
                            </w:rPr>
                            <w:t>24</w:t>
                          </w:r>
                        </w:p>
                        <w:p w14:paraId="454D498E" w14:textId="77777777" w:rsidR="00547B5E" w:rsidRDefault="00547B5E" w:rsidP="00547B5E">
                          <w:pPr>
                            <w:pStyle w:val="LineNumbers"/>
                            <w:rPr>
                              <w:b/>
                            </w:rPr>
                          </w:pPr>
                          <w:r>
                            <w:rPr>
                              <w:b/>
                            </w:rPr>
                            <w:t>25</w:t>
                          </w:r>
                        </w:p>
                        <w:p w14:paraId="410B97F7" w14:textId="77777777" w:rsidR="00547B5E" w:rsidRDefault="00547B5E" w:rsidP="00547B5E">
                          <w:pPr>
                            <w:pStyle w:val="LineNumbers"/>
                            <w:rPr>
                              <w:b/>
                            </w:rPr>
                          </w:pPr>
                          <w:r>
                            <w:rPr>
                              <w:b/>
                            </w:rPr>
                            <w:t>26</w:t>
                          </w:r>
                        </w:p>
                        <w:p w14:paraId="74D1AE3A" w14:textId="77777777" w:rsidR="00547B5E" w:rsidRDefault="00547B5E" w:rsidP="00547B5E">
                          <w:pPr>
                            <w:pStyle w:val="LineNumbers"/>
                            <w:rPr>
                              <w:b/>
                            </w:rPr>
                          </w:pPr>
                          <w:r>
                            <w:rPr>
                              <w:b/>
                            </w:rPr>
                            <w:t>27</w:t>
                          </w:r>
                        </w:p>
                        <w:p w14:paraId="2B15DC8F" w14:textId="77777777" w:rsidR="00547B5E" w:rsidRDefault="00547B5E" w:rsidP="00547B5E">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AA2F9" id="Rectangle 3" o:spid="_x0000_s1027" style="position:absolute;margin-left:-50.4pt;margin-top:0;width:36pt;height:684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mpzwEAAI4DAAAOAAAAZHJzL2Uyb0RvYy54bWysU9tu2zAMfR+wfxD0vjgptq4w4hRFiw4D&#10;ugvQ7QNkWbKF2aJGKrGzrx8lx+m2vhWDAYGkxEOeQ3p7PQ29OBgkB76Sm9VaCuM1NM63lfz+7f7N&#10;lRQUlW9UD95U8mhIXu9ev9qOoTQX0EHfGBQM4qkcQyW7GENZFKQ7MyhaQTCeLy3goCK72BYNqpHR&#10;h764WK8vixGwCQjaEHH0br6Uu4xvrdHxi7Vkougryb3FfGI+63QWu60qW1Shc/rUhnpBF4Nynoue&#10;oe5UVGKP7hnU4DQCgY0rDUMB1jptMgdms1n/w+axU8FkLiwOhbNM9P9g9efDY/iKqXUKD6B/kPBw&#10;2ynfmhtEGDujGi63SUIVY6DynJAc4lRRj5+g4dGqfYSswWRxSIDMTkxZ6uNZajNFoTn49t17Hp8U&#10;mq+uLvljJ5VQ5ZIdkOIHA4NIRiWRR5nR1eGB4vx0eZKKebh3fZ/H2fu/AoyZIrn71HDaDSrjVE/C&#10;NSdqKVJDc2Q6CPOS8FKz0QH+kmLkBakk/dwrNFL0Hz1LkrZpMXAx6sVQXnNqJaMUs3kb563bB3Rt&#10;x8ibzMbDDctmXWb01MWpXR561uS0oGmr/vTzq6ffaPcbAAD//wMAUEsDBBQABgAIAAAAIQCbe+d2&#10;3wAAAAoBAAAPAAAAZHJzL2Rvd25yZXYueG1sTI/NTsMwEITvSLyDtUjcUrtFqtIQp6r4UTlCi1S4&#10;ufGSRNjrKHabwNOznOA4mtHMN+V68k6ccYhdIA3zmQKBVAfbUaPhdf+Y5SBiMmSNC4QavjDCurq8&#10;KE1hw0gveN6lRnAJxcJoaFPqCylj3aI3cRZ6JPY+wuBNYjk00g5m5HLv5EKppfSmI15oTY93Ldaf&#10;u5PXsM37zdtT+B4b9/C+PTwfVvf7VdL6+mra3IJIOKW/MPziMzpUzHQMJ7JROA3ZXClmTxr4EvvZ&#10;Imd55ODNMlcgq1L+v1D9AAAA//8DAFBLAQItABQABgAIAAAAIQC2gziS/gAAAOEBAAATAAAAAAAA&#10;AAAAAAAAAAAAAABbQ29udGVudF9UeXBlc10ueG1sUEsBAi0AFAAGAAgAAAAhADj9If/WAAAAlAEA&#10;AAsAAAAAAAAAAAAAAAAALwEAAF9yZWxzLy5yZWxzUEsBAi0AFAAGAAgAAAAhAKLPOanPAQAAjgMA&#10;AA4AAAAAAAAAAAAAAAAALgIAAGRycy9lMm9Eb2MueG1sUEsBAi0AFAAGAAgAAAAhAJt753bfAAAA&#10;CgEAAA8AAAAAAAAAAAAAAAAAKQQAAGRycy9kb3ducmV2LnhtbFBLBQYAAAAABAAEAPMAAAA1BQAA&#10;AAA=&#10;" o:allowincell="f" filled="f" stroked="f">
              <v:textbox inset="0,0,0,0">
                <w:txbxContent>
                  <w:p w14:paraId="0692A3D4" w14:textId="77777777" w:rsidR="00547B5E" w:rsidRDefault="00547B5E" w:rsidP="00547B5E">
                    <w:pPr>
                      <w:pStyle w:val="LineNumbers"/>
                      <w:rPr>
                        <w:b/>
                      </w:rPr>
                    </w:pPr>
                    <w:r>
                      <w:rPr>
                        <w:b/>
                      </w:rPr>
                      <w:t>1</w:t>
                    </w:r>
                  </w:p>
                  <w:p w14:paraId="42A3B2DD" w14:textId="77777777" w:rsidR="00547B5E" w:rsidRDefault="00547B5E" w:rsidP="00547B5E">
                    <w:pPr>
                      <w:pStyle w:val="LineNumbers"/>
                      <w:rPr>
                        <w:b/>
                      </w:rPr>
                    </w:pPr>
                    <w:r>
                      <w:rPr>
                        <w:b/>
                      </w:rPr>
                      <w:t>2</w:t>
                    </w:r>
                  </w:p>
                  <w:p w14:paraId="1D11A0A1" w14:textId="77777777" w:rsidR="00547B5E" w:rsidRDefault="00547B5E" w:rsidP="00547B5E">
                    <w:pPr>
                      <w:pStyle w:val="LineNumbers"/>
                      <w:rPr>
                        <w:b/>
                      </w:rPr>
                    </w:pPr>
                    <w:r>
                      <w:rPr>
                        <w:b/>
                      </w:rPr>
                      <w:t>3</w:t>
                    </w:r>
                  </w:p>
                  <w:p w14:paraId="484BF9E2" w14:textId="77777777" w:rsidR="00547B5E" w:rsidRDefault="00547B5E" w:rsidP="00547B5E">
                    <w:pPr>
                      <w:pStyle w:val="LineNumbers"/>
                      <w:rPr>
                        <w:b/>
                      </w:rPr>
                    </w:pPr>
                    <w:r>
                      <w:rPr>
                        <w:b/>
                      </w:rPr>
                      <w:t>4</w:t>
                    </w:r>
                  </w:p>
                  <w:p w14:paraId="25BE3230" w14:textId="77777777" w:rsidR="00547B5E" w:rsidRDefault="00547B5E" w:rsidP="00547B5E">
                    <w:pPr>
                      <w:pStyle w:val="LineNumbers"/>
                      <w:rPr>
                        <w:b/>
                      </w:rPr>
                    </w:pPr>
                    <w:r>
                      <w:rPr>
                        <w:b/>
                      </w:rPr>
                      <w:t>5</w:t>
                    </w:r>
                  </w:p>
                  <w:p w14:paraId="0C98222C" w14:textId="77777777" w:rsidR="00547B5E" w:rsidRDefault="00547B5E" w:rsidP="00547B5E">
                    <w:pPr>
                      <w:pStyle w:val="LineNumbers"/>
                      <w:rPr>
                        <w:b/>
                      </w:rPr>
                    </w:pPr>
                    <w:r>
                      <w:rPr>
                        <w:b/>
                      </w:rPr>
                      <w:t>6</w:t>
                    </w:r>
                  </w:p>
                  <w:p w14:paraId="4363B771" w14:textId="77777777" w:rsidR="00547B5E" w:rsidRDefault="00547B5E" w:rsidP="00547B5E">
                    <w:pPr>
                      <w:pStyle w:val="LineNumbers"/>
                      <w:rPr>
                        <w:b/>
                      </w:rPr>
                    </w:pPr>
                    <w:r>
                      <w:rPr>
                        <w:b/>
                      </w:rPr>
                      <w:t>7</w:t>
                    </w:r>
                  </w:p>
                  <w:p w14:paraId="63815280" w14:textId="77777777" w:rsidR="00547B5E" w:rsidRDefault="00547B5E" w:rsidP="00547B5E">
                    <w:pPr>
                      <w:pStyle w:val="LineNumbers"/>
                      <w:rPr>
                        <w:b/>
                      </w:rPr>
                    </w:pPr>
                    <w:r>
                      <w:rPr>
                        <w:b/>
                      </w:rPr>
                      <w:t>8</w:t>
                    </w:r>
                  </w:p>
                  <w:p w14:paraId="7346DA47" w14:textId="77777777" w:rsidR="00547B5E" w:rsidRDefault="00547B5E" w:rsidP="00547B5E">
                    <w:pPr>
                      <w:pStyle w:val="LineNumbers"/>
                      <w:rPr>
                        <w:b/>
                      </w:rPr>
                    </w:pPr>
                    <w:r>
                      <w:rPr>
                        <w:b/>
                      </w:rPr>
                      <w:t>9</w:t>
                    </w:r>
                  </w:p>
                  <w:p w14:paraId="0030D793" w14:textId="77777777" w:rsidR="00547B5E" w:rsidRDefault="00547B5E" w:rsidP="00547B5E">
                    <w:pPr>
                      <w:pStyle w:val="LineNumbers"/>
                      <w:rPr>
                        <w:b/>
                      </w:rPr>
                    </w:pPr>
                    <w:r>
                      <w:rPr>
                        <w:b/>
                      </w:rPr>
                      <w:t>10</w:t>
                    </w:r>
                  </w:p>
                  <w:p w14:paraId="6CCAC697" w14:textId="77777777" w:rsidR="00547B5E" w:rsidRDefault="00547B5E" w:rsidP="00547B5E">
                    <w:pPr>
                      <w:pStyle w:val="LineNumbers"/>
                      <w:rPr>
                        <w:b/>
                      </w:rPr>
                    </w:pPr>
                    <w:r>
                      <w:rPr>
                        <w:b/>
                      </w:rPr>
                      <w:t>11</w:t>
                    </w:r>
                  </w:p>
                  <w:p w14:paraId="3A3184CB" w14:textId="77777777" w:rsidR="00547B5E" w:rsidRDefault="00547B5E" w:rsidP="00547B5E">
                    <w:pPr>
                      <w:pStyle w:val="LineNumbers"/>
                      <w:rPr>
                        <w:b/>
                      </w:rPr>
                    </w:pPr>
                    <w:r>
                      <w:rPr>
                        <w:b/>
                      </w:rPr>
                      <w:t>12</w:t>
                    </w:r>
                  </w:p>
                  <w:p w14:paraId="18C0443A" w14:textId="77777777" w:rsidR="00547B5E" w:rsidRDefault="00547B5E" w:rsidP="00547B5E">
                    <w:pPr>
                      <w:pStyle w:val="LineNumbers"/>
                      <w:rPr>
                        <w:b/>
                      </w:rPr>
                    </w:pPr>
                    <w:r>
                      <w:rPr>
                        <w:b/>
                      </w:rPr>
                      <w:t>13</w:t>
                    </w:r>
                  </w:p>
                  <w:p w14:paraId="23062ECD" w14:textId="77777777" w:rsidR="00547B5E" w:rsidRDefault="00547B5E" w:rsidP="00547B5E">
                    <w:pPr>
                      <w:pStyle w:val="LineNumbers"/>
                      <w:rPr>
                        <w:b/>
                      </w:rPr>
                    </w:pPr>
                    <w:r>
                      <w:rPr>
                        <w:b/>
                      </w:rPr>
                      <w:t>14</w:t>
                    </w:r>
                  </w:p>
                  <w:p w14:paraId="3F3E3E1F" w14:textId="77777777" w:rsidR="00547B5E" w:rsidRDefault="00547B5E" w:rsidP="00547B5E">
                    <w:pPr>
                      <w:pStyle w:val="LineNumbers"/>
                      <w:rPr>
                        <w:b/>
                      </w:rPr>
                    </w:pPr>
                    <w:r>
                      <w:rPr>
                        <w:b/>
                      </w:rPr>
                      <w:t>15</w:t>
                    </w:r>
                  </w:p>
                  <w:p w14:paraId="51E20852" w14:textId="77777777" w:rsidR="00547B5E" w:rsidRDefault="00547B5E" w:rsidP="00547B5E">
                    <w:pPr>
                      <w:pStyle w:val="LineNumbers"/>
                      <w:rPr>
                        <w:b/>
                      </w:rPr>
                    </w:pPr>
                    <w:r>
                      <w:rPr>
                        <w:b/>
                      </w:rPr>
                      <w:t>16</w:t>
                    </w:r>
                  </w:p>
                  <w:p w14:paraId="6766228E" w14:textId="77777777" w:rsidR="00547B5E" w:rsidRDefault="00547B5E" w:rsidP="00547B5E">
                    <w:pPr>
                      <w:pStyle w:val="LineNumbers"/>
                      <w:rPr>
                        <w:b/>
                      </w:rPr>
                    </w:pPr>
                    <w:r>
                      <w:rPr>
                        <w:b/>
                      </w:rPr>
                      <w:t>17</w:t>
                    </w:r>
                  </w:p>
                  <w:p w14:paraId="54488996" w14:textId="77777777" w:rsidR="00547B5E" w:rsidRDefault="00547B5E" w:rsidP="00547B5E">
                    <w:pPr>
                      <w:pStyle w:val="LineNumbers"/>
                      <w:rPr>
                        <w:b/>
                      </w:rPr>
                    </w:pPr>
                    <w:r>
                      <w:rPr>
                        <w:b/>
                      </w:rPr>
                      <w:t>18</w:t>
                    </w:r>
                  </w:p>
                  <w:p w14:paraId="7DD31DD3" w14:textId="77777777" w:rsidR="00547B5E" w:rsidRDefault="00547B5E" w:rsidP="00547B5E">
                    <w:pPr>
                      <w:pStyle w:val="LineNumbers"/>
                      <w:rPr>
                        <w:b/>
                      </w:rPr>
                    </w:pPr>
                    <w:r>
                      <w:rPr>
                        <w:b/>
                      </w:rPr>
                      <w:t>19</w:t>
                    </w:r>
                  </w:p>
                  <w:p w14:paraId="272C1BCB" w14:textId="77777777" w:rsidR="00547B5E" w:rsidRDefault="00547B5E" w:rsidP="00547B5E">
                    <w:pPr>
                      <w:pStyle w:val="LineNumbers"/>
                      <w:rPr>
                        <w:b/>
                      </w:rPr>
                    </w:pPr>
                    <w:r>
                      <w:rPr>
                        <w:b/>
                      </w:rPr>
                      <w:t>20</w:t>
                    </w:r>
                  </w:p>
                  <w:p w14:paraId="62330333" w14:textId="77777777" w:rsidR="00547B5E" w:rsidRDefault="00547B5E" w:rsidP="00547B5E">
                    <w:pPr>
                      <w:pStyle w:val="LineNumbers"/>
                      <w:rPr>
                        <w:b/>
                      </w:rPr>
                    </w:pPr>
                    <w:r>
                      <w:rPr>
                        <w:b/>
                      </w:rPr>
                      <w:t>21</w:t>
                    </w:r>
                  </w:p>
                  <w:p w14:paraId="5A0EAE2B" w14:textId="77777777" w:rsidR="00547B5E" w:rsidRDefault="00547B5E" w:rsidP="00547B5E">
                    <w:pPr>
                      <w:pStyle w:val="LineNumbers"/>
                      <w:rPr>
                        <w:b/>
                      </w:rPr>
                    </w:pPr>
                    <w:r>
                      <w:rPr>
                        <w:b/>
                      </w:rPr>
                      <w:t>22</w:t>
                    </w:r>
                  </w:p>
                  <w:p w14:paraId="003C7E05" w14:textId="77777777" w:rsidR="00547B5E" w:rsidRDefault="00547B5E" w:rsidP="00547B5E">
                    <w:pPr>
                      <w:pStyle w:val="LineNumbers"/>
                      <w:rPr>
                        <w:b/>
                      </w:rPr>
                    </w:pPr>
                    <w:r>
                      <w:rPr>
                        <w:b/>
                      </w:rPr>
                      <w:t>23</w:t>
                    </w:r>
                  </w:p>
                  <w:p w14:paraId="2BBB237D" w14:textId="77777777" w:rsidR="00547B5E" w:rsidRDefault="00547B5E" w:rsidP="00547B5E">
                    <w:pPr>
                      <w:pStyle w:val="LineNumbers"/>
                      <w:rPr>
                        <w:b/>
                      </w:rPr>
                    </w:pPr>
                    <w:r>
                      <w:rPr>
                        <w:b/>
                      </w:rPr>
                      <w:t>24</w:t>
                    </w:r>
                  </w:p>
                  <w:p w14:paraId="454D498E" w14:textId="77777777" w:rsidR="00547B5E" w:rsidRDefault="00547B5E" w:rsidP="00547B5E">
                    <w:pPr>
                      <w:pStyle w:val="LineNumbers"/>
                      <w:rPr>
                        <w:b/>
                      </w:rPr>
                    </w:pPr>
                    <w:r>
                      <w:rPr>
                        <w:b/>
                      </w:rPr>
                      <w:t>25</w:t>
                    </w:r>
                  </w:p>
                  <w:p w14:paraId="410B97F7" w14:textId="77777777" w:rsidR="00547B5E" w:rsidRDefault="00547B5E" w:rsidP="00547B5E">
                    <w:pPr>
                      <w:pStyle w:val="LineNumbers"/>
                      <w:rPr>
                        <w:b/>
                      </w:rPr>
                    </w:pPr>
                    <w:r>
                      <w:rPr>
                        <w:b/>
                      </w:rPr>
                      <w:t>26</w:t>
                    </w:r>
                  </w:p>
                  <w:p w14:paraId="74D1AE3A" w14:textId="77777777" w:rsidR="00547B5E" w:rsidRDefault="00547B5E" w:rsidP="00547B5E">
                    <w:pPr>
                      <w:pStyle w:val="LineNumbers"/>
                      <w:rPr>
                        <w:b/>
                      </w:rPr>
                    </w:pPr>
                    <w:r>
                      <w:rPr>
                        <w:b/>
                      </w:rPr>
                      <w:t>27</w:t>
                    </w:r>
                  </w:p>
                  <w:p w14:paraId="2B15DC8F" w14:textId="77777777" w:rsidR="00547B5E" w:rsidRDefault="00547B5E" w:rsidP="00547B5E">
                    <w:pPr>
                      <w:pStyle w:val="LineNumbers"/>
                      <w:rPr>
                        <w:b/>
                      </w:rPr>
                    </w:pPr>
                    <w:r>
                      <w:rPr>
                        <w:b/>
                      </w:rPr>
                      <w:t>28</w:t>
                    </w:r>
                  </w:p>
                </w:txbxContent>
              </v:textbox>
              <w10:wrap anchorx="margin" anchory="margin"/>
              <w10:anchorlock/>
            </v:rect>
          </w:pict>
        </mc:Fallback>
      </mc:AlternateContent>
    </w:r>
    <w:r>
      <w:rPr>
        <w:noProof/>
      </w:rPr>
      <mc:AlternateContent>
        <mc:Choice Requires="wps">
          <w:drawing>
            <wp:anchor distT="0" distB="0" distL="114300" distR="114300" simplePos="0" relativeHeight="251658244" behindDoc="0" locked="1" layoutInCell="0" allowOverlap="1" wp14:anchorId="5EA8554C" wp14:editId="7ADD3646">
              <wp:simplePos x="0" y="0"/>
              <wp:positionH relativeFrom="margin">
                <wp:posOffset>-45720</wp:posOffset>
              </wp:positionH>
              <wp:positionV relativeFrom="page">
                <wp:posOffset>457200</wp:posOffset>
              </wp:positionV>
              <wp:extent cx="635" cy="9418320"/>
              <wp:effectExtent l="11430" t="9525" r="6985" b="1143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125F794D">
            <v:line id="Line 2" style="position:absolute;z-index:2516613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o:allowincell="f" from="-3.6pt,36pt" to="-3.55pt,777.6pt" w14:anchorId="26F3EC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Nv7pLjfAAAA&#10;CQEAAA8AAABkcnMvZG93bnJldi54bWxMj8tOwzAQRfdI/IM1SOxSp5FCUIhTlUcFO9QCi+7ceEgi&#10;4nEUu43L1zOsYDm6R3fOrVbRDuKEk+8dKVguUhBIjTM9tQre3zbJLQgfNBk9OEIFZ/Swqi8vKl0a&#10;N9MWT7vQCi4hX2oFXQhjKaVvOrTaL9yIxNmnm6wOfE6tNJOeudwOMkvTG2l1T/yh0yM+dNh87Y5W&#10;wfo5FOf95mkk/fq9fzRzfLn/iEpdX8X1HYiAMfzB8KvP6lCz08EdyXgxKEiKjEkFRcaTOE+KJYgD&#10;c3meZyDrSv5fUP8AAAD//wMAUEsBAi0AFAAGAAgAAAAhALaDOJL+AAAA4QEAABMAAAAAAAAAAAAA&#10;AAAAAAAAAFtDb250ZW50X1R5cGVzXS54bWxQSwECLQAUAAYACAAAACEAOP0h/9YAAACUAQAACwAA&#10;AAAAAAAAAAAAAAAvAQAAX3JlbHMvLnJlbHNQSwECLQAUAAYACAAAACEA4zMc18sBAACQAwAADgAA&#10;AAAAAAAAAAAAAAAuAgAAZHJzL2Uyb0RvYy54bWxQSwECLQAUAAYACAAAACEA2/ukuN8AAAAJAQAA&#10;DwAAAAAAAAAAAAAAAAAlBAAAZHJzL2Rvd25yZXYueG1sUEsFBgAAAAAEAAQA8wAAADEFAAAAAA==&#10;">
              <v:stroke startarrowwidth="narrow" startarrowlength="short" endarrowwidth="narrow" endarrowlength="short"/>
              <w10:wrap anchorx="margin" anchory="page"/>
              <w10:anchorlock/>
            </v:line>
          </w:pict>
        </mc:Fallback>
      </mc:AlternateContent>
    </w:r>
    <w:r>
      <w:rPr>
        <w:noProof/>
      </w:rPr>
      <mc:AlternateContent>
        <mc:Choice Requires="wps">
          <w:drawing>
            <wp:anchor distT="0" distB="0" distL="114300" distR="114300" simplePos="0" relativeHeight="251658243" behindDoc="0" locked="1" layoutInCell="0" allowOverlap="1" wp14:anchorId="13780A54" wp14:editId="7F30E565">
              <wp:simplePos x="0" y="0"/>
              <wp:positionH relativeFrom="margin">
                <wp:posOffset>-91440</wp:posOffset>
              </wp:positionH>
              <wp:positionV relativeFrom="page">
                <wp:posOffset>457200</wp:posOffset>
              </wp:positionV>
              <wp:extent cx="635" cy="9418320"/>
              <wp:effectExtent l="13335" t="9525" r="5080" b="1143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582B3947">
            <v:line id="Line 1" style="position:absolute;z-index:2516602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o:allowincell="f" from="-7.2pt,36pt" to="-7.15pt,777.6pt" w14:anchorId="380AF8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IpHefLhAAAA&#10;CwEAAA8AAABkcnMvZG93bnJldi54bWxMj01PwzAMhu9I/IfISNy2dGVlqDSdxscEN7QNDrt5TWgr&#10;GqdqsjXj12NOcLT96PXzFstoO3Eyg28dKZhNExCGKqdbqhW879aTOxA+IGnsHBkFZ+NhWV5eFJhr&#10;N9LGnLahFhxCPkcFTQh9LqWvGmPRT11viG+fbrAYeBxqqQccOdx2Mk2SW2mxJf7QYG8eG1N9bY9W&#10;weolLM779XNP+Pa9f9JjfH34iEpdX8XVPYhgYviD4Vef1aFkp4M7kvaiUzCZzeeMKlik3IkBXtyA&#10;ODCZZVkKsizk/w7lDwAAAP//AwBQSwECLQAUAAYACAAAACEAtoM4kv4AAADhAQAAEwAAAAAAAAAA&#10;AAAAAAAAAAAAW0NvbnRlbnRfVHlwZXNdLnhtbFBLAQItABQABgAIAAAAIQA4/SH/1gAAAJQBAAAL&#10;AAAAAAAAAAAAAAAAAC8BAABfcmVscy8ucmVsc1BLAQItABQABgAIAAAAIQDjMxzXywEAAJADAAAO&#10;AAAAAAAAAAAAAAAAAC4CAABkcnMvZTJvRG9jLnhtbFBLAQItABQABgAIAAAAIQCKR3ny4QAAAAsB&#10;AAAPAAAAAAAAAAAAAAAAACUEAABkcnMvZG93bnJldi54bWxQSwUGAAAAAAQABADzAAAAMwUAAAAA&#10;">
              <v:stroke startarrowwidth="narrow" startarrowlength="short" endarrowwidth="narrow" endarrowlength="short"/>
              <w10:wrap anchorx="margin"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551E"/>
    <w:multiLevelType w:val="hybridMultilevel"/>
    <w:tmpl w:val="71C03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71539B"/>
    <w:multiLevelType w:val="hybridMultilevel"/>
    <w:tmpl w:val="58C607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1548B5"/>
    <w:multiLevelType w:val="hybridMultilevel"/>
    <w:tmpl w:val="0A40B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C06B1B"/>
    <w:multiLevelType w:val="hybridMultilevel"/>
    <w:tmpl w:val="DC7ACDE0"/>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40953">
    <w:abstractNumId w:val="3"/>
  </w:num>
  <w:num w:numId="2" w16cid:durableId="1960144141">
    <w:abstractNumId w:val="1"/>
  </w:num>
  <w:num w:numId="3" w16cid:durableId="676467736">
    <w:abstractNumId w:val="0"/>
  </w:num>
  <w:num w:numId="4" w16cid:durableId="16734913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386"/>
    <w:rsid w:val="00000DBB"/>
    <w:rsid w:val="00001A1A"/>
    <w:rsid w:val="0000287B"/>
    <w:rsid w:val="0000413F"/>
    <w:rsid w:val="00004ED3"/>
    <w:rsid w:val="00005B6B"/>
    <w:rsid w:val="00012B70"/>
    <w:rsid w:val="0001366C"/>
    <w:rsid w:val="00015D15"/>
    <w:rsid w:val="00016595"/>
    <w:rsid w:val="00016BDB"/>
    <w:rsid w:val="0002172F"/>
    <w:rsid w:val="000219F7"/>
    <w:rsid w:val="00022C11"/>
    <w:rsid w:val="00037723"/>
    <w:rsid w:val="00037A48"/>
    <w:rsid w:val="00040B61"/>
    <w:rsid w:val="00043D2D"/>
    <w:rsid w:val="00047168"/>
    <w:rsid w:val="00050C42"/>
    <w:rsid w:val="00050D49"/>
    <w:rsid w:val="00051389"/>
    <w:rsid w:val="00053EC6"/>
    <w:rsid w:val="000546AB"/>
    <w:rsid w:val="00054DBA"/>
    <w:rsid w:val="00064959"/>
    <w:rsid w:val="00065AB3"/>
    <w:rsid w:val="0007004C"/>
    <w:rsid w:val="00071186"/>
    <w:rsid w:val="00072514"/>
    <w:rsid w:val="000753B2"/>
    <w:rsid w:val="000779E6"/>
    <w:rsid w:val="00080195"/>
    <w:rsid w:val="000806B5"/>
    <w:rsid w:val="00083CDD"/>
    <w:rsid w:val="00084327"/>
    <w:rsid w:val="00086EA7"/>
    <w:rsid w:val="000874A6"/>
    <w:rsid w:val="00090BE0"/>
    <w:rsid w:val="00094ECA"/>
    <w:rsid w:val="0009563A"/>
    <w:rsid w:val="000A109B"/>
    <w:rsid w:val="000A26C5"/>
    <w:rsid w:val="000A29A4"/>
    <w:rsid w:val="000A2EE2"/>
    <w:rsid w:val="000A353D"/>
    <w:rsid w:val="000A5820"/>
    <w:rsid w:val="000B45C4"/>
    <w:rsid w:val="000C0088"/>
    <w:rsid w:val="000C3B10"/>
    <w:rsid w:val="000C55B5"/>
    <w:rsid w:val="000C64E2"/>
    <w:rsid w:val="000C6644"/>
    <w:rsid w:val="000C6A24"/>
    <w:rsid w:val="000D0D38"/>
    <w:rsid w:val="000D1699"/>
    <w:rsid w:val="000D2C65"/>
    <w:rsid w:val="000D42A1"/>
    <w:rsid w:val="000E2A79"/>
    <w:rsid w:val="000E30A8"/>
    <w:rsid w:val="000E45B3"/>
    <w:rsid w:val="000E70A5"/>
    <w:rsid w:val="000F0423"/>
    <w:rsid w:val="000F38AE"/>
    <w:rsid w:val="000F50FE"/>
    <w:rsid w:val="000F67B0"/>
    <w:rsid w:val="000F75A7"/>
    <w:rsid w:val="00100BA9"/>
    <w:rsid w:val="00102BD0"/>
    <w:rsid w:val="001046F4"/>
    <w:rsid w:val="00104F9E"/>
    <w:rsid w:val="001059FA"/>
    <w:rsid w:val="00112120"/>
    <w:rsid w:val="001148B8"/>
    <w:rsid w:val="001209F4"/>
    <w:rsid w:val="001222BF"/>
    <w:rsid w:val="001223EF"/>
    <w:rsid w:val="00124736"/>
    <w:rsid w:val="00125A2C"/>
    <w:rsid w:val="001268C8"/>
    <w:rsid w:val="00135427"/>
    <w:rsid w:val="00136086"/>
    <w:rsid w:val="00144386"/>
    <w:rsid w:val="00144972"/>
    <w:rsid w:val="00145B0B"/>
    <w:rsid w:val="00145DCE"/>
    <w:rsid w:val="00146080"/>
    <w:rsid w:val="00150D6C"/>
    <w:rsid w:val="00151858"/>
    <w:rsid w:val="00152844"/>
    <w:rsid w:val="001664FB"/>
    <w:rsid w:val="00166A54"/>
    <w:rsid w:val="00167F0A"/>
    <w:rsid w:val="00167F81"/>
    <w:rsid w:val="0017111B"/>
    <w:rsid w:val="00172122"/>
    <w:rsid w:val="001727B5"/>
    <w:rsid w:val="001760A7"/>
    <w:rsid w:val="001835B2"/>
    <w:rsid w:val="0018402D"/>
    <w:rsid w:val="00185716"/>
    <w:rsid w:val="00187B87"/>
    <w:rsid w:val="00191173"/>
    <w:rsid w:val="00191BAF"/>
    <w:rsid w:val="0019370D"/>
    <w:rsid w:val="00197EC5"/>
    <w:rsid w:val="001A0D02"/>
    <w:rsid w:val="001A3735"/>
    <w:rsid w:val="001A410C"/>
    <w:rsid w:val="001A4300"/>
    <w:rsid w:val="001A466F"/>
    <w:rsid w:val="001A5FD2"/>
    <w:rsid w:val="001A6194"/>
    <w:rsid w:val="001A77A6"/>
    <w:rsid w:val="001B7F32"/>
    <w:rsid w:val="001C060C"/>
    <w:rsid w:val="001C1E01"/>
    <w:rsid w:val="001C6A5A"/>
    <w:rsid w:val="001C6A94"/>
    <w:rsid w:val="001D1D1C"/>
    <w:rsid w:val="001D3B98"/>
    <w:rsid w:val="001E13E4"/>
    <w:rsid w:val="001E20B3"/>
    <w:rsid w:val="001E2480"/>
    <w:rsid w:val="001E3228"/>
    <w:rsid w:val="001E5A29"/>
    <w:rsid w:val="001E674B"/>
    <w:rsid w:val="001F0D0D"/>
    <w:rsid w:val="001F2004"/>
    <w:rsid w:val="001F2B73"/>
    <w:rsid w:val="001F59D6"/>
    <w:rsid w:val="001F641A"/>
    <w:rsid w:val="001F6884"/>
    <w:rsid w:val="001F6F43"/>
    <w:rsid w:val="001F7D9E"/>
    <w:rsid w:val="00202320"/>
    <w:rsid w:val="0020238A"/>
    <w:rsid w:val="00205E86"/>
    <w:rsid w:val="0020758E"/>
    <w:rsid w:val="002104F1"/>
    <w:rsid w:val="00213132"/>
    <w:rsid w:val="00214F8F"/>
    <w:rsid w:val="002167BC"/>
    <w:rsid w:val="002213EB"/>
    <w:rsid w:val="0022324F"/>
    <w:rsid w:val="00225B08"/>
    <w:rsid w:val="00227B3A"/>
    <w:rsid w:val="002312C2"/>
    <w:rsid w:val="002332B9"/>
    <w:rsid w:val="00235D98"/>
    <w:rsid w:val="00236117"/>
    <w:rsid w:val="002452DE"/>
    <w:rsid w:val="00245817"/>
    <w:rsid w:val="00246097"/>
    <w:rsid w:val="0024630B"/>
    <w:rsid w:val="002522B8"/>
    <w:rsid w:val="00261407"/>
    <w:rsid w:val="00261B73"/>
    <w:rsid w:val="002679D8"/>
    <w:rsid w:val="002723CD"/>
    <w:rsid w:val="00272DE5"/>
    <w:rsid w:val="0027351F"/>
    <w:rsid w:val="00281C4A"/>
    <w:rsid w:val="00281D1E"/>
    <w:rsid w:val="00282291"/>
    <w:rsid w:val="0028682E"/>
    <w:rsid w:val="002933E5"/>
    <w:rsid w:val="002951E6"/>
    <w:rsid w:val="00297446"/>
    <w:rsid w:val="002A2B7D"/>
    <w:rsid w:val="002A385B"/>
    <w:rsid w:val="002A39FD"/>
    <w:rsid w:val="002A5F2F"/>
    <w:rsid w:val="002A6356"/>
    <w:rsid w:val="002A6D34"/>
    <w:rsid w:val="002C0A16"/>
    <w:rsid w:val="002C17D1"/>
    <w:rsid w:val="002C47BA"/>
    <w:rsid w:val="002D218D"/>
    <w:rsid w:val="002D4B76"/>
    <w:rsid w:val="002D5098"/>
    <w:rsid w:val="002D6ECB"/>
    <w:rsid w:val="002E065E"/>
    <w:rsid w:val="002E2C3F"/>
    <w:rsid w:val="002E30F0"/>
    <w:rsid w:val="002E5C9C"/>
    <w:rsid w:val="002E6645"/>
    <w:rsid w:val="002E66E5"/>
    <w:rsid w:val="002E6FFC"/>
    <w:rsid w:val="002F3BDB"/>
    <w:rsid w:val="002F4682"/>
    <w:rsid w:val="002F46F3"/>
    <w:rsid w:val="002F5E0D"/>
    <w:rsid w:val="002F7A14"/>
    <w:rsid w:val="003066B1"/>
    <w:rsid w:val="00310942"/>
    <w:rsid w:val="0031537C"/>
    <w:rsid w:val="00321045"/>
    <w:rsid w:val="003265BB"/>
    <w:rsid w:val="00330EA9"/>
    <w:rsid w:val="00331181"/>
    <w:rsid w:val="003323A6"/>
    <w:rsid w:val="003323F1"/>
    <w:rsid w:val="00332B5F"/>
    <w:rsid w:val="00335354"/>
    <w:rsid w:val="00335CAD"/>
    <w:rsid w:val="003362D6"/>
    <w:rsid w:val="00341002"/>
    <w:rsid w:val="00343BFA"/>
    <w:rsid w:val="00347FA9"/>
    <w:rsid w:val="00350705"/>
    <w:rsid w:val="00350B83"/>
    <w:rsid w:val="00356C0F"/>
    <w:rsid w:val="00357462"/>
    <w:rsid w:val="00362618"/>
    <w:rsid w:val="00362A3E"/>
    <w:rsid w:val="003644F6"/>
    <w:rsid w:val="00367FB0"/>
    <w:rsid w:val="00372CBB"/>
    <w:rsid w:val="003743E5"/>
    <w:rsid w:val="00376A09"/>
    <w:rsid w:val="00376DCA"/>
    <w:rsid w:val="0038195D"/>
    <w:rsid w:val="00381B3F"/>
    <w:rsid w:val="0038457C"/>
    <w:rsid w:val="0038571D"/>
    <w:rsid w:val="0039117C"/>
    <w:rsid w:val="003915BC"/>
    <w:rsid w:val="00396928"/>
    <w:rsid w:val="00397C3A"/>
    <w:rsid w:val="003A104E"/>
    <w:rsid w:val="003A2CA1"/>
    <w:rsid w:val="003A5790"/>
    <w:rsid w:val="003A6228"/>
    <w:rsid w:val="003B0086"/>
    <w:rsid w:val="003B26E9"/>
    <w:rsid w:val="003B63FE"/>
    <w:rsid w:val="003C0CF0"/>
    <w:rsid w:val="003C59C4"/>
    <w:rsid w:val="003D01C8"/>
    <w:rsid w:val="003D51AA"/>
    <w:rsid w:val="003D5DFE"/>
    <w:rsid w:val="003D60E5"/>
    <w:rsid w:val="003D68D5"/>
    <w:rsid w:val="003E03CD"/>
    <w:rsid w:val="003E0599"/>
    <w:rsid w:val="003E592D"/>
    <w:rsid w:val="003F1924"/>
    <w:rsid w:val="003F316F"/>
    <w:rsid w:val="003F394E"/>
    <w:rsid w:val="003F437F"/>
    <w:rsid w:val="003F6EAA"/>
    <w:rsid w:val="003F75B1"/>
    <w:rsid w:val="00406704"/>
    <w:rsid w:val="00411C8B"/>
    <w:rsid w:val="00412909"/>
    <w:rsid w:val="00412DCD"/>
    <w:rsid w:val="0041306C"/>
    <w:rsid w:val="00413E06"/>
    <w:rsid w:val="004226D8"/>
    <w:rsid w:val="00423EFA"/>
    <w:rsid w:val="00425E46"/>
    <w:rsid w:val="0042674E"/>
    <w:rsid w:val="004272FC"/>
    <w:rsid w:val="004274C4"/>
    <w:rsid w:val="00427E45"/>
    <w:rsid w:val="00432B7F"/>
    <w:rsid w:val="00435713"/>
    <w:rsid w:val="0043738F"/>
    <w:rsid w:val="004412A5"/>
    <w:rsid w:val="00442BEC"/>
    <w:rsid w:val="00446EDA"/>
    <w:rsid w:val="00451EA5"/>
    <w:rsid w:val="0045203B"/>
    <w:rsid w:val="0045292E"/>
    <w:rsid w:val="0046534E"/>
    <w:rsid w:val="00473842"/>
    <w:rsid w:val="00473CC6"/>
    <w:rsid w:val="0047524F"/>
    <w:rsid w:val="0047566F"/>
    <w:rsid w:val="00475677"/>
    <w:rsid w:val="00480195"/>
    <w:rsid w:val="0048162B"/>
    <w:rsid w:val="00482064"/>
    <w:rsid w:val="00483D43"/>
    <w:rsid w:val="00487B50"/>
    <w:rsid w:val="00494B40"/>
    <w:rsid w:val="00494D56"/>
    <w:rsid w:val="00495B42"/>
    <w:rsid w:val="004977EC"/>
    <w:rsid w:val="004A2C19"/>
    <w:rsid w:val="004A42FB"/>
    <w:rsid w:val="004A4DD3"/>
    <w:rsid w:val="004A6DE5"/>
    <w:rsid w:val="004A7A08"/>
    <w:rsid w:val="004B154E"/>
    <w:rsid w:val="004B3ED0"/>
    <w:rsid w:val="004B45BA"/>
    <w:rsid w:val="004B5561"/>
    <w:rsid w:val="004B6675"/>
    <w:rsid w:val="004B6AAC"/>
    <w:rsid w:val="004B701F"/>
    <w:rsid w:val="004B722A"/>
    <w:rsid w:val="004C55C3"/>
    <w:rsid w:val="004D05C6"/>
    <w:rsid w:val="004D537E"/>
    <w:rsid w:val="004D7DF7"/>
    <w:rsid w:val="004D7EE2"/>
    <w:rsid w:val="004E10C5"/>
    <w:rsid w:val="004E4530"/>
    <w:rsid w:val="004E53D7"/>
    <w:rsid w:val="004E6A83"/>
    <w:rsid w:val="004F1721"/>
    <w:rsid w:val="004F3C92"/>
    <w:rsid w:val="005003FB"/>
    <w:rsid w:val="005045D8"/>
    <w:rsid w:val="00504F63"/>
    <w:rsid w:val="0050628F"/>
    <w:rsid w:val="0050657C"/>
    <w:rsid w:val="00506E4F"/>
    <w:rsid w:val="00511970"/>
    <w:rsid w:val="00511988"/>
    <w:rsid w:val="00514FF3"/>
    <w:rsid w:val="00517842"/>
    <w:rsid w:val="00520881"/>
    <w:rsid w:val="005233DE"/>
    <w:rsid w:val="005235DD"/>
    <w:rsid w:val="00523F0F"/>
    <w:rsid w:val="00525893"/>
    <w:rsid w:val="00525D6C"/>
    <w:rsid w:val="005316F3"/>
    <w:rsid w:val="005338BA"/>
    <w:rsid w:val="00543768"/>
    <w:rsid w:val="0054382E"/>
    <w:rsid w:val="00547A05"/>
    <w:rsid w:val="00547B5E"/>
    <w:rsid w:val="00554BB6"/>
    <w:rsid w:val="005560C6"/>
    <w:rsid w:val="00556ED3"/>
    <w:rsid w:val="00557877"/>
    <w:rsid w:val="00560C5A"/>
    <w:rsid w:val="005612DC"/>
    <w:rsid w:val="00561620"/>
    <w:rsid w:val="005619AD"/>
    <w:rsid w:val="00562E1D"/>
    <w:rsid w:val="00563B24"/>
    <w:rsid w:val="00563C0C"/>
    <w:rsid w:val="005642E5"/>
    <w:rsid w:val="00571CA8"/>
    <w:rsid w:val="0057244D"/>
    <w:rsid w:val="00572799"/>
    <w:rsid w:val="005734E0"/>
    <w:rsid w:val="0057408C"/>
    <w:rsid w:val="0058343D"/>
    <w:rsid w:val="005839B2"/>
    <w:rsid w:val="00586B3F"/>
    <w:rsid w:val="00587A7A"/>
    <w:rsid w:val="0059015E"/>
    <w:rsid w:val="00594A37"/>
    <w:rsid w:val="00597C01"/>
    <w:rsid w:val="005A28E9"/>
    <w:rsid w:val="005A7D97"/>
    <w:rsid w:val="005B0DC8"/>
    <w:rsid w:val="005C052A"/>
    <w:rsid w:val="005C186A"/>
    <w:rsid w:val="005C535B"/>
    <w:rsid w:val="005D2A2A"/>
    <w:rsid w:val="005D70FE"/>
    <w:rsid w:val="005E1CF0"/>
    <w:rsid w:val="005E2577"/>
    <w:rsid w:val="005E4053"/>
    <w:rsid w:val="005E60E0"/>
    <w:rsid w:val="005F2778"/>
    <w:rsid w:val="005F27C0"/>
    <w:rsid w:val="00600525"/>
    <w:rsid w:val="00600E35"/>
    <w:rsid w:val="00600FF2"/>
    <w:rsid w:val="0060489B"/>
    <w:rsid w:val="00605601"/>
    <w:rsid w:val="006062DB"/>
    <w:rsid w:val="0060661F"/>
    <w:rsid w:val="00607171"/>
    <w:rsid w:val="006122B8"/>
    <w:rsid w:val="00612E5F"/>
    <w:rsid w:val="00614264"/>
    <w:rsid w:val="00614269"/>
    <w:rsid w:val="0061448C"/>
    <w:rsid w:val="00614DCC"/>
    <w:rsid w:val="00622D3F"/>
    <w:rsid w:val="0063058A"/>
    <w:rsid w:val="006327C4"/>
    <w:rsid w:val="006342A4"/>
    <w:rsid w:val="006343CA"/>
    <w:rsid w:val="00635AF0"/>
    <w:rsid w:val="00636197"/>
    <w:rsid w:val="00640E37"/>
    <w:rsid w:val="00641996"/>
    <w:rsid w:val="0064553C"/>
    <w:rsid w:val="00654963"/>
    <w:rsid w:val="006566DB"/>
    <w:rsid w:val="00656B61"/>
    <w:rsid w:val="00663E34"/>
    <w:rsid w:val="00664350"/>
    <w:rsid w:val="00672DBA"/>
    <w:rsid w:val="006744A3"/>
    <w:rsid w:val="006750E1"/>
    <w:rsid w:val="0067530D"/>
    <w:rsid w:val="00675333"/>
    <w:rsid w:val="00677589"/>
    <w:rsid w:val="00692145"/>
    <w:rsid w:val="00692606"/>
    <w:rsid w:val="0069282E"/>
    <w:rsid w:val="00695441"/>
    <w:rsid w:val="006975A2"/>
    <w:rsid w:val="006A0430"/>
    <w:rsid w:val="006A74B3"/>
    <w:rsid w:val="006B4399"/>
    <w:rsid w:val="006B614D"/>
    <w:rsid w:val="006B7929"/>
    <w:rsid w:val="006C2244"/>
    <w:rsid w:val="006C2A44"/>
    <w:rsid w:val="006C7C2B"/>
    <w:rsid w:val="006D08BD"/>
    <w:rsid w:val="006D2428"/>
    <w:rsid w:val="006D3438"/>
    <w:rsid w:val="006D4946"/>
    <w:rsid w:val="006E23A7"/>
    <w:rsid w:val="006E5655"/>
    <w:rsid w:val="006E602A"/>
    <w:rsid w:val="006E7A5C"/>
    <w:rsid w:val="006F0F5F"/>
    <w:rsid w:val="006F1153"/>
    <w:rsid w:val="006F2B5E"/>
    <w:rsid w:val="006F7E62"/>
    <w:rsid w:val="007008E2"/>
    <w:rsid w:val="0070298A"/>
    <w:rsid w:val="00703A3E"/>
    <w:rsid w:val="00704A39"/>
    <w:rsid w:val="007059C1"/>
    <w:rsid w:val="0070671C"/>
    <w:rsid w:val="00716141"/>
    <w:rsid w:val="00717E74"/>
    <w:rsid w:val="00720988"/>
    <w:rsid w:val="00722D62"/>
    <w:rsid w:val="00723428"/>
    <w:rsid w:val="00723BD1"/>
    <w:rsid w:val="00730815"/>
    <w:rsid w:val="00731E0B"/>
    <w:rsid w:val="00732A2C"/>
    <w:rsid w:val="0074271B"/>
    <w:rsid w:val="0074631F"/>
    <w:rsid w:val="007469E5"/>
    <w:rsid w:val="00747995"/>
    <w:rsid w:val="00747D37"/>
    <w:rsid w:val="00751BC2"/>
    <w:rsid w:val="00752089"/>
    <w:rsid w:val="00757B3F"/>
    <w:rsid w:val="007626F0"/>
    <w:rsid w:val="00771899"/>
    <w:rsid w:val="007732DD"/>
    <w:rsid w:val="00776429"/>
    <w:rsid w:val="007768D8"/>
    <w:rsid w:val="00781B15"/>
    <w:rsid w:val="00786686"/>
    <w:rsid w:val="00791F97"/>
    <w:rsid w:val="00791FC3"/>
    <w:rsid w:val="007940FD"/>
    <w:rsid w:val="007971C3"/>
    <w:rsid w:val="007A086C"/>
    <w:rsid w:val="007A590A"/>
    <w:rsid w:val="007A598D"/>
    <w:rsid w:val="007B17FE"/>
    <w:rsid w:val="007B3070"/>
    <w:rsid w:val="007B3CC8"/>
    <w:rsid w:val="007B69EF"/>
    <w:rsid w:val="007B7425"/>
    <w:rsid w:val="007C1192"/>
    <w:rsid w:val="007C2964"/>
    <w:rsid w:val="007C314F"/>
    <w:rsid w:val="007C3EFE"/>
    <w:rsid w:val="007C7420"/>
    <w:rsid w:val="007D0190"/>
    <w:rsid w:val="007D2159"/>
    <w:rsid w:val="007D4FAC"/>
    <w:rsid w:val="007D7177"/>
    <w:rsid w:val="007E6534"/>
    <w:rsid w:val="007F4D74"/>
    <w:rsid w:val="007F6662"/>
    <w:rsid w:val="00800D3D"/>
    <w:rsid w:val="00803FC1"/>
    <w:rsid w:val="008040A0"/>
    <w:rsid w:val="0080427A"/>
    <w:rsid w:val="00806D9D"/>
    <w:rsid w:val="008078FB"/>
    <w:rsid w:val="00811E23"/>
    <w:rsid w:val="00813AF5"/>
    <w:rsid w:val="008174F3"/>
    <w:rsid w:val="00817A05"/>
    <w:rsid w:val="008254AD"/>
    <w:rsid w:val="00832940"/>
    <w:rsid w:val="00833DD0"/>
    <w:rsid w:val="00835771"/>
    <w:rsid w:val="00835CDE"/>
    <w:rsid w:val="008360E2"/>
    <w:rsid w:val="00841FB4"/>
    <w:rsid w:val="00842D5F"/>
    <w:rsid w:val="00846433"/>
    <w:rsid w:val="008505BD"/>
    <w:rsid w:val="00850F4F"/>
    <w:rsid w:val="00851EC0"/>
    <w:rsid w:val="00855011"/>
    <w:rsid w:val="008550E4"/>
    <w:rsid w:val="00860AD0"/>
    <w:rsid w:val="0086287A"/>
    <w:rsid w:val="00862E53"/>
    <w:rsid w:val="00863FBD"/>
    <w:rsid w:val="00865AEC"/>
    <w:rsid w:val="00867680"/>
    <w:rsid w:val="00867DD7"/>
    <w:rsid w:val="0087116E"/>
    <w:rsid w:val="00882213"/>
    <w:rsid w:val="008857C6"/>
    <w:rsid w:val="00890472"/>
    <w:rsid w:val="00891618"/>
    <w:rsid w:val="00893373"/>
    <w:rsid w:val="008943DA"/>
    <w:rsid w:val="008961CB"/>
    <w:rsid w:val="008964D0"/>
    <w:rsid w:val="0089738C"/>
    <w:rsid w:val="008A4D66"/>
    <w:rsid w:val="008A5402"/>
    <w:rsid w:val="008A6B93"/>
    <w:rsid w:val="008A6C40"/>
    <w:rsid w:val="008A6ED0"/>
    <w:rsid w:val="008B0055"/>
    <w:rsid w:val="008B0F1B"/>
    <w:rsid w:val="008B5A82"/>
    <w:rsid w:val="008B5BC8"/>
    <w:rsid w:val="008B7025"/>
    <w:rsid w:val="008D01C7"/>
    <w:rsid w:val="008D1EB6"/>
    <w:rsid w:val="008D4B09"/>
    <w:rsid w:val="008D69FD"/>
    <w:rsid w:val="008E0EB8"/>
    <w:rsid w:val="008E3B11"/>
    <w:rsid w:val="008E4449"/>
    <w:rsid w:val="008E4ECD"/>
    <w:rsid w:val="008E5692"/>
    <w:rsid w:val="008E77F2"/>
    <w:rsid w:val="008F3027"/>
    <w:rsid w:val="008F39ED"/>
    <w:rsid w:val="008F442B"/>
    <w:rsid w:val="008F7284"/>
    <w:rsid w:val="009012C6"/>
    <w:rsid w:val="00902479"/>
    <w:rsid w:val="00904AD1"/>
    <w:rsid w:val="00904CB1"/>
    <w:rsid w:val="00904F4E"/>
    <w:rsid w:val="009057DD"/>
    <w:rsid w:val="0091265E"/>
    <w:rsid w:val="00912B81"/>
    <w:rsid w:val="009151DE"/>
    <w:rsid w:val="00916038"/>
    <w:rsid w:val="0091792A"/>
    <w:rsid w:val="00921550"/>
    <w:rsid w:val="0093487C"/>
    <w:rsid w:val="00937C33"/>
    <w:rsid w:val="00943FB9"/>
    <w:rsid w:val="00946134"/>
    <w:rsid w:val="009512C1"/>
    <w:rsid w:val="00952033"/>
    <w:rsid w:val="00952D8C"/>
    <w:rsid w:val="00957E62"/>
    <w:rsid w:val="00961394"/>
    <w:rsid w:val="00966CE3"/>
    <w:rsid w:val="00966F30"/>
    <w:rsid w:val="00971448"/>
    <w:rsid w:val="009717BD"/>
    <w:rsid w:val="00974A7D"/>
    <w:rsid w:val="009814E4"/>
    <w:rsid w:val="009822ED"/>
    <w:rsid w:val="00987F1A"/>
    <w:rsid w:val="009902D2"/>
    <w:rsid w:val="00991056"/>
    <w:rsid w:val="0099314E"/>
    <w:rsid w:val="00993DC2"/>
    <w:rsid w:val="00994517"/>
    <w:rsid w:val="009972BD"/>
    <w:rsid w:val="009A36EC"/>
    <w:rsid w:val="009A3A07"/>
    <w:rsid w:val="009A7BFD"/>
    <w:rsid w:val="009B0A28"/>
    <w:rsid w:val="009B0F12"/>
    <w:rsid w:val="009B1CE7"/>
    <w:rsid w:val="009B2135"/>
    <w:rsid w:val="009B2F2C"/>
    <w:rsid w:val="009B5E2F"/>
    <w:rsid w:val="009C0AEE"/>
    <w:rsid w:val="009C21C2"/>
    <w:rsid w:val="009C3C94"/>
    <w:rsid w:val="009C3FF7"/>
    <w:rsid w:val="009C4D04"/>
    <w:rsid w:val="009D0889"/>
    <w:rsid w:val="009D16D7"/>
    <w:rsid w:val="009D4E8D"/>
    <w:rsid w:val="009D60A8"/>
    <w:rsid w:val="009E6BC1"/>
    <w:rsid w:val="009F2392"/>
    <w:rsid w:val="009F7CF5"/>
    <w:rsid w:val="00A01217"/>
    <w:rsid w:val="00A05587"/>
    <w:rsid w:val="00A06D58"/>
    <w:rsid w:val="00A0743A"/>
    <w:rsid w:val="00A1222E"/>
    <w:rsid w:val="00A21167"/>
    <w:rsid w:val="00A217B8"/>
    <w:rsid w:val="00A25BB2"/>
    <w:rsid w:val="00A4018F"/>
    <w:rsid w:val="00A53319"/>
    <w:rsid w:val="00A54DEA"/>
    <w:rsid w:val="00A55F0E"/>
    <w:rsid w:val="00A5607F"/>
    <w:rsid w:val="00A569F7"/>
    <w:rsid w:val="00A61AC9"/>
    <w:rsid w:val="00A61BCE"/>
    <w:rsid w:val="00A62967"/>
    <w:rsid w:val="00A63909"/>
    <w:rsid w:val="00A65DED"/>
    <w:rsid w:val="00A70B2D"/>
    <w:rsid w:val="00A8312E"/>
    <w:rsid w:val="00A90D87"/>
    <w:rsid w:val="00A91D47"/>
    <w:rsid w:val="00A932B7"/>
    <w:rsid w:val="00A9495B"/>
    <w:rsid w:val="00A95F14"/>
    <w:rsid w:val="00A96A26"/>
    <w:rsid w:val="00AA0BF7"/>
    <w:rsid w:val="00AA500B"/>
    <w:rsid w:val="00AA6A81"/>
    <w:rsid w:val="00AA7A55"/>
    <w:rsid w:val="00AA7B0C"/>
    <w:rsid w:val="00AA7DF2"/>
    <w:rsid w:val="00AB07FE"/>
    <w:rsid w:val="00AB0C5F"/>
    <w:rsid w:val="00AB36E6"/>
    <w:rsid w:val="00AC37F9"/>
    <w:rsid w:val="00AC395F"/>
    <w:rsid w:val="00AC3E96"/>
    <w:rsid w:val="00AC51CF"/>
    <w:rsid w:val="00AD0181"/>
    <w:rsid w:val="00AD0A71"/>
    <w:rsid w:val="00AD2B3B"/>
    <w:rsid w:val="00AD327F"/>
    <w:rsid w:val="00AD3FB4"/>
    <w:rsid w:val="00AD4288"/>
    <w:rsid w:val="00AD6F72"/>
    <w:rsid w:val="00AE1F8C"/>
    <w:rsid w:val="00AE3D6F"/>
    <w:rsid w:val="00AF3107"/>
    <w:rsid w:val="00AF360C"/>
    <w:rsid w:val="00AF564B"/>
    <w:rsid w:val="00AF623F"/>
    <w:rsid w:val="00AF7995"/>
    <w:rsid w:val="00B052F1"/>
    <w:rsid w:val="00B10803"/>
    <w:rsid w:val="00B11CEF"/>
    <w:rsid w:val="00B16463"/>
    <w:rsid w:val="00B235FC"/>
    <w:rsid w:val="00B266C6"/>
    <w:rsid w:val="00B32D0A"/>
    <w:rsid w:val="00B348B6"/>
    <w:rsid w:val="00B43746"/>
    <w:rsid w:val="00B47EF1"/>
    <w:rsid w:val="00B50FCB"/>
    <w:rsid w:val="00B55448"/>
    <w:rsid w:val="00B6066A"/>
    <w:rsid w:val="00B60E8B"/>
    <w:rsid w:val="00B61A22"/>
    <w:rsid w:val="00B61DC2"/>
    <w:rsid w:val="00B64C51"/>
    <w:rsid w:val="00B65C33"/>
    <w:rsid w:val="00B673DF"/>
    <w:rsid w:val="00B71397"/>
    <w:rsid w:val="00B7183A"/>
    <w:rsid w:val="00B740CE"/>
    <w:rsid w:val="00B750DB"/>
    <w:rsid w:val="00B75848"/>
    <w:rsid w:val="00B7761F"/>
    <w:rsid w:val="00B816A9"/>
    <w:rsid w:val="00B83FAE"/>
    <w:rsid w:val="00B86868"/>
    <w:rsid w:val="00B87329"/>
    <w:rsid w:val="00B94EE0"/>
    <w:rsid w:val="00B9622C"/>
    <w:rsid w:val="00B9660C"/>
    <w:rsid w:val="00B969E0"/>
    <w:rsid w:val="00B979BA"/>
    <w:rsid w:val="00BA1A58"/>
    <w:rsid w:val="00BA393A"/>
    <w:rsid w:val="00BA484E"/>
    <w:rsid w:val="00BB30AE"/>
    <w:rsid w:val="00BC24BF"/>
    <w:rsid w:val="00BC3234"/>
    <w:rsid w:val="00BC6698"/>
    <w:rsid w:val="00BD0893"/>
    <w:rsid w:val="00BD7629"/>
    <w:rsid w:val="00BE1303"/>
    <w:rsid w:val="00BE1ACD"/>
    <w:rsid w:val="00BE666C"/>
    <w:rsid w:val="00BE6E32"/>
    <w:rsid w:val="00BE7EE9"/>
    <w:rsid w:val="00BF765E"/>
    <w:rsid w:val="00C00BC6"/>
    <w:rsid w:val="00C043EB"/>
    <w:rsid w:val="00C07F52"/>
    <w:rsid w:val="00C107B6"/>
    <w:rsid w:val="00C125D4"/>
    <w:rsid w:val="00C14F4E"/>
    <w:rsid w:val="00C15347"/>
    <w:rsid w:val="00C172B9"/>
    <w:rsid w:val="00C20682"/>
    <w:rsid w:val="00C20820"/>
    <w:rsid w:val="00C211A8"/>
    <w:rsid w:val="00C21DEC"/>
    <w:rsid w:val="00C30A7E"/>
    <w:rsid w:val="00C31231"/>
    <w:rsid w:val="00C31A83"/>
    <w:rsid w:val="00C32035"/>
    <w:rsid w:val="00C334B3"/>
    <w:rsid w:val="00C33C39"/>
    <w:rsid w:val="00C36210"/>
    <w:rsid w:val="00C362D3"/>
    <w:rsid w:val="00C42912"/>
    <w:rsid w:val="00C5033E"/>
    <w:rsid w:val="00C54BE3"/>
    <w:rsid w:val="00C7038F"/>
    <w:rsid w:val="00C719CC"/>
    <w:rsid w:val="00C72139"/>
    <w:rsid w:val="00C826E7"/>
    <w:rsid w:val="00C827A2"/>
    <w:rsid w:val="00C83BEC"/>
    <w:rsid w:val="00C84767"/>
    <w:rsid w:val="00C84FDC"/>
    <w:rsid w:val="00C90B9D"/>
    <w:rsid w:val="00C91539"/>
    <w:rsid w:val="00C92E55"/>
    <w:rsid w:val="00C941C2"/>
    <w:rsid w:val="00C97367"/>
    <w:rsid w:val="00CA1B01"/>
    <w:rsid w:val="00CA1CE4"/>
    <w:rsid w:val="00CB25CE"/>
    <w:rsid w:val="00CB3715"/>
    <w:rsid w:val="00CB6931"/>
    <w:rsid w:val="00CB6FD6"/>
    <w:rsid w:val="00CB7197"/>
    <w:rsid w:val="00CC25CA"/>
    <w:rsid w:val="00CC78BB"/>
    <w:rsid w:val="00CD0366"/>
    <w:rsid w:val="00CD0563"/>
    <w:rsid w:val="00CD0BF1"/>
    <w:rsid w:val="00CD11D2"/>
    <w:rsid w:val="00CD2C91"/>
    <w:rsid w:val="00CD2F46"/>
    <w:rsid w:val="00CD533B"/>
    <w:rsid w:val="00CD62D0"/>
    <w:rsid w:val="00CD7D24"/>
    <w:rsid w:val="00CE448D"/>
    <w:rsid w:val="00CE49CD"/>
    <w:rsid w:val="00CE5E84"/>
    <w:rsid w:val="00CF2E32"/>
    <w:rsid w:val="00CF34EB"/>
    <w:rsid w:val="00CF50BF"/>
    <w:rsid w:val="00CF6B87"/>
    <w:rsid w:val="00D005FF"/>
    <w:rsid w:val="00D0112C"/>
    <w:rsid w:val="00D013E2"/>
    <w:rsid w:val="00D07F8F"/>
    <w:rsid w:val="00D1045F"/>
    <w:rsid w:val="00D10FDC"/>
    <w:rsid w:val="00D119AA"/>
    <w:rsid w:val="00D11C51"/>
    <w:rsid w:val="00D12EE9"/>
    <w:rsid w:val="00D14851"/>
    <w:rsid w:val="00D16BC8"/>
    <w:rsid w:val="00D4179E"/>
    <w:rsid w:val="00D458C0"/>
    <w:rsid w:val="00D458E8"/>
    <w:rsid w:val="00D508F0"/>
    <w:rsid w:val="00D63D3C"/>
    <w:rsid w:val="00D6452F"/>
    <w:rsid w:val="00D66A2F"/>
    <w:rsid w:val="00D7060B"/>
    <w:rsid w:val="00D72472"/>
    <w:rsid w:val="00D759C7"/>
    <w:rsid w:val="00D76B84"/>
    <w:rsid w:val="00D775A1"/>
    <w:rsid w:val="00D82FC9"/>
    <w:rsid w:val="00D8327A"/>
    <w:rsid w:val="00D836E8"/>
    <w:rsid w:val="00D84CC9"/>
    <w:rsid w:val="00D84DA0"/>
    <w:rsid w:val="00D8555C"/>
    <w:rsid w:val="00D9029C"/>
    <w:rsid w:val="00D96C65"/>
    <w:rsid w:val="00DA1B99"/>
    <w:rsid w:val="00DA22CA"/>
    <w:rsid w:val="00DA24A5"/>
    <w:rsid w:val="00DA52AD"/>
    <w:rsid w:val="00DB13B8"/>
    <w:rsid w:val="00DB26F1"/>
    <w:rsid w:val="00DC2936"/>
    <w:rsid w:val="00DD2064"/>
    <w:rsid w:val="00DD2959"/>
    <w:rsid w:val="00DD5CD1"/>
    <w:rsid w:val="00DE0805"/>
    <w:rsid w:val="00DE1E97"/>
    <w:rsid w:val="00DE277A"/>
    <w:rsid w:val="00DE77E8"/>
    <w:rsid w:val="00DE7D09"/>
    <w:rsid w:val="00DF3988"/>
    <w:rsid w:val="00DF5D07"/>
    <w:rsid w:val="00DF67AC"/>
    <w:rsid w:val="00DF7D0B"/>
    <w:rsid w:val="00E00677"/>
    <w:rsid w:val="00E01E85"/>
    <w:rsid w:val="00E02E29"/>
    <w:rsid w:val="00E05B47"/>
    <w:rsid w:val="00E10E4E"/>
    <w:rsid w:val="00E11E0D"/>
    <w:rsid w:val="00E154D7"/>
    <w:rsid w:val="00E20C4C"/>
    <w:rsid w:val="00E230FB"/>
    <w:rsid w:val="00E2438C"/>
    <w:rsid w:val="00E24435"/>
    <w:rsid w:val="00E24776"/>
    <w:rsid w:val="00E25BFE"/>
    <w:rsid w:val="00E33E9A"/>
    <w:rsid w:val="00E352CA"/>
    <w:rsid w:val="00E3533D"/>
    <w:rsid w:val="00E3742E"/>
    <w:rsid w:val="00E40D70"/>
    <w:rsid w:val="00E46D5D"/>
    <w:rsid w:val="00E52202"/>
    <w:rsid w:val="00E523B2"/>
    <w:rsid w:val="00E531F2"/>
    <w:rsid w:val="00E61AAD"/>
    <w:rsid w:val="00E61F33"/>
    <w:rsid w:val="00E64C95"/>
    <w:rsid w:val="00E673DE"/>
    <w:rsid w:val="00E67714"/>
    <w:rsid w:val="00E67D7B"/>
    <w:rsid w:val="00E70083"/>
    <w:rsid w:val="00E70121"/>
    <w:rsid w:val="00E77D4C"/>
    <w:rsid w:val="00E80925"/>
    <w:rsid w:val="00E837D6"/>
    <w:rsid w:val="00E83D94"/>
    <w:rsid w:val="00E84F8A"/>
    <w:rsid w:val="00E8500E"/>
    <w:rsid w:val="00E85712"/>
    <w:rsid w:val="00E87FC6"/>
    <w:rsid w:val="00E922FF"/>
    <w:rsid w:val="00E9281A"/>
    <w:rsid w:val="00E92C37"/>
    <w:rsid w:val="00E97949"/>
    <w:rsid w:val="00E979E9"/>
    <w:rsid w:val="00EA0C07"/>
    <w:rsid w:val="00EA1727"/>
    <w:rsid w:val="00EA3389"/>
    <w:rsid w:val="00EA3864"/>
    <w:rsid w:val="00EA4D73"/>
    <w:rsid w:val="00EA5C6D"/>
    <w:rsid w:val="00EA5FB7"/>
    <w:rsid w:val="00EA61B6"/>
    <w:rsid w:val="00EB08AA"/>
    <w:rsid w:val="00EB16C9"/>
    <w:rsid w:val="00EB1925"/>
    <w:rsid w:val="00EB1E22"/>
    <w:rsid w:val="00EB4722"/>
    <w:rsid w:val="00EC153F"/>
    <w:rsid w:val="00EC60B8"/>
    <w:rsid w:val="00ED4045"/>
    <w:rsid w:val="00EE1282"/>
    <w:rsid w:val="00EE296D"/>
    <w:rsid w:val="00EE6F0C"/>
    <w:rsid w:val="00EE7CFF"/>
    <w:rsid w:val="00EF435D"/>
    <w:rsid w:val="00EF6641"/>
    <w:rsid w:val="00EF75FE"/>
    <w:rsid w:val="00F01B5E"/>
    <w:rsid w:val="00F0420E"/>
    <w:rsid w:val="00F0509B"/>
    <w:rsid w:val="00F141A4"/>
    <w:rsid w:val="00F202C7"/>
    <w:rsid w:val="00F20C2C"/>
    <w:rsid w:val="00F230A5"/>
    <w:rsid w:val="00F25078"/>
    <w:rsid w:val="00F269D6"/>
    <w:rsid w:val="00F33403"/>
    <w:rsid w:val="00F405E4"/>
    <w:rsid w:val="00F41295"/>
    <w:rsid w:val="00F448D0"/>
    <w:rsid w:val="00F51518"/>
    <w:rsid w:val="00F52A6F"/>
    <w:rsid w:val="00F55BC2"/>
    <w:rsid w:val="00F55D11"/>
    <w:rsid w:val="00F604F8"/>
    <w:rsid w:val="00F608E4"/>
    <w:rsid w:val="00F6414F"/>
    <w:rsid w:val="00F718A0"/>
    <w:rsid w:val="00F722F6"/>
    <w:rsid w:val="00F72862"/>
    <w:rsid w:val="00F75836"/>
    <w:rsid w:val="00F80BE9"/>
    <w:rsid w:val="00F814E0"/>
    <w:rsid w:val="00F81663"/>
    <w:rsid w:val="00F839E3"/>
    <w:rsid w:val="00F849FE"/>
    <w:rsid w:val="00F908EC"/>
    <w:rsid w:val="00F9141E"/>
    <w:rsid w:val="00F948F8"/>
    <w:rsid w:val="00F94D7F"/>
    <w:rsid w:val="00F94E0F"/>
    <w:rsid w:val="00F9731F"/>
    <w:rsid w:val="00F97411"/>
    <w:rsid w:val="00FA57FA"/>
    <w:rsid w:val="00FB2767"/>
    <w:rsid w:val="00FB3BFF"/>
    <w:rsid w:val="00FB3F23"/>
    <w:rsid w:val="00FB41CC"/>
    <w:rsid w:val="00FC4F3D"/>
    <w:rsid w:val="00FD33C3"/>
    <w:rsid w:val="00FD4F9B"/>
    <w:rsid w:val="00FE1216"/>
    <w:rsid w:val="00FF00D6"/>
    <w:rsid w:val="00FF20C7"/>
    <w:rsid w:val="00FF23A4"/>
    <w:rsid w:val="00FF473F"/>
    <w:rsid w:val="00FF6A2A"/>
    <w:rsid w:val="0187CC37"/>
    <w:rsid w:val="026F06B0"/>
    <w:rsid w:val="03F218BB"/>
    <w:rsid w:val="0420B0A0"/>
    <w:rsid w:val="06D0B6D9"/>
    <w:rsid w:val="07F6F4F5"/>
    <w:rsid w:val="08DC7354"/>
    <w:rsid w:val="090734C5"/>
    <w:rsid w:val="0957F1CA"/>
    <w:rsid w:val="09A6E112"/>
    <w:rsid w:val="0A2B2FA7"/>
    <w:rsid w:val="0B94C871"/>
    <w:rsid w:val="0BAAC329"/>
    <w:rsid w:val="0CCAE1BC"/>
    <w:rsid w:val="0FCD8D0F"/>
    <w:rsid w:val="13B0D81B"/>
    <w:rsid w:val="13D09699"/>
    <w:rsid w:val="1474AD43"/>
    <w:rsid w:val="1586E363"/>
    <w:rsid w:val="165F5B70"/>
    <w:rsid w:val="167DD3B4"/>
    <w:rsid w:val="16E944ED"/>
    <w:rsid w:val="1720A5F9"/>
    <w:rsid w:val="17B29466"/>
    <w:rsid w:val="17C7071B"/>
    <w:rsid w:val="1C1D58B7"/>
    <w:rsid w:val="1C2145A1"/>
    <w:rsid w:val="1CD35349"/>
    <w:rsid w:val="1CFCC386"/>
    <w:rsid w:val="1E135861"/>
    <w:rsid w:val="1E95BB09"/>
    <w:rsid w:val="1EDF8589"/>
    <w:rsid w:val="1F4D031D"/>
    <w:rsid w:val="200AEB91"/>
    <w:rsid w:val="219EB80B"/>
    <w:rsid w:val="24A63492"/>
    <w:rsid w:val="24D63CB2"/>
    <w:rsid w:val="24E16334"/>
    <w:rsid w:val="24F85D71"/>
    <w:rsid w:val="258357ED"/>
    <w:rsid w:val="25B87A92"/>
    <w:rsid w:val="2618DE96"/>
    <w:rsid w:val="268B68D4"/>
    <w:rsid w:val="2817285C"/>
    <w:rsid w:val="29326E7A"/>
    <w:rsid w:val="29E34DE4"/>
    <w:rsid w:val="29FC1622"/>
    <w:rsid w:val="2AE62877"/>
    <w:rsid w:val="2AF0EB2E"/>
    <w:rsid w:val="2B630540"/>
    <w:rsid w:val="2BC524B9"/>
    <w:rsid w:val="2C1C0860"/>
    <w:rsid w:val="2D45B97B"/>
    <w:rsid w:val="2DB5ABE6"/>
    <w:rsid w:val="2F6DDBFF"/>
    <w:rsid w:val="3091B165"/>
    <w:rsid w:val="311EA91A"/>
    <w:rsid w:val="316C7E0F"/>
    <w:rsid w:val="3230179C"/>
    <w:rsid w:val="324077D2"/>
    <w:rsid w:val="3384BA47"/>
    <w:rsid w:val="343F7B65"/>
    <w:rsid w:val="35BAAE61"/>
    <w:rsid w:val="36D053FE"/>
    <w:rsid w:val="37C0D844"/>
    <w:rsid w:val="38B657CF"/>
    <w:rsid w:val="398257B4"/>
    <w:rsid w:val="3A8BCD6D"/>
    <w:rsid w:val="3BAC3CA5"/>
    <w:rsid w:val="3BE14BA1"/>
    <w:rsid w:val="3C0E648F"/>
    <w:rsid w:val="3F616215"/>
    <w:rsid w:val="3FC079B2"/>
    <w:rsid w:val="40179A45"/>
    <w:rsid w:val="423F7739"/>
    <w:rsid w:val="432C4F03"/>
    <w:rsid w:val="437C6918"/>
    <w:rsid w:val="43EBFC0B"/>
    <w:rsid w:val="444DD62B"/>
    <w:rsid w:val="46EE6B05"/>
    <w:rsid w:val="47056EDE"/>
    <w:rsid w:val="471A377C"/>
    <w:rsid w:val="47A9AE3C"/>
    <w:rsid w:val="47CDFF0E"/>
    <w:rsid w:val="47D3C143"/>
    <w:rsid w:val="4857FCA1"/>
    <w:rsid w:val="48915F7F"/>
    <w:rsid w:val="4987DF89"/>
    <w:rsid w:val="4B2C7AA6"/>
    <w:rsid w:val="4BC61E56"/>
    <w:rsid w:val="4DA88699"/>
    <w:rsid w:val="4DBA3DA9"/>
    <w:rsid w:val="4EB1AE67"/>
    <w:rsid w:val="4FE0F037"/>
    <w:rsid w:val="5428A1CF"/>
    <w:rsid w:val="564E6F1C"/>
    <w:rsid w:val="566DD157"/>
    <w:rsid w:val="5694E56A"/>
    <w:rsid w:val="57292C01"/>
    <w:rsid w:val="578A6D82"/>
    <w:rsid w:val="5AD6A00F"/>
    <w:rsid w:val="5B0E4E7D"/>
    <w:rsid w:val="5B4C82C5"/>
    <w:rsid w:val="5B538862"/>
    <w:rsid w:val="5C79BC44"/>
    <w:rsid w:val="5CAF8CC1"/>
    <w:rsid w:val="5E844619"/>
    <w:rsid w:val="5EC612CE"/>
    <w:rsid w:val="5FE8739F"/>
    <w:rsid w:val="601BE619"/>
    <w:rsid w:val="602B5729"/>
    <w:rsid w:val="608C038E"/>
    <w:rsid w:val="625FB4F4"/>
    <w:rsid w:val="6339EFB3"/>
    <w:rsid w:val="64195502"/>
    <w:rsid w:val="64D4206E"/>
    <w:rsid w:val="64EDAB9F"/>
    <w:rsid w:val="655F25A9"/>
    <w:rsid w:val="6668A4EF"/>
    <w:rsid w:val="66862800"/>
    <w:rsid w:val="66DDC8BF"/>
    <w:rsid w:val="69CF19C3"/>
    <w:rsid w:val="69D2BC22"/>
    <w:rsid w:val="6BBFF9E9"/>
    <w:rsid w:val="6CED6E6A"/>
    <w:rsid w:val="6D081E35"/>
    <w:rsid w:val="6D08D335"/>
    <w:rsid w:val="6F01B706"/>
    <w:rsid w:val="70F89A52"/>
    <w:rsid w:val="7256413B"/>
    <w:rsid w:val="7282755F"/>
    <w:rsid w:val="73119F05"/>
    <w:rsid w:val="74A33E4C"/>
    <w:rsid w:val="751C9982"/>
    <w:rsid w:val="752E84E4"/>
    <w:rsid w:val="77BA3538"/>
    <w:rsid w:val="784D4430"/>
    <w:rsid w:val="7876580F"/>
    <w:rsid w:val="78A7CC7C"/>
    <w:rsid w:val="7B683241"/>
    <w:rsid w:val="7C22848B"/>
    <w:rsid w:val="7C792FE6"/>
    <w:rsid w:val="7C7EFFC9"/>
    <w:rsid w:val="7CC92229"/>
    <w:rsid w:val="7CF0522A"/>
    <w:rsid w:val="7D252D75"/>
    <w:rsid w:val="7F671E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2"/>
    </o:shapelayout>
  </w:shapeDefaults>
  <w:decimalSymbol w:val="."/>
  <w:listSeparator w:val=","/>
  <w14:docId w14:val="7F8DAA1B"/>
  <w15:docId w15:val="{AC809EF3-5283-4DC1-997B-E087ED634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spacing w:line="470" w:lineRule="exact"/>
      <w:textAlignment w:val="baseline"/>
    </w:pPr>
    <w:rPr>
      <w:sz w:val="24"/>
    </w:rPr>
  </w:style>
  <w:style w:type="paragraph" w:styleId="Heading1">
    <w:name w:val="heading 1"/>
    <w:basedOn w:val="Normal"/>
    <w:next w:val="Normal"/>
    <w:qFormat/>
    <w:pPr>
      <w:spacing w:before="240" w:after="60"/>
      <w:outlineLvl w:val="0"/>
    </w:pPr>
    <w:rPr>
      <w:rFonts w:ascii="Arial" w:hAnsi="Arial"/>
      <w:b/>
      <w:sz w:val="28"/>
    </w:rPr>
  </w:style>
  <w:style w:type="paragraph" w:styleId="Heading2">
    <w:name w:val="heading 2"/>
    <w:basedOn w:val="Normal"/>
    <w:next w:val="Normal"/>
    <w:qFormat/>
    <w:pPr>
      <w:spacing w:before="240" w:after="60"/>
      <w:outlineLvl w:val="1"/>
    </w:pPr>
    <w:rPr>
      <w:rFonts w:ascii="Arial" w:hAnsi="Arial"/>
      <w:b/>
      <w:i/>
    </w:rPr>
  </w:style>
  <w:style w:type="paragraph" w:styleId="Heading3">
    <w:name w:val="heading 3"/>
    <w:basedOn w:val="Normal"/>
    <w:next w:val="Normal"/>
    <w:link w:val="Heading3Char"/>
    <w:qFormat/>
    <w:pPr>
      <w:spacing w:before="240" w:after="60"/>
      <w:outlineLvl w:val="2"/>
    </w:pPr>
    <w:rPr>
      <w:b/>
    </w:rPr>
  </w:style>
  <w:style w:type="paragraph" w:styleId="Heading4">
    <w:name w:val="heading 4"/>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80"/>
      </w:tabs>
      <w:ind w:right="720"/>
      <w:jc w:val="center"/>
      <w:outlineLvl w:val="3"/>
    </w:pPr>
    <w:rPr>
      <w:b/>
    </w:rPr>
  </w:style>
  <w:style w:type="paragraph" w:styleId="Heading5">
    <w:name w:val="heading 5"/>
    <w:basedOn w:val="Normal"/>
    <w:next w:val="Normal"/>
    <w:qFormat/>
    <w:pPr>
      <w:keepNext/>
      <w:spacing w:line="240" w:lineRule="auto"/>
      <w:jc w:val="center"/>
      <w:outlineLvl w:val="4"/>
    </w:pPr>
    <w:rPr>
      <w:b/>
    </w:rPr>
  </w:style>
  <w:style w:type="paragraph" w:styleId="Heading6">
    <w:name w:val="heading 6"/>
    <w:basedOn w:val="Normal"/>
    <w:next w:val="Normal"/>
    <w:link w:val="Heading6Char"/>
    <w:qFormat/>
    <w:pPr>
      <w:keepNext/>
      <w:tabs>
        <w:tab w:val="left" w:pos="720"/>
        <w:tab w:val="left" w:pos="1440"/>
        <w:tab w:val="left" w:pos="2160"/>
        <w:tab w:val="left" w:pos="2880"/>
        <w:tab w:val="left" w:pos="3600"/>
        <w:tab w:val="left" w:pos="4320"/>
        <w:tab w:val="left" w:pos="5040"/>
        <w:tab w:val="left" w:pos="5760"/>
        <w:tab w:val="left" w:pos="6480"/>
        <w:tab w:val="left" w:pos="7200"/>
      </w:tabs>
      <w:outlineLvl w:val="5"/>
    </w:pPr>
    <w:rPr>
      <w:b/>
      <w:u w:val="single"/>
    </w:rPr>
  </w:style>
  <w:style w:type="paragraph" w:styleId="Heading7">
    <w:name w:val="heading 7"/>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80"/>
      </w:tabs>
      <w:ind w:right="720"/>
      <w:outlineLvl w:val="6"/>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customStyle="1" w:styleId="LineNumbers">
    <w:name w:val="LineNumbers"/>
    <w:basedOn w:val="Normal"/>
    <w:pPr>
      <w:jc w:val="right"/>
    </w:pPr>
  </w:style>
  <w:style w:type="paragraph" w:styleId="NormalIndent">
    <w:name w:val="Normal Indent"/>
    <w:basedOn w:val="Normal"/>
    <w:semiHidden/>
    <w:pPr>
      <w:ind w:left="720"/>
    </w:pPr>
    <w:rPr>
      <w:rFonts w:ascii="Tms Rmn" w:hAnsi="Tms Rmn"/>
      <w:sz w:val="3276"/>
    </w:rPr>
  </w:style>
  <w:style w:type="paragraph" w:customStyle="1" w:styleId="Address">
    <w:name w:val="Address"/>
    <w:basedOn w:val="DoubleSpacing"/>
  </w:style>
  <w:style w:type="paragraph" w:customStyle="1" w:styleId="DoubleSpacing">
    <w:name w:val="Double Spacing"/>
    <w:basedOn w:val="Normal"/>
  </w:style>
  <w:style w:type="paragraph" w:customStyle="1" w:styleId="SingleSpacing">
    <w:name w:val="Single Spacing"/>
    <w:basedOn w:val="Normal"/>
    <w:pPr>
      <w:spacing w:line="235" w:lineRule="exact"/>
    </w:pPr>
  </w:style>
  <w:style w:type="paragraph" w:customStyle="1" w:styleId="15Spacing">
    <w:name w:val="1.5 Spacing"/>
    <w:basedOn w:val="Normal"/>
    <w:pPr>
      <w:spacing w:line="351" w:lineRule="exact"/>
    </w:pPr>
  </w:style>
  <w:style w:type="paragraph" w:customStyle="1" w:styleId="CourtName">
    <w:name w:val="CourtName"/>
    <w:basedOn w:val="Normal"/>
  </w:style>
  <w:style w:type="character" w:styleId="PageNumber">
    <w:name w:val="page number"/>
    <w:basedOn w:val="DefaultParagraphFont"/>
    <w:semiHidden/>
  </w:style>
  <w:style w:type="paragraph" w:styleId="BodyText3">
    <w:name w:val="Body Text 3"/>
    <w:basedOn w:val="Normal"/>
    <w:semiHidden/>
    <w:pPr>
      <w:spacing w:line="240" w:lineRule="auto"/>
      <w:jc w:val="both"/>
    </w:pPr>
    <w:rPr>
      <w:rFonts w:ascii="Arial" w:hAnsi="Arial"/>
      <w:b/>
    </w:r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s>
      <w:jc w:val="center"/>
    </w:pPr>
    <w:rPr>
      <w:b/>
    </w:rPr>
  </w:style>
  <w:style w:type="paragraph" w:styleId="BodyTextIndent2">
    <w:name w:val="Body Text Indent 2"/>
    <w:basedOn w:val="Normal"/>
    <w:semiHidden/>
    <w:pPr>
      <w:spacing w:after="120" w:line="480" w:lineRule="auto"/>
      <w:ind w:left="360"/>
    </w:p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styleId="Revision">
    <w:name w:val="Revision"/>
    <w:hidden/>
    <w:uiPriority w:val="99"/>
    <w:semiHidden/>
    <w:rsid w:val="005839B2"/>
    <w:rPr>
      <w:sz w:val="24"/>
    </w:rPr>
  </w:style>
  <w:style w:type="character" w:customStyle="1" w:styleId="HeaderChar">
    <w:name w:val="Header Char"/>
    <w:link w:val="Header"/>
    <w:rsid w:val="00FD4F9B"/>
    <w:rPr>
      <w:sz w:val="24"/>
    </w:rPr>
  </w:style>
  <w:style w:type="character" w:customStyle="1" w:styleId="CommentTextChar">
    <w:name w:val="Comment Text Char"/>
    <w:basedOn w:val="DefaultParagraphFont"/>
    <w:link w:val="CommentText"/>
    <w:uiPriority w:val="99"/>
    <w:rsid w:val="00FD4F9B"/>
  </w:style>
  <w:style w:type="paragraph" w:styleId="ListParagraph">
    <w:name w:val="List Paragraph"/>
    <w:basedOn w:val="Normal"/>
    <w:uiPriority w:val="34"/>
    <w:qFormat/>
    <w:rsid w:val="00882213"/>
    <w:pPr>
      <w:ind w:left="720"/>
      <w:contextualSpacing/>
    </w:pPr>
  </w:style>
  <w:style w:type="character" w:customStyle="1" w:styleId="FooterChar">
    <w:name w:val="Footer Char"/>
    <w:link w:val="Footer"/>
    <w:locked/>
    <w:rsid w:val="00882213"/>
    <w:rPr>
      <w:sz w:val="24"/>
    </w:rPr>
  </w:style>
  <w:style w:type="paragraph" w:styleId="BodyText2">
    <w:name w:val="Body Text 2"/>
    <w:basedOn w:val="Normal"/>
    <w:link w:val="BodyText2Char"/>
    <w:uiPriority w:val="99"/>
    <w:semiHidden/>
    <w:unhideWhenUsed/>
    <w:rsid w:val="007971C3"/>
    <w:pPr>
      <w:spacing w:after="120" w:line="480" w:lineRule="auto"/>
    </w:pPr>
  </w:style>
  <w:style w:type="character" w:customStyle="1" w:styleId="BodyText2Char">
    <w:name w:val="Body Text 2 Char"/>
    <w:basedOn w:val="DefaultParagraphFont"/>
    <w:link w:val="BodyText2"/>
    <w:uiPriority w:val="99"/>
    <w:semiHidden/>
    <w:rsid w:val="007971C3"/>
    <w:rPr>
      <w:sz w:val="24"/>
    </w:rPr>
  </w:style>
  <w:style w:type="character" w:customStyle="1" w:styleId="Heading3Char">
    <w:name w:val="Heading 3 Char"/>
    <w:basedOn w:val="DefaultParagraphFont"/>
    <w:link w:val="Heading3"/>
    <w:rsid w:val="00F604F8"/>
    <w:rPr>
      <w:b/>
      <w:sz w:val="24"/>
    </w:rPr>
  </w:style>
  <w:style w:type="character" w:customStyle="1" w:styleId="Heading6Char">
    <w:name w:val="Heading 6 Char"/>
    <w:basedOn w:val="DefaultParagraphFont"/>
    <w:link w:val="Heading6"/>
    <w:rsid w:val="00F604F8"/>
    <w:rPr>
      <w:b/>
      <w:sz w:val="24"/>
      <w:u w:val="single"/>
    </w:rPr>
  </w:style>
  <w:style w:type="character" w:customStyle="1" w:styleId="normaltextrun">
    <w:name w:val="normaltextrun"/>
    <w:basedOn w:val="DefaultParagraphFont"/>
    <w:rsid w:val="006F7E62"/>
  </w:style>
  <w:style w:type="character" w:customStyle="1" w:styleId="superscript">
    <w:name w:val="superscript"/>
    <w:basedOn w:val="DefaultParagraphFont"/>
    <w:rsid w:val="006F7E62"/>
  </w:style>
  <w:style w:type="character" w:customStyle="1" w:styleId="eop">
    <w:name w:val="eop"/>
    <w:basedOn w:val="DefaultParagraphFont"/>
    <w:rsid w:val="006F7E62"/>
  </w:style>
  <w:style w:type="paragraph" w:styleId="NoSpacing">
    <w:name w:val="No Spacing"/>
    <w:uiPriority w:val="1"/>
    <w:qFormat/>
    <w:rsid w:val="00C30A7E"/>
    <w:rPr>
      <w:rFonts w:eastAsia="MS Mincho"/>
      <w:sz w:val="24"/>
      <w:szCs w:val="24"/>
      <w:lang w:eastAsia="ja-JP"/>
    </w:rPr>
  </w:style>
  <w:style w:type="character" w:styleId="LineNumber">
    <w:name w:val="line number"/>
    <w:basedOn w:val="DefaultParagraphFont"/>
    <w:uiPriority w:val="99"/>
    <w:semiHidden/>
    <w:unhideWhenUsed/>
    <w:rsid w:val="008F442B"/>
  </w:style>
  <w:style w:type="character" w:styleId="Mention">
    <w:name w:val="Mention"/>
    <w:basedOn w:val="DefaultParagraphFont"/>
    <w:uiPriority w:val="99"/>
    <w:unhideWhenUsed/>
    <w:rsid w:val="007C296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30251">
      <w:bodyDiv w:val="1"/>
      <w:marLeft w:val="0"/>
      <w:marRight w:val="0"/>
      <w:marTop w:val="0"/>
      <w:marBottom w:val="0"/>
      <w:divBdr>
        <w:top w:val="none" w:sz="0" w:space="0" w:color="auto"/>
        <w:left w:val="none" w:sz="0" w:space="0" w:color="auto"/>
        <w:bottom w:val="none" w:sz="0" w:space="0" w:color="auto"/>
        <w:right w:val="none" w:sz="0" w:space="0" w:color="auto"/>
      </w:divBdr>
    </w:div>
    <w:div w:id="99377440">
      <w:bodyDiv w:val="1"/>
      <w:marLeft w:val="0"/>
      <w:marRight w:val="0"/>
      <w:marTop w:val="0"/>
      <w:marBottom w:val="0"/>
      <w:divBdr>
        <w:top w:val="none" w:sz="0" w:space="0" w:color="auto"/>
        <w:left w:val="none" w:sz="0" w:space="0" w:color="auto"/>
        <w:bottom w:val="none" w:sz="0" w:space="0" w:color="auto"/>
        <w:right w:val="none" w:sz="0" w:space="0" w:color="auto"/>
      </w:divBdr>
    </w:div>
    <w:div w:id="199974142">
      <w:bodyDiv w:val="1"/>
      <w:marLeft w:val="0"/>
      <w:marRight w:val="0"/>
      <w:marTop w:val="0"/>
      <w:marBottom w:val="0"/>
      <w:divBdr>
        <w:top w:val="none" w:sz="0" w:space="0" w:color="auto"/>
        <w:left w:val="none" w:sz="0" w:space="0" w:color="auto"/>
        <w:bottom w:val="none" w:sz="0" w:space="0" w:color="auto"/>
        <w:right w:val="none" w:sz="0" w:space="0" w:color="auto"/>
      </w:divBdr>
    </w:div>
    <w:div w:id="319384029">
      <w:bodyDiv w:val="1"/>
      <w:marLeft w:val="0"/>
      <w:marRight w:val="0"/>
      <w:marTop w:val="0"/>
      <w:marBottom w:val="0"/>
      <w:divBdr>
        <w:top w:val="none" w:sz="0" w:space="0" w:color="auto"/>
        <w:left w:val="none" w:sz="0" w:space="0" w:color="auto"/>
        <w:bottom w:val="none" w:sz="0" w:space="0" w:color="auto"/>
        <w:right w:val="none" w:sz="0" w:space="0" w:color="auto"/>
      </w:divBdr>
    </w:div>
    <w:div w:id="374623528">
      <w:bodyDiv w:val="1"/>
      <w:marLeft w:val="0"/>
      <w:marRight w:val="0"/>
      <w:marTop w:val="0"/>
      <w:marBottom w:val="0"/>
      <w:divBdr>
        <w:top w:val="none" w:sz="0" w:space="0" w:color="auto"/>
        <w:left w:val="none" w:sz="0" w:space="0" w:color="auto"/>
        <w:bottom w:val="none" w:sz="0" w:space="0" w:color="auto"/>
        <w:right w:val="none" w:sz="0" w:space="0" w:color="auto"/>
      </w:divBdr>
    </w:div>
    <w:div w:id="409933911">
      <w:bodyDiv w:val="1"/>
      <w:marLeft w:val="0"/>
      <w:marRight w:val="0"/>
      <w:marTop w:val="0"/>
      <w:marBottom w:val="0"/>
      <w:divBdr>
        <w:top w:val="none" w:sz="0" w:space="0" w:color="auto"/>
        <w:left w:val="none" w:sz="0" w:space="0" w:color="auto"/>
        <w:bottom w:val="none" w:sz="0" w:space="0" w:color="auto"/>
        <w:right w:val="none" w:sz="0" w:space="0" w:color="auto"/>
      </w:divBdr>
    </w:div>
    <w:div w:id="527303540">
      <w:bodyDiv w:val="1"/>
      <w:marLeft w:val="0"/>
      <w:marRight w:val="0"/>
      <w:marTop w:val="0"/>
      <w:marBottom w:val="0"/>
      <w:divBdr>
        <w:top w:val="none" w:sz="0" w:space="0" w:color="auto"/>
        <w:left w:val="none" w:sz="0" w:space="0" w:color="auto"/>
        <w:bottom w:val="none" w:sz="0" w:space="0" w:color="auto"/>
        <w:right w:val="none" w:sz="0" w:space="0" w:color="auto"/>
      </w:divBdr>
    </w:div>
    <w:div w:id="1210142542">
      <w:bodyDiv w:val="1"/>
      <w:marLeft w:val="0"/>
      <w:marRight w:val="0"/>
      <w:marTop w:val="0"/>
      <w:marBottom w:val="0"/>
      <w:divBdr>
        <w:top w:val="none" w:sz="0" w:space="0" w:color="auto"/>
        <w:left w:val="none" w:sz="0" w:space="0" w:color="auto"/>
        <w:bottom w:val="none" w:sz="0" w:space="0" w:color="auto"/>
        <w:right w:val="none" w:sz="0" w:space="0" w:color="auto"/>
      </w:divBdr>
    </w:div>
    <w:div w:id="1311640848">
      <w:bodyDiv w:val="1"/>
      <w:marLeft w:val="0"/>
      <w:marRight w:val="0"/>
      <w:marTop w:val="0"/>
      <w:marBottom w:val="0"/>
      <w:divBdr>
        <w:top w:val="none" w:sz="0" w:space="0" w:color="auto"/>
        <w:left w:val="none" w:sz="0" w:space="0" w:color="auto"/>
        <w:bottom w:val="none" w:sz="0" w:space="0" w:color="auto"/>
        <w:right w:val="none" w:sz="0" w:space="0" w:color="auto"/>
      </w:divBdr>
    </w:div>
    <w:div w:id="169450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774956-EE0C-4C5B-BD47-5533F3EA0FD0}"/>
</file>

<file path=customXml/itemProps2.xml><?xml version="1.0" encoding="utf-8"?>
<ds:datastoreItem xmlns:ds="http://schemas.openxmlformats.org/officeDocument/2006/customXml" ds:itemID="{C47036EF-823A-4303-9BBC-03A1F0DC0839}">
  <ds:schemaRefs>
    <ds:schemaRef ds:uri="http://schemas.openxmlformats.org/officeDocument/2006/bibliography"/>
  </ds:schemaRefs>
</ds:datastoreItem>
</file>

<file path=customXml/itemProps3.xml><?xml version="1.0" encoding="utf-8"?>
<ds:datastoreItem xmlns:ds="http://schemas.openxmlformats.org/officeDocument/2006/customXml" ds:itemID="{E9406EB3-A7D8-4558-80E3-BAAABA6329C8}">
  <ds:schemaRefs>
    <ds:schemaRef ds:uri="b9cca5e6-54e4-4595-9738-f1be90b3e4c2"/>
    <ds:schemaRef ds:uri="http://purl.org/dc/dcmitype/"/>
    <ds:schemaRef ds:uri="http://purl.org/dc/terms/"/>
    <ds:schemaRef ds:uri="http://schemas.microsoft.com/sharepoint/v3"/>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cc811197-5a73-4d86-a206-c117da05ddaa"/>
    <ds:schemaRef ds:uri="308dc21f-8940-46b7-9ee9-f86b439897b1"/>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A37250AF-A856-4677-A434-EB8286A66DAC}">
  <ds:schemaRefs>
    <ds:schemaRef ds:uri="http://schemas.microsoft.com/sharepoint/v3/contenttype/forms"/>
  </ds:schemaRefs>
</ds:datastoreItem>
</file>

<file path=customXml/itemProps5.xml><?xml version="1.0" encoding="utf-8"?>
<ds:datastoreItem xmlns:ds="http://schemas.openxmlformats.org/officeDocument/2006/customXml" ds:itemID="{8CC83D4D-3685-4965-BCBC-E58294A97A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b9cca5e6-54e4-4595-9738-f1be90b3e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14</Pages>
  <Words>4226</Words>
  <Characters>22942</Characters>
  <Application>Microsoft Office Word</Application>
  <DocSecurity>0</DocSecurity>
  <Lines>191</Lines>
  <Paragraphs>54</Paragraphs>
  <ScaleCrop>false</ScaleCrop>
  <Company>King County</Company>
  <LinksUpToDate>false</LinksUpToDate>
  <CharactersWithSpaces>27114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for 214 Agreement Between King County And Public Safety Employees Union </dc:title>
  <dc:subject/>
  <dc:creator>Carolyn Burgert</dc:creator>
  <cp:keywords/>
  <cp:lastModifiedBy>Pena, Carly</cp:lastModifiedBy>
  <cp:revision>262</cp:revision>
  <cp:lastPrinted>2017-12-22T19:09:00Z</cp:lastPrinted>
  <dcterms:created xsi:type="dcterms:W3CDTF">2024-01-19T01:04:00Z</dcterms:created>
  <dcterms:modified xsi:type="dcterms:W3CDTF">2026-04-23T00:04:00Z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Order">
    <vt:r8>2550400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