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E33D21" w14:textId="1C9171A6" w:rsidR="00D72156" w:rsidRPr="00817046" w:rsidRDefault="00D72156" w:rsidP="00D72156">
      <w:pPr>
        <w:rPr>
          <w:rFonts w:ascii="Aptos" w:hAnsi="Aptos"/>
          <w:b/>
        </w:rPr>
      </w:pPr>
      <w:bookmarkStart w:id="0" w:name="_Hlk15619550"/>
    </w:p>
    <w:p w14:paraId="14AD0311" w14:textId="77777777" w:rsidR="00D72156" w:rsidRPr="00817046" w:rsidRDefault="00D72156" w:rsidP="00D72156">
      <w:pPr>
        <w:rPr>
          <w:rFonts w:ascii="Aptos" w:hAnsi="Aptos"/>
          <w:b/>
        </w:rPr>
      </w:pPr>
    </w:p>
    <w:p w14:paraId="4C5B621D" w14:textId="77777777" w:rsidR="00D72156" w:rsidRPr="00817046" w:rsidRDefault="00D72156" w:rsidP="00D72156">
      <w:pPr>
        <w:rPr>
          <w:rFonts w:ascii="Aptos" w:hAnsi="Aptos"/>
          <w:b/>
          <w:color w:val="2E74B5" w:themeColor="accent5" w:themeShade="BF"/>
        </w:rPr>
      </w:pPr>
    </w:p>
    <w:p w14:paraId="62616C0B"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5A5BBAAC"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282F1E2D"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0C8BA6CD"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3A5CC1D2"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57525D12" w14:textId="77777777" w:rsidR="00BD1A08" w:rsidRPr="00817046" w:rsidRDefault="00BD1A08" w:rsidP="00D72156">
      <w:pPr>
        <w:pBdr>
          <w:bottom w:val="single" w:sz="4" w:space="4" w:color="000000"/>
        </w:pBdr>
        <w:jc w:val="center"/>
        <w:rPr>
          <w:rFonts w:ascii="Aptos" w:hAnsi="Aptos"/>
          <w:b/>
          <w:color w:val="2E74B5" w:themeColor="accent5" w:themeShade="BF"/>
          <w:sz w:val="32"/>
          <w:szCs w:val="32"/>
        </w:rPr>
      </w:pPr>
    </w:p>
    <w:p w14:paraId="68CFE28D" w14:textId="3942A901" w:rsidR="00D72156" w:rsidRPr="00817046" w:rsidRDefault="00D0468D" w:rsidP="00D72156">
      <w:pPr>
        <w:pBdr>
          <w:bottom w:val="single" w:sz="4" w:space="4" w:color="000000"/>
        </w:pBdr>
        <w:jc w:val="center"/>
        <w:rPr>
          <w:rFonts w:ascii="Aptos" w:hAnsi="Aptos"/>
          <w:b/>
          <w:color w:val="2E74B5" w:themeColor="accent5" w:themeShade="BF"/>
          <w:sz w:val="32"/>
          <w:szCs w:val="32"/>
        </w:rPr>
      </w:pPr>
      <w:r>
        <w:rPr>
          <w:rFonts w:ascii="Aptos" w:hAnsi="Aptos"/>
          <w:b/>
          <w:color w:val="2E74B5" w:themeColor="accent5" w:themeShade="BF"/>
          <w:sz w:val="32"/>
          <w:szCs w:val="32"/>
        </w:rPr>
        <w:t>Harborview Medical Center Long-Range Planning Committee Plan</w:t>
      </w:r>
    </w:p>
    <w:p w14:paraId="0A332A45" w14:textId="77777777" w:rsidR="00D72156" w:rsidRPr="00817046" w:rsidRDefault="00D72156" w:rsidP="00D72156">
      <w:pPr>
        <w:jc w:val="center"/>
        <w:rPr>
          <w:rFonts w:ascii="Aptos" w:hAnsi="Aptos"/>
          <w:highlight w:val="yellow"/>
        </w:rPr>
      </w:pPr>
    </w:p>
    <w:p w14:paraId="67E953E2" w14:textId="77777777" w:rsidR="00D72156" w:rsidRPr="00817046" w:rsidRDefault="00D72156" w:rsidP="00D72156">
      <w:pPr>
        <w:jc w:val="center"/>
        <w:rPr>
          <w:rFonts w:ascii="Aptos" w:hAnsi="Aptos"/>
          <w:highlight w:val="yellow"/>
        </w:rPr>
      </w:pPr>
    </w:p>
    <w:p w14:paraId="7D43F57E" w14:textId="327B6616" w:rsidR="00D72156" w:rsidRPr="00817046" w:rsidRDefault="00B677B3" w:rsidP="00D72156">
      <w:pPr>
        <w:jc w:val="center"/>
        <w:rPr>
          <w:rFonts w:ascii="Aptos" w:hAnsi="Aptos"/>
        </w:rPr>
      </w:pPr>
      <w:r>
        <w:rPr>
          <w:rFonts w:ascii="Aptos" w:hAnsi="Aptos"/>
        </w:rPr>
        <w:t>July</w:t>
      </w:r>
      <w:r w:rsidRPr="00817046">
        <w:rPr>
          <w:rFonts w:ascii="Aptos" w:hAnsi="Aptos"/>
        </w:rPr>
        <w:t xml:space="preserve"> </w:t>
      </w:r>
      <w:r w:rsidR="006B3574">
        <w:rPr>
          <w:rFonts w:ascii="Aptos" w:hAnsi="Aptos"/>
        </w:rPr>
        <w:t>2026</w:t>
      </w:r>
    </w:p>
    <w:p w14:paraId="332DCE4C" w14:textId="77777777" w:rsidR="00D72156" w:rsidRPr="00817046" w:rsidRDefault="00D72156" w:rsidP="00D72156">
      <w:pPr>
        <w:jc w:val="center"/>
        <w:rPr>
          <w:rFonts w:ascii="Aptos" w:hAnsi="Aptos"/>
        </w:rPr>
      </w:pPr>
    </w:p>
    <w:p w14:paraId="7F500642" w14:textId="77777777" w:rsidR="00D72156" w:rsidRPr="00817046" w:rsidRDefault="00D72156" w:rsidP="00D72156">
      <w:pPr>
        <w:jc w:val="center"/>
        <w:rPr>
          <w:rFonts w:ascii="Aptos" w:hAnsi="Aptos"/>
        </w:rPr>
      </w:pPr>
    </w:p>
    <w:p w14:paraId="3C0D0B36" w14:textId="77777777" w:rsidR="00D72156" w:rsidRPr="00817046" w:rsidRDefault="00D72156" w:rsidP="00D72156">
      <w:pPr>
        <w:jc w:val="center"/>
        <w:rPr>
          <w:rFonts w:ascii="Aptos" w:hAnsi="Aptos"/>
        </w:rPr>
      </w:pPr>
    </w:p>
    <w:p w14:paraId="5B73EC8F" w14:textId="77777777" w:rsidR="00D72156" w:rsidRPr="00817046" w:rsidRDefault="00D72156" w:rsidP="00D72156">
      <w:pPr>
        <w:jc w:val="center"/>
        <w:rPr>
          <w:rFonts w:ascii="Aptos" w:hAnsi="Aptos"/>
        </w:rPr>
      </w:pPr>
      <w:r w:rsidRPr="00817046">
        <w:rPr>
          <w:rFonts w:ascii="Aptos" w:hAnsi="Aptos"/>
          <w:noProof/>
        </w:rPr>
        <w:drawing>
          <wp:inline distT="0" distB="0" distL="0" distR="0" wp14:anchorId="343B0B58" wp14:editId="494D7B61">
            <wp:extent cx="1676400" cy="1200150"/>
            <wp:effectExtent l="0" t="0" r="0" b="0"/>
            <wp:docPr id="561806674" name="Picture 561806674" descr="C:\Users\wilsonjan\AppData\Local\Microsoft\Windows\Temporary Internet Files\Content.Outlook\3GK8R40E\KC Logo Verti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80667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76400" cy="1200150"/>
                    </a:xfrm>
                    <a:prstGeom prst="rect">
                      <a:avLst/>
                    </a:prstGeom>
                  </pic:spPr>
                </pic:pic>
              </a:graphicData>
            </a:graphic>
          </wp:inline>
        </w:drawing>
      </w:r>
      <w:r w:rsidRPr="00817046">
        <w:rPr>
          <w:rFonts w:ascii="Aptos" w:hAnsi="Aptos"/>
        </w:rPr>
        <w:br/>
      </w:r>
    </w:p>
    <w:p w14:paraId="15D877EB" w14:textId="24701AD8" w:rsidR="009D71C9" w:rsidRDefault="0086365F" w:rsidP="0C8AA9CF">
      <w:pPr>
        <w:rPr>
          <w:rFonts w:ascii="Aptos" w:hAnsi="Aptos"/>
          <w:highlight w:val="cyan"/>
        </w:rPr>
      </w:pPr>
      <w:r w:rsidRPr="0C8AA9CF">
        <w:rPr>
          <w:rFonts w:ascii="Aptos" w:hAnsi="Aptos"/>
          <w:highlight w:val="cyan"/>
        </w:rPr>
        <w:br w:type="page"/>
      </w:r>
    </w:p>
    <w:p w14:paraId="57563695" w14:textId="77777777" w:rsidR="009C0289" w:rsidRPr="009C0289" w:rsidRDefault="009C0289" w:rsidP="009C0289">
      <w:pPr>
        <w:rPr>
          <w:rFonts w:ascii="Aptos" w:hAnsi="Aptos" w:cs="Arial"/>
          <w:bCs/>
        </w:rPr>
      </w:pPr>
    </w:p>
    <w:bookmarkEnd w:id="0"/>
    <w:p w14:paraId="083EB478" w14:textId="7904FD47" w:rsidR="00697E41" w:rsidRPr="00817046" w:rsidRDefault="00697E41" w:rsidP="0C8AA9CF">
      <w:pPr>
        <w:rPr>
          <w:rFonts w:ascii="Aptos" w:hAnsi="Aptos" w:cs="Arial"/>
          <w:b/>
          <w:bCs/>
          <w:highlight w:val="yellow"/>
        </w:rPr>
      </w:pPr>
    </w:p>
    <w:p w14:paraId="7CABBE1A" w14:textId="53D5A6E5" w:rsidR="00540F23" w:rsidRDefault="00540F23" w:rsidP="0C8AA9CF">
      <w:pPr>
        <w:rPr>
          <w:rFonts w:ascii="Aptos" w:eastAsia="Aptos" w:hAnsi="Aptos" w:cs="Aptos"/>
          <w:color w:val="000000" w:themeColor="text1"/>
          <w:sz w:val="24"/>
          <w:szCs w:val="24"/>
        </w:rPr>
      </w:pPr>
      <w:r w:rsidRPr="0C8AA9CF">
        <w:rPr>
          <w:rFonts w:ascii="Aptos" w:eastAsia="Aptos" w:hAnsi="Aptos" w:cs="Aptos"/>
          <w:b/>
          <w:bCs/>
          <w:color w:val="000000" w:themeColor="text1"/>
          <w:sz w:val="24"/>
          <w:szCs w:val="24"/>
        </w:rPr>
        <w:t>Summary</w:t>
      </w:r>
    </w:p>
    <w:p w14:paraId="3731C807" w14:textId="73740C0C" w:rsidR="00540F23" w:rsidRDefault="00FC00D4" w:rsidP="0C8AA9CF">
      <w:pPr>
        <w:rPr>
          <w:rFonts w:ascii="Aptos" w:eastAsia="Aptos" w:hAnsi="Aptos" w:cs="Aptos"/>
          <w:color w:val="000000" w:themeColor="text1"/>
          <w:sz w:val="24"/>
          <w:szCs w:val="24"/>
        </w:rPr>
      </w:pPr>
      <w:r>
        <w:rPr>
          <w:rFonts w:ascii="Aptos" w:eastAsia="Aptos" w:hAnsi="Aptos" w:cs="Aptos"/>
          <w:color w:val="000000" w:themeColor="text1"/>
          <w:sz w:val="24"/>
          <w:szCs w:val="24"/>
        </w:rPr>
        <w:t xml:space="preserve">Proviso 8 to Section </w:t>
      </w:r>
      <w:r w:rsidR="00085BBD">
        <w:rPr>
          <w:rFonts w:ascii="Aptos" w:eastAsia="Aptos" w:hAnsi="Aptos" w:cs="Aptos"/>
          <w:color w:val="000000" w:themeColor="text1"/>
          <w:sz w:val="24"/>
          <w:szCs w:val="24"/>
        </w:rPr>
        <w:t>17</w:t>
      </w:r>
      <w:r>
        <w:rPr>
          <w:rFonts w:ascii="Aptos" w:eastAsia="Aptos" w:hAnsi="Aptos" w:cs="Aptos"/>
          <w:color w:val="000000" w:themeColor="text1"/>
          <w:sz w:val="24"/>
          <w:szCs w:val="24"/>
        </w:rPr>
        <w:t xml:space="preserve"> of </w:t>
      </w:r>
      <w:r w:rsidR="00540F23" w:rsidRPr="0C8AA9CF">
        <w:rPr>
          <w:rFonts w:ascii="Aptos" w:eastAsia="Aptos" w:hAnsi="Aptos" w:cs="Aptos"/>
          <w:color w:val="000000" w:themeColor="text1"/>
          <w:sz w:val="24"/>
          <w:szCs w:val="24"/>
        </w:rPr>
        <w:t xml:space="preserve">King County Ordinance 20023 </w:t>
      </w:r>
      <w:r>
        <w:rPr>
          <w:rFonts w:ascii="Aptos" w:eastAsia="Aptos" w:hAnsi="Aptos" w:cs="Aptos"/>
          <w:color w:val="000000" w:themeColor="text1"/>
          <w:sz w:val="24"/>
          <w:szCs w:val="24"/>
        </w:rPr>
        <w:t xml:space="preserve">directs </w:t>
      </w:r>
      <w:r w:rsidR="00540F23" w:rsidRPr="0C8AA9CF">
        <w:rPr>
          <w:rFonts w:ascii="Aptos" w:eastAsia="Aptos" w:hAnsi="Aptos" w:cs="Aptos"/>
          <w:color w:val="000000" w:themeColor="text1"/>
          <w:sz w:val="24"/>
          <w:szCs w:val="24"/>
        </w:rPr>
        <w:t xml:space="preserve">the Executive </w:t>
      </w:r>
      <w:r w:rsidR="005B79BB" w:rsidRPr="0C8AA9CF">
        <w:rPr>
          <w:rFonts w:ascii="Aptos" w:eastAsia="Aptos" w:hAnsi="Aptos" w:cs="Aptos"/>
          <w:color w:val="000000" w:themeColor="text1"/>
          <w:sz w:val="24"/>
          <w:szCs w:val="24"/>
        </w:rPr>
        <w:t>to transmit</w:t>
      </w:r>
      <w:r w:rsidR="2D7D1985" w:rsidRPr="0C8AA9CF">
        <w:rPr>
          <w:rFonts w:ascii="Aptos" w:eastAsia="Aptos" w:hAnsi="Aptos" w:cs="Aptos"/>
          <w:color w:val="000000" w:themeColor="text1"/>
          <w:sz w:val="24"/>
          <w:szCs w:val="24"/>
        </w:rPr>
        <w:t xml:space="preserve"> a plan to establish a Harborview Medical Center long-range planning committee </w:t>
      </w:r>
      <w:r w:rsidR="504D19F3" w:rsidRPr="0C8AA9CF">
        <w:rPr>
          <w:rFonts w:ascii="Aptos" w:eastAsia="Aptos" w:hAnsi="Aptos" w:cs="Aptos"/>
          <w:color w:val="000000" w:themeColor="text1"/>
          <w:sz w:val="24"/>
          <w:szCs w:val="24"/>
        </w:rPr>
        <w:t xml:space="preserve">(Committee) </w:t>
      </w:r>
      <w:r w:rsidR="2D7D1985" w:rsidRPr="0C8AA9CF">
        <w:rPr>
          <w:rFonts w:ascii="Aptos" w:eastAsia="Aptos" w:hAnsi="Aptos" w:cs="Aptos"/>
          <w:color w:val="000000" w:themeColor="text1"/>
          <w:sz w:val="24"/>
          <w:szCs w:val="24"/>
        </w:rPr>
        <w:t xml:space="preserve">as described in section 6.2 of the </w:t>
      </w:r>
      <w:r>
        <w:rPr>
          <w:rFonts w:ascii="Aptos" w:eastAsia="Aptos" w:hAnsi="Aptos" w:cs="Aptos"/>
          <w:color w:val="000000" w:themeColor="text1"/>
          <w:sz w:val="24"/>
          <w:szCs w:val="24"/>
        </w:rPr>
        <w:t>H</w:t>
      </w:r>
      <w:r w:rsidR="2D7D1985" w:rsidRPr="0C8AA9CF">
        <w:rPr>
          <w:rFonts w:ascii="Aptos" w:eastAsia="Aptos" w:hAnsi="Aptos" w:cs="Aptos"/>
          <w:color w:val="000000" w:themeColor="text1"/>
          <w:sz w:val="24"/>
          <w:szCs w:val="24"/>
        </w:rPr>
        <w:t>ospital</w:t>
      </w:r>
      <w:r>
        <w:rPr>
          <w:rFonts w:ascii="Aptos" w:eastAsia="Aptos" w:hAnsi="Aptos" w:cs="Aptos"/>
          <w:color w:val="000000" w:themeColor="text1"/>
          <w:sz w:val="24"/>
          <w:szCs w:val="24"/>
        </w:rPr>
        <w:t xml:space="preserve"> S</w:t>
      </w:r>
      <w:r w:rsidR="2D7D1985" w:rsidRPr="0C8AA9CF">
        <w:rPr>
          <w:rFonts w:ascii="Aptos" w:eastAsia="Aptos" w:hAnsi="Aptos" w:cs="Aptos"/>
          <w:color w:val="000000" w:themeColor="text1"/>
          <w:sz w:val="24"/>
          <w:szCs w:val="24"/>
        </w:rPr>
        <w:t>ervices</w:t>
      </w:r>
      <w:r w:rsidR="5F3C2E6B" w:rsidRPr="0C8AA9CF">
        <w:rPr>
          <w:rFonts w:ascii="Aptos" w:eastAsia="Aptos" w:hAnsi="Aptos" w:cs="Aptos"/>
          <w:color w:val="000000" w:themeColor="text1"/>
          <w:sz w:val="24"/>
          <w:szCs w:val="24"/>
        </w:rPr>
        <w:t xml:space="preserve"> </w:t>
      </w:r>
      <w:r>
        <w:rPr>
          <w:rFonts w:ascii="Aptos" w:eastAsia="Aptos" w:hAnsi="Aptos" w:cs="Aptos"/>
          <w:color w:val="000000" w:themeColor="text1"/>
          <w:sz w:val="24"/>
          <w:szCs w:val="24"/>
        </w:rPr>
        <w:t>A</w:t>
      </w:r>
      <w:r w:rsidR="5F3C2E6B" w:rsidRPr="0C8AA9CF">
        <w:rPr>
          <w:rFonts w:ascii="Aptos" w:eastAsia="Aptos" w:hAnsi="Aptos" w:cs="Aptos"/>
          <w:color w:val="000000" w:themeColor="text1"/>
          <w:sz w:val="24"/>
          <w:szCs w:val="24"/>
        </w:rPr>
        <w:t>greement</w:t>
      </w:r>
      <w:r w:rsidR="00540F23" w:rsidRPr="0C8AA9CF">
        <w:rPr>
          <w:rFonts w:ascii="Aptos" w:eastAsia="Aptos" w:hAnsi="Aptos" w:cs="Aptos"/>
          <w:color w:val="000000" w:themeColor="text1"/>
          <w:sz w:val="24"/>
          <w:szCs w:val="24"/>
        </w:rPr>
        <w:t>.</w:t>
      </w:r>
    </w:p>
    <w:p w14:paraId="368A4127" w14:textId="100CC1EA" w:rsidR="0C8AA9CF" w:rsidRDefault="0C8AA9CF" w:rsidP="0C8AA9CF">
      <w:pPr>
        <w:rPr>
          <w:rFonts w:ascii="Aptos" w:eastAsia="Aptos" w:hAnsi="Aptos" w:cs="Aptos"/>
          <w:color w:val="000000" w:themeColor="text1"/>
          <w:sz w:val="24"/>
          <w:szCs w:val="24"/>
        </w:rPr>
      </w:pPr>
    </w:p>
    <w:p w14:paraId="608F2EF4" w14:textId="41BFEC0A" w:rsidR="06D10D9F" w:rsidRDefault="63080215" w:rsidP="0C8AA9CF">
      <w:pPr>
        <w:rPr>
          <w:rFonts w:ascii="Aptos" w:hAnsi="Aptos"/>
          <w:sz w:val="24"/>
          <w:szCs w:val="24"/>
        </w:rPr>
      </w:pPr>
      <w:r w:rsidRPr="47986FC8">
        <w:rPr>
          <w:rFonts w:ascii="Aptos" w:hAnsi="Aptos"/>
          <w:sz w:val="24"/>
          <w:szCs w:val="24"/>
        </w:rPr>
        <w:t>The Committee will draft a charter and focus it</w:t>
      </w:r>
      <w:r w:rsidR="00916986" w:rsidRPr="47986FC8">
        <w:rPr>
          <w:rFonts w:ascii="Aptos" w:hAnsi="Aptos"/>
          <w:sz w:val="24"/>
          <w:szCs w:val="24"/>
        </w:rPr>
        <w:t>s</w:t>
      </w:r>
      <w:r w:rsidRPr="47986FC8">
        <w:rPr>
          <w:rFonts w:ascii="Aptos" w:hAnsi="Aptos"/>
          <w:sz w:val="24"/>
          <w:szCs w:val="24"/>
        </w:rPr>
        <w:t xml:space="preserve"> work on understanding the long-term</w:t>
      </w:r>
      <w:r w:rsidR="21F05E49" w:rsidRPr="47986FC8">
        <w:rPr>
          <w:rFonts w:ascii="Aptos" w:hAnsi="Aptos"/>
          <w:sz w:val="24"/>
          <w:szCs w:val="24"/>
        </w:rPr>
        <w:t>, financial, operational and capital</w:t>
      </w:r>
      <w:r w:rsidRPr="47986FC8">
        <w:rPr>
          <w:rFonts w:ascii="Aptos" w:hAnsi="Aptos"/>
          <w:sz w:val="24"/>
          <w:szCs w:val="24"/>
        </w:rPr>
        <w:t xml:space="preserve"> needs of </w:t>
      </w:r>
      <w:r w:rsidR="001A2DAA" w:rsidRPr="47986FC8">
        <w:rPr>
          <w:rFonts w:ascii="Aptos" w:hAnsi="Aptos"/>
          <w:sz w:val="24"/>
          <w:szCs w:val="24"/>
        </w:rPr>
        <w:t>Harborview Medical Center (HMC)</w:t>
      </w:r>
      <w:r w:rsidR="1F7330CA" w:rsidRPr="47986FC8">
        <w:rPr>
          <w:rFonts w:ascii="Aptos" w:hAnsi="Aptos"/>
          <w:sz w:val="24"/>
          <w:szCs w:val="24"/>
        </w:rPr>
        <w:t xml:space="preserve"> with the goal of making recommendations to the King County Executive, King County Council, Harborview Medical Center Board of Trustees</w:t>
      </w:r>
      <w:r w:rsidR="009574D6">
        <w:rPr>
          <w:rFonts w:ascii="Aptos" w:hAnsi="Aptos"/>
          <w:sz w:val="24"/>
          <w:szCs w:val="24"/>
        </w:rPr>
        <w:t>,</w:t>
      </w:r>
      <w:r w:rsidR="1F7330CA" w:rsidRPr="47986FC8">
        <w:rPr>
          <w:rFonts w:ascii="Aptos" w:hAnsi="Aptos"/>
          <w:sz w:val="24"/>
          <w:szCs w:val="24"/>
        </w:rPr>
        <w:t xml:space="preserve"> and </w:t>
      </w:r>
      <w:r w:rsidR="7D85A741" w:rsidRPr="47986FC8">
        <w:rPr>
          <w:rFonts w:ascii="Aptos" w:hAnsi="Aptos"/>
          <w:sz w:val="24"/>
          <w:szCs w:val="24"/>
        </w:rPr>
        <w:t>UW Medicine</w:t>
      </w:r>
      <w:r w:rsidR="00F173FD">
        <w:rPr>
          <w:rFonts w:ascii="Aptos" w:hAnsi="Aptos"/>
          <w:sz w:val="24"/>
          <w:szCs w:val="24"/>
        </w:rPr>
        <w:t xml:space="preserve"> (collectively referred to as participating entities)</w:t>
      </w:r>
      <w:r w:rsidR="009574D6">
        <w:rPr>
          <w:rFonts w:ascii="Aptos" w:hAnsi="Aptos"/>
          <w:sz w:val="24"/>
          <w:szCs w:val="24"/>
        </w:rPr>
        <w:t>,</w:t>
      </w:r>
      <w:r w:rsidR="7D85A741" w:rsidRPr="47986FC8">
        <w:rPr>
          <w:rFonts w:ascii="Aptos" w:hAnsi="Aptos"/>
          <w:sz w:val="24"/>
          <w:szCs w:val="24"/>
        </w:rPr>
        <w:t xml:space="preserve"> on strategies to meet those needs.</w:t>
      </w:r>
    </w:p>
    <w:p w14:paraId="2B7FBF15" w14:textId="7FF2FFF8" w:rsidR="0C8AA9CF" w:rsidRDefault="0C8AA9CF" w:rsidP="0C8AA9CF">
      <w:pPr>
        <w:rPr>
          <w:rFonts w:ascii="Aptos" w:hAnsi="Aptos"/>
          <w:sz w:val="24"/>
          <w:szCs w:val="24"/>
        </w:rPr>
      </w:pPr>
    </w:p>
    <w:p w14:paraId="2CBAEB7C" w14:textId="6C6700C7" w:rsidR="7D85A741" w:rsidRDefault="7D85A741" w:rsidP="0C8AA9CF">
      <w:pPr>
        <w:rPr>
          <w:rFonts w:ascii="Aptos" w:hAnsi="Aptos"/>
          <w:sz w:val="24"/>
          <w:szCs w:val="24"/>
        </w:rPr>
      </w:pPr>
      <w:r w:rsidRPr="0C8AA9CF">
        <w:rPr>
          <w:rFonts w:ascii="Aptos" w:hAnsi="Aptos"/>
          <w:sz w:val="24"/>
          <w:szCs w:val="24"/>
        </w:rPr>
        <w:t xml:space="preserve">The Committee </w:t>
      </w:r>
      <w:r w:rsidR="11C14E1C" w:rsidRPr="0C8AA9CF">
        <w:rPr>
          <w:rFonts w:ascii="Aptos" w:hAnsi="Aptos"/>
          <w:sz w:val="24"/>
          <w:szCs w:val="24"/>
        </w:rPr>
        <w:t xml:space="preserve">will </w:t>
      </w:r>
      <w:r w:rsidRPr="0C8AA9CF">
        <w:rPr>
          <w:rFonts w:ascii="Aptos" w:hAnsi="Aptos"/>
          <w:sz w:val="24"/>
          <w:szCs w:val="24"/>
        </w:rPr>
        <w:t xml:space="preserve">work on a consensus basis and </w:t>
      </w:r>
      <w:r w:rsidR="41A58015" w:rsidRPr="0C8AA9CF">
        <w:rPr>
          <w:rFonts w:ascii="Aptos" w:hAnsi="Aptos"/>
          <w:sz w:val="24"/>
          <w:szCs w:val="24"/>
        </w:rPr>
        <w:t>any recommendations by the Committee will be advisory in nature and will not bind or replace the independent decision-making authority or responsibilities of the participating entities.</w:t>
      </w:r>
    </w:p>
    <w:p w14:paraId="65453C5B" w14:textId="0995C731" w:rsidR="0C8AA9CF" w:rsidRDefault="0C8AA9CF" w:rsidP="0C8AA9CF">
      <w:pPr>
        <w:rPr>
          <w:rFonts w:ascii="Aptos" w:hAnsi="Aptos"/>
        </w:rPr>
      </w:pPr>
    </w:p>
    <w:p w14:paraId="0F7D7215" w14:textId="20E2E452" w:rsidR="008D751C" w:rsidRPr="0057609B" w:rsidRDefault="00FC00D4" w:rsidP="0C8AA9CF">
      <w:pPr>
        <w:rPr>
          <w:rFonts w:ascii="Aptos" w:hAnsi="Aptos"/>
          <w:b/>
          <w:bCs/>
          <w:sz w:val="24"/>
          <w:szCs w:val="24"/>
        </w:rPr>
      </w:pPr>
      <w:r>
        <w:rPr>
          <w:rFonts w:ascii="Aptos" w:hAnsi="Aptos"/>
          <w:b/>
          <w:bCs/>
          <w:sz w:val="24"/>
          <w:szCs w:val="24"/>
        </w:rPr>
        <w:t xml:space="preserve">Required Elements </w:t>
      </w:r>
    </w:p>
    <w:p w14:paraId="7F35AEFB" w14:textId="77777777" w:rsidR="004E75A5" w:rsidRPr="004E75A5" w:rsidRDefault="004E75A5" w:rsidP="0C8AA9CF">
      <w:pPr>
        <w:rPr>
          <w:rFonts w:ascii="Aptos" w:hAnsi="Aptos"/>
          <w:sz w:val="24"/>
          <w:szCs w:val="24"/>
        </w:rPr>
      </w:pPr>
    </w:p>
    <w:p w14:paraId="5A8E455A" w14:textId="526A8994" w:rsidR="008D751C" w:rsidRPr="004E75A5" w:rsidRDefault="008D751C" w:rsidP="47986FC8">
      <w:pPr>
        <w:spacing w:after="80"/>
        <w:rPr>
          <w:rFonts w:ascii="Aptos" w:hAnsi="Aptos"/>
          <w:i/>
          <w:iCs/>
          <w:sz w:val="24"/>
          <w:szCs w:val="24"/>
        </w:rPr>
      </w:pPr>
      <w:r w:rsidRPr="47986FC8">
        <w:rPr>
          <w:rFonts w:ascii="Aptos" w:hAnsi="Aptos"/>
          <w:i/>
          <w:iCs/>
          <w:sz w:val="24"/>
          <w:szCs w:val="24"/>
        </w:rPr>
        <w:t>A.  The names of appointed committee members representing the county executive, the county council, the Harborview Medical Center board of trustees and UW Medicine</w:t>
      </w:r>
    </w:p>
    <w:p w14:paraId="1F07709A" w14:textId="4FD25CE7" w:rsidR="008D751C" w:rsidRPr="004E75A5" w:rsidRDefault="00FC00D4" w:rsidP="0C8AA9CF">
      <w:pPr>
        <w:spacing w:after="240"/>
        <w:rPr>
          <w:rFonts w:ascii="Aptos" w:hAnsi="Aptos"/>
          <w:sz w:val="24"/>
          <w:szCs w:val="24"/>
        </w:rPr>
      </w:pPr>
      <w:r>
        <w:rPr>
          <w:rFonts w:ascii="Aptos" w:hAnsi="Aptos"/>
          <w:sz w:val="24"/>
          <w:szCs w:val="24"/>
        </w:rPr>
        <w:t xml:space="preserve">The names of the </w:t>
      </w:r>
      <w:r w:rsidR="008D751C" w:rsidRPr="0C8AA9CF">
        <w:rPr>
          <w:rFonts w:ascii="Aptos" w:hAnsi="Aptos"/>
          <w:sz w:val="24"/>
          <w:szCs w:val="24"/>
        </w:rPr>
        <w:t>Committee</w:t>
      </w:r>
      <w:r w:rsidR="005B79BB">
        <w:rPr>
          <w:rFonts w:ascii="Aptos" w:hAnsi="Aptos"/>
          <w:sz w:val="24"/>
          <w:szCs w:val="24"/>
        </w:rPr>
        <w:t xml:space="preserve"> </w:t>
      </w:r>
      <w:r w:rsidR="008733E3">
        <w:rPr>
          <w:rFonts w:ascii="Aptos" w:hAnsi="Aptos"/>
          <w:sz w:val="24"/>
          <w:szCs w:val="24"/>
        </w:rPr>
        <w:t xml:space="preserve">members </w:t>
      </w:r>
      <w:r>
        <w:rPr>
          <w:rFonts w:ascii="Aptos" w:hAnsi="Aptos"/>
          <w:sz w:val="24"/>
          <w:szCs w:val="24"/>
        </w:rPr>
        <w:t xml:space="preserve">are not yet available.  However, the Committee </w:t>
      </w:r>
      <w:r w:rsidR="008D751C" w:rsidRPr="0C8AA9CF">
        <w:rPr>
          <w:rFonts w:ascii="Aptos" w:hAnsi="Aptos"/>
          <w:sz w:val="24"/>
          <w:szCs w:val="24"/>
        </w:rPr>
        <w:t>will include representatives from UW Medicine, Harborview Medical Center (</w:t>
      </w:r>
      <w:r w:rsidR="001F2D76">
        <w:rPr>
          <w:rFonts w:ascii="Aptos" w:hAnsi="Aptos"/>
          <w:sz w:val="24"/>
          <w:szCs w:val="24"/>
        </w:rPr>
        <w:t>Harborview</w:t>
      </w:r>
      <w:r w:rsidR="008D751C" w:rsidRPr="0C8AA9CF">
        <w:rPr>
          <w:rFonts w:ascii="Aptos" w:hAnsi="Aptos"/>
          <w:sz w:val="24"/>
          <w:szCs w:val="24"/>
        </w:rPr>
        <w:t>) Board of Trustees (</w:t>
      </w:r>
      <w:r w:rsidR="001F2D76">
        <w:rPr>
          <w:rFonts w:ascii="Aptos" w:hAnsi="Aptos"/>
          <w:sz w:val="24"/>
          <w:szCs w:val="24"/>
        </w:rPr>
        <w:t>Board</w:t>
      </w:r>
      <w:r w:rsidR="008D751C" w:rsidRPr="0C8AA9CF">
        <w:rPr>
          <w:rFonts w:ascii="Aptos" w:hAnsi="Aptos"/>
          <w:sz w:val="24"/>
          <w:szCs w:val="24"/>
        </w:rPr>
        <w:t>), the King County Council, and the King County Executive, as follows:</w:t>
      </w:r>
    </w:p>
    <w:p w14:paraId="7B7794CA" w14:textId="19878E28" w:rsidR="008D751C" w:rsidRPr="004E75A5" w:rsidRDefault="00007B6A" w:rsidP="0C8AA9CF">
      <w:pPr>
        <w:numPr>
          <w:ilvl w:val="0"/>
          <w:numId w:val="15"/>
        </w:numPr>
        <w:spacing w:line="259" w:lineRule="auto"/>
        <w:rPr>
          <w:rFonts w:ascii="Aptos" w:hAnsi="Aptos"/>
          <w:sz w:val="24"/>
          <w:szCs w:val="24"/>
        </w:rPr>
      </w:pPr>
      <w:r>
        <w:rPr>
          <w:rFonts w:ascii="Aptos" w:hAnsi="Aptos"/>
          <w:sz w:val="24"/>
          <w:szCs w:val="24"/>
        </w:rPr>
        <w:t>Four</w:t>
      </w:r>
      <w:r w:rsidRPr="0C8AA9CF">
        <w:rPr>
          <w:rFonts w:ascii="Aptos" w:hAnsi="Aptos"/>
          <w:sz w:val="24"/>
          <w:szCs w:val="24"/>
        </w:rPr>
        <w:t xml:space="preserve"> </w:t>
      </w:r>
      <w:r w:rsidR="008D751C" w:rsidRPr="0C8AA9CF">
        <w:rPr>
          <w:rFonts w:ascii="Aptos" w:hAnsi="Aptos"/>
          <w:sz w:val="24"/>
          <w:szCs w:val="24"/>
        </w:rPr>
        <w:t xml:space="preserve">representatives from the King County Council, consisting of two regular members and </w:t>
      </w:r>
      <w:r>
        <w:rPr>
          <w:rFonts w:ascii="Aptos" w:hAnsi="Aptos"/>
          <w:sz w:val="24"/>
          <w:szCs w:val="24"/>
        </w:rPr>
        <w:t xml:space="preserve">two </w:t>
      </w:r>
      <w:r w:rsidR="008D751C" w:rsidRPr="0C8AA9CF">
        <w:rPr>
          <w:rFonts w:ascii="Aptos" w:hAnsi="Aptos"/>
          <w:sz w:val="24"/>
          <w:szCs w:val="24"/>
        </w:rPr>
        <w:t>alternate</w:t>
      </w:r>
      <w:r>
        <w:rPr>
          <w:rFonts w:ascii="Aptos" w:hAnsi="Aptos"/>
          <w:sz w:val="24"/>
          <w:szCs w:val="24"/>
        </w:rPr>
        <w:t>s</w:t>
      </w:r>
      <w:r w:rsidR="004E46CF">
        <w:rPr>
          <w:rFonts w:ascii="Aptos" w:hAnsi="Aptos"/>
          <w:sz w:val="24"/>
          <w:szCs w:val="24"/>
        </w:rPr>
        <w:t>. The Chair of the Health, Housing, and Human Services Committee, and</w:t>
      </w:r>
      <w:r w:rsidR="000D1CC1">
        <w:rPr>
          <w:rFonts w:ascii="Aptos" w:hAnsi="Aptos"/>
          <w:sz w:val="24"/>
          <w:szCs w:val="24"/>
        </w:rPr>
        <w:t xml:space="preserve"> the</w:t>
      </w:r>
      <w:r w:rsidR="004E46CF">
        <w:rPr>
          <w:rFonts w:ascii="Aptos" w:hAnsi="Aptos"/>
          <w:sz w:val="24"/>
          <w:szCs w:val="24"/>
        </w:rPr>
        <w:t xml:space="preserve"> Chair of the Committee of the Whole shall be the two regular members.</w:t>
      </w:r>
    </w:p>
    <w:p w14:paraId="35940936" w14:textId="600F8770" w:rsidR="008D751C" w:rsidRPr="004E75A5" w:rsidRDefault="00007B6A" w:rsidP="0C8AA9CF">
      <w:pPr>
        <w:numPr>
          <w:ilvl w:val="0"/>
          <w:numId w:val="15"/>
        </w:numPr>
        <w:spacing w:line="259" w:lineRule="auto"/>
        <w:rPr>
          <w:rFonts w:ascii="Aptos" w:hAnsi="Aptos"/>
          <w:sz w:val="24"/>
          <w:szCs w:val="24"/>
        </w:rPr>
      </w:pPr>
      <w:r>
        <w:rPr>
          <w:rFonts w:ascii="Aptos" w:hAnsi="Aptos"/>
          <w:sz w:val="24"/>
          <w:szCs w:val="24"/>
        </w:rPr>
        <w:t>Four</w:t>
      </w:r>
      <w:r w:rsidRPr="0C8AA9CF">
        <w:rPr>
          <w:rFonts w:ascii="Aptos" w:hAnsi="Aptos"/>
          <w:sz w:val="24"/>
          <w:szCs w:val="24"/>
        </w:rPr>
        <w:t xml:space="preserve"> </w:t>
      </w:r>
      <w:r w:rsidR="008D751C" w:rsidRPr="0C8AA9CF">
        <w:rPr>
          <w:rFonts w:ascii="Aptos" w:hAnsi="Aptos"/>
          <w:sz w:val="24"/>
          <w:szCs w:val="24"/>
        </w:rPr>
        <w:t>representatives from the King County Executive</w:t>
      </w:r>
      <w:r w:rsidR="00FD2977">
        <w:rPr>
          <w:rFonts w:ascii="Aptos" w:hAnsi="Aptos"/>
          <w:sz w:val="24"/>
          <w:szCs w:val="24"/>
        </w:rPr>
        <w:t xml:space="preserve"> branch</w:t>
      </w:r>
      <w:r w:rsidR="008D751C" w:rsidRPr="0C8AA9CF">
        <w:rPr>
          <w:rFonts w:ascii="Aptos" w:hAnsi="Aptos"/>
          <w:sz w:val="24"/>
          <w:szCs w:val="24"/>
        </w:rPr>
        <w:t xml:space="preserve">, consisting of two regular members and </w:t>
      </w:r>
      <w:r>
        <w:rPr>
          <w:rFonts w:ascii="Aptos" w:hAnsi="Aptos"/>
          <w:sz w:val="24"/>
          <w:szCs w:val="24"/>
        </w:rPr>
        <w:t>two</w:t>
      </w:r>
      <w:r w:rsidRPr="0C8AA9CF">
        <w:rPr>
          <w:rFonts w:ascii="Aptos" w:hAnsi="Aptos"/>
          <w:sz w:val="24"/>
          <w:szCs w:val="24"/>
        </w:rPr>
        <w:t xml:space="preserve"> </w:t>
      </w:r>
      <w:r w:rsidR="008D751C" w:rsidRPr="0C8AA9CF">
        <w:rPr>
          <w:rFonts w:ascii="Aptos" w:hAnsi="Aptos"/>
          <w:sz w:val="24"/>
          <w:szCs w:val="24"/>
        </w:rPr>
        <w:t>alternate</w:t>
      </w:r>
      <w:r>
        <w:rPr>
          <w:rFonts w:ascii="Aptos" w:hAnsi="Aptos"/>
          <w:sz w:val="24"/>
          <w:szCs w:val="24"/>
        </w:rPr>
        <w:t>s</w:t>
      </w:r>
      <w:r w:rsidR="00425653">
        <w:rPr>
          <w:rFonts w:ascii="Aptos" w:hAnsi="Aptos"/>
          <w:sz w:val="24"/>
          <w:szCs w:val="24"/>
        </w:rPr>
        <w:t xml:space="preserve">. </w:t>
      </w:r>
      <w:r w:rsidR="00FD2977">
        <w:rPr>
          <w:rFonts w:ascii="Aptos" w:hAnsi="Aptos"/>
          <w:sz w:val="24"/>
          <w:szCs w:val="24"/>
        </w:rPr>
        <w:t>The Executive shall designate o</w:t>
      </w:r>
      <w:r w:rsidR="00425653">
        <w:rPr>
          <w:rFonts w:ascii="Aptos" w:hAnsi="Aptos"/>
          <w:sz w:val="24"/>
          <w:szCs w:val="24"/>
        </w:rPr>
        <w:t xml:space="preserve">ne of the </w:t>
      </w:r>
      <w:r w:rsidR="00FD2977">
        <w:rPr>
          <w:rFonts w:ascii="Aptos" w:hAnsi="Aptos"/>
          <w:sz w:val="24"/>
          <w:szCs w:val="24"/>
        </w:rPr>
        <w:t xml:space="preserve">Executive </w:t>
      </w:r>
      <w:proofErr w:type="gramStart"/>
      <w:r w:rsidR="00FD2977">
        <w:rPr>
          <w:rFonts w:ascii="Aptos" w:hAnsi="Aptos"/>
          <w:sz w:val="24"/>
          <w:szCs w:val="24"/>
        </w:rPr>
        <w:t>branch</w:t>
      </w:r>
      <w:proofErr w:type="gramEnd"/>
      <w:r w:rsidR="00FD2977">
        <w:rPr>
          <w:rFonts w:ascii="Aptos" w:hAnsi="Aptos"/>
          <w:sz w:val="24"/>
          <w:szCs w:val="24"/>
        </w:rPr>
        <w:t xml:space="preserve"> </w:t>
      </w:r>
      <w:r w:rsidR="00425653">
        <w:rPr>
          <w:rFonts w:ascii="Aptos" w:hAnsi="Aptos"/>
          <w:sz w:val="24"/>
          <w:szCs w:val="24"/>
        </w:rPr>
        <w:t xml:space="preserve">two </w:t>
      </w:r>
      <w:r w:rsidR="00085BBD">
        <w:rPr>
          <w:rFonts w:ascii="Aptos" w:hAnsi="Aptos"/>
          <w:sz w:val="24"/>
          <w:szCs w:val="24"/>
        </w:rPr>
        <w:t>regular members</w:t>
      </w:r>
      <w:r w:rsidR="00425653">
        <w:rPr>
          <w:rFonts w:ascii="Aptos" w:hAnsi="Aptos"/>
          <w:sz w:val="24"/>
          <w:szCs w:val="24"/>
        </w:rPr>
        <w:t xml:space="preserve"> </w:t>
      </w:r>
      <w:r w:rsidR="00FD2977">
        <w:rPr>
          <w:rFonts w:ascii="Aptos" w:hAnsi="Aptos"/>
          <w:sz w:val="24"/>
          <w:szCs w:val="24"/>
        </w:rPr>
        <w:t xml:space="preserve">as one of the Committee’s </w:t>
      </w:r>
      <w:proofErr w:type="gramStart"/>
      <w:r w:rsidR="00425653">
        <w:rPr>
          <w:rFonts w:ascii="Aptos" w:hAnsi="Aptos"/>
          <w:sz w:val="24"/>
          <w:szCs w:val="24"/>
        </w:rPr>
        <w:t>co-</w:t>
      </w:r>
      <w:r w:rsidR="00FD2977">
        <w:rPr>
          <w:rFonts w:ascii="Aptos" w:hAnsi="Aptos"/>
          <w:sz w:val="24"/>
          <w:szCs w:val="24"/>
        </w:rPr>
        <w:t>c</w:t>
      </w:r>
      <w:r w:rsidR="00425653">
        <w:rPr>
          <w:rFonts w:ascii="Aptos" w:hAnsi="Aptos"/>
          <w:sz w:val="24"/>
          <w:szCs w:val="24"/>
        </w:rPr>
        <w:t>hair</w:t>
      </w:r>
      <w:proofErr w:type="gramEnd"/>
      <w:r w:rsidR="00425653">
        <w:rPr>
          <w:rFonts w:ascii="Aptos" w:hAnsi="Aptos"/>
          <w:sz w:val="24"/>
          <w:szCs w:val="24"/>
        </w:rPr>
        <w:t>.</w:t>
      </w:r>
    </w:p>
    <w:p w14:paraId="0B3231F7" w14:textId="59AC8C42" w:rsidR="008D751C" w:rsidRPr="004E75A5" w:rsidRDefault="00007B6A" w:rsidP="0C8AA9CF">
      <w:pPr>
        <w:numPr>
          <w:ilvl w:val="0"/>
          <w:numId w:val="15"/>
        </w:numPr>
        <w:spacing w:line="259" w:lineRule="auto"/>
        <w:rPr>
          <w:rFonts w:ascii="Aptos" w:hAnsi="Aptos"/>
          <w:sz w:val="24"/>
          <w:szCs w:val="24"/>
        </w:rPr>
      </w:pPr>
      <w:r>
        <w:rPr>
          <w:rFonts w:ascii="Aptos" w:hAnsi="Aptos"/>
          <w:sz w:val="24"/>
          <w:szCs w:val="24"/>
        </w:rPr>
        <w:t>Four</w:t>
      </w:r>
      <w:r w:rsidR="008D751C" w:rsidRPr="0C8AA9CF">
        <w:rPr>
          <w:rFonts w:ascii="Aptos" w:hAnsi="Aptos"/>
          <w:sz w:val="24"/>
          <w:szCs w:val="24"/>
        </w:rPr>
        <w:t xml:space="preserve"> representatives of Harborview Board of Trustees, consisting of two regular members and </w:t>
      </w:r>
      <w:r>
        <w:rPr>
          <w:rFonts w:ascii="Aptos" w:hAnsi="Aptos"/>
          <w:sz w:val="24"/>
          <w:szCs w:val="24"/>
        </w:rPr>
        <w:t>two</w:t>
      </w:r>
      <w:r w:rsidRPr="0C8AA9CF">
        <w:rPr>
          <w:rFonts w:ascii="Aptos" w:hAnsi="Aptos"/>
          <w:sz w:val="24"/>
          <w:szCs w:val="24"/>
        </w:rPr>
        <w:t xml:space="preserve"> </w:t>
      </w:r>
      <w:r w:rsidR="008D751C" w:rsidRPr="0C8AA9CF">
        <w:rPr>
          <w:rFonts w:ascii="Aptos" w:hAnsi="Aptos"/>
          <w:sz w:val="24"/>
          <w:szCs w:val="24"/>
        </w:rPr>
        <w:t>alternate</w:t>
      </w:r>
      <w:r>
        <w:rPr>
          <w:rFonts w:ascii="Aptos" w:hAnsi="Aptos"/>
          <w:sz w:val="24"/>
          <w:szCs w:val="24"/>
        </w:rPr>
        <w:t>s</w:t>
      </w:r>
      <w:r w:rsidR="00425653">
        <w:rPr>
          <w:rFonts w:ascii="Aptos" w:hAnsi="Aptos"/>
          <w:sz w:val="24"/>
          <w:szCs w:val="24"/>
        </w:rPr>
        <w:t xml:space="preserve">. </w:t>
      </w:r>
    </w:p>
    <w:p w14:paraId="1FB37FF0" w14:textId="64D3B3C3" w:rsidR="008D751C" w:rsidRPr="004E75A5" w:rsidRDefault="00007B6A" w:rsidP="50AB7F3D">
      <w:pPr>
        <w:pStyle w:val="ListParagraph"/>
        <w:numPr>
          <w:ilvl w:val="0"/>
          <w:numId w:val="15"/>
        </w:numPr>
        <w:rPr>
          <w:rFonts w:ascii="Aptos" w:hAnsi="Aptos"/>
          <w:sz w:val="24"/>
          <w:szCs w:val="24"/>
        </w:rPr>
      </w:pPr>
      <w:r>
        <w:rPr>
          <w:rFonts w:ascii="Aptos" w:hAnsi="Aptos"/>
          <w:sz w:val="24"/>
          <w:szCs w:val="24"/>
        </w:rPr>
        <w:t>Four</w:t>
      </w:r>
      <w:r w:rsidRPr="50AB7F3D">
        <w:rPr>
          <w:rFonts w:ascii="Aptos" w:hAnsi="Aptos"/>
          <w:sz w:val="24"/>
          <w:szCs w:val="24"/>
        </w:rPr>
        <w:t xml:space="preserve"> </w:t>
      </w:r>
      <w:r w:rsidR="008D751C" w:rsidRPr="50AB7F3D">
        <w:rPr>
          <w:rFonts w:ascii="Aptos" w:hAnsi="Aptos"/>
          <w:sz w:val="24"/>
          <w:szCs w:val="24"/>
        </w:rPr>
        <w:t xml:space="preserve">representatives of UW </w:t>
      </w:r>
      <w:proofErr w:type="gramStart"/>
      <w:r w:rsidR="008D751C" w:rsidRPr="50AB7F3D">
        <w:rPr>
          <w:rFonts w:ascii="Aptos" w:hAnsi="Aptos"/>
          <w:sz w:val="24"/>
          <w:szCs w:val="24"/>
        </w:rPr>
        <w:t>Medicine,</w:t>
      </w:r>
      <w:proofErr w:type="gramEnd"/>
      <w:r w:rsidR="008D751C" w:rsidRPr="50AB7F3D">
        <w:rPr>
          <w:rFonts w:ascii="Aptos" w:hAnsi="Aptos"/>
          <w:sz w:val="24"/>
          <w:szCs w:val="24"/>
        </w:rPr>
        <w:t xml:space="preserve"> consisting of two regular members and </w:t>
      </w:r>
      <w:r>
        <w:rPr>
          <w:rFonts w:ascii="Aptos" w:hAnsi="Aptos"/>
          <w:sz w:val="24"/>
          <w:szCs w:val="24"/>
        </w:rPr>
        <w:t xml:space="preserve">two </w:t>
      </w:r>
      <w:r w:rsidR="008D751C" w:rsidRPr="50AB7F3D">
        <w:rPr>
          <w:rFonts w:ascii="Aptos" w:hAnsi="Aptos"/>
          <w:sz w:val="24"/>
          <w:szCs w:val="24"/>
        </w:rPr>
        <w:t>alternate</w:t>
      </w:r>
      <w:r>
        <w:rPr>
          <w:rFonts w:ascii="Aptos" w:hAnsi="Aptos"/>
          <w:sz w:val="24"/>
          <w:szCs w:val="24"/>
        </w:rPr>
        <w:t>s</w:t>
      </w:r>
      <w:r w:rsidR="00425653">
        <w:rPr>
          <w:rFonts w:ascii="Aptos" w:hAnsi="Aptos"/>
          <w:sz w:val="24"/>
          <w:szCs w:val="24"/>
        </w:rPr>
        <w:t xml:space="preserve">. </w:t>
      </w:r>
      <w:r w:rsidR="00FD2977">
        <w:rPr>
          <w:rFonts w:ascii="Aptos" w:hAnsi="Aptos"/>
          <w:sz w:val="24"/>
          <w:szCs w:val="24"/>
        </w:rPr>
        <w:t xml:space="preserve">UW Medicine shall designate one of its two regular members as one of the Committee’s </w:t>
      </w:r>
      <w:proofErr w:type="gramStart"/>
      <w:r w:rsidR="00FD2977">
        <w:rPr>
          <w:rFonts w:ascii="Aptos" w:hAnsi="Aptos"/>
          <w:sz w:val="24"/>
          <w:szCs w:val="24"/>
        </w:rPr>
        <w:t>co-chair</w:t>
      </w:r>
      <w:proofErr w:type="gramEnd"/>
      <w:r w:rsidR="00FD2977">
        <w:rPr>
          <w:rFonts w:ascii="Aptos" w:hAnsi="Aptos"/>
          <w:sz w:val="24"/>
          <w:szCs w:val="24"/>
        </w:rPr>
        <w:t xml:space="preserve">. </w:t>
      </w:r>
    </w:p>
    <w:p w14:paraId="02F88602" w14:textId="1ADDCC78" w:rsidR="009574D6" w:rsidRPr="004E75A5" w:rsidRDefault="009574D6" w:rsidP="00814895">
      <w:pPr>
        <w:rPr>
          <w:rFonts w:ascii="Aptos" w:hAnsi="Aptos"/>
          <w:sz w:val="24"/>
          <w:szCs w:val="24"/>
        </w:rPr>
      </w:pPr>
    </w:p>
    <w:p w14:paraId="443FDE4C" w14:textId="750B4993" w:rsidR="008D751C" w:rsidRPr="004E75A5" w:rsidRDefault="008D751C" w:rsidP="0C8AA9CF">
      <w:pPr>
        <w:spacing w:after="120"/>
        <w:rPr>
          <w:rFonts w:ascii="Aptos" w:hAnsi="Aptos"/>
          <w:sz w:val="24"/>
          <w:szCs w:val="24"/>
        </w:rPr>
      </w:pPr>
      <w:r w:rsidRPr="0C8AA9CF">
        <w:rPr>
          <w:rFonts w:ascii="Aptos" w:hAnsi="Aptos"/>
          <w:sz w:val="24"/>
          <w:szCs w:val="24"/>
        </w:rPr>
        <w:t xml:space="preserve">B.  </w:t>
      </w:r>
      <w:r w:rsidRPr="0C8AA9CF">
        <w:rPr>
          <w:rFonts w:ascii="Aptos" w:hAnsi="Aptos"/>
          <w:i/>
          <w:iCs/>
          <w:sz w:val="24"/>
          <w:szCs w:val="24"/>
        </w:rPr>
        <w:t xml:space="preserve">A description of how the </w:t>
      </w:r>
      <w:r w:rsidR="008733E3">
        <w:rPr>
          <w:rFonts w:ascii="Aptos" w:hAnsi="Aptos"/>
          <w:i/>
          <w:iCs/>
          <w:sz w:val="24"/>
          <w:szCs w:val="24"/>
        </w:rPr>
        <w:t>c</w:t>
      </w:r>
      <w:r w:rsidR="008733E3" w:rsidRPr="0C8AA9CF">
        <w:rPr>
          <w:rFonts w:ascii="Aptos" w:hAnsi="Aptos"/>
          <w:i/>
          <w:iCs/>
          <w:sz w:val="24"/>
          <w:szCs w:val="24"/>
        </w:rPr>
        <w:t xml:space="preserve">ommittee </w:t>
      </w:r>
      <w:r w:rsidRPr="0C8AA9CF">
        <w:rPr>
          <w:rFonts w:ascii="Aptos" w:hAnsi="Aptos"/>
          <w:i/>
          <w:iCs/>
          <w:sz w:val="24"/>
          <w:szCs w:val="24"/>
        </w:rPr>
        <w:t xml:space="preserve">will facilitate long-range planning and coordination in pursuit of opportunities to respond to the evolving healthcare industry, improve </w:t>
      </w:r>
      <w:r w:rsidRPr="0C8AA9CF">
        <w:rPr>
          <w:rFonts w:ascii="Aptos" w:hAnsi="Aptos"/>
          <w:i/>
          <w:iCs/>
          <w:sz w:val="24"/>
          <w:szCs w:val="24"/>
        </w:rPr>
        <w:lastRenderedPageBreak/>
        <w:t>population health, and have Harborview Medical Center become the provider of choice for county and state residents</w:t>
      </w:r>
      <w:r w:rsidR="00417CD6">
        <w:rPr>
          <w:rFonts w:ascii="Aptos" w:hAnsi="Aptos"/>
          <w:i/>
          <w:iCs/>
          <w:sz w:val="24"/>
          <w:szCs w:val="24"/>
        </w:rPr>
        <w:t>.</w:t>
      </w:r>
    </w:p>
    <w:p w14:paraId="613FE7B8" w14:textId="09D52B58" w:rsidR="008D751C" w:rsidRPr="004E75A5" w:rsidRDefault="008D751C" w:rsidP="0C8AA9CF">
      <w:pPr>
        <w:rPr>
          <w:rFonts w:ascii="Aptos" w:hAnsi="Aptos"/>
          <w:sz w:val="24"/>
          <w:szCs w:val="24"/>
        </w:rPr>
      </w:pPr>
      <w:r w:rsidRPr="47986FC8">
        <w:rPr>
          <w:rFonts w:ascii="Aptos" w:hAnsi="Aptos"/>
          <w:sz w:val="24"/>
          <w:szCs w:val="24"/>
        </w:rPr>
        <w:t xml:space="preserve">The Committee will facilitate long-range planning and coordination by serving as a </w:t>
      </w:r>
      <w:r w:rsidR="2E2739BB" w:rsidRPr="47986FC8">
        <w:rPr>
          <w:rFonts w:ascii="Aptos" w:hAnsi="Aptos"/>
          <w:sz w:val="24"/>
          <w:szCs w:val="24"/>
        </w:rPr>
        <w:t>forum for</w:t>
      </w:r>
      <w:r w:rsidRPr="47986FC8">
        <w:rPr>
          <w:rFonts w:ascii="Aptos" w:hAnsi="Aptos"/>
          <w:sz w:val="24"/>
          <w:szCs w:val="24"/>
        </w:rPr>
        <w:t xml:space="preserve"> UW Medicine, King County, and the Harborview Board of Trustees on matters affecting Harborview Medical Center, including operating and capital needs, financial planning, health policy, and responsible stewardship of public resources. The Committee will identify opportunities, risks, trade-offs, evaluate strategic options, and develop recommendations for consideration by the participating entities. Recommendations by the Committee </w:t>
      </w:r>
      <w:r w:rsidR="3DD17578" w:rsidRPr="47986FC8">
        <w:rPr>
          <w:rFonts w:ascii="Aptos" w:hAnsi="Aptos"/>
          <w:sz w:val="24"/>
          <w:szCs w:val="24"/>
        </w:rPr>
        <w:t xml:space="preserve">are advisory in nature and </w:t>
      </w:r>
      <w:r w:rsidRPr="47986FC8">
        <w:rPr>
          <w:rFonts w:ascii="Aptos" w:hAnsi="Aptos"/>
          <w:sz w:val="24"/>
          <w:szCs w:val="24"/>
        </w:rPr>
        <w:t xml:space="preserve">will not bind or replace the independent decision-making authority or responsibilities of the participating entities. </w:t>
      </w:r>
    </w:p>
    <w:p w14:paraId="36EE7C05" w14:textId="4D8F23CB" w:rsidR="0B0B719F" w:rsidRDefault="0B0B719F" w:rsidP="0C8AA9CF">
      <w:pPr>
        <w:rPr>
          <w:rFonts w:ascii="Aptos" w:hAnsi="Aptos"/>
          <w:sz w:val="24"/>
          <w:szCs w:val="24"/>
        </w:rPr>
      </w:pPr>
    </w:p>
    <w:p w14:paraId="6BA95D13" w14:textId="38B376DF" w:rsidR="008D751C" w:rsidRPr="004E75A5" w:rsidRDefault="008D751C" w:rsidP="0C8AA9CF">
      <w:pPr>
        <w:rPr>
          <w:rFonts w:ascii="Aptos" w:hAnsi="Aptos"/>
          <w:sz w:val="24"/>
          <w:szCs w:val="24"/>
        </w:rPr>
      </w:pPr>
      <w:r w:rsidRPr="0C8AA9CF">
        <w:rPr>
          <w:rFonts w:ascii="Aptos" w:hAnsi="Aptos"/>
          <w:sz w:val="24"/>
          <w:szCs w:val="24"/>
        </w:rPr>
        <w:t xml:space="preserve">Consistent with the authorities established in the Hospital Services Agreement, UW Medicine manages the clinical and business operations of the Medical Center, the Board of Trustees </w:t>
      </w:r>
      <w:r w:rsidR="001F2D76">
        <w:rPr>
          <w:rFonts w:ascii="Aptos" w:hAnsi="Aptos"/>
          <w:sz w:val="24"/>
          <w:szCs w:val="24"/>
        </w:rPr>
        <w:t>has general supervision and care of Harborview Medical Center within the limits of approved budgets and authorized appropriations</w:t>
      </w:r>
      <w:r w:rsidRPr="0C8AA9CF">
        <w:rPr>
          <w:rFonts w:ascii="Aptos" w:hAnsi="Aptos"/>
          <w:sz w:val="24"/>
          <w:szCs w:val="24"/>
        </w:rPr>
        <w:t xml:space="preserve">, and the County provides and maintains the facilities and is responsible for issuing bonds, collecting property taxes, and </w:t>
      </w:r>
      <w:r w:rsidR="001F2D76">
        <w:rPr>
          <w:rFonts w:ascii="Aptos" w:hAnsi="Aptos"/>
          <w:sz w:val="24"/>
          <w:szCs w:val="24"/>
        </w:rPr>
        <w:t xml:space="preserve">appropriating </w:t>
      </w:r>
      <w:r w:rsidRPr="0C8AA9CF">
        <w:rPr>
          <w:rFonts w:ascii="Aptos" w:hAnsi="Aptos"/>
          <w:sz w:val="24"/>
          <w:szCs w:val="24"/>
        </w:rPr>
        <w:t>those revenues. The Committee will operate within this framework to promote alignment without altering these distinct roles.</w:t>
      </w:r>
    </w:p>
    <w:p w14:paraId="02734E6E" w14:textId="0C298F8C" w:rsidR="40FCF2A8" w:rsidRDefault="40FCF2A8" w:rsidP="0C8AA9CF">
      <w:pPr>
        <w:rPr>
          <w:rFonts w:ascii="Aptos" w:hAnsi="Aptos"/>
          <w:sz w:val="24"/>
          <w:szCs w:val="24"/>
        </w:rPr>
      </w:pPr>
    </w:p>
    <w:p w14:paraId="5B649CEF" w14:textId="644D568B" w:rsidR="008D751C" w:rsidRPr="004E75A5" w:rsidRDefault="008D751C" w:rsidP="0C8AA9CF">
      <w:pPr>
        <w:rPr>
          <w:rFonts w:ascii="Aptos" w:hAnsi="Aptos"/>
          <w:sz w:val="24"/>
          <w:szCs w:val="24"/>
        </w:rPr>
      </w:pPr>
      <w:r w:rsidRPr="0C8AA9CF">
        <w:rPr>
          <w:rFonts w:ascii="Aptos" w:hAnsi="Aptos"/>
          <w:sz w:val="24"/>
          <w:szCs w:val="24"/>
        </w:rPr>
        <w:t xml:space="preserve">The Committee will also serve as a forum </w:t>
      </w:r>
      <w:r w:rsidR="004E75A5" w:rsidRPr="0C8AA9CF">
        <w:rPr>
          <w:rFonts w:ascii="Aptos" w:hAnsi="Aptos"/>
          <w:sz w:val="24"/>
          <w:szCs w:val="24"/>
        </w:rPr>
        <w:t xml:space="preserve">for </w:t>
      </w:r>
      <w:r w:rsidR="33988A5D" w:rsidRPr="0C8AA9CF">
        <w:rPr>
          <w:rFonts w:ascii="Aptos" w:hAnsi="Aptos"/>
          <w:sz w:val="24"/>
          <w:szCs w:val="24"/>
        </w:rPr>
        <w:t xml:space="preserve">synthesizing key planning inputs, </w:t>
      </w:r>
      <w:r w:rsidR="004E75A5" w:rsidRPr="0C8AA9CF">
        <w:rPr>
          <w:rFonts w:ascii="Aptos" w:hAnsi="Aptos"/>
          <w:sz w:val="24"/>
          <w:szCs w:val="24"/>
        </w:rPr>
        <w:t>exchanging</w:t>
      </w:r>
      <w:r w:rsidRPr="0C8AA9CF">
        <w:rPr>
          <w:rFonts w:ascii="Aptos" w:hAnsi="Aptos"/>
          <w:sz w:val="24"/>
          <w:szCs w:val="24"/>
        </w:rPr>
        <w:t xml:space="preserve"> and discussing planning information related to Harborview Medical Center. This may include:</w:t>
      </w:r>
    </w:p>
    <w:p w14:paraId="3DE5608E" w14:textId="0DDE1673"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Long-range </w:t>
      </w:r>
      <w:r w:rsidR="07841728" w:rsidRPr="0C8AA9CF">
        <w:rPr>
          <w:rFonts w:ascii="Aptos" w:hAnsi="Aptos"/>
          <w:sz w:val="24"/>
          <w:szCs w:val="24"/>
        </w:rPr>
        <w:t xml:space="preserve">and </w:t>
      </w:r>
      <w:r w:rsidRPr="0C8AA9CF">
        <w:rPr>
          <w:rFonts w:ascii="Aptos" w:hAnsi="Aptos"/>
          <w:sz w:val="24"/>
          <w:szCs w:val="24"/>
        </w:rPr>
        <w:t>financial planning approved by the Board’s Finance Committee and the Board of Trustees</w:t>
      </w:r>
    </w:p>
    <w:p w14:paraId="23B5F85C"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Reviewing Harborview’s operating budget and long-term fiscal needs</w:t>
      </w:r>
    </w:p>
    <w:p w14:paraId="1705B3EC"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Harborview’s clinical strategic plan as recommended by the Board’s Strategic Planning Committee and the Board of Trustees</w:t>
      </w:r>
    </w:p>
    <w:p w14:paraId="50D417AF" w14:textId="77777777" w:rsidR="008D751C" w:rsidRPr="004E75A5" w:rsidRDefault="091A9F32" w:rsidP="0C8AA9CF">
      <w:pPr>
        <w:pStyle w:val="ListParagraph"/>
        <w:numPr>
          <w:ilvl w:val="0"/>
          <w:numId w:val="16"/>
        </w:numPr>
        <w:spacing w:line="259" w:lineRule="auto"/>
        <w:rPr>
          <w:rFonts w:ascii="Aptos" w:hAnsi="Aptos"/>
          <w:sz w:val="24"/>
          <w:szCs w:val="24"/>
        </w:rPr>
      </w:pPr>
      <w:r w:rsidRPr="0C8AA9CF">
        <w:rPr>
          <w:rFonts w:ascii="Aptos" w:hAnsi="Aptos"/>
          <w:sz w:val="24"/>
          <w:szCs w:val="24"/>
        </w:rPr>
        <w:t>Healthcare market analyses and related strategic assessments considered by the Board’s Strategic Planning Committee</w:t>
      </w:r>
    </w:p>
    <w:p w14:paraId="7C988809" w14:textId="5E6584B6"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Capital planning and progress updates</w:t>
      </w:r>
    </w:p>
    <w:p w14:paraId="02A7B364"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 xml:space="preserve">County tax and revenue forecasts, and </w:t>
      </w:r>
    </w:p>
    <w:p w14:paraId="7699A904" w14:textId="77777777" w:rsidR="008D751C" w:rsidRPr="004E75A5" w:rsidRDefault="008D751C" w:rsidP="0C8AA9CF">
      <w:pPr>
        <w:pStyle w:val="ListParagraph"/>
        <w:numPr>
          <w:ilvl w:val="0"/>
          <w:numId w:val="16"/>
        </w:numPr>
        <w:spacing w:line="259" w:lineRule="auto"/>
        <w:rPr>
          <w:rFonts w:ascii="Aptos" w:hAnsi="Aptos"/>
          <w:sz w:val="24"/>
          <w:szCs w:val="24"/>
        </w:rPr>
      </w:pPr>
      <w:r w:rsidRPr="0C8AA9CF">
        <w:rPr>
          <w:rFonts w:ascii="Aptos" w:hAnsi="Aptos"/>
          <w:sz w:val="24"/>
          <w:szCs w:val="24"/>
        </w:rPr>
        <w:t>Other relevant planning documents.</w:t>
      </w:r>
    </w:p>
    <w:p w14:paraId="7FF5E64D" w14:textId="34E0C769" w:rsidR="008D751C" w:rsidRDefault="008D751C" w:rsidP="0C8AA9CF">
      <w:pPr>
        <w:rPr>
          <w:rFonts w:ascii="Aptos" w:hAnsi="Aptos"/>
          <w:sz w:val="24"/>
          <w:szCs w:val="24"/>
        </w:rPr>
      </w:pPr>
      <w:r w:rsidRPr="0C8AA9CF">
        <w:rPr>
          <w:rFonts w:ascii="Aptos" w:hAnsi="Aptos"/>
          <w:sz w:val="24"/>
          <w:szCs w:val="24"/>
        </w:rPr>
        <w:t xml:space="preserve">By bringing these inputs together, the Committee will support a coordinated, forward-looking, and transparent approach to planning that </w:t>
      </w:r>
      <w:r w:rsidR="00EF4046" w:rsidRPr="0C8AA9CF">
        <w:rPr>
          <w:rFonts w:ascii="Aptos" w:hAnsi="Aptos"/>
          <w:sz w:val="24"/>
          <w:szCs w:val="24"/>
        </w:rPr>
        <w:t>supports Harborview’s</w:t>
      </w:r>
      <w:r w:rsidRPr="0C8AA9CF">
        <w:rPr>
          <w:rFonts w:ascii="Aptos" w:hAnsi="Aptos"/>
          <w:sz w:val="24"/>
          <w:szCs w:val="24"/>
        </w:rPr>
        <w:t xml:space="preserve"> long-term sustainability and viability.</w:t>
      </w:r>
    </w:p>
    <w:p w14:paraId="049C7F3C" w14:textId="77777777" w:rsidR="00EF4046" w:rsidRPr="004E75A5" w:rsidRDefault="00EF4046" w:rsidP="0C8AA9CF">
      <w:pPr>
        <w:rPr>
          <w:rFonts w:ascii="Aptos" w:hAnsi="Aptos"/>
          <w:sz w:val="24"/>
          <w:szCs w:val="24"/>
        </w:rPr>
      </w:pPr>
    </w:p>
    <w:p w14:paraId="179125D1" w14:textId="35EF3EAE" w:rsidR="008D751C" w:rsidRDefault="008D751C" w:rsidP="47986FC8">
      <w:pPr>
        <w:rPr>
          <w:rFonts w:ascii="Aptos" w:hAnsi="Aptos"/>
          <w:i/>
          <w:iCs/>
          <w:sz w:val="24"/>
          <w:szCs w:val="24"/>
        </w:rPr>
      </w:pPr>
      <w:r w:rsidRPr="47986FC8">
        <w:rPr>
          <w:rFonts w:ascii="Aptos" w:hAnsi="Aptos"/>
          <w:i/>
          <w:iCs/>
          <w:sz w:val="24"/>
          <w:szCs w:val="24"/>
        </w:rPr>
        <w:t xml:space="preserve">C.  A description of shared goals, clear criteria for when the </w:t>
      </w:r>
      <w:r w:rsidR="008733E3">
        <w:rPr>
          <w:rFonts w:ascii="Aptos" w:hAnsi="Aptos"/>
          <w:i/>
          <w:iCs/>
          <w:sz w:val="24"/>
          <w:szCs w:val="24"/>
        </w:rPr>
        <w:t>c</w:t>
      </w:r>
      <w:r w:rsidR="008733E3" w:rsidRPr="47986FC8">
        <w:rPr>
          <w:rFonts w:ascii="Aptos" w:hAnsi="Aptos"/>
          <w:i/>
          <w:iCs/>
          <w:sz w:val="24"/>
          <w:szCs w:val="24"/>
        </w:rPr>
        <w:t xml:space="preserve">ommittee </w:t>
      </w:r>
      <w:r w:rsidRPr="47986FC8">
        <w:rPr>
          <w:rFonts w:ascii="Aptos" w:hAnsi="Aptos"/>
          <w:i/>
          <w:iCs/>
          <w:sz w:val="24"/>
          <w:szCs w:val="24"/>
        </w:rPr>
        <w:t xml:space="preserve">has completed its charge, and clear criteria for when a subsequent </w:t>
      </w:r>
      <w:r w:rsidR="008733E3">
        <w:rPr>
          <w:rFonts w:ascii="Aptos" w:hAnsi="Aptos"/>
          <w:i/>
          <w:iCs/>
          <w:sz w:val="24"/>
          <w:szCs w:val="24"/>
        </w:rPr>
        <w:t>c</w:t>
      </w:r>
      <w:r w:rsidR="008733E3" w:rsidRPr="47986FC8">
        <w:rPr>
          <w:rFonts w:ascii="Aptos" w:hAnsi="Aptos"/>
          <w:i/>
          <w:iCs/>
          <w:sz w:val="24"/>
          <w:szCs w:val="24"/>
        </w:rPr>
        <w:t xml:space="preserve">ommittee </w:t>
      </w:r>
      <w:r w:rsidRPr="47986FC8">
        <w:rPr>
          <w:rFonts w:ascii="Aptos" w:hAnsi="Aptos"/>
          <w:i/>
          <w:iCs/>
          <w:sz w:val="24"/>
          <w:szCs w:val="24"/>
        </w:rPr>
        <w:t xml:space="preserve">should be constituted, established by the </w:t>
      </w:r>
      <w:r w:rsidR="008733E3">
        <w:rPr>
          <w:rFonts w:ascii="Aptos" w:hAnsi="Aptos"/>
          <w:i/>
          <w:iCs/>
          <w:sz w:val="24"/>
          <w:szCs w:val="24"/>
        </w:rPr>
        <w:t>c</w:t>
      </w:r>
      <w:r w:rsidR="008733E3" w:rsidRPr="47986FC8">
        <w:rPr>
          <w:rFonts w:ascii="Aptos" w:hAnsi="Aptos"/>
          <w:i/>
          <w:iCs/>
          <w:sz w:val="24"/>
          <w:szCs w:val="24"/>
        </w:rPr>
        <w:t>ommittee</w:t>
      </w:r>
      <w:r w:rsidR="008733E3">
        <w:rPr>
          <w:rFonts w:ascii="Aptos" w:hAnsi="Aptos"/>
          <w:i/>
          <w:iCs/>
          <w:sz w:val="24"/>
          <w:szCs w:val="24"/>
        </w:rPr>
        <w:t xml:space="preserve">  </w:t>
      </w:r>
    </w:p>
    <w:p w14:paraId="392CF489" w14:textId="77777777" w:rsidR="002E4F10" w:rsidRPr="004E75A5" w:rsidRDefault="002E4F10" w:rsidP="47986FC8">
      <w:pPr>
        <w:rPr>
          <w:rFonts w:ascii="Aptos" w:hAnsi="Aptos"/>
          <w:i/>
          <w:iCs/>
          <w:sz w:val="24"/>
          <w:szCs w:val="24"/>
        </w:rPr>
      </w:pPr>
    </w:p>
    <w:p w14:paraId="3664708F" w14:textId="777A5B2B" w:rsidR="008D751C" w:rsidRPr="004E75A5" w:rsidRDefault="008D751C" w:rsidP="0C8AA9CF">
      <w:pPr>
        <w:spacing w:after="240"/>
        <w:rPr>
          <w:rFonts w:ascii="Aptos" w:hAnsi="Aptos"/>
          <w:sz w:val="24"/>
          <w:szCs w:val="24"/>
        </w:rPr>
      </w:pPr>
      <w:r w:rsidRPr="50AB7F3D">
        <w:rPr>
          <w:rFonts w:ascii="Aptos" w:hAnsi="Aptos"/>
          <w:sz w:val="24"/>
          <w:szCs w:val="24"/>
        </w:rPr>
        <w:t xml:space="preserve">The Committee will </w:t>
      </w:r>
      <w:r w:rsidR="003C2F20">
        <w:rPr>
          <w:rFonts w:ascii="Aptos" w:hAnsi="Aptos"/>
          <w:sz w:val="24"/>
          <w:szCs w:val="24"/>
        </w:rPr>
        <w:t>establish</w:t>
      </w:r>
      <w:r w:rsidR="003C2F20" w:rsidRPr="50AB7F3D">
        <w:rPr>
          <w:rFonts w:ascii="Aptos" w:hAnsi="Aptos"/>
          <w:sz w:val="24"/>
          <w:szCs w:val="24"/>
        </w:rPr>
        <w:t xml:space="preserve"> </w:t>
      </w:r>
      <w:r w:rsidRPr="50AB7F3D">
        <w:rPr>
          <w:rFonts w:ascii="Aptos" w:hAnsi="Aptos"/>
          <w:sz w:val="24"/>
          <w:szCs w:val="24"/>
        </w:rPr>
        <w:t>a clearly defined char</w:t>
      </w:r>
      <w:r w:rsidR="47A36E1E" w:rsidRPr="50AB7F3D">
        <w:rPr>
          <w:rFonts w:ascii="Aptos" w:hAnsi="Aptos"/>
          <w:sz w:val="24"/>
          <w:szCs w:val="24"/>
        </w:rPr>
        <w:t>ter</w:t>
      </w:r>
      <w:r w:rsidR="551EA380" w:rsidRPr="50AB7F3D">
        <w:rPr>
          <w:rFonts w:ascii="Aptos" w:hAnsi="Aptos"/>
          <w:sz w:val="24"/>
          <w:szCs w:val="24"/>
        </w:rPr>
        <w:t xml:space="preserve"> consistent with section 6.2 of the Hospital Services Agreement</w:t>
      </w:r>
      <w:r w:rsidRPr="50AB7F3D">
        <w:rPr>
          <w:rFonts w:ascii="Aptos" w:hAnsi="Aptos"/>
          <w:sz w:val="24"/>
          <w:szCs w:val="24"/>
        </w:rPr>
        <w:t xml:space="preserve">, including establishing shared goals, milestones, and </w:t>
      </w:r>
      <w:r w:rsidRPr="50AB7F3D">
        <w:rPr>
          <w:rFonts w:ascii="Aptos" w:hAnsi="Aptos"/>
          <w:sz w:val="24"/>
          <w:szCs w:val="24"/>
        </w:rPr>
        <w:lastRenderedPageBreak/>
        <w:t xml:space="preserve">benchmarks related to reviewing and making recommendations on the long-term sustainability of Harborview. These efforts may consider, but not be limited to, priorities of each entity, </w:t>
      </w:r>
      <w:proofErr w:type="gramStart"/>
      <w:r w:rsidR="5EB5FC28" w:rsidRPr="50AB7F3D">
        <w:rPr>
          <w:rFonts w:ascii="Aptos" w:hAnsi="Aptos"/>
          <w:sz w:val="24"/>
          <w:szCs w:val="24"/>
        </w:rPr>
        <w:t>including:</w:t>
      </w:r>
      <w:proofErr w:type="gramEnd"/>
      <w:r w:rsidRPr="50AB7F3D">
        <w:rPr>
          <w:rFonts w:ascii="Aptos" w:hAnsi="Aptos"/>
          <w:sz w:val="24"/>
          <w:szCs w:val="24"/>
        </w:rPr>
        <w:t xml:space="preserve"> meeting the medical needs of the mission population; completing the hospital capital bond project as approved by voters; maintaining the infrastructure of H</w:t>
      </w:r>
      <w:r w:rsidR="001F2D76">
        <w:rPr>
          <w:rFonts w:ascii="Aptos" w:hAnsi="Aptos"/>
          <w:sz w:val="24"/>
          <w:szCs w:val="24"/>
        </w:rPr>
        <w:t>arborview</w:t>
      </w:r>
      <w:r w:rsidRPr="50AB7F3D">
        <w:rPr>
          <w:rFonts w:ascii="Aptos" w:hAnsi="Aptos"/>
          <w:sz w:val="24"/>
          <w:szCs w:val="24"/>
        </w:rPr>
        <w:t xml:space="preserve">; </w:t>
      </w:r>
      <w:r w:rsidR="1D9FDA8F" w:rsidRPr="50AB7F3D">
        <w:rPr>
          <w:rFonts w:ascii="Aptos" w:hAnsi="Aptos"/>
          <w:sz w:val="24"/>
          <w:szCs w:val="24"/>
        </w:rPr>
        <w:t xml:space="preserve">ensuring </w:t>
      </w:r>
      <w:r w:rsidRPr="50AB7F3D">
        <w:rPr>
          <w:rFonts w:ascii="Aptos" w:hAnsi="Aptos"/>
          <w:sz w:val="24"/>
          <w:szCs w:val="24"/>
        </w:rPr>
        <w:t>sustainable operations</w:t>
      </w:r>
      <w:r w:rsidR="4C93DAB2" w:rsidRPr="50AB7F3D">
        <w:rPr>
          <w:rFonts w:ascii="Aptos" w:hAnsi="Aptos"/>
          <w:sz w:val="24"/>
          <w:szCs w:val="24"/>
        </w:rPr>
        <w:t>; and</w:t>
      </w:r>
      <w:r w:rsidRPr="50AB7F3D">
        <w:rPr>
          <w:rFonts w:ascii="Aptos" w:hAnsi="Aptos"/>
          <w:sz w:val="24"/>
          <w:szCs w:val="24"/>
        </w:rPr>
        <w:t xml:space="preserve"> long-term capital asset management</w:t>
      </w:r>
      <w:r w:rsidR="00083B4B" w:rsidRPr="50AB7F3D">
        <w:rPr>
          <w:rFonts w:ascii="Aptos" w:hAnsi="Aptos"/>
          <w:sz w:val="24"/>
          <w:szCs w:val="24"/>
        </w:rPr>
        <w:t xml:space="preserve"> planning</w:t>
      </w:r>
      <w:r w:rsidRPr="50AB7F3D">
        <w:rPr>
          <w:rFonts w:ascii="Aptos" w:hAnsi="Aptos"/>
          <w:sz w:val="24"/>
          <w:szCs w:val="24"/>
        </w:rPr>
        <w:t xml:space="preserve">. </w:t>
      </w:r>
    </w:p>
    <w:p w14:paraId="7B126227" w14:textId="385A77AB" w:rsidR="00395051" w:rsidRDefault="008D751C" w:rsidP="0C8AA9CF">
      <w:pPr>
        <w:spacing w:after="240"/>
        <w:rPr>
          <w:rFonts w:ascii="Aptos" w:hAnsi="Aptos"/>
          <w:sz w:val="24"/>
          <w:szCs w:val="24"/>
        </w:rPr>
      </w:pPr>
      <w:r w:rsidRPr="47986FC8">
        <w:rPr>
          <w:rFonts w:ascii="Aptos" w:hAnsi="Aptos"/>
          <w:sz w:val="24"/>
          <w:szCs w:val="24"/>
        </w:rPr>
        <w:t xml:space="preserve">The </w:t>
      </w:r>
      <w:r w:rsidR="00E92D83" w:rsidRPr="47986FC8">
        <w:rPr>
          <w:rFonts w:ascii="Aptos" w:hAnsi="Aptos"/>
          <w:sz w:val="24"/>
          <w:szCs w:val="24"/>
        </w:rPr>
        <w:t>C</w:t>
      </w:r>
      <w:r w:rsidRPr="47986FC8">
        <w:rPr>
          <w:rFonts w:ascii="Aptos" w:hAnsi="Aptos"/>
          <w:sz w:val="24"/>
          <w:szCs w:val="24"/>
        </w:rPr>
        <w:t xml:space="preserve">ommittee’s initial </w:t>
      </w:r>
      <w:r w:rsidR="099C2974" w:rsidRPr="47986FC8">
        <w:rPr>
          <w:rFonts w:ascii="Aptos" w:hAnsi="Aptos"/>
          <w:sz w:val="24"/>
          <w:szCs w:val="24"/>
        </w:rPr>
        <w:t>work</w:t>
      </w:r>
      <w:r w:rsidRPr="47986FC8">
        <w:rPr>
          <w:rFonts w:ascii="Aptos" w:hAnsi="Aptos"/>
          <w:sz w:val="24"/>
          <w:szCs w:val="24"/>
        </w:rPr>
        <w:t xml:space="preserve"> will</w:t>
      </w:r>
      <w:r w:rsidR="139A8A2E" w:rsidRPr="47986FC8">
        <w:rPr>
          <w:rFonts w:ascii="Aptos" w:hAnsi="Aptos"/>
          <w:sz w:val="24"/>
          <w:szCs w:val="24"/>
        </w:rPr>
        <w:t xml:space="preserve"> also</w:t>
      </w:r>
      <w:r w:rsidRPr="47986FC8">
        <w:rPr>
          <w:rFonts w:ascii="Aptos" w:hAnsi="Aptos"/>
          <w:sz w:val="24"/>
          <w:szCs w:val="24"/>
        </w:rPr>
        <w:t xml:space="preserve"> include developing and </w:t>
      </w:r>
      <w:r w:rsidR="00EF4046" w:rsidRPr="47986FC8">
        <w:rPr>
          <w:rFonts w:ascii="Aptos" w:hAnsi="Aptos"/>
          <w:sz w:val="24"/>
          <w:szCs w:val="24"/>
        </w:rPr>
        <w:t>reviewing an</w:t>
      </w:r>
      <w:r w:rsidRPr="47986FC8">
        <w:rPr>
          <w:rFonts w:ascii="Aptos" w:hAnsi="Aptos"/>
          <w:sz w:val="24"/>
          <w:szCs w:val="24"/>
        </w:rPr>
        <w:t xml:space="preserve"> integrated fina</w:t>
      </w:r>
      <w:r w:rsidR="42259E37" w:rsidRPr="47986FC8">
        <w:rPr>
          <w:rFonts w:ascii="Aptos" w:hAnsi="Aptos"/>
          <w:sz w:val="24"/>
          <w:szCs w:val="24"/>
        </w:rPr>
        <w:t>ncial</w:t>
      </w:r>
      <w:r w:rsidRPr="47986FC8">
        <w:rPr>
          <w:rFonts w:ascii="Aptos" w:hAnsi="Aptos"/>
          <w:sz w:val="24"/>
          <w:szCs w:val="24"/>
        </w:rPr>
        <w:t xml:space="preserve"> plan for Harborview, providing a forum for discussion among the Board, County Council, Executive’s Office, and UW Medicine clinical leadership to share efforts and priorities within their respective </w:t>
      </w:r>
      <w:r w:rsidR="00CC1630">
        <w:rPr>
          <w:rFonts w:ascii="Aptos" w:hAnsi="Aptos"/>
          <w:sz w:val="24"/>
          <w:szCs w:val="24"/>
        </w:rPr>
        <w:t>participating entities</w:t>
      </w:r>
      <w:r w:rsidR="00CC1630" w:rsidRPr="47986FC8">
        <w:rPr>
          <w:rFonts w:ascii="Aptos" w:hAnsi="Aptos"/>
          <w:sz w:val="24"/>
          <w:szCs w:val="24"/>
        </w:rPr>
        <w:t xml:space="preserve"> </w:t>
      </w:r>
      <w:r w:rsidRPr="47986FC8">
        <w:rPr>
          <w:rFonts w:ascii="Aptos" w:hAnsi="Aptos"/>
          <w:sz w:val="24"/>
          <w:szCs w:val="24"/>
        </w:rPr>
        <w:t xml:space="preserve">under </w:t>
      </w:r>
      <w:r w:rsidR="00417CD6">
        <w:rPr>
          <w:rFonts w:ascii="Aptos" w:hAnsi="Aptos"/>
          <w:sz w:val="24"/>
          <w:szCs w:val="24"/>
        </w:rPr>
        <w:t xml:space="preserve">the King </w:t>
      </w:r>
      <w:r w:rsidRPr="47986FC8">
        <w:rPr>
          <w:rFonts w:ascii="Aptos" w:hAnsi="Aptos"/>
          <w:sz w:val="24"/>
          <w:szCs w:val="24"/>
        </w:rPr>
        <w:t>County Code, the Hospital Services Agreement, and other applicable laws and contracts. The</w:t>
      </w:r>
      <w:r w:rsidR="004C7643">
        <w:rPr>
          <w:rFonts w:ascii="Aptos" w:hAnsi="Aptos"/>
          <w:sz w:val="24"/>
          <w:szCs w:val="24"/>
        </w:rPr>
        <w:t xml:space="preserve"> </w:t>
      </w:r>
      <w:r w:rsidR="004C7643" w:rsidRPr="47986FC8">
        <w:rPr>
          <w:rFonts w:ascii="Aptos" w:hAnsi="Aptos"/>
          <w:sz w:val="24"/>
          <w:szCs w:val="24"/>
        </w:rPr>
        <w:t>integrated financial</w:t>
      </w:r>
      <w:r w:rsidRPr="47986FC8">
        <w:rPr>
          <w:rFonts w:ascii="Aptos" w:hAnsi="Aptos"/>
          <w:sz w:val="24"/>
          <w:szCs w:val="24"/>
        </w:rPr>
        <w:t xml:space="preserve"> plan will be dynamic, enabling the </w:t>
      </w:r>
      <w:r w:rsidR="00417CD6">
        <w:rPr>
          <w:rFonts w:ascii="Aptos" w:hAnsi="Aptos"/>
          <w:sz w:val="24"/>
          <w:szCs w:val="24"/>
        </w:rPr>
        <w:t>C</w:t>
      </w:r>
      <w:r w:rsidR="00417CD6" w:rsidRPr="47986FC8">
        <w:rPr>
          <w:rFonts w:ascii="Aptos" w:hAnsi="Aptos"/>
          <w:sz w:val="24"/>
          <w:szCs w:val="24"/>
        </w:rPr>
        <w:t xml:space="preserve">ommittee </w:t>
      </w:r>
      <w:r w:rsidRPr="47986FC8">
        <w:rPr>
          <w:rFonts w:ascii="Aptos" w:hAnsi="Aptos"/>
          <w:sz w:val="24"/>
          <w:szCs w:val="24"/>
        </w:rPr>
        <w:t>to evaluate scenarios to support operational and capital financing needs —including strategic investments, tax levy considerations, debt capacity and bond planning, reserve and asset allocation, and capital asset stewardship—and their impact on Harborview’s mission. It will address both short- and long-term needs for operations and capital projects, and integrate funding sources including Harborview’s operating revenues, the 2020 bond program (and any successor bonds), the County Hospital Tax levy, and other relevant revenue sources.</w:t>
      </w:r>
      <w:r w:rsidR="00DE5E02">
        <w:rPr>
          <w:rFonts w:ascii="Aptos" w:hAnsi="Aptos"/>
          <w:sz w:val="24"/>
          <w:szCs w:val="24"/>
        </w:rPr>
        <w:t xml:space="preserve"> </w:t>
      </w:r>
      <w:r w:rsidR="00FD2977">
        <w:rPr>
          <w:rFonts w:ascii="Aptos" w:hAnsi="Aptos"/>
          <w:sz w:val="24"/>
          <w:szCs w:val="24"/>
        </w:rPr>
        <w:t xml:space="preserve"> </w:t>
      </w:r>
      <w:r w:rsidR="00E02C9B">
        <w:rPr>
          <w:rFonts w:ascii="Aptos" w:hAnsi="Aptos"/>
          <w:sz w:val="24"/>
          <w:szCs w:val="24"/>
        </w:rPr>
        <w:t>The</w:t>
      </w:r>
      <w:r w:rsidR="005B41F8">
        <w:rPr>
          <w:rFonts w:ascii="Aptos" w:hAnsi="Aptos"/>
          <w:sz w:val="24"/>
          <w:szCs w:val="24"/>
        </w:rPr>
        <w:t xml:space="preserve"> </w:t>
      </w:r>
      <w:r w:rsidR="00391013">
        <w:rPr>
          <w:rFonts w:ascii="Aptos" w:hAnsi="Aptos"/>
          <w:sz w:val="24"/>
          <w:szCs w:val="24"/>
        </w:rPr>
        <w:t xml:space="preserve">Committee shall </w:t>
      </w:r>
      <w:r w:rsidR="00E02C9B">
        <w:rPr>
          <w:rFonts w:ascii="Aptos" w:hAnsi="Aptos"/>
          <w:sz w:val="24"/>
          <w:szCs w:val="24"/>
        </w:rPr>
        <w:t>produce</w:t>
      </w:r>
      <w:r w:rsidR="00391013">
        <w:rPr>
          <w:rFonts w:ascii="Aptos" w:hAnsi="Aptos"/>
          <w:sz w:val="24"/>
          <w:szCs w:val="24"/>
        </w:rPr>
        <w:t xml:space="preserve"> a </w:t>
      </w:r>
      <w:r w:rsidR="00E02C9B">
        <w:rPr>
          <w:rFonts w:ascii="Aptos" w:hAnsi="Aptos"/>
          <w:sz w:val="24"/>
          <w:szCs w:val="24"/>
        </w:rPr>
        <w:t xml:space="preserve">final </w:t>
      </w:r>
      <w:r w:rsidR="00391013">
        <w:rPr>
          <w:rFonts w:ascii="Aptos" w:hAnsi="Aptos"/>
          <w:sz w:val="24"/>
          <w:szCs w:val="24"/>
        </w:rPr>
        <w:t xml:space="preserve">report including the </w:t>
      </w:r>
      <w:r w:rsidR="005B41F8">
        <w:rPr>
          <w:rFonts w:ascii="Aptos" w:hAnsi="Aptos"/>
          <w:sz w:val="24"/>
          <w:szCs w:val="24"/>
        </w:rPr>
        <w:t>integrated financial plan</w:t>
      </w:r>
      <w:r w:rsidR="00391013">
        <w:rPr>
          <w:rFonts w:ascii="Aptos" w:hAnsi="Aptos"/>
          <w:sz w:val="24"/>
          <w:szCs w:val="24"/>
        </w:rPr>
        <w:t xml:space="preserve"> and any consensus recommendations </w:t>
      </w:r>
      <w:r w:rsidR="00E02C9B">
        <w:rPr>
          <w:rFonts w:ascii="Aptos" w:hAnsi="Aptos"/>
          <w:sz w:val="24"/>
          <w:szCs w:val="24"/>
        </w:rPr>
        <w:t>within six months of convening</w:t>
      </w:r>
      <w:r w:rsidR="00391013">
        <w:rPr>
          <w:rFonts w:ascii="Aptos" w:hAnsi="Aptos"/>
          <w:sz w:val="24"/>
          <w:szCs w:val="24"/>
        </w:rPr>
        <w:t>.</w:t>
      </w:r>
      <w:r w:rsidR="005B41F8">
        <w:rPr>
          <w:rFonts w:ascii="Aptos" w:hAnsi="Aptos"/>
          <w:sz w:val="24"/>
          <w:szCs w:val="24"/>
        </w:rPr>
        <w:t xml:space="preserve"> </w:t>
      </w:r>
    </w:p>
    <w:p w14:paraId="67506311" w14:textId="77777777" w:rsidR="00391013" w:rsidRDefault="002F6A9E" w:rsidP="0C8AA9CF">
      <w:pPr>
        <w:spacing w:after="240"/>
        <w:rPr>
          <w:rFonts w:ascii="Aptos" w:hAnsi="Aptos"/>
          <w:sz w:val="24"/>
          <w:szCs w:val="24"/>
        </w:rPr>
      </w:pPr>
      <w:r w:rsidRPr="002B025B">
        <w:rPr>
          <w:rFonts w:ascii="Aptos" w:hAnsi="Aptos"/>
          <w:sz w:val="24"/>
          <w:szCs w:val="24"/>
        </w:rPr>
        <w:t>The Committee is encouraged to provide interim reports by consensus before the six-month deadline when doing so would support time-sensitive decisions</w:t>
      </w:r>
      <w:r w:rsidR="005B41F8">
        <w:rPr>
          <w:rFonts w:ascii="Aptos" w:hAnsi="Aptos"/>
          <w:sz w:val="24"/>
          <w:szCs w:val="24"/>
        </w:rPr>
        <w:t xml:space="preserve"> and share the same with the participating entities.  </w:t>
      </w:r>
    </w:p>
    <w:p w14:paraId="463EE92D" w14:textId="30B23404" w:rsidR="008D751C" w:rsidRPr="004E75A5" w:rsidRDefault="00391013" w:rsidP="0C8AA9CF">
      <w:pPr>
        <w:spacing w:after="240"/>
        <w:rPr>
          <w:rFonts w:ascii="Aptos" w:hAnsi="Aptos"/>
          <w:sz w:val="24"/>
          <w:szCs w:val="24"/>
        </w:rPr>
      </w:pPr>
      <w:r>
        <w:rPr>
          <w:rFonts w:ascii="Aptos" w:hAnsi="Aptos"/>
          <w:sz w:val="24"/>
          <w:szCs w:val="24"/>
        </w:rPr>
        <w:t>The</w:t>
      </w:r>
      <w:r w:rsidR="002F6A9E" w:rsidRPr="002B025B">
        <w:rPr>
          <w:rFonts w:ascii="Aptos" w:hAnsi="Aptos"/>
          <w:sz w:val="24"/>
          <w:szCs w:val="24"/>
        </w:rPr>
        <w:t xml:space="preserve"> </w:t>
      </w:r>
      <w:r w:rsidR="002F6A9E">
        <w:rPr>
          <w:rFonts w:ascii="Aptos" w:hAnsi="Aptos"/>
          <w:sz w:val="24"/>
          <w:szCs w:val="24"/>
        </w:rPr>
        <w:t>C</w:t>
      </w:r>
      <w:r w:rsidR="002F6A9E" w:rsidRPr="002B025B">
        <w:rPr>
          <w:rFonts w:ascii="Aptos" w:hAnsi="Aptos"/>
          <w:sz w:val="24"/>
          <w:szCs w:val="24"/>
        </w:rPr>
        <w:t xml:space="preserve">ommittee should identify anticipated external deadlines in consultation with relevant stakeholders and incorporate those timelines into its work plan. </w:t>
      </w:r>
    </w:p>
    <w:p w14:paraId="0394D079" w14:textId="5D14153D" w:rsidR="009F52CF" w:rsidRDefault="005B41F8" w:rsidP="0C8AA9CF">
      <w:pPr>
        <w:spacing w:after="240"/>
        <w:rPr>
          <w:rFonts w:ascii="Aptos" w:hAnsi="Aptos"/>
          <w:sz w:val="24"/>
          <w:szCs w:val="24"/>
        </w:rPr>
      </w:pPr>
      <w:r>
        <w:rPr>
          <w:rFonts w:ascii="Aptos" w:hAnsi="Aptos"/>
          <w:sz w:val="24"/>
          <w:szCs w:val="24"/>
        </w:rPr>
        <w:t xml:space="preserve">For the Council, the </w:t>
      </w:r>
      <w:r w:rsidR="009F52CF">
        <w:rPr>
          <w:rFonts w:ascii="Aptos" w:hAnsi="Aptos"/>
          <w:sz w:val="24"/>
          <w:szCs w:val="24"/>
        </w:rPr>
        <w:t>Committee shall electronically transmit</w:t>
      </w:r>
      <w:r w:rsidR="00391013">
        <w:rPr>
          <w:rFonts w:ascii="Aptos" w:hAnsi="Aptos"/>
          <w:sz w:val="24"/>
          <w:szCs w:val="24"/>
        </w:rPr>
        <w:t xml:space="preserve"> reports</w:t>
      </w:r>
      <w:r w:rsidR="009F52CF">
        <w:rPr>
          <w:rFonts w:ascii="Aptos" w:hAnsi="Aptos"/>
          <w:sz w:val="24"/>
          <w:szCs w:val="24"/>
        </w:rPr>
        <w:t xml:space="preserve"> to the clerk of the Council for further electronic dissemination by the clerk to all Councilmembers,</w:t>
      </w:r>
      <w:r w:rsidR="009F52CF" w:rsidRPr="009F52CF">
        <w:rPr>
          <w:rFonts w:ascii="Aptos" w:hAnsi="Aptos"/>
          <w:sz w:val="24"/>
          <w:szCs w:val="24"/>
        </w:rPr>
        <w:t xml:space="preserve"> </w:t>
      </w:r>
      <w:r w:rsidR="009F52CF">
        <w:rPr>
          <w:rFonts w:ascii="Aptos" w:hAnsi="Aptos"/>
          <w:sz w:val="24"/>
          <w:szCs w:val="24"/>
        </w:rPr>
        <w:t xml:space="preserve">the Council Chief of Staff and the lead staff for the Committee of the Whole, or its successor.  </w:t>
      </w:r>
      <w:r w:rsidR="00814895">
        <w:rPr>
          <w:rFonts w:ascii="Aptos" w:hAnsi="Aptos"/>
          <w:sz w:val="24"/>
          <w:szCs w:val="24"/>
        </w:rPr>
        <w:t xml:space="preserve">To foster transparency and public awareness, it is expected that the Council will acknowledge receipt of the transmitted the final report </w:t>
      </w:r>
      <w:r w:rsidR="008733E3">
        <w:rPr>
          <w:rFonts w:ascii="Aptos" w:hAnsi="Aptos"/>
          <w:sz w:val="24"/>
          <w:szCs w:val="24"/>
        </w:rPr>
        <w:t>b</w:t>
      </w:r>
      <w:r w:rsidR="00814895">
        <w:rPr>
          <w:rFonts w:ascii="Aptos" w:hAnsi="Aptos"/>
          <w:sz w:val="24"/>
          <w:szCs w:val="24"/>
        </w:rPr>
        <w:t>y motion.</w:t>
      </w:r>
    </w:p>
    <w:p w14:paraId="76844B45" w14:textId="0BF1290A" w:rsidR="008D751C" w:rsidRPr="004E75A5" w:rsidRDefault="009F52CF" w:rsidP="0C8AA9CF">
      <w:pPr>
        <w:spacing w:after="240"/>
        <w:rPr>
          <w:rFonts w:ascii="Aptos" w:hAnsi="Aptos"/>
          <w:sz w:val="24"/>
          <w:szCs w:val="24"/>
        </w:rPr>
      </w:pPr>
      <w:r w:rsidRPr="00F27BD3">
        <w:rPr>
          <w:rFonts w:ascii="Aptos" w:hAnsi="Aptos"/>
          <w:sz w:val="24"/>
          <w:szCs w:val="24"/>
        </w:rPr>
        <w:t>Th</w:t>
      </w:r>
      <w:r>
        <w:rPr>
          <w:rFonts w:ascii="Aptos" w:hAnsi="Aptos"/>
          <w:sz w:val="24"/>
          <w:szCs w:val="24"/>
        </w:rPr>
        <w:t>e</w:t>
      </w:r>
      <w:r w:rsidRPr="00F27BD3">
        <w:rPr>
          <w:rFonts w:ascii="Aptos" w:hAnsi="Aptos"/>
          <w:sz w:val="24"/>
          <w:szCs w:val="24"/>
        </w:rPr>
        <w:t xml:space="preserve"> </w:t>
      </w:r>
      <w:r>
        <w:rPr>
          <w:rFonts w:ascii="Aptos" w:hAnsi="Aptos"/>
          <w:sz w:val="24"/>
          <w:szCs w:val="24"/>
        </w:rPr>
        <w:t>C</w:t>
      </w:r>
      <w:r w:rsidRPr="00F27BD3">
        <w:rPr>
          <w:rFonts w:ascii="Aptos" w:hAnsi="Aptos"/>
          <w:sz w:val="24"/>
          <w:szCs w:val="24"/>
        </w:rPr>
        <w:t xml:space="preserve">ommittee shall remain operative throughout the remainder of the term of the current Hospital Services Agreement, </w:t>
      </w:r>
      <w:r w:rsidRPr="00007B6A">
        <w:rPr>
          <w:rFonts w:ascii="Aptos" w:hAnsi="Aptos"/>
          <w:sz w:val="24"/>
        </w:rPr>
        <w:t>unless otherwise decided by consensus of the Committee</w:t>
      </w:r>
      <w:r w:rsidR="002E09BC">
        <w:rPr>
          <w:rFonts w:ascii="Aptos" w:hAnsi="Aptos"/>
          <w:sz w:val="24"/>
        </w:rPr>
        <w:t xml:space="preserve"> </w:t>
      </w:r>
      <w:r w:rsidR="00F173FD">
        <w:rPr>
          <w:rFonts w:ascii="Aptos" w:hAnsi="Aptos"/>
          <w:sz w:val="24"/>
          <w:szCs w:val="24"/>
        </w:rPr>
        <w:t xml:space="preserve">and upon 90 days prior notice to the respective participating entities.  </w:t>
      </w:r>
      <w:r>
        <w:rPr>
          <w:rFonts w:ascii="Aptos" w:hAnsi="Aptos"/>
          <w:sz w:val="24"/>
          <w:szCs w:val="24"/>
        </w:rPr>
        <w:t>T</w:t>
      </w:r>
      <w:r w:rsidR="008D751C" w:rsidRPr="00F27BD3">
        <w:rPr>
          <w:rFonts w:ascii="Aptos" w:hAnsi="Aptos"/>
          <w:sz w:val="24"/>
          <w:szCs w:val="24"/>
        </w:rPr>
        <w:t xml:space="preserve">he </w:t>
      </w:r>
      <w:r w:rsidR="0028673E" w:rsidRPr="00F27BD3">
        <w:rPr>
          <w:rFonts w:ascii="Aptos" w:hAnsi="Aptos"/>
          <w:sz w:val="24"/>
          <w:szCs w:val="24"/>
        </w:rPr>
        <w:t>C</w:t>
      </w:r>
      <w:r w:rsidR="008D751C" w:rsidRPr="00F27BD3">
        <w:rPr>
          <w:rFonts w:ascii="Aptos" w:hAnsi="Aptos"/>
          <w:sz w:val="24"/>
          <w:szCs w:val="24"/>
        </w:rPr>
        <w:t xml:space="preserve">ommittee shall </w:t>
      </w:r>
      <w:r w:rsidR="0055744B">
        <w:rPr>
          <w:rFonts w:ascii="Aptos" w:hAnsi="Aptos"/>
          <w:sz w:val="24"/>
          <w:szCs w:val="24"/>
        </w:rPr>
        <w:t>assess</w:t>
      </w:r>
      <w:r w:rsidR="0055744B" w:rsidRPr="00F27BD3">
        <w:rPr>
          <w:rFonts w:ascii="Aptos" w:hAnsi="Aptos"/>
          <w:sz w:val="24"/>
          <w:szCs w:val="24"/>
        </w:rPr>
        <w:t xml:space="preserve"> </w:t>
      </w:r>
      <w:r w:rsidR="008D751C" w:rsidRPr="00F27BD3">
        <w:rPr>
          <w:rFonts w:ascii="Aptos" w:hAnsi="Aptos"/>
          <w:sz w:val="24"/>
          <w:szCs w:val="24"/>
        </w:rPr>
        <w:t>the need for ongoing work, including regular review of the integrated financial plan.</w:t>
      </w:r>
      <w:r w:rsidR="008D751C" w:rsidRPr="47986FC8">
        <w:rPr>
          <w:rFonts w:ascii="Aptos" w:hAnsi="Aptos"/>
          <w:sz w:val="24"/>
          <w:szCs w:val="24"/>
        </w:rPr>
        <w:t xml:space="preserve"> </w:t>
      </w:r>
      <w:r w:rsidR="00F173FD">
        <w:rPr>
          <w:rFonts w:ascii="Aptos" w:hAnsi="Aptos"/>
          <w:sz w:val="24"/>
          <w:szCs w:val="24"/>
        </w:rPr>
        <w:t xml:space="preserve"> </w:t>
      </w:r>
      <w:r>
        <w:rPr>
          <w:rFonts w:ascii="Aptos" w:hAnsi="Aptos"/>
          <w:sz w:val="24"/>
          <w:szCs w:val="24"/>
        </w:rPr>
        <w:t xml:space="preserve">After </w:t>
      </w:r>
      <w:r w:rsidR="00F173FD">
        <w:rPr>
          <w:rFonts w:ascii="Aptos" w:hAnsi="Aptos"/>
          <w:sz w:val="24"/>
          <w:szCs w:val="24"/>
        </w:rPr>
        <w:t xml:space="preserve">transmission of </w:t>
      </w:r>
      <w:r>
        <w:rPr>
          <w:rFonts w:ascii="Aptos" w:hAnsi="Aptos"/>
          <w:sz w:val="24"/>
          <w:szCs w:val="24"/>
        </w:rPr>
        <w:t xml:space="preserve">the </w:t>
      </w:r>
      <w:r w:rsidR="00E02C9B">
        <w:rPr>
          <w:rFonts w:ascii="Aptos" w:hAnsi="Aptos"/>
          <w:sz w:val="24"/>
          <w:szCs w:val="24"/>
        </w:rPr>
        <w:t>final report</w:t>
      </w:r>
      <w:r>
        <w:rPr>
          <w:rFonts w:ascii="Aptos" w:hAnsi="Aptos"/>
          <w:sz w:val="24"/>
          <w:szCs w:val="24"/>
        </w:rPr>
        <w:t xml:space="preserve"> and as will be further developed in the charter,</w:t>
      </w:r>
      <w:r w:rsidR="00F173FD">
        <w:rPr>
          <w:rFonts w:ascii="Aptos" w:hAnsi="Aptos"/>
          <w:sz w:val="24"/>
          <w:szCs w:val="24"/>
        </w:rPr>
        <w:t xml:space="preserve"> </w:t>
      </w:r>
      <w:r>
        <w:rPr>
          <w:rFonts w:ascii="Aptos" w:hAnsi="Aptos"/>
          <w:sz w:val="24"/>
          <w:szCs w:val="24"/>
        </w:rPr>
        <w:t>t</w:t>
      </w:r>
      <w:r w:rsidR="008D751C" w:rsidRPr="47986FC8">
        <w:rPr>
          <w:rFonts w:ascii="Aptos" w:hAnsi="Aptos"/>
          <w:sz w:val="24"/>
          <w:szCs w:val="24"/>
        </w:rPr>
        <w:t xml:space="preserve">he </w:t>
      </w:r>
      <w:r w:rsidR="00417CD6">
        <w:rPr>
          <w:rFonts w:ascii="Aptos" w:hAnsi="Aptos"/>
          <w:sz w:val="24"/>
          <w:szCs w:val="24"/>
        </w:rPr>
        <w:t>C</w:t>
      </w:r>
      <w:r w:rsidR="00417CD6" w:rsidRPr="47986FC8">
        <w:rPr>
          <w:rFonts w:ascii="Aptos" w:hAnsi="Aptos"/>
          <w:sz w:val="24"/>
          <w:szCs w:val="24"/>
        </w:rPr>
        <w:t xml:space="preserve">ommittee </w:t>
      </w:r>
      <w:r w:rsidR="008D751C" w:rsidRPr="47986FC8">
        <w:rPr>
          <w:rFonts w:ascii="Aptos" w:hAnsi="Aptos"/>
          <w:sz w:val="24"/>
          <w:szCs w:val="24"/>
        </w:rPr>
        <w:t xml:space="preserve">may be reconvened at agreed upon intervals, but no more frequently than </w:t>
      </w:r>
      <w:r w:rsidR="00007B6A">
        <w:rPr>
          <w:rFonts w:ascii="Aptos" w:hAnsi="Aptos"/>
          <w:sz w:val="24"/>
          <w:szCs w:val="24"/>
        </w:rPr>
        <w:t xml:space="preserve">two </w:t>
      </w:r>
      <w:r w:rsidR="0055744B">
        <w:rPr>
          <w:rFonts w:ascii="Aptos" w:hAnsi="Aptos"/>
          <w:sz w:val="24"/>
          <w:szCs w:val="24"/>
        </w:rPr>
        <w:t>times</w:t>
      </w:r>
      <w:r w:rsidR="0055744B" w:rsidRPr="47986FC8">
        <w:rPr>
          <w:rFonts w:ascii="Aptos" w:hAnsi="Aptos"/>
          <w:sz w:val="24"/>
          <w:szCs w:val="24"/>
        </w:rPr>
        <w:t xml:space="preserve"> </w:t>
      </w:r>
      <w:r w:rsidR="008D751C" w:rsidRPr="47986FC8">
        <w:rPr>
          <w:rFonts w:ascii="Aptos" w:hAnsi="Aptos"/>
          <w:sz w:val="24"/>
          <w:szCs w:val="24"/>
        </w:rPr>
        <w:t xml:space="preserve">per year, </w:t>
      </w:r>
      <w:r w:rsidR="00EF4046" w:rsidRPr="47986FC8">
        <w:rPr>
          <w:rFonts w:ascii="Aptos" w:hAnsi="Aptos"/>
          <w:sz w:val="24"/>
          <w:szCs w:val="24"/>
        </w:rPr>
        <w:t xml:space="preserve">unless </w:t>
      </w:r>
      <w:r w:rsidR="00F173FD" w:rsidRPr="00F27BD3">
        <w:rPr>
          <w:rFonts w:ascii="Aptos" w:hAnsi="Aptos"/>
          <w:sz w:val="24"/>
          <w:szCs w:val="24"/>
        </w:rPr>
        <w:t>otherwise decided by consensus of the Committee</w:t>
      </w:r>
      <w:r w:rsidR="00F173FD" w:rsidRPr="47986FC8">
        <w:rPr>
          <w:rFonts w:ascii="Aptos" w:hAnsi="Aptos"/>
          <w:sz w:val="24"/>
          <w:szCs w:val="24"/>
        </w:rPr>
        <w:t xml:space="preserve"> </w:t>
      </w:r>
      <w:r w:rsidR="008D751C" w:rsidRPr="47986FC8">
        <w:rPr>
          <w:rFonts w:ascii="Aptos" w:hAnsi="Aptos"/>
          <w:sz w:val="24"/>
          <w:szCs w:val="24"/>
        </w:rPr>
        <w:t xml:space="preserve">that additional meetings are necessary.  </w:t>
      </w:r>
    </w:p>
    <w:p w14:paraId="4C4893CC" w14:textId="01448FA9" w:rsidR="008D751C" w:rsidRPr="004E75A5" w:rsidRDefault="008D751C" w:rsidP="0C8AA9CF">
      <w:pPr>
        <w:spacing w:after="240"/>
        <w:rPr>
          <w:rFonts w:ascii="Aptos" w:hAnsi="Aptos"/>
          <w:sz w:val="24"/>
          <w:szCs w:val="24"/>
        </w:rPr>
      </w:pPr>
      <w:r w:rsidRPr="47986FC8">
        <w:rPr>
          <w:rFonts w:ascii="Aptos" w:hAnsi="Aptos"/>
          <w:sz w:val="24"/>
          <w:szCs w:val="24"/>
        </w:rPr>
        <w:lastRenderedPageBreak/>
        <w:t xml:space="preserve">The </w:t>
      </w:r>
      <w:r w:rsidR="0028673E" w:rsidRPr="47986FC8">
        <w:rPr>
          <w:rFonts w:ascii="Aptos" w:hAnsi="Aptos"/>
          <w:sz w:val="24"/>
          <w:szCs w:val="24"/>
        </w:rPr>
        <w:t>C</w:t>
      </w:r>
      <w:r w:rsidRPr="47986FC8">
        <w:rPr>
          <w:rFonts w:ascii="Aptos" w:hAnsi="Aptos"/>
          <w:sz w:val="24"/>
          <w:szCs w:val="24"/>
        </w:rPr>
        <w:t>ommittee will be advisory in nature, with a goal of fostering transparent, deliberative, and open dialogue to identify opportunities, risks, trade-offs, and recommendations to the County, UW Medicine, and the Board. The Committee can evaluate scenarios that require coordination across the entities and may vote to make consensus-based, non-binding recommendations to relevant parties.</w:t>
      </w:r>
    </w:p>
    <w:p w14:paraId="175ACB29" w14:textId="203F2DE1" w:rsidR="008D751C" w:rsidRPr="004E75A5" w:rsidRDefault="008D751C" w:rsidP="0C8AA9CF">
      <w:pPr>
        <w:spacing w:after="120"/>
        <w:rPr>
          <w:rFonts w:ascii="Aptos" w:hAnsi="Aptos"/>
          <w:i/>
          <w:iCs/>
          <w:sz w:val="24"/>
          <w:szCs w:val="24"/>
        </w:rPr>
      </w:pPr>
      <w:r w:rsidRPr="0C8AA9CF">
        <w:rPr>
          <w:rFonts w:ascii="Aptos" w:hAnsi="Aptos"/>
          <w:i/>
          <w:iCs/>
          <w:sz w:val="24"/>
          <w:szCs w:val="24"/>
        </w:rPr>
        <w:t>D.  A description of committee processes which will ensure the governance structures, accountabilities, and collective bargaining commitments of each committee member’s respective organization will be respected; and</w:t>
      </w:r>
    </w:p>
    <w:p w14:paraId="7ADB08DE" w14:textId="77777777" w:rsidR="00F8077E" w:rsidRPr="004E75A5" w:rsidRDefault="00F8077E" w:rsidP="0C8AA9CF">
      <w:pPr>
        <w:rPr>
          <w:rFonts w:ascii="Aptos" w:hAnsi="Aptos"/>
          <w:sz w:val="24"/>
          <w:szCs w:val="24"/>
        </w:rPr>
      </w:pPr>
    </w:p>
    <w:p w14:paraId="0F93900B" w14:textId="1EC490C3" w:rsidR="008D751C" w:rsidRDefault="00FC00D4" w:rsidP="0C8AA9CF">
      <w:pPr>
        <w:rPr>
          <w:rFonts w:ascii="Aptos" w:hAnsi="Aptos"/>
          <w:sz w:val="24"/>
          <w:szCs w:val="24"/>
        </w:rPr>
      </w:pPr>
      <w:r>
        <w:rPr>
          <w:rFonts w:ascii="Aptos" w:hAnsi="Aptos"/>
          <w:sz w:val="24"/>
          <w:szCs w:val="24"/>
        </w:rPr>
        <w:t>T</w:t>
      </w:r>
      <w:r w:rsidR="008D751C" w:rsidRPr="0C8AA9CF">
        <w:rPr>
          <w:rFonts w:ascii="Aptos" w:hAnsi="Aptos"/>
          <w:sz w:val="24"/>
          <w:szCs w:val="24"/>
        </w:rPr>
        <w:t>he Committee</w:t>
      </w:r>
      <w:r>
        <w:rPr>
          <w:rFonts w:ascii="Aptos" w:hAnsi="Aptos"/>
          <w:sz w:val="24"/>
          <w:szCs w:val="24"/>
        </w:rPr>
        <w:t xml:space="preserve">’s </w:t>
      </w:r>
      <w:r w:rsidR="008D751C" w:rsidRPr="0C8AA9CF">
        <w:rPr>
          <w:rFonts w:ascii="Aptos" w:hAnsi="Aptos"/>
          <w:sz w:val="24"/>
          <w:szCs w:val="24"/>
        </w:rPr>
        <w:t xml:space="preserve">charter </w:t>
      </w:r>
      <w:r>
        <w:rPr>
          <w:rFonts w:ascii="Aptos" w:hAnsi="Aptos"/>
          <w:sz w:val="24"/>
          <w:szCs w:val="24"/>
        </w:rPr>
        <w:t xml:space="preserve">will </w:t>
      </w:r>
      <w:r w:rsidR="008D751C" w:rsidRPr="0C8AA9CF">
        <w:rPr>
          <w:rFonts w:ascii="Aptos" w:hAnsi="Aptos"/>
          <w:sz w:val="24"/>
          <w:szCs w:val="24"/>
        </w:rPr>
        <w:t>include</w:t>
      </w:r>
      <w:r>
        <w:rPr>
          <w:rFonts w:ascii="Aptos" w:hAnsi="Aptos"/>
          <w:sz w:val="24"/>
          <w:szCs w:val="24"/>
        </w:rPr>
        <w:t xml:space="preserve"> its</w:t>
      </w:r>
      <w:r w:rsidR="008D751C" w:rsidRPr="0C8AA9CF">
        <w:rPr>
          <w:rFonts w:ascii="Aptos" w:hAnsi="Aptos"/>
          <w:sz w:val="24"/>
          <w:szCs w:val="24"/>
        </w:rPr>
        <w:t xml:space="preserve"> operating principles and processes. The charter shall ensure that the Committee does not supplant or duplicate the responsibilities of the King County Council, the Harborview Board of Trustees, or the County or University of Washington under the Hospital Services </w:t>
      </w:r>
      <w:proofErr w:type="gramStart"/>
      <w:r w:rsidR="00EF4046" w:rsidRPr="0C8AA9CF">
        <w:rPr>
          <w:rFonts w:ascii="Aptos" w:hAnsi="Aptos"/>
          <w:sz w:val="24"/>
          <w:szCs w:val="24"/>
        </w:rPr>
        <w:t>Agreement, and</w:t>
      </w:r>
      <w:proofErr w:type="gramEnd"/>
      <w:r w:rsidR="008D751C" w:rsidRPr="0C8AA9CF">
        <w:rPr>
          <w:rFonts w:ascii="Aptos" w:hAnsi="Aptos"/>
          <w:sz w:val="24"/>
          <w:szCs w:val="24"/>
        </w:rPr>
        <w:t xml:space="preserve"> respects the collective bargaining commitments of each </w:t>
      </w:r>
      <w:r w:rsidR="004C7643">
        <w:rPr>
          <w:rFonts w:ascii="Aptos" w:hAnsi="Aptos"/>
          <w:sz w:val="24"/>
          <w:szCs w:val="24"/>
        </w:rPr>
        <w:t>C</w:t>
      </w:r>
      <w:r w:rsidR="004C7643" w:rsidRPr="0C8AA9CF">
        <w:rPr>
          <w:rFonts w:ascii="Aptos" w:hAnsi="Aptos"/>
          <w:sz w:val="24"/>
          <w:szCs w:val="24"/>
        </w:rPr>
        <w:t xml:space="preserve">ommittee </w:t>
      </w:r>
      <w:r w:rsidR="008D751C" w:rsidRPr="0C8AA9CF">
        <w:rPr>
          <w:rFonts w:ascii="Aptos" w:hAnsi="Aptos"/>
          <w:sz w:val="24"/>
          <w:szCs w:val="24"/>
        </w:rPr>
        <w:t>member’s respective organization. At its first meeting, the Committee will adopt a meeting schedule. The Committee shall have the authority to establish working groups to</w:t>
      </w:r>
      <w:r w:rsidR="004C7643">
        <w:rPr>
          <w:rFonts w:ascii="Aptos" w:hAnsi="Aptos"/>
          <w:sz w:val="24"/>
          <w:szCs w:val="24"/>
        </w:rPr>
        <w:t xml:space="preserve"> ful</w:t>
      </w:r>
      <w:r w:rsidR="008D751C" w:rsidRPr="0C8AA9CF">
        <w:rPr>
          <w:rFonts w:ascii="Aptos" w:hAnsi="Aptos"/>
          <w:sz w:val="24"/>
          <w:szCs w:val="24"/>
        </w:rPr>
        <w:t>fill its charge.</w:t>
      </w:r>
    </w:p>
    <w:p w14:paraId="6C125CD5" w14:textId="77777777" w:rsidR="005B41F8" w:rsidRDefault="005B41F8" w:rsidP="0C8AA9CF">
      <w:pPr>
        <w:rPr>
          <w:rFonts w:ascii="Aptos" w:hAnsi="Aptos"/>
          <w:sz w:val="24"/>
          <w:szCs w:val="24"/>
        </w:rPr>
      </w:pPr>
    </w:p>
    <w:p w14:paraId="5D007D76" w14:textId="4B5C0F65" w:rsidR="005B41F8" w:rsidRDefault="005B41F8" w:rsidP="0C8AA9CF">
      <w:pPr>
        <w:rPr>
          <w:rFonts w:ascii="Aptos" w:hAnsi="Aptos"/>
          <w:sz w:val="24"/>
          <w:szCs w:val="24"/>
        </w:rPr>
      </w:pPr>
      <w:r w:rsidRPr="002B025B">
        <w:rPr>
          <w:rFonts w:ascii="Aptos" w:hAnsi="Aptos"/>
          <w:sz w:val="24"/>
          <w:szCs w:val="24"/>
        </w:rPr>
        <w:t xml:space="preserve">In developing its charter, the </w:t>
      </w:r>
      <w:r>
        <w:rPr>
          <w:rFonts w:ascii="Aptos" w:hAnsi="Aptos"/>
          <w:sz w:val="24"/>
          <w:szCs w:val="24"/>
        </w:rPr>
        <w:t>C</w:t>
      </w:r>
      <w:r w:rsidRPr="002B025B">
        <w:rPr>
          <w:rFonts w:ascii="Aptos" w:hAnsi="Aptos"/>
          <w:sz w:val="24"/>
          <w:szCs w:val="24"/>
        </w:rPr>
        <w:t>ommittee should identify anticipated external deadlines in consultation with relevant stakeholders and incorporate those timelines into its work plan.</w:t>
      </w:r>
    </w:p>
    <w:p w14:paraId="7256038C" w14:textId="77777777" w:rsidR="00EF4046" w:rsidRPr="004E75A5" w:rsidRDefault="00EF4046" w:rsidP="0C8AA9CF">
      <w:pPr>
        <w:rPr>
          <w:rFonts w:ascii="Aptos" w:hAnsi="Aptos"/>
          <w:sz w:val="24"/>
          <w:szCs w:val="24"/>
        </w:rPr>
      </w:pPr>
    </w:p>
    <w:p w14:paraId="2B099D43" w14:textId="3653AD46" w:rsidR="008D751C" w:rsidRPr="002E4F10" w:rsidRDefault="008D751C" w:rsidP="0C8AA9CF">
      <w:pPr>
        <w:rPr>
          <w:rFonts w:ascii="Aptos" w:hAnsi="Aptos"/>
          <w:i/>
          <w:iCs/>
          <w:sz w:val="24"/>
          <w:szCs w:val="24"/>
        </w:rPr>
      </w:pPr>
      <w:r w:rsidRPr="0C8AA9CF">
        <w:rPr>
          <w:rFonts w:ascii="Aptos" w:hAnsi="Aptos"/>
          <w:i/>
          <w:iCs/>
          <w:sz w:val="24"/>
          <w:szCs w:val="24"/>
        </w:rPr>
        <w:t xml:space="preserve">E.  The frequency in which the </w:t>
      </w:r>
      <w:r w:rsidR="004C7643">
        <w:rPr>
          <w:rFonts w:ascii="Aptos" w:hAnsi="Aptos"/>
          <w:i/>
          <w:iCs/>
          <w:sz w:val="24"/>
          <w:szCs w:val="24"/>
        </w:rPr>
        <w:t>C</w:t>
      </w:r>
      <w:r w:rsidRPr="0C8AA9CF">
        <w:rPr>
          <w:rFonts w:ascii="Aptos" w:hAnsi="Aptos"/>
          <w:i/>
          <w:iCs/>
          <w:sz w:val="24"/>
          <w:szCs w:val="24"/>
        </w:rPr>
        <w:t>ommittee shall meet to facilitate strong coordination and the identification and monitoring of the goals established among committee members.  The committee should recommend the length of time that the committee shall meet.</w:t>
      </w:r>
    </w:p>
    <w:p w14:paraId="0A6AAB3C" w14:textId="77777777" w:rsidR="002E4F10" w:rsidRPr="004E75A5" w:rsidRDefault="002E4F10" w:rsidP="0C8AA9CF">
      <w:pPr>
        <w:rPr>
          <w:rFonts w:ascii="Aptos" w:hAnsi="Aptos"/>
          <w:sz w:val="24"/>
          <w:szCs w:val="24"/>
        </w:rPr>
      </w:pPr>
    </w:p>
    <w:p w14:paraId="6D4B6747" w14:textId="11E09093" w:rsidR="00550485" w:rsidRPr="004E75A5" w:rsidRDefault="008D751C" w:rsidP="0C8AA9CF">
      <w:pPr>
        <w:rPr>
          <w:rFonts w:ascii="Aptos" w:hAnsi="Aptos" w:cs="Arial"/>
          <w:sz w:val="24"/>
          <w:szCs w:val="24"/>
        </w:rPr>
      </w:pPr>
      <w:r w:rsidRPr="47986FC8">
        <w:rPr>
          <w:rFonts w:ascii="Aptos" w:hAnsi="Aptos"/>
          <w:sz w:val="24"/>
          <w:szCs w:val="24"/>
        </w:rPr>
        <w:t xml:space="preserve">The Committee shall initially meet </w:t>
      </w:r>
      <w:r w:rsidR="076A8D73" w:rsidRPr="47986FC8">
        <w:rPr>
          <w:rFonts w:ascii="Aptos" w:hAnsi="Aptos"/>
          <w:sz w:val="24"/>
          <w:szCs w:val="24"/>
        </w:rPr>
        <w:t xml:space="preserve">twice per </w:t>
      </w:r>
      <w:r w:rsidRPr="47986FC8">
        <w:rPr>
          <w:rFonts w:ascii="Aptos" w:hAnsi="Aptos"/>
          <w:sz w:val="24"/>
          <w:szCs w:val="24"/>
        </w:rPr>
        <w:t xml:space="preserve">month </w:t>
      </w:r>
      <w:proofErr w:type="gramStart"/>
      <w:r w:rsidRPr="47986FC8">
        <w:rPr>
          <w:rFonts w:ascii="Aptos" w:hAnsi="Aptos"/>
          <w:sz w:val="24"/>
          <w:szCs w:val="24"/>
        </w:rPr>
        <w:t>in order</w:t>
      </w:r>
      <w:r w:rsidR="3DF49FD9" w:rsidRPr="47986FC8">
        <w:rPr>
          <w:rFonts w:ascii="Aptos" w:hAnsi="Aptos"/>
          <w:sz w:val="24"/>
          <w:szCs w:val="24"/>
        </w:rPr>
        <w:t xml:space="preserve"> to</w:t>
      </w:r>
      <w:proofErr w:type="gramEnd"/>
      <w:r w:rsidR="3DF49FD9" w:rsidRPr="47986FC8">
        <w:rPr>
          <w:rFonts w:ascii="Aptos" w:hAnsi="Aptos"/>
          <w:sz w:val="24"/>
          <w:szCs w:val="24"/>
        </w:rPr>
        <w:t xml:space="preserve"> finalize its charter</w:t>
      </w:r>
      <w:r w:rsidR="0028112D">
        <w:rPr>
          <w:rFonts w:ascii="Aptos" w:hAnsi="Aptos"/>
          <w:sz w:val="24"/>
          <w:szCs w:val="24"/>
        </w:rPr>
        <w:t xml:space="preserve"> within two months</w:t>
      </w:r>
      <w:r w:rsidR="004C7643">
        <w:rPr>
          <w:rFonts w:ascii="Aptos" w:hAnsi="Aptos"/>
          <w:sz w:val="24"/>
          <w:szCs w:val="24"/>
        </w:rPr>
        <w:t xml:space="preserve"> of its first meeting</w:t>
      </w:r>
      <w:r w:rsidR="3DF49FD9" w:rsidRPr="47986FC8">
        <w:rPr>
          <w:rFonts w:ascii="Aptos" w:hAnsi="Aptos"/>
          <w:sz w:val="24"/>
          <w:szCs w:val="24"/>
        </w:rPr>
        <w:t>. Upon completion of the charter, the Committee shall determine the appropriate cadence for subsequent meetings</w:t>
      </w:r>
      <w:r w:rsidRPr="47986FC8">
        <w:rPr>
          <w:rFonts w:ascii="Aptos" w:hAnsi="Aptos"/>
          <w:sz w:val="24"/>
          <w:szCs w:val="24"/>
        </w:rPr>
        <w:t xml:space="preserve"> to complete its </w:t>
      </w:r>
      <w:r w:rsidR="00AB5A0D">
        <w:rPr>
          <w:rFonts w:ascii="Aptos" w:hAnsi="Aptos"/>
          <w:sz w:val="24"/>
          <w:szCs w:val="24"/>
        </w:rPr>
        <w:t xml:space="preserve">additional </w:t>
      </w:r>
      <w:r w:rsidRPr="47986FC8">
        <w:rPr>
          <w:rFonts w:ascii="Aptos" w:hAnsi="Aptos"/>
          <w:sz w:val="24"/>
          <w:szCs w:val="24"/>
        </w:rPr>
        <w:t xml:space="preserve">charge </w:t>
      </w:r>
      <w:r w:rsidR="00AB5A0D">
        <w:rPr>
          <w:rFonts w:ascii="Aptos" w:hAnsi="Aptos"/>
          <w:sz w:val="24"/>
          <w:szCs w:val="24"/>
        </w:rPr>
        <w:t xml:space="preserve">of </w:t>
      </w:r>
      <w:r w:rsidR="00E14DE1">
        <w:rPr>
          <w:rFonts w:ascii="Aptos" w:hAnsi="Aptos"/>
          <w:sz w:val="24"/>
          <w:szCs w:val="24"/>
        </w:rPr>
        <w:t>producing</w:t>
      </w:r>
      <w:r w:rsidR="00007B6A">
        <w:rPr>
          <w:rFonts w:ascii="Aptos" w:hAnsi="Aptos"/>
          <w:sz w:val="24"/>
          <w:szCs w:val="24"/>
        </w:rPr>
        <w:t xml:space="preserve"> a final report including the integrated financial plan and any consensus recommendations </w:t>
      </w:r>
      <w:r w:rsidRPr="002E41C2">
        <w:rPr>
          <w:rFonts w:ascii="Aptos" w:hAnsi="Aptos"/>
          <w:sz w:val="24"/>
          <w:szCs w:val="24"/>
        </w:rPr>
        <w:t xml:space="preserve">within </w:t>
      </w:r>
      <w:r w:rsidR="004640FB">
        <w:rPr>
          <w:rFonts w:ascii="Aptos" w:hAnsi="Aptos"/>
          <w:sz w:val="24"/>
          <w:szCs w:val="24"/>
        </w:rPr>
        <w:t>the first six months</w:t>
      </w:r>
      <w:r w:rsidRPr="47986FC8">
        <w:rPr>
          <w:rFonts w:ascii="Aptos" w:hAnsi="Aptos"/>
          <w:sz w:val="24"/>
          <w:szCs w:val="24"/>
        </w:rPr>
        <w:t>.  If Committee members agree to a different cadence, they may adjust the schedule by mutual consensus.</w:t>
      </w:r>
    </w:p>
    <w:sectPr w:rsidR="00550485" w:rsidRPr="004E75A5" w:rsidSect="004303A9">
      <w:headerReference w:type="even" r:id="rId12"/>
      <w:headerReference w:type="default" r:id="rId13"/>
      <w:footerReference w:type="even" r:id="rId14"/>
      <w:footerReference w:type="default" r:id="rId15"/>
      <w:headerReference w:type="first" r:id="rId16"/>
      <w:footerReference w:type="first" r:id="rId17"/>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99D86" w14:textId="77777777" w:rsidR="00466D67" w:rsidRDefault="00466D67" w:rsidP="00DD5BF7">
      <w:r>
        <w:separator/>
      </w:r>
    </w:p>
  </w:endnote>
  <w:endnote w:type="continuationSeparator" w:id="0">
    <w:p w14:paraId="0044B50B" w14:textId="77777777" w:rsidR="00466D67" w:rsidRDefault="00466D67" w:rsidP="00DD5BF7">
      <w:r>
        <w:continuationSeparator/>
      </w:r>
    </w:p>
  </w:endnote>
  <w:endnote w:type="continuationNotice" w:id="1">
    <w:p w14:paraId="0B636288" w14:textId="77777777" w:rsidR="00466D67" w:rsidRDefault="00466D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85775" w14:textId="77777777" w:rsidR="00E5330D" w:rsidRDefault="00E5330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1588697"/>
      <w:docPartObj>
        <w:docPartGallery w:val="Page Numbers (Bottom of Page)"/>
        <w:docPartUnique/>
      </w:docPartObj>
    </w:sdtPr>
    <w:sdtEndPr>
      <w:rPr>
        <w:noProof/>
      </w:rPr>
    </w:sdtEndPr>
    <w:sdtContent>
      <w:p w14:paraId="20BE6E62" w14:textId="2D66102B" w:rsidR="00BD5E9F" w:rsidRDefault="00BD5E9F">
        <w:pPr>
          <w:pStyle w:val="Footer"/>
        </w:pPr>
        <w:r>
          <w:t xml:space="preserve">Page | </w:t>
        </w:r>
        <w:r>
          <w:fldChar w:fldCharType="begin"/>
        </w:r>
        <w:r>
          <w:instrText xml:space="preserve"> PAGE   \* MERGEFORMAT </w:instrText>
        </w:r>
        <w:r>
          <w:fldChar w:fldCharType="separate"/>
        </w:r>
        <w:r>
          <w:rPr>
            <w:noProof/>
          </w:rPr>
          <w:t>2</w:t>
        </w:r>
        <w:r>
          <w:rPr>
            <w:noProof/>
          </w:rPr>
          <w:fldChar w:fldCharType="end"/>
        </w:r>
      </w:p>
    </w:sdtContent>
  </w:sdt>
  <w:p w14:paraId="0503C703" w14:textId="77777777" w:rsidR="00256679" w:rsidRPr="00F034E6" w:rsidRDefault="00256679">
    <w:pPr>
      <w:pStyle w:val="Footer"/>
      <w:rPr>
        <w:rFonts w:ascii="Arial" w:hAnsi="Arial" w:cs="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89AB0" w14:textId="71AE0237" w:rsidR="00A926CE" w:rsidRDefault="00A926CE" w:rsidP="00D72156">
    <w:pPr>
      <w:pStyle w:val="Footer"/>
    </w:pPr>
  </w:p>
  <w:p w14:paraId="73E45D34" w14:textId="77777777" w:rsidR="00A926CE" w:rsidRDefault="00A926C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893666" w14:textId="77777777" w:rsidR="00466D67" w:rsidRDefault="00466D67" w:rsidP="00DD5BF7">
      <w:r>
        <w:separator/>
      </w:r>
    </w:p>
  </w:footnote>
  <w:footnote w:type="continuationSeparator" w:id="0">
    <w:p w14:paraId="2CF2D885" w14:textId="77777777" w:rsidR="00466D67" w:rsidRDefault="00466D67" w:rsidP="00DD5BF7">
      <w:r>
        <w:continuationSeparator/>
      </w:r>
    </w:p>
  </w:footnote>
  <w:footnote w:type="continuationNotice" w:id="1">
    <w:p w14:paraId="0C53F84C" w14:textId="77777777" w:rsidR="00466D67" w:rsidRDefault="00466D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12BDC9" w14:textId="77777777" w:rsidR="00E5330D" w:rsidRDefault="00E5330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724DC7" w14:textId="77777777" w:rsidR="00E5330D" w:rsidRDefault="00E5330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C92D07" w14:textId="32AA1BA0" w:rsidR="00E5330D" w:rsidRDefault="001A7292" w:rsidP="001A7292">
    <w:pPr>
      <w:pStyle w:val="Header"/>
      <w:jc w:val="right"/>
      <w:rPr>
        <w:b/>
        <w:bCs/>
        <w:sz w:val="24"/>
        <w:szCs w:val="24"/>
      </w:rPr>
    </w:pPr>
    <w:r>
      <w:rPr>
        <w:b/>
        <w:bCs/>
        <w:sz w:val="24"/>
        <w:szCs w:val="24"/>
      </w:rPr>
      <w:t>ATTACHMENT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22740"/>
    <w:multiLevelType w:val="hybridMultilevel"/>
    <w:tmpl w:val="1C1A874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C7D4D3D"/>
    <w:multiLevelType w:val="hybridMultilevel"/>
    <w:tmpl w:val="AEB25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777444"/>
    <w:multiLevelType w:val="hybridMultilevel"/>
    <w:tmpl w:val="60EA81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A2777BC"/>
    <w:multiLevelType w:val="hybridMultilevel"/>
    <w:tmpl w:val="95DA3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BA64C2F"/>
    <w:multiLevelType w:val="hybridMultilevel"/>
    <w:tmpl w:val="BFE68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05239C"/>
    <w:multiLevelType w:val="hybridMultilevel"/>
    <w:tmpl w:val="C0505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AA5F17"/>
    <w:multiLevelType w:val="hybridMultilevel"/>
    <w:tmpl w:val="872413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3D3258B7"/>
    <w:multiLevelType w:val="hybridMultilevel"/>
    <w:tmpl w:val="A23A14B0"/>
    <w:lvl w:ilvl="0" w:tplc="10C264AC">
      <w:start w:val="1"/>
      <w:numFmt w:val="upperLetter"/>
      <w:pStyle w:val="Heading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E7F4360"/>
    <w:multiLevelType w:val="hybridMultilevel"/>
    <w:tmpl w:val="8264C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3FFC5E3E"/>
    <w:multiLevelType w:val="hybridMultilevel"/>
    <w:tmpl w:val="266AF31C"/>
    <w:lvl w:ilvl="0" w:tplc="406E3F28">
      <w:start w:val="1"/>
      <w:numFmt w:val="upperLetter"/>
      <w:pStyle w:val="Style1-H2"/>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3020D3"/>
    <w:multiLevelType w:val="hybridMultilevel"/>
    <w:tmpl w:val="C7A20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FD512C"/>
    <w:multiLevelType w:val="hybridMultilevel"/>
    <w:tmpl w:val="8B420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C801F0D"/>
    <w:multiLevelType w:val="hybridMultilevel"/>
    <w:tmpl w:val="CC94D5B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506208AC"/>
    <w:multiLevelType w:val="hybridMultilevel"/>
    <w:tmpl w:val="496C2E8C"/>
    <w:lvl w:ilvl="0" w:tplc="F822B7E0">
      <w:start w:val="1"/>
      <w:numFmt w:val="upperRoman"/>
      <w:pStyle w:val="Heading1"/>
      <w:lvlText w:val="%1."/>
      <w:lvlJc w:val="righ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52072CB0"/>
    <w:multiLevelType w:val="hybridMultilevel"/>
    <w:tmpl w:val="1794D7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55420BAC"/>
    <w:multiLevelType w:val="hybridMultilevel"/>
    <w:tmpl w:val="ED743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0370713">
    <w:abstractNumId w:val="9"/>
  </w:num>
  <w:num w:numId="2" w16cid:durableId="2117671832">
    <w:abstractNumId w:val="13"/>
  </w:num>
  <w:num w:numId="3" w16cid:durableId="298802039">
    <w:abstractNumId w:val="3"/>
  </w:num>
  <w:num w:numId="4" w16cid:durableId="557589962">
    <w:abstractNumId w:val="7"/>
  </w:num>
  <w:num w:numId="5" w16cid:durableId="141196276">
    <w:abstractNumId w:val="8"/>
  </w:num>
  <w:num w:numId="6" w16cid:durableId="1758332813">
    <w:abstractNumId w:val="12"/>
  </w:num>
  <w:num w:numId="7" w16cid:durableId="499203814">
    <w:abstractNumId w:val="1"/>
  </w:num>
  <w:num w:numId="8" w16cid:durableId="1508523544">
    <w:abstractNumId w:val="4"/>
  </w:num>
  <w:num w:numId="9" w16cid:durableId="972641090">
    <w:abstractNumId w:val="11"/>
  </w:num>
  <w:num w:numId="10" w16cid:durableId="1914772882">
    <w:abstractNumId w:val="2"/>
  </w:num>
  <w:num w:numId="11" w16cid:durableId="969703224">
    <w:abstractNumId w:val="14"/>
  </w:num>
  <w:num w:numId="12" w16cid:durableId="531499266">
    <w:abstractNumId w:val="5"/>
  </w:num>
  <w:num w:numId="13" w16cid:durableId="1665233970">
    <w:abstractNumId w:val="0"/>
  </w:num>
  <w:num w:numId="14" w16cid:durableId="1446803274">
    <w:abstractNumId w:val="6"/>
  </w:num>
  <w:num w:numId="15" w16cid:durableId="112402190">
    <w:abstractNumId w:val="10"/>
  </w:num>
  <w:num w:numId="16" w16cid:durableId="950939319">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780C"/>
    <w:rsid w:val="00000E81"/>
    <w:rsid w:val="000016F6"/>
    <w:rsid w:val="000016FD"/>
    <w:rsid w:val="00003BC9"/>
    <w:rsid w:val="000059F1"/>
    <w:rsid w:val="000065EA"/>
    <w:rsid w:val="00007B6A"/>
    <w:rsid w:val="000123D1"/>
    <w:rsid w:val="00016795"/>
    <w:rsid w:val="00017BAA"/>
    <w:rsid w:val="000223C8"/>
    <w:rsid w:val="00023127"/>
    <w:rsid w:val="000231A6"/>
    <w:rsid w:val="00024D20"/>
    <w:rsid w:val="000259A8"/>
    <w:rsid w:val="00025E4F"/>
    <w:rsid w:val="00025FEF"/>
    <w:rsid w:val="00030824"/>
    <w:rsid w:val="0003088D"/>
    <w:rsid w:val="00032188"/>
    <w:rsid w:val="00032C6B"/>
    <w:rsid w:val="00033351"/>
    <w:rsid w:val="000375B5"/>
    <w:rsid w:val="00037705"/>
    <w:rsid w:val="00042168"/>
    <w:rsid w:val="00043291"/>
    <w:rsid w:val="00046976"/>
    <w:rsid w:val="00046BB7"/>
    <w:rsid w:val="00046C15"/>
    <w:rsid w:val="000501A0"/>
    <w:rsid w:val="000504C2"/>
    <w:rsid w:val="00050ABE"/>
    <w:rsid w:val="00051CF1"/>
    <w:rsid w:val="00053A1B"/>
    <w:rsid w:val="00056F39"/>
    <w:rsid w:val="00060BE9"/>
    <w:rsid w:val="00064180"/>
    <w:rsid w:val="0006533F"/>
    <w:rsid w:val="000664D2"/>
    <w:rsid w:val="00067A6E"/>
    <w:rsid w:val="00073DB1"/>
    <w:rsid w:val="000747A8"/>
    <w:rsid w:val="00074B39"/>
    <w:rsid w:val="000762E0"/>
    <w:rsid w:val="0007639C"/>
    <w:rsid w:val="000765C4"/>
    <w:rsid w:val="00077C24"/>
    <w:rsid w:val="00080FDA"/>
    <w:rsid w:val="00081C7B"/>
    <w:rsid w:val="00082D98"/>
    <w:rsid w:val="00083B4B"/>
    <w:rsid w:val="00084847"/>
    <w:rsid w:val="000850C5"/>
    <w:rsid w:val="00085BBD"/>
    <w:rsid w:val="00086892"/>
    <w:rsid w:val="000929A5"/>
    <w:rsid w:val="000932F0"/>
    <w:rsid w:val="00093441"/>
    <w:rsid w:val="00093935"/>
    <w:rsid w:val="00093E3A"/>
    <w:rsid w:val="0009544A"/>
    <w:rsid w:val="0009593A"/>
    <w:rsid w:val="00096B31"/>
    <w:rsid w:val="000A1EE4"/>
    <w:rsid w:val="000A2185"/>
    <w:rsid w:val="000A52DE"/>
    <w:rsid w:val="000A6489"/>
    <w:rsid w:val="000A6CE7"/>
    <w:rsid w:val="000A75DF"/>
    <w:rsid w:val="000A7A81"/>
    <w:rsid w:val="000A7C7A"/>
    <w:rsid w:val="000B15C9"/>
    <w:rsid w:val="000B30D0"/>
    <w:rsid w:val="000B461C"/>
    <w:rsid w:val="000B5A0B"/>
    <w:rsid w:val="000B6183"/>
    <w:rsid w:val="000B6A68"/>
    <w:rsid w:val="000B7181"/>
    <w:rsid w:val="000B7D4B"/>
    <w:rsid w:val="000C0DB2"/>
    <w:rsid w:val="000C190F"/>
    <w:rsid w:val="000C1BE1"/>
    <w:rsid w:val="000C3FC1"/>
    <w:rsid w:val="000D1CC1"/>
    <w:rsid w:val="000D753F"/>
    <w:rsid w:val="000E0653"/>
    <w:rsid w:val="000E11CC"/>
    <w:rsid w:val="000E1520"/>
    <w:rsid w:val="000E2824"/>
    <w:rsid w:val="000E5E3F"/>
    <w:rsid w:val="000F2847"/>
    <w:rsid w:val="000F2C94"/>
    <w:rsid w:val="000F2CB1"/>
    <w:rsid w:val="000F2E04"/>
    <w:rsid w:val="000F3272"/>
    <w:rsid w:val="000F42B0"/>
    <w:rsid w:val="000F5188"/>
    <w:rsid w:val="000F5578"/>
    <w:rsid w:val="000F5D79"/>
    <w:rsid w:val="00100CEB"/>
    <w:rsid w:val="00100D94"/>
    <w:rsid w:val="00101387"/>
    <w:rsid w:val="00101EA0"/>
    <w:rsid w:val="00101EEA"/>
    <w:rsid w:val="001024CE"/>
    <w:rsid w:val="00103835"/>
    <w:rsid w:val="0010434E"/>
    <w:rsid w:val="00104DB0"/>
    <w:rsid w:val="0010568E"/>
    <w:rsid w:val="0010599F"/>
    <w:rsid w:val="00110290"/>
    <w:rsid w:val="00110DE1"/>
    <w:rsid w:val="00112612"/>
    <w:rsid w:val="0011610B"/>
    <w:rsid w:val="00117977"/>
    <w:rsid w:val="001206A1"/>
    <w:rsid w:val="00122546"/>
    <w:rsid w:val="001237AC"/>
    <w:rsid w:val="00126CDD"/>
    <w:rsid w:val="001271C5"/>
    <w:rsid w:val="001276B7"/>
    <w:rsid w:val="00132806"/>
    <w:rsid w:val="00132BE0"/>
    <w:rsid w:val="001351FD"/>
    <w:rsid w:val="00135530"/>
    <w:rsid w:val="0013636C"/>
    <w:rsid w:val="00141102"/>
    <w:rsid w:val="00143490"/>
    <w:rsid w:val="0014541A"/>
    <w:rsid w:val="00145B3C"/>
    <w:rsid w:val="00151CDF"/>
    <w:rsid w:val="00152D58"/>
    <w:rsid w:val="00153267"/>
    <w:rsid w:val="001547B7"/>
    <w:rsid w:val="00155AFE"/>
    <w:rsid w:val="001564C2"/>
    <w:rsid w:val="001606E3"/>
    <w:rsid w:val="001613BE"/>
    <w:rsid w:val="0016143E"/>
    <w:rsid w:val="001619AD"/>
    <w:rsid w:val="001648EE"/>
    <w:rsid w:val="00166DC0"/>
    <w:rsid w:val="001671C8"/>
    <w:rsid w:val="00170C55"/>
    <w:rsid w:val="00171F17"/>
    <w:rsid w:val="00171F81"/>
    <w:rsid w:val="00172348"/>
    <w:rsid w:val="00172A9B"/>
    <w:rsid w:val="0017459D"/>
    <w:rsid w:val="001745E6"/>
    <w:rsid w:val="001747E1"/>
    <w:rsid w:val="00175917"/>
    <w:rsid w:val="001768AE"/>
    <w:rsid w:val="00182653"/>
    <w:rsid w:val="00182F12"/>
    <w:rsid w:val="00183920"/>
    <w:rsid w:val="00184A27"/>
    <w:rsid w:val="001850B4"/>
    <w:rsid w:val="00185B6F"/>
    <w:rsid w:val="00186220"/>
    <w:rsid w:val="001866C7"/>
    <w:rsid w:val="001900E6"/>
    <w:rsid w:val="0019028F"/>
    <w:rsid w:val="0019032D"/>
    <w:rsid w:val="00190E76"/>
    <w:rsid w:val="001920EC"/>
    <w:rsid w:val="00192721"/>
    <w:rsid w:val="001932FC"/>
    <w:rsid w:val="00193BE3"/>
    <w:rsid w:val="001A0CD1"/>
    <w:rsid w:val="001A2DAA"/>
    <w:rsid w:val="001A59B8"/>
    <w:rsid w:val="001A7292"/>
    <w:rsid w:val="001B404E"/>
    <w:rsid w:val="001B4CC0"/>
    <w:rsid w:val="001B51F0"/>
    <w:rsid w:val="001C5493"/>
    <w:rsid w:val="001C6D6A"/>
    <w:rsid w:val="001C7D8E"/>
    <w:rsid w:val="001D1E9A"/>
    <w:rsid w:val="001D271F"/>
    <w:rsid w:val="001D2FE1"/>
    <w:rsid w:val="001D358A"/>
    <w:rsid w:val="001D5DB2"/>
    <w:rsid w:val="001D6205"/>
    <w:rsid w:val="001D6457"/>
    <w:rsid w:val="001D6509"/>
    <w:rsid w:val="001E140B"/>
    <w:rsid w:val="001E1A32"/>
    <w:rsid w:val="001E2035"/>
    <w:rsid w:val="001E5E7C"/>
    <w:rsid w:val="001E668E"/>
    <w:rsid w:val="001EB1D9"/>
    <w:rsid w:val="001F108F"/>
    <w:rsid w:val="001F280A"/>
    <w:rsid w:val="001F2D76"/>
    <w:rsid w:val="001F4117"/>
    <w:rsid w:val="001F44DE"/>
    <w:rsid w:val="001F4B44"/>
    <w:rsid w:val="001F5C67"/>
    <w:rsid w:val="001F64B1"/>
    <w:rsid w:val="001F65B0"/>
    <w:rsid w:val="00200B3B"/>
    <w:rsid w:val="00203806"/>
    <w:rsid w:val="00204FE1"/>
    <w:rsid w:val="002112B0"/>
    <w:rsid w:val="00211D1A"/>
    <w:rsid w:val="00212F84"/>
    <w:rsid w:val="0022007F"/>
    <w:rsid w:val="002211C6"/>
    <w:rsid w:val="002212C0"/>
    <w:rsid w:val="00223736"/>
    <w:rsid w:val="00224F66"/>
    <w:rsid w:val="002271D7"/>
    <w:rsid w:val="0023764E"/>
    <w:rsid w:val="00241CAA"/>
    <w:rsid w:val="002441CC"/>
    <w:rsid w:val="00247350"/>
    <w:rsid w:val="00250B13"/>
    <w:rsid w:val="00251889"/>
    <w:rsid w:val="0025215D"/>
    <w:rsid w:val="002534AD"/>
    <w:rsid w:val="00254AD6"/>
    <w:rsid w:val="00256679"/>
    <w:rsid w:val="00257C32"/>
    <w:rsid w:val="00257D50"/>
    <w:rsid w:val="00257F71"/>
    <w:rsid w:val="00260874"/>
    <w:rsid w:val="002609A7"/>
    <w:rsid w:val="002611E4"/>
    <w:rsid w:val="002630CC"/>
    <w:rsid w:val="00265165"/>
    <w:rsid w:val="00265207"/>
    <w:rsid w:val="00265247"/>
    <w:rsid w:val="00270BA2"/>
    <w:rsid w:val="00273170"/>
    <w:rsid w:val="00273BC4"/>
    <w:rsid w:val="0027417E"/>
    <w:rsid w:val="0028112D"/>
    <w:rsid w:val="002812FB"/>
    <w:rsid w:val="002816CA"/>
    <w:rsid w:val="002823A7"/>
    <w:rsid w:val="00282700"/>
    <w:rsid w:val="00284807"/>
    <w:rsid w:val="002853CC"/>
    <w:rsid w:val="00285B5E"/>
    <w:rsid w:val="0028673E"/>
    <w:rsid w:val="00291124"/>
    <w:rsid w:val="00292BCE"/>
    <w:rsid w:val="002959CD"/>
    <w:rsid w:val="00295E6F"/>
    <w:rsid w:val="002966A3"/>
    <w:rsid w:val="002A33DE"/>
    <w:rsid w:val="002A375C"/>
    <w:rsid w:val="002A3822"/>
    <w:rsid w:val="002A3C3C"/>
    <w:rsid w:val="002A4298"/>
    <w:rsid w:val="002A497B"/>
    <w:rsid w:val="002A6414"/>
    <w:rsid w:val="002A797B"/>
    <w:rsid w:val="002B00B1"/>
    <w:rsid w:val="002B025B"/>
    <w:rsid w:val="002B237E"/>
    <w:rsid w:val="002B24CB"/>
    <w:rsid w:val="002B288A"/>
    <w:rsid w:val="002B2AE2"/>
    <w:rsid w:val="002B4FAF"/>
    <w:rsid w:val="002B505B"/>
    <w:rsid w:val="002B6455"/>
    <w:rsid w:val="002C22D4"/>
    <w:rsid w:val="002C418B"/>
    <w:rsid w:val="002C430F"/>
    <w:rsid w:val="002C4926"/>
    <w:rsid w:val="002C4D2E"/>
    <w:rsid w:val="002C58DC"/>
    <w:rsid w:val="002C5C8E"/>
    <w:rsid w:val="002C609A"/>
    <w:rsid w:val="002D1CA8"/>
    <w:rsid w:val="002D5D87"/>
    <w:rsid w:val="002D6A70"/>
    <w:rsid w:val="002D730B"/>
    <w:rsid w:val="002E0567"/>
    <w:rsid w:val="002E09BC"/>
    <w:rsid w:val="002E0A5C"/>
    <w:rsid w:val="002E139B"/>
    <w:rsid w:val="002E172D"/>
    <w:rsid w:val="002E30EF"/>
    <w:rsid w:val="002E41C2"/>
    <w:rsid w:val="002E4C2F"/>
    <w:rsid w:val="002E4F10"/>
    <w:rsid w:val="002E5BF6"/>
    <w:rsid w:val="002E5D09"/>
    <w:rsid w:val="002E5D7D"/>
    <w:rsid w:val="002E76CC"/>
    <w:rsid w:val="002F0D96"/>
    <w:rsid w:val="002F10B1"/>
    <w:rsid w:val="002F4230"/>
    <w:rsid w:val="002F5360"/>
    <w:rsid w:val="002F6A9E"/>
    <w:rsid w:val="002F79A7"/>
    <w:rsid w:val="00302A73"/>
    <w:rsid w:val="00303FB2"/>
    <w:rsid w:val="00304AD9"/>
    <w:rsid w:val="00306670"/>
    <w:rsid w:val="003102B4"/>
    <w:rsid w:val="0031053D"/>
    <w:rsid w:val="00310D3A"/>
    <w:rsid w:val="003115EA"/>
    <w:rsid w:val="00312077"/>
    <w:rsid w:val="00312C9C"/>
    <w:rsid w:val="00313086"/>
    <w:rsid w:val="0032057D"/>
    <w:rsid w:val="00321654"/>
    <w:rsid w:val="003221DF"/>
    <w:rsid w:val="0032342B"/>
    <w:rsid w:val="00327030"/>
    <w:rsid w:val="0032746C"/>
    <w:rsid w:val="003317D7"/>
    <w:rsid w:val="00335D57"/>
    <w:rsid w:val="003368F1"/>
    <w:rsid w:val="00337B73"/>
    <w:rsid w:val="003425D9"/>
    <w:rsid w:val="00342F1E"/>
    <w:rsid w:val="003450C3"/>
    <w:rsid w:val="0034750B"/>
    <w:rsid w:val="003479EA"/>
    <w:rsid w:val="00352DC3"/>
    <w:rsid w:val="00353500"/>
    <w:rsid w:val="003556B6"/>
    <w:rsid w:val="00355906"/>
    <w:rsid w:val="00360C6D"/>
    <w:rsid w:val="00360FDB"/>
    <w:rsid w:val="00361B2A"/>
    <w:rsid w:val="00361E53"/>
    <w:rsid w:val="0036226E"/>
    <w:rsid w:val="00366A3F"/>
    <w:rsid w:val="003676A5"/>
    <w:rsid w:val="003716CC"/>
    <w:rsid w:val="0037242F"/>
    <w:rsid w:val="003748C9"/>
    <w:rsid w:val="00376E24"/>
    <w:rsid w:val="003802E9"/>
    <w:rsid w:val="0038112E"/>
    <w:rsid w:val="0038167A"/>
    <w:rsid w:val="0038178A"/>
    <w:rsid w:val="00384133"/>
    <w:rsid w:val="0038623F"/>
    <w:rsid w:val="00386EB8"/>
    <w:rsid w:val="003902B5"/>
    <w:rsid w:val="003904EB"/>
    <w:rsid w:val="00391013"/>
    <w:rsid w:val="003919D0"/>
    <w:rsid w:val="0039216A"/>
    <w:rsid w:val="00395051"/>
    <w:rsid w:val="00397D3E"/>
    <w:rsid w:val="003A063D"/>
    <w:rsid w:val="003A3E05"/>
    <w:rsid w:val="003A42B8"/>
    <w:rsid w:val="003A48C3"/>
    <w:rsid w:val="003A4F83"/>
    <w:rsid w:val="003A660D"/>
    <w:rsid w:val="003B0943"/>
    <w:rsid w:val="003B7243"/>
    <w:rsid w:val="003B74F1"/>
    <w:rsid w:val="003C09C4"/>
    <w:rsid w:val="003C0CD2"/>
    <w:rsid w:val="003C16FC"/>
    <w:rsid w:val="003C2622"/>
    <w:rsid w:val="003C2F20"/>
    <w:rsid w:val="003C2FA7"/>
    <w:rsid w:val="003C4141"/>
    <w:rsid w:val="003C5AB0"/>
    <w:rsid w:val="003C7615"/>
    <w:rsid w:val="003D0B86"/>
    <w:rsid w:val="003D0CDC"/>
    <w:rsid w:val="003D2306"/>
    <w:rsid w:val="003D3054"/>
    <w:rsid w:val="003D3B34"/>
    <w:rsid w:val="003D440B"/>
    <w:rsid w:val="003D668A"/>
    <w:rsid w:val="003D6964"/>
    <w:rsid w:val="003D6DB3"/>
    <w:rsid w:val="003D7E79"/>
    <w:rsid w:val="003E0E42"/>
    <w:rsid w:val="003E17B6"/>
    <w:rsid w:val="003E48BF"/>
    <w:rsid w:val="003E49F8"/>
    <w:rsid w:val="003E7B0C"/>
    <w:rsid w:val="003F17AF"/>
    <w:rsid w:val="003F19DF"/>
    <w:rsid w:val="003F1A6A"/>
    <w:rsid w:val="003F1FF8"/>
    <w:rsid w:val="003F2898"/>
    <w:rsid w:val="003F3898"/>
    <w:rsid w:val="003F656A"/>
    <w:rsid w:val="0040027F"/>
    <w:rsid w:val="00401564"/>
    <w:rsid w:val="0040432D"/>
    <w:rsid w:val="00404F78"/>
    <w:rsid w:val="00411319"/>
    <w:rsid w:val="004130E2"/>
    <w:rsid w:val="004144AF"/>
    <w:rsid w:val="0041561D"/>
    <w:rsid w:val="00415BB5"/>
    <w:rsid w:val="004173F1"/>
    <w:rsid w:val="00417CD6"/>
    <w:rsid w:val="00422AFC"/>
    <w:rsid w:val="00425463"/>
    <w:rsid w:val="00425653"/>
    <w:rsid w:val="00427AEE"/>
    <w:rsid w:val="004303A9"/>
    <w:rsid w:val="004307EF"/>
    <w:rsid w:val="00430AA8"/>
    <w:rsid w:val="00432B28"/>
    <w:rsid w:val="00432F59"/>
    <w:rsid w:val="004332E5"/>
    <w:rsid w:val="00433D9B"/>
    <w:rsid w:val="0043443A"/>
    <w:rsid w:val="00435F45"/>
    <w:rsid w:val="00437E66"/>
    <w:rsid w:val="0044171D"/>
    <w:rsid w:val="00444DC2"/>
    <w:rsid w:val="004459C7"/>
    <w:rsid w:val="004479D6"/>
    <w:rsid w:val="00447BFA"/>
    <w:rsid w:val="00451A98"/>
    <w:rsid w:val="00452447"/>
    <w:rsid w:val="0045356A"/>
    <w:rsid w:val="00454261"/>
    <w:rsid w:val="00455639"/>
    <w:rsid w:val="00455750"/>
    <w:rsid w:val="00457BB6"/>
    <w:rsid w:val="00461B0E"/>
    <w:rsid w:val="00462EC1"/>
    <w:rsid w:val="0046354A"/>
    <w:rsid w:val="004640FB"/>
    <w:rsid w:val="00464943"/>
    <w:rsid w:val="00466D67"/>
    <w:rsid w:val="004712DB"/>
    <w:rsid w:val="0047156A"/>
    <w:rsid w:val="00480DD3"/>
    <w:rsid w:val="00481296"/>
    <w:rsid w:val="0048168E"/>
    <w:rsid w:val="00483511"/>
    <w:rsid w:val="00483DE3"/>
    <w:rsid w:val="00484074"/>
    <w:rsid w:val="004840D6"/>
    <w:rsid w:val="004866E6"/>
    <w:rsid w:val="00487233"/>
    <w:rsid w:val="004900F5"/>
    <w:rsid w:val="00491202"/>
    <w:rsid w:val="00491E2B"/>
    <w:rsid w:val="00492C81"/>
    <w:rsid w:val="00493A19"/>
    <w:rsid w:val="0049707B"/>
    <w:rsid w:val="004973BD"/>
    <w:rsid w:val="00497494"/>
    <w:rsid w:val="004A1692"/>
    <w:rsid w:val="004A171E"/>
    <w:rsid w:val="004A1D12"/>
    <w:rsid w:val="004A2174"/>
    <w:rsid w:val="004A418A"/>
    <w:rsid w:val="004A659C"/>
    <w:rsid w:val="004A7453"/>
    <w:rsid w:val="004B0E01"/>
    <w:rsid w:val="004B1695"/>
    <w:rsid w:val="004B2342"/>
    <w:rsid w:val="004B364B"/>
    <w:rsid w:val="004B375E"/>
    <w:rsid w:val="004B3CBF"/>
    <w:rsid w:val="004B4B2C"/>
    <w:rsid w:val="004B517A"/>
    <w:rsid w:val="004B546C"/>
    <w:rsid w:val="004B749B"/>
    <w:rsid w:val="004C07E5"/>
    <w:rsid w:val="004C08F1"/>
    <w:rsid w:val="004C4E18"/>
    <w:rsid w:val="004C668F"/>
    <w:rsid w:val="004C7643"/>
    <w:rsid w:val="004D0A6B"/>
    <w:rsid w:val="004D179B"/>
    <w:rsid w:val="004D1FA8"/>
    <w:rsid w:val="004D4B14"/>
    <w:rsid w:val="004D5274"/>
    <w:rsid w:val="004D62A0"/>
    <w:rsid w:val="004E040E"/>
    <w:rsid w:val="004E46CF"/>
    <w:rsid w:val="004E49F5"/>
    <w:rsid w:val="004E730E"/>
    <w:rsid w:val="004E75A5"/>
    <w:rsid w:val="004E780C"/>
    <w:rsid w:val="004E784A"/>
    <w:rsid w:val="004F162E"/>
    <w:rsid w:val="004F1858"/>
    <w:rsid w:val="004F2206"/>
    <w:rsid w:val="004F3D17"/>
    <w:rsid w:val="004F4863"/>
    <w:rsid w:val="004F4BC7"/>
    <w:rsid w:val="004F50CF"/>
    <w:rsid w:val="004F6B3B"/>
    <w:rsid w:val="005024A4"/>
    <w:rsid w:val="00503706"/>
    <w:rsid w:val="005049AF"/>
    <w:rsid w:val="00510411"/>
    <w:rsid w:val="005117B3"/>
    <w:rsid w:val="0051398E"/>
    <w:rsid w:val="00514013"/>
    <w:rsid w:val="00514EC4"/>
    <w:rsid w:val="00520BC8"/>
    <w:rsid w:val="005210F0"/>
    <w:rsid w:val="00524055"/>
    <w:rsid w:val="0052754A"/>
    <w:rsid w:val="00531FAB"/>
    <w:rsid w:val="00532801"/>
    <w:rsid w:val="0053303D"/>
    <w:rsid w:val="00533E3F"/>
    <w:rsid w:val="00535814"/>
    <w:rsid w:val="00537A20"/>
    <w:rsid w:val="0054033C"/>
    <w:rsid w:val="00540D1E"/>
    <w:rsid w:val="00540F23"/>
    <w:rsid w:val="00542069"/>
    <w:rsid w:val="00542CCD"/>
    <w:rsid w:val="00544617"/>
    <w:rsid w:val="0054639C"/>
    <w:rsid w:val="005503DB"/>
    <w:rsid w:val="00550485"/>
    <w:rsid w:val="00551FB0"/>
    <w:rsid w:val="00552B3F"/>
    <w:rsid w:val="00553B63"/>
    <w:rsid w:val="00554BA4"/>
    <w:rsid w:val="005551EA"/>
    <w:rsid w:val="0055653F"/>
    <w:rsid w:val="005570D3"/>
    <w:rsid w:val="0055735A"/>
    <w:rsid w:val="0055744B"/>
    <w:rsid w:val="00560095"/>
    <w:rsid w:val="00560767"/>
    <w:rsid w:val="00560773"/>
    <w:rsid w:val="00570E65"/>
    <w:rsid w:val="0057147B"/>
    <w:rsid w:val="00571AE4"/>
    <w:rsid w:val="0057200A"/>
    <w:rsid w:val="0057447C"/>
    <w:rsid w:val="00575F28"/>
    <w:rsid w:val="0057609B"/>
    <w:rsid w:val="00576BB1"/>
    <w:rsid w:val="00577C24"/>
    <w:rsid w:val="00580208"/>
    <w:rsid w:val="00582065"/>
    <w:rsid w:val="00582845"/>
    <w:rsid w:val="00585952"/>
    <w:rsid w:val="00586D94"/>
    <w:rsid w:val="00593630"/>
    <w:rsid w:val="005943D0"/>
    <w:rsid w:val="00595638"/>
    <w:rsid w:val="0059603B"/>
    <w:rsid w:val="005A0041"/>
    <w:rsid w:val="005A0BDF"/>
    <w:rsid w:val="005A14EB"/>
    <w:rsid w:val="005A38F0"/>
    <w:rsid w:val="005A7663"/>
    <w:rsid w:val="005B009A"/>
    <w:rsid w:val="005B16BE"/>
    <w:rsid w:val="005B3D38"/>
    <w:rsid w:val="005B41F8"/>
    <w:rsid w:val="005B4A73"/>
    <w:rsid w:val="005B5A8D"/>
    <w:rsid w:val="005B5E4F"/>
    <w:rsid w:val="005B65F3"/>
    <w:rsid w:val="005B7271"/>
    <w:rsid w:val="005B74A7"/>
    <w:rsid w:val="005B79BB"/>
    <w:rsid w:val="005C113E"/>
    <w:rsid w:val="005C4559"/>
    <w:rsid w:val="005C493B"/>
    <w:rsid w:val="005C7034"/>
    <w:rsid w:val="005D2036"/>
    <w:rsid w:val="005D3014"/>
    <w:rsid w:val="005D3145"/>
    <w:rsid w:val="005D5FD4"/>
    <w:rsid w:val="005E0516"/>
    <w:rsid w:val="005E12A8"/>
    <w:rsid w:val="005E141D"/>
    <w:rsid w:val="005E1EF4"/>
    <w:rsid w:val="005E23F8"/>
    <w:rsid w:val="005E2C16"/>
    <w:rsid w:val="005E5886"/>
    <w:rsid w:val="005E5D27"/>
    <w:rsid w:val="005F0097"/>
    <w:rsid w:val="005F0413"/>
    <w:rsid w:val="005F0674"/>
    <w:rsid w:val="005F0B87"/>
    <w:rsid w:val="005F27EE"/>
    <w:rsid w:val="005F440C"/>
    <w:rsid w:val="005F7013"/>
    <w:rsid w:val="00602F18"/>
    <w:rsid w:val="00603C6C"/>
    <w:rsid w:val="006042B0"/>
    <w:rsid w:val="00605248"/>
    <w:rsid w:val="00605F7B"/>
    <w:rsid w:val="00606689"/>
    <w:rsid w:val="00610F80"/>
    <w:rsid w:val="00611571"/>
    <w:rsid w:val="00611B04"/>
    <w:rsid w:val="00612EE9"/>
    <w:rsid w:val="006134A8"/>
    <w:rsid w:val="0061520B"/>
    <w:rsid w:val="00615E84"/>
    <w:rsid w:val="00615ED0"/>
    <w:rsid w:val="00616AD1"/>
    <w:rsid w:val="00621E42"/>
    <w:rsid w:val="006239C4"/>
    <w:rsid w:val="00625200"/>
    <w:rsid w:val="00630A94"/>
    <w:rsid w:val="006315B3"/>
    <w:rsid w:val="00632699"/>
    <w:rsid w:val="00632D02"/>
    <w:rsid w:val="00634570"/>
    <w:rsid w:val="00636F60"/>
    <w:rsid w:val="00640065"/>
    <w:rsid w:val="0064594B"/>
    <w:rsid w:val="00652148"/>
    <w:rsid w:val="00654E7F"/>
    <w:rsid w:val="006607CF"/>
    <w:rsid w:val="00661CBB"/>
    <w:rsid w:val="00664379"/>
    <w:rsid w:val="00665288"/>
    <w:rsid w:val="00675BC4"/>
    <w:rsid w:val="00676164"/>
    <w:rsid w:val="00680C59"/>
    <w:rsid w:val="00682557"/>
    <w:rsid w:val="00682DB0"/>
    <w:rsid w:val="006833F1"/>
    <w:rsid w:val="00683686"/>
    <w:rsid w:val="0068572F"/>
    <w:rsid w:val="006874E4"/>
    <w:rsid w:val="00690566"/>
    <w:rsid w:val="00690626"/>
    <w:rsid w:val="00691009"/>
    <w:rsid w:val="006918DF"/>
    <w:rsid w:val="00691ACE"/>
    <w:rsid w:val="00691BE0"/>
    <w:rsid w:val="00693DFF"/>
    <w:rsid w:val="00694664"/>
    <w:rsid w:val="00695B71"/>
    <w:rsid w:val="006965E9"/>
    <w:rsid w:val="00696B46"/>
    <w:rsid w:val="00696C44"/>
    <w:rsid w:val="00697E41"/>
    <w:rsid w:val="00697FAE"/>
    <w:rsid w:val="006A17AD"/>
    <w:rsid w:val="006A1817"/>
    <w:rsid w:val="006A3411"/>
    <w:rsid w:val="006A3B02"/>
    <w:rsid w:val="006A4799"/>
    <w:rsid w:val="006A5532"/>
    <w:rsid w:val="006A5D27"/>
    <w:rsid w:val="006A663A"/>
    <w:rsid w:val="006A6817"/>
    <w:rsid w:val="006B1239"/>
    <w:rsid w:val="006B278A"/>
    <w:rsid w:val="006B3574"/>
    <w:rsid w:val="006B3798"/>
    <w:rsid w:val="006B4559"/>
    <w:rsid w:val="006B5583"/>
    <w:rsid w:val="006B5994"/>
    <w:rsid w:val="006C091D"/>
    <w:rsid w:val="006C17EF"/>
    <w:rsid w:val="006C2C6A"/>
    <w:rsid w:val="006C3278"/>
    <w:rsid w:val="006C4FAF"/>
    <w:rsid w:val="006C7248"/>
    <w:rsid w:val="006C7BC0"/>
    <w:rsid w:val="006D222C"/>
    <w:rsid w:val="006D3A56"/>
    <w:rsid w:val="006D448F"/>
    <w:rsid w:val="006D4963"/>
    <w:rsid w:val="006D600B"/>
    <w:rsid w:val="006D62DB"/>
    <w:rsid w:val="006E0655"/>
    <w:rsid w:val="006E2652"/>
    <w:rsid w:val="006E2CF2"/>
    <w:rsid w:val="006E3DDE"/>
    <w:rsid w:val="006E4A5C"/>
    <w:rsid w:val="006E57B5"/>
    <w:rsid w:val="006E6410"/>
    <w:rsid w:val="006E7152"/>
    <w:rsid w:val="006F007D"/>
    <w:rsid w:val="006F35FD"/>
    <w:rsid w:val="006F3FFD"/>
    <w:rsid w:val="006F456B"/>
    <w:rsid w:val="006F46DD"/>
    <w:rsid w:val="006F4FE0"/>
    <w:rsid w:val="0070026F"/>
    <w:rsid w:val="007010B8"/>
    <w:rsid w:val="00702BD6"/>
    <w:rsid w:val="0070398A"/>
    <w:rsid w:val="00704316"/>
    <w:rsid w:val="007052BE"/>
    <w:rsid w:val="00705BE0"/>
    <w:rsid w:val="00705DF3"/>
    <w:rsid w:val="00706183"/>
    <w:rsid w:val="00706BDF"/>
    <w:rsid w:val="00710FCA"/>
    <w:rsid w:val="0071179E"/>
    <w:rsid w:val="0071233A"/>
    <w:rsid w:val="00714F17"/>
    <w:rsid w:val="00717696"/>
    <w:rsid w:val="00720454"/>
    <w:rsid w:val="0072396E"/>
    <w:rsid w:val="00723D2E"/>
    <w:rsid w:val="007240C5"/>
    <w:rsid w:val="00725760"/>
    <w:rsid w:val="00725FD1"/>
    <w:rsid w:val="00730471"/>
    <w:rsid w:val="00730C36"/>
    <w:rsid w:val="00731833"/>
    <w:rsid w:val="007326C2"/>
    <w:rsid w:val="00735657"/>
    <w:rsid w:val="007375F2"/>
    <w:rsid w:val="007413C0"/>
    <w:rsid w:val="00743073"/>
    <w:rsid w:val="00746BAB"/>
    <w:rsid w:val="00746EC0"/>
    <w:rsid w:val="0074709D"/>
    <w:rsid w:val="007505A2"/>
    <w:rsid w:val="0075066A"/>
    <w:rsid w:val="00751319"/>
    <w:rsid w:val="0075252B"/>
    <w:rsid w:val="00753787"/>
    <w:rsid w:val="00753987"/>
    <w:rsid w:val="00754065"/>
    <w:rsid w:val="00754813"/>
    <w:rsid w:val="0075578B"/>
    <w:rsid w:val="0076205A"/>
    <w:rsid w:val="0076347D"/>
    <w:rsid w:val="00764C34"/>
    <w:rsid w:val="00765E6D"/>
    <w:rsid w:val="0076708B"/>
    <w:rsid w:val="00767746"/>
    <w:rsid w:val="00771FBC"/>
    <w:rsid w:val="00772AA8"/>
    <w:rsid w:val="0077341D"/>
    <w:rsid w:val="00773D3D"/>
    <w:rsid w:val="00774C9B"/>
    <w:rsid w:val="00776831"/>
    <w:rsid w:val="00776C8F"/>
    <w:rsid w:val="00777A82"/>
    <w:rsid w:val="007812D1"/>
    <w:rsid w:val="00784E8D"/>
    <w:rsid w:val="00785279"/>
    <w:rsid w:val="007863EC"/>
    <w:rsid w:val="007864A6"/>
    <w:rsid w:val="00790BB2"/>
    <w:rsid w:val="00791207"/>
    <w:rsid w:val="00791455"/>
    <w:rsid w:val="00792D14"/>
    <w:rsid w:val="00793749"/>
    <w:rsid w:val="00794A72"/>
    <w:rsid w:val="00797FB8"/>
    <w:rsid w:val="007A30CD"/>
    <w:rsid w:val="007A4AC4"/>
    <w:rsid w:val="007B0816"/>
    <w:rsid w:val="007B1346"/>
    <w:rsid w:val="007B163C"/>
    <w:rsid w:val="007B223D"/>
    <w:rsid w:val="007B57F6"/>
    <w:rsid w:val="007B786F"/>
    <w:rsid w:val="007C486B"/>
    <w:rsid w:val="007C4A56"/>
    <w:rsid w:val="007C561C"/>
    <w:rsid w:val="007C64AB"/>
    <w:rsid w:val="007C67F4"/>
    <w:rsid w:val="007C6A04"/>
    <w:rsid w:val="007C74A5"/>
    <w:rsid w:val="007D1429"/>
    <w:rsid w:val="007D2F2E"/>
    <w:rsid w:val="007D3F7D"/>
    <w:rsid w:val="007D4121"/>
    <w:rsid w:val="007D4D2E"/>
    <w:rsid w:val="007E1C49"/>
    <w:rsid w:val="007E1C97"/>
    <w:rsid w:val="007E2EDE"/>
    <w:rsid w:val="007E3443"/>
    <w:rsid w:val="007E3C2A"/>
    <w:rsid w:val="007E6988"/>
    <w:rsid w:val="007E6D80"/>
    <w:rsid w:val="007E7030"/>
    <w:rsid w:val="007F02D1"/>
    <w:rsid w:val="007F16A7"/>
    <w:rsid w:val="007F1D78"/>
    <w:rsid w:val="007F1E11"/>
    <w:rsid w:val="007F2B3E"/>
    <w:rsid w:val="007F34E6"/>
    <w:rsid w:val="007F6ED0"/>
    <w:rsid w:val="007F7455"/>
    <w:rsid w:val="007F7601"/>
    <w:rsid w:val="00801570"/>
    <w:rsid w:val="00801EBD"/>
    <w:rsid w:val="00802788"/>
    <w:rsid w:val="00802B20"/>
    <w:rsid w:val="00806056"/>
    <w:rsid w:val="0080612E"/>
    <w:rsid w:val="00810E6F"/>
    <w:rsid w:val="00812193"/>
    <w:rsid w:val="00814381"/>
    <w:rsid w:val="00814895"/>
    <w:rsid w:val="00817046"/>
    <w:rsid w:val="00821684"/>
    <w:rsid w:val="0082527A"/>
    <w:rsid w:val="008263C6"/>
    <w:rsid w:val="008269FA"/>
    <w:rsid w:val="00827B9E"/>
    <w:rsid w:val="008301AD"/>
    <w:rsid w:val="0083134D"/>
    <w:rsid w:val="00832797"/>
    <w:rsid w:val="00834E7F"/>
    <w:rsid w:val="00835C5B"/>
    <w:rsid w:val="00835CD3"/>
    <w:rsid w:val="00836FD1"/>
    <w:rsid w:val="00840695"/>
    <w:rsid w:val="008424B7"/>
    <w:rsid w:val="008430BD"/>
    <w:rsid w:val="0084377B"/>
    <w:rsid w:val="00845CA0"/>
    <w:rsid w:val="0084725A"/>
    <w:rsid w:val="008505A8"/>
    <w:rsid w:val="008505EB"/>
    <w:rsid w:val="00851093"/>
    <w:rsid w:val="00853D25"/>
    <w:rsid w:val="00854496"/>
    <w:rsid w:val="00854A52"/>
    <w:rsid w:val="00855498"/>
    <w:rsid w:val="008556A3"/>
    <w:rsid w:val="0086026D"/>
    <w:rsid w:val="00861442"/>
    <w:rsid w:val="00861DEF"/>
    <w:rsid w:val="00862F43"/>
    <w:rsid w:val="0086365F"/>
    <w:rsid w:val="008639E0"/>
    <w:rsid w:val="008664EE"/>
    <w:rsid w:val="008670DF"/>
    <w:rsid w:val="008677C4"/>
    <w:rsid w:val="00871FEA"/>
    <w:rsid w:val="00872641"/>
    <w:rsid w:val="008733E3"/>
    <w:rsid w:val="00875734"/>
    <w:rsid w:val="0087662F"/>
    <w:rsid w:val="00876CE5"/>
    <w:rsid w:val="00876F4E"/>
    <w:rsid w:val="00877D72"/>
    <w:rsid w:val="00877D96"/>
    <w:rsid w:val="00880E6F"/>
    <w:rsid w:val="008844FF"/>
    <w:rsid w:val="00884B42"/>
    <w:rsid w:val="008864AB"/>
    <w:rsid w:val="00886841"/>
    <w:rsid w:val="00887A0E"/>
    <w:rsid w:val="00890D93"/>
    <w:rsid w:val="00892FFA"/>
    <w:rsid w:val="008959D9"/>
    <w:rsid w:val="00897CDE"/>
    <w:rsid w:val="008A0881"/>
    <w:rsid w:val="008A1A4E"/>
    <w:rsid w:val="008A1DEB"/>
    <w:rsid w:val="008A379D"/>
    <w:rsid w:val="008A6336"/>
    <w:rsid w:val="008A7902"/>
    <w:rsid w:val="008B33A5"/>
    <w:rsid w:val="008B588B"/>
    <w:rsid w:val="008B6C54"/>
    <w:rsid w:val="008C00E3"/>
    <w:rsid w:val="008C1081"/>
    <w:rsid w:val="008C2DBD"/>
    <w:rsid w:val="008C51A6"/>
    <w:rsid w:val="008C748C"/>
    <w:rsid w:val="008C7530"/>
    <w:rsid w:val="008C7B91"/>
    <w:rsid w:val="008D04CA"/>
    <w:rsid w:val="008D0D58"/>
    <w:rsid w:val="008D371C"/>
    <w:rsid w:val="008D529B"/>
    <w:rsid w:val="008D751C"/>
    <w:rsid w:val="008D7B60"/>
    <w:rsid w:val="008E0EF7"/>
    <w:rsid w:val="008E3D7A"/>
    <w:rsid w:val="008E57EA"/>
    <w:rsid w:val="008F0DDB"/>
    <w:rsid w:val="008F10EF"/>
    <w:rsid w:val="008F1595"/>
    <w:rsid w:val="008F2A14"/>
    <w:rsid w:val="008F451B"/>
    <w:rsid w:val="008F543E"/>
    <w:rsid w:val="008F580D"/>
    <w:rsid w:val="008F63FC"/>
    <w:rsid w:val="008F6738"/>
    <w:rsid w:val="008F6A83"/>
    <w:rsid w:val="008F6BA1"/>
    <w:rsid w:val="008F77D9"/>
    <w:rsid w:val="009003D3"/>
    <w:rsid w:val="009032BA"/>
    <w:rsid w:val="00906E82"/>
    <w:rsid w:val="00910D61"/>
    <w:rsid w:val="00911616"/>
    <w:rsid w:val="00912060"/>
    <w:rsid w:val="00916663"/>
    <w:rsid w:val="00916986"/>
    <w:rsid w:val="009178B6"/>
    <w:rsid w:val="009179F8"/>
    <w:rsid w:val="00917C90"/>
    <w:rsid w:val="00920F95"/>
    <w:rsid w:val="0092225B"/>
    <w:rsid w:val="009222C6"/>
    <w:rsid w:val="00923D8F"/>
    <w:rsid w:val="009245FD"/>
    <w:rsid w:val="00926235"/>
    <w:rsid w:val="00926BAA"/>
    <w:rsid w:val="009272E3"/>
    <w:rsid w:val="00927FF7"/>
    <w:rsid w:val="009341DE"/>
    <w:rsid w:val="00935EF9"/>
    <w:rsid w:val="00935F9B"/>
    <w:rsid w:val="00937247"/>
    <w:rsid w:val="0094052E"/>
    <w:rsid w:val="009428E6"/>
    <w:rsid w:val="00944018"/>
    <w:rsid w:val="0094473B"/>
    <w:rsid w:val="00945213"/>
    <w:rsid w:val="009459E8"/>
    <w:rsid w:val="00950FAC"/>
    <w:rsid w:val="00951C9D"/>
    <w:rsid w:val="00952485"/>
    <w:rsid w:val="009534FF"/>
    <w:rsid w:val="009536AF"/>
    <w:rsid w:val="009556B7"/>
    <w:rsid w:val="0095587B"/>
    <w:rsid w:val="00956B79"/>
    <w:rsid w:val="009574D6"/>
    <w:rsid w:val="009605C1"/>
    <w:rsid w:val="00963D7D"/>
    <w:rsid w:val="00964B4E"/>
    <w:rsid w:val="00965662"/>
    <w:rsid w:val="00966F6A"/>
    <w:rsid w:val="00967F1F"/>
    <w:rsid w:val="00970F77"/>
    <w:rsid w:val="00972A0D"/>
    <w:rsid w:val="00973D1D"/>
    <w:rsid w:val="00977191"/>
    <w:rsid w:val="00981BF9"/>
    <w:rsid w:val="00984465"/>
    <w:rsid w:val="0098515B"/>
    <w:rsid w:val="009867F4"/>
    <w:rsid w:val="0098734C"/>
    <w:rsid w:val="009902DD"/>
    <w:rsid w:val="00991951"/>
    <w:rsid w:val="0099706A"/>
    <w:rsid w:val="009971F4"/>
    <w:rsid w:val="009972B6"/>
    <w:rsid w:val="009A02B0"/>
    <w:rsid w:val="009A06C7"/>
    <w:rsid w:val="009A2437"/>
    <w:rsid w:val="009A3CAB"/>
    <w:rsid w:val="009A4542"/>
    <w:rsid w:val="009A464E"/>
    <w:rsid w:val="009A46F4"/>
    <w:rsid w:val="009A575A"/>
    <w:rsid w:val="009A6737"/>
    <w:rsid w:val="009A6F8E"/>
    <w:rsid w:val="009A749D"/>
    <w:rsid w:val="009A74CA"/>
    <w:rsid w:val="009A75F5"/>
    <w:rsid w:val="009B2ECF"/>
    <w:rsid w:val="009B331B"/>
    <w:rsid w:val="009B45CB"/>
    <w:rsid w:val="009B678F"/>
    <w:rsid w:val="009B6D38"/>
    <w:rsid w:val="009C0289"/>
    <w:rsid w:val="009C08CB"/>
    <w:rsid w:val="009C40FB"/>
    <w:rsid w:val="009C5EAB"/>
    <w:rsid w:val="009C620B"/>
    <w:rsid w:val="009C790C"/>
    <w:rsid w:val="009D0A17"/>
    <w:rsid w:val="009D0AF4"/>
    <w:rsid w:val="009D0DEC"/>
    <w:rsid w:val="009D1852"/>
    <w:rsid w:val="009D1AF0"/>
    <w:rsid w:val="009D2A62"/>
    <w:rsid w:val="009D71C9"/>
    <w:rsid w:val="009E0D8D"/>
    <w:rsid w:val="009E198B"/>
    <w:rsid w:val="009E4868"/>
    <w:rsid w:val="009E70AE"/>
    <w:rsid w:val="009F1B21"/>
    <w:rsid w:val="009F3D0B"/>
    <w:rsid w:val="009F405E"/>
    <w:rsid w:val="009F4E72"/>
    <w:rsid w:val="009F52CF"/>
    <w:rsid w:val="009F5322"/>
    <w:rsid w:val="009F738C"/>
    <w:rsid w:val="009F7556"/>
    <w:rsid w:val="00A00797"/>
    <w:rsid w:val="00A012CB"/>
    <w:rsid w:val="00A035FC"/>
    <w:rsid w:val="00A041A9"/>
    <w:rsid w:val="00A04FC7"/>
    <w:rsid w:val="00A0685C"/>
    <w:rsid w:val="00A1067A"/>
    <w:rsid w:val="00A11B20"/>
    <w:rsid w:val="00A12004"/>
    <w:rsid w:val="00A16866"/>
    <w:rsid w:val="00A169E7"/>
    <w:rsid w:val="00A20277"/>
    <w:rsid w:val="00A2048A"/>
    <w:rsid w:val="00A2189C"/>
    <w:rsid w:val="00A25350"/>
    <w:rsid w:val="00A30D0F"/>
    <w:rsid w:val="00A30DA7"/>
    <w:rsid w:val="00A31557"/>
    <w:rsid w:val="00A33EDD"/>
    <w:rsid w:val="00A35A64"/>
    <w:rsid w:val="00A37E22"/>
    <w:rsid w:val="00A407ED"/>
    <w:rsid w:val="00A43593"/>
    <w:rsid w:val="00A4502B"/>
    <w:rsid w:val="00A455FF"/>
    <w:rsid w:val="00A46063"/>
    <w:rsid w:val="00A46D23"/>
    <w:rsid w:val="00A47822"/>
    <w:rsid w:val="00A47C2A"/>
    <w:rsid w:val="00A5031A"/>
    <w:rsid w:val="00A50558"/>
    <w:rsid w:val="00A50FE3"/>
    <w:rsid w:val="00A511D8"/>
    <w:rsid w:val="00A517F7"/>
    <w:rsid w:val="00A5210B"/>
    <w:rsid w:val="00A54A95"/>
    <w:rsid w:val="00A54FBC"/>
    <w:rsid w:val="00A6081E"/>
    <w:rsid w:val="00A60C4E"/>
    <w:rsid w:val="00A61A6E"/>
    <w:rsid w:val="00A624D6"/>
    <w:rsid w:val="00A668D9"/>
    <w:rsid w:val="00A67D52"/>
    <w:rsid w:val="00A70DD8"/>
    <w:rsid w:val="00A72590"/>
    <w:rsid w:val="00A73D7E"/>
    <w:rsid w:val="00A75986"/>
    <w:rsid w:val="00A76BC8"/>
    <w:rsid w:val="00A77CCB"/>
    <w:rsid w:val="00A811C7"/>
    <w:rsid w:val="00A8139C"/>
    <w:rsid w:val="00A82E3B"/>
    <w:rsid w:val="00A84361"/>
    <w:rsid w:val="00A84873"/>
    <w:rsid w:val="00A86F3F"/>
    <w:rsid w:val="00A87102"/>
    <w:rsid w:val="00A87238"/>
    <w:rsid w:val="00A87CBE"/>
    <w:rsid w:val="00A90B05"/>
    <w:rsid w:val="00A90B24"/>
    <w:rsid w:val="00A926CE"/>
    <w:rsid w:val="00A92A67"/>
    <w:rsid w:val="00A95ABB"/>
    <w:rsid w:val="00A97143"/>
    <w:rsid w:val="00A9738F"/>
    <w:rsid w:val="00A97C44"/>
    <w:rsid w:val="00AA08A2"/>
    <w:rsid w:val="00AA5F3B"/>
    <w:rsid w:val="00AA71A2"/>
    <w:rsid w:val="00AB0807"/>
    <w:rsid w:val="00AB0DE2"/>
    <w:rsid w:val="00AB3EC0"/>
    <w:rsid w:val="00AB51E5"/>
    <w:rsid w:val="00AB5A0D"/>
    <w:rsid w:val="00AB6B41"/>
    <w:rsid w:val="00AB724D"/>
    <w:rsid w:val="00AC05AF"/>
    <w:rsid w:val="00AC155A"/>
    <w:rsid w:val="00AC1790"/>
    <w:rsid w:val="00AC31D0"/>
    <w:rsid w:val="00AC3EF3"/>
    <w:rsid w:val="00AC4A70"/>
    <w:rsid w:val="00AC65A6"/>
    <w:rsid w:val="00AC6610"/>
    <w:rsid w:val="00AC774A"/>
    <w:rsid w:val="00AD086B"/>
    <w:rsid w:val="00AD0AC9"/>
    <w:rsid w:val="00AD119C"/>
    <w:rsid w:val="00AD120B"/>
    <w:rsid w:val="00AD2087"/>
    <w:rsid w:val="00AD2F89"/>
    <w:rsid w:val="00AD3008"/>
    <w:rsid w:val="00AD408E"/>
    <w:rsid w:val="00AD6EE2"/>
    <w:rsid w:val="00AE00DC"/>
    <w:rsid w:val="00AE0F84"/>
    <w:rsid w:val="00AE1977"/>
    <w:rsid w:val="00AE1A60"/>
    <w:rsid w:val="00AE3B59"/>
    <w:rsid w:val="00AE73C2"/>
    <w:rsid w:val="00AF67F2"/>
    <w:rsid w:val="00AF721D"/>
    <w:rsid w:val="00B000FA"/>
    <w:rsid w:val="00B00402"/>
    <w:rsid w:val="00B0276C"/>
    <w:rsid w:val="00B02963"/>
    <w:rsid w:val="00B03119"/>
    <w:rsid w:val="00B03542"/>
    <w:rsid w:val="00B04F4C"/>
    <w:rsid w:val="00B07261"/>
    <w:rsid w:val="00B1076E"/>
    <w:rsid w:val="00B1091E"/>
    <w:rsid w:val="00B1157C"/>
    <w:rsid w:val="00B1254A"/>
    <w:rsid w:val="00B13E3D"/>
    <w:rsid w:val="00B158B0"/>
    <w:rsid w:val="00B1715D"/>
    <w:rsid w:val="00B17CA0"/>
    <w:rsid w:val="00B20073"/>
    <w:rsid w:val="00B2077D"/>
    <w:rsid w:val="00B22495"/>
    <w:rsid w:val="00B252BC"/>
    <w:rsid w:val="00B32A39"/>
    <w:rsid w:val="00B341CB"/>
    <w:rsid w:val="00B42B54"/>
    <w:rsid w:val="00B43674"/>
    <w:rsid w:val="00B43BFC"/>
    <w:rsid w:val="00B43F43"/>
    <w:rsid w:val="00B5390C"/>
    <w:rsid w:val="00B5452D"/>
    <w:rsid w:val="00B55C2F"/>
    <w:rsid w:val="00B560F8"/>
    <w:rsid w:val="00B563B9"/>
    <w:rsid w:val="00B608FA"/>
    <w:rsid w:val="00B609C0"/>
    <w:rsid w:val="00B65CE6"/>
    <w:rsid w:val="00B677B3"/>
    <w:rsid w:val="00B7254E"/>
    <w:rsid w:val="00B734AC"/>
    <w:rsid w:val="00B74643"/>
    <w:rsid w:val="00B755FB"/>
    <w:rsid w:val="00B768FE"/>
    <w:rsid w:val="00B76950"/>
    <w:rsid w:val="00B80519"/>
    <w:rsid w:val="00B83766"/>
    <w:rsid w:val="00B83FD1"/>
    <w:rsid w:val="00B860CD"/>
    <w:rsid w:val="00B86994"/>
    <w:rsid w:val="00B91A7E"/>
    <w:rsid w:val="00B921F4"/>
    <w:rsid w:val="00B92378"/>
    <w:rsid w:val="00B9348B"/>
    <w:rsid w:val="00B94FCD"/>
    <w:rsid w:val="00B9515F"/>
    <w:rsid w:val="00B95636"/>
    <w:rsid w:val="00B973C1"/>
    <w:rsid w:val="00B97B38"/>
    <w:rsid w:val="00BA0122"/>
    <w:rsid w:val="00BA069C"/>
    <w:rsid w:val="00BA49E8"/>
    <w:rsid w:val="00BA5D36"/>
    <w:rsid w:val="00BA6537"/>
    <w:rsid w:val="00BB0010"/>
    <w:rsid w:val="00BB0EAC"/>
    <w:rsid w:val="00BB16A5"/>
    <w:rsid w:val="00BB195B"/>
    <w:rsid w:val="00BB2731"/>
    <w:rsid w:val="00BB34BD"/>
    <w:rsid w:val="00BB39BA"/>
    <w:rsid w:val="00BB4DA1"/>
    <w:rsid w:val="00BB4ED3"/>
    <w:rsid w:val="00BB5744"/>
    <w:rsid w:val="00BB66BD"/>
    <w:rsid w:val="00BB6C89"/>
    <w:rsid w:val="00BB7663"/>
    <w:rsid w:val="00BC0CEB"/>
    <w:rsid w:val="00BC1EF6"/>
    <w:rsid w:val="00BC3130"/>
    <w:rsid w:val="00BC3754"/>
    <w:rsid w:val="00BC4B9A"/>
    <w:rsid w:val="00BC4EB8"/>
    <w:rsid w:val="00BC6022"/>
    <w:rsid w:val="00BC6446"/>
    <w:rsid w:val="00BC6E26"/>
    <w:rsid w:val="00BC7BE4"/>
    <w:rsid w:val="00BD16E3"/>
    <w:rsid w:val="00BD1A08"/>
    <w:rsid w:val="00BD3FCD"/>
    <w:rsid w:val="00BD5E9F"/>
    <w:rsid w:val="00BD6A19"/>
    <w:rsid w:val="00BD78C8"/>
    <w:rsid w:val="00BE0E39"/>
    <w:rsid w:val="00BE13AB"/>
    <w:rsid w:val="00BE2627"/>
    <w:rsid w:val="00BE37BE"/>
    <w:rsid w:val="00BF3214"/>
    <w:rsid w:val="00BF3BBA"/>
    <w:rsid w:val="00BF5F42"/>
    <w:rsid w:val="00BF642B"/>
    <w:rsid w:val="00C00307"/>
    <w:rsid w:val="00C01C16"/>
    <w:rsid w:val="00C0331C"/>
    <w:rsid w:val="00C03F02"/>
    <w:rsid w:val="00C0548C"/>
    <w:rsid w:val="00C07F2F"/>
    <w:rsid w:val="00C106EC"/>
    <w:rsid w:val="00C10FB7"/>
    <w:rsid w:val="00C11635"/>
    <w:rsid w:val="00C141B4"/>
    <w:rsid w:val="00C141DD"/>
    <w:rsid w:val="00C1465E"/>
    <w:rsid w:val="00C15E3E"/>
    <w:rsid w:val="00C17AC7"/>
    <w:rsid w:val="00C21F33"/>
    <w:rsid w:val="00C22B1F"/>
    <w:rsid w:val="00C24F66"/>
    <w:rsid w:val="00C25B2A"/>
    <w:rsid w:val="00C26D0C"/>
    <w:rsid w:val="00C311EF"/>
    <w:rsid w:val="00C342F5"/>
    <w:rsid w:val="00C379C5"/>
    <w:rsid w:val="00C412AF"/>
    <w:rsid w:val="00C4246F"/>
    <w:rsid w:val="00C474AA"/>
    <w:rsid w:val="00C508CD"/>
    <w:rsid w:val="00C519E1"/>
    <w:rsid w:val="00C54822"/>
    <w:rsid w:val="00C549D4"/>
    <w:rsid w:val="00C56B49"/>
    <w:rsid w:val="00C56C2C"/>
    <w:rsid w:val="00C56DA9"/>
    <w:rsid w:val="00C57661"/>
    <w:rsid w:val="00C61075"/>
    <w:rsid w:val="00C617D2"/>
    <w:rsid w:val="00C61D3C"/>
    <w:rsid w:val="00C622A4"/>
    <w:rsid w:val="00C670E4"/>
    <w:rsid w:val="00C67157"/>
    <w:rsid w:val="00C70BBD"/>
    <w:rsid w:val="00C7116E"/>
    <w:rsid w:val="00C730E3"/>
    <w:rsid w:val="00C74192"/>
    <w:rsid w:val="00C74B47"/>
    <w:rsid w:val="00C758EC"/>
    <w:rsid w:val="00C75AAD"/>
    <w:rsid w:val="00C75B8F"/>
    <w:rsid w:val="00C77E6C"/>
    <w:rsid w:val="00C80E8C"/>
    <w:rsid w:val="00C815B0"/>
    <w:rsid w:val="00C838A3"/>
    <w:rsid w:val="00C8513F"/>
    <w:rsid w:val="00C873D1"/>
    <w:rsid w:val="00C87AF1"/>
    <w:rsid w:val="00C9130A"/>
    <w:rsid w:val="00C91A03"/>
    <w:rsid w:val="00C92D84"/>
    <w:rsid w:val="00C95D4D"/>
    <w:rsid w:val="00CA0927"/>
    <w:rsid w:val="00CA409B"/>
    <w:rsid w:val="00CA4A5E"/>
    <w:rsid w:val="00CA4E65"/>
    <w:rsid w:val="00CA64CB"/>
    <w:rsid w:val="00CA7BE1"/>
    <w:rsid w:val="00CB04A2"/>
    <w:rsid w:val="00CB3D47"/>
    <w:rsid w:val="00CB4BD5"/>
    <w:rsid w:val="00CB58BC"/>
    <w:rsid w:val="00CB6CFF"/>
    <w:rsid w:val="00CC0BF4"/>
    <w:rsid w:val="00CC1630"/>
    <w:rsid w:val="00CC1F58"/>
    <w:rsid w:val="00CC20FD"/>
    <w:rsid w:val="00CC54EF"/>
    <w:rsid w:val="00CC6007"/>
    <w:rsid w:val="00CC69E8"/>
    <w:rsid w:val="00CC6EF3"/>
    <w:rsid w:val="00CC7E27"/>
    <w:rsid w:val="00CD01A9"/>
    <w:rsid w:val="00CD3B95"/>
    <w:rsid w:val="00CD40CE"/>
    <w:rsid w:val="00CD42E2"/>
    <w:rsid w:val="00CD45FD"/>
    <w:rsid w:val="00CD4648"/>
    <w:rsid w:val="00CD5ED8"/>
    <w:rsid w:val="00CE0AEE"/>
    <w:rsid w:val="00CE2676"/>
    <w:rsid w:val="00CE47BD"/>
    <w:rsid w:val="00CE604F"/>
    <w:rsid w:val="00CE69AA"/>
    <w:rsid w:val="00CE70B1"/>
    <w:rsid w:val="00CE7C4E"/>
    <w:rsid w:val="00CF2C1D"/>
    <w:rsid w:val="00CF4BFE"/>
    <w:rsid w:val="00CF4C7E"/>
    <w:rsid w:val="00CF4E72"/>
    <w:rsid w:val="00CF7923"/>
    <w:rsid w:val="00CF7E5B"/>
    <w:rsid w:val="00CF7F1A"/>
    <w:rsid w:val="00D01A9F"/>
    <w:rsid w:val="00D02326"/>
    <w:rsid w:val="00D02C19"/>
    <w:rsid w:val="00D03202"/>
    <w:rsid w:val="00D03FB5"/>
    <w:rsid w:val="00D0468D"/>
    <w:rsid w:val="00D04C54"/>
    <w:rsid w:val="00D0502C"/>
    <w:rsid w:val="00D05BCE"/>
    <w:rsid w:val="00D05BDD"/>
    <w:rsid w:val="00D0704F"/>
    <w:rsid w:val="00D07843"/>
    <w:rsid w:val="00D07F45"/>
    <w:rsid w:val="00D1012D"/>
    <w:rsid w:val="00D106F7"/>
    <w:rsid w:val="00D10C2A"/>
    <w:rsid w:val="00D114D7"/>
    <w:rsid w:val="00D119C6"/>
    <w:rsid w:val="00D12B14"/>
    <w:rsid w:val="00D14850"/>
    <w:rsid w:val="00D159A6"/>
    <w:rsid w:val="00D17D2A"/>
    <w:rsid w:val="00D256C3"/>
    <w:rsid w:val="00D2662E"/>
    <w:rsid w:val="00D27899"/>
    <w:rsid w:val="00D31B19"/>
    <w:rsid w:val="00D33B4B"/>
    <w:rsid w:val="00D37CF2"/>
    <w:rsid w:val="00D40AA6"/>
    <w:rsid w:val="00D41857"/>
    <w:rsid w:val="00D43F75"/>
    <w:rsid w:val="00D449DC"/>
    <w:rsid w:val="00D474EE"/>
    <w:rsid w:val="00D50AAA"/>
    <w:rsid w:val="00D541E8"/>
    <w:rsid w:val="00D564C6"/>
    <w:rsid w:val="00D571AD"/>
    <w:rsid w:val="00D6132C"/>
    <w:rsid w:val="00D62D96"/>
    <w:rsid w:val="00D6574C"/>
    <w:rsid w:val="00D67A2B"/>
    <w:rsid w:val="00D72156"/>
    <w:rsid w:val="00D7302B"/>
    <w:rsid w:val="00D746C6"/>
    <w:rsid w:val="00D7670D"/>
    <w:rsid w:val="00D76D89"/>
    <w:rsid w:val="00D81D94"/>
    <w:rsid w:val="00D856C6"/>
    <w:rsid w:val="00D85930"/>
    <w:rsid w:val="00D87D59"/>
    <w:rsid w:val="00D90087"/>
    <w:rsid w:val="00D91A9C"/>
    <w:rsid w:val="00D95802"/>
    <w:rsid w:val="00DA5291"/>
    <w:rsid w:val="00DA5707"/>
    <w:rsid w:val="00DB2889"/>
    <w:rsid w:val="00DB2CA6"/>
    <w:rsid w:val="00DB344C"/>
    <w:rsid w:val="00DB498E"/>
    <w:rsid w:val="00DB49D7"/>
    <w:rsid w:val="00DB57F1"/>
    <w:rsid w:val="00DB59A6"/>
    <w:rsid w:val="00DB683B"/>
    <w:rsid w:val="00DB6D44"/>
    <w:rsid w:val="00DC09F9"/>
    <w:rsid w:val="00DC1FB4"/>
    <w:rsid w:val="00DC363D"/>
    <w:rsid w:val="00DC4D38"/>
    <w:rsid w:val="00DC7CBB"/>
    <w:rsid w:val="00DD4260"/>
    <w:rsid w:val="00DD4810"/>
    <w:rsid w:val="00DD49B4"/>
    <w:rsid w:val="00DD4D30"/>
    <w:rsid w:val="00DD5325"/>
    <w:rsid w:val="00DD532E"/>
    <w:rsid w:val="00DD5BF7"/>
    <w:rsid w:val="00DE0E92"/>
    <w:rsid w:val="00DE1817"/>
    <w:rsid w:val="00DE349D"/>
    <w:rsid w:val="00DE34C1"/>
    <w:rsid w:val="00DE48F7"/>
    <w:rsid w:val="00DE5B84"/>
    <w:rsid w:val="00DE5E02"/>
    <w:rsid w:val="00DE6A08"/>
    <w:rsid w:val="00DF1B10"/>
    <w:rsid w:val="00DF1B29"/>
    <w:rsid w:val="00DF222C"/>
    <w:rsid w:val="00DF2765"/>
    <w:rsid w:val="00DF3E8A"/>
    <w:rsid w:val="00DF5A1A"/>
    <w:rsid w:val="00DF7CC4"/>
    <w:rsid w:val="00E00495"/>
    <w:rsid w:val="00E02369"/>
    <w:rsid w:val="00E02C9B"/>
    <w:rsid w:val="00E03D13"/>
    <w:rsid w:val="00E04925"/>
    <w:rsid w:val="00E05818"/>
    <w:rsid w:val="00E07C5D"/>
    <w:rsid w:val="00E13ADC"/>
    <w:rsid w:val="00E1429C"/>
    <w:rsid w:val="00E14DE1"/>
    <w:rsid w:val="00E15C5B"/>
    <w:rsid w:val="00E1693F"/>
    <w:rsid w:val="00E20BE5"/>
    <w:rsid w:val="00E25A77"/>
    <w:rsid w:val="00E25DCB"/>
    <w:rsid w:val="00E31861"/>
    <w:rsid w:val="00E31E3F"/>
    <w:rsid w:val="00E31F41"/>
    <w:rsid w:val="00E3451E"/>
    <w:rsid w:val="00E346A8"/>
    <w:rsid w:val="00E3485F"/>
    <w:rsid w:val="00E34B9D"/>
    <w:rsid w:val="00E353BD"/>
    <w:rsid w:val="00E373CF"/>
    <w:rsid w:val="00E378C1"/>
    <w:rsid w:val="00E40641"/>
    <w:rsid w:val="00E41E9F"/>
    <w:rsid w:val="00E4220A"/>
    <w:rsid w:val="00E42D2C"/>
    <w:rsid w:val="00E4505D"/>
    <w:rsid w:val="00E45ECE"/>
    <w:rsid w:val="00E50199"/>
    <w:rsid w:val="00E5330D"/>
    <w:rsid w:val="00E54B0F"/>
    <w:rsid w:val="00E55DD3"/>
    <w:rsid w:val="00E5627E"/>
    <w:rsid w:val="00E60C6F"/>
    <w:rsid w:val="00E619DC"/>
    <w:rsid w:val="00E648B3"/>
    <w:rsid w:val="00E64F5A"/>
    <w:rsid w:val="00E65AC3"/>
    <w:rsid w:val="00E65E6E"/>
    <w:rsid w:val="00E679DB"/>
    <w:rsid w:val="00E71058"/>
    <w:rsid w:val="00E72A76"/>
    <w:rsid w:val="00E73AF1"/>
    <w:rsid w:val="00E7411C"/>
    <w:rsid w:val="00E74488"/>
    <w:rsid w:val="00E766F6"/>
    <w:rsid w:val="00E76D3C"/>
    <w:rsid w:val="00E80E02"/>
    <w:rsid w:val="00E8175A"/>
    <w:rsid w:val="00E83712"/>
    <w:rsid w:val="00E83D5B"/>
    <w:rsid w:val="00E84A64"/>
    <w:rsid w:val="00E84AB8"/>
    <w:rsid w:val="00E918B8"/>
    <w:rsid w:val="00E91C25"/>
    <w:rsid w:val="00E9232D"/>
    <w:rsid w:val="00E92D83"/>
    <w:rsid w:val="00E95630"/>
    <w:rsid w:val="00E95E08"/>
    <w:rsid w:val="00E970D8"/>
    <w:rsid w:val="00E97741"/>
    <w:rsid w:val="00E97D7B"/>
    <w:rsid w:val="00EA29FF"/>
    <w:rsid w:val="00EA2B1E"/>
    <w:rsid w:val="00EA3A38"/>
    <w:rsid w:val="00EA43B1"/>
    <w:rsid w:val="00EA43EA"/>
    <w:rsid w:val="00EA65E0"/>
    <w:rsid w:val="00EA7C5B"/>
    <w:rsid w:val="00EB0D50"/>
    <w:rsid w:val="00EB17A4"/>
    <w:rsid w:val="00EB296E"/>
    <w:rsid w:val="00EB305F"/>
    <w:rsid w:val="00EB518F"/>
    <w:rsid w:val="00EB7230"/>
    <w:rsid w:val="00EB7AFC"/>
    <w:rsid w:val="00EC0466"/>
    <w:rsid w:val="00EC0907"/>
    <w:rsid w:val="00EC0EED"/>
    <w:rsid w:val="00EC28EE"/>
    <w:rsid w:val="00EC3B11"/>
    <w:rsid w:val="00EC54C3"/>
    <w:rsid w:val="00EC77ED"/>
    <w:rsid w:val="00EC7B56"/>
    <w:rsid w:val="00ED1DBE"/>
    <w:rsid w:val="00EE0557"/>
    <w:rsid w:val="00EE30FF"/>
    <w:rsid w:val="00EE5EED"/>
    <w:rsid w:val="00EF02EC"/>
    <w:rsid w:val="00EF04B0"/>
    <w:rsid w:val="00EF29AA"/>
    <w:rsid w:val="00EF29F9"/>
    <w:rsid w:val="00EF3C95"/>
    <w:rsid w:val="00EF4046"/>
    <w:rsid w:val="00EF47C5"/>
    <w:rsid w:val="00EF60E4"/>
    <w:rsid w:val="00F0144C"/>
    <w:rsid w:val="00F01D7B"/>
    <w:rsid w:val="00F02426"/>
    <w:rsid w:val="00F034E6"/>
    <w:rsid w:val="00F04368"/>
    <w:rsid w:val="00F055D1"/>
    <w:rsid w:val="00F0784E"/>
    <w:rsid w:val="00F07990"/>
    <w:rsid w:val="00F10109"/>
    <w:rsid w:val="00F1081A"/>
    <w:rsid w:val="00F11256"/>
    <w:rsid w:val="00F11308"/>
    <w:rsid w:val="00F118FB"/>
    <w:rsid w:val="00F12D9B"/>
    <w:rsid w:val="00F13A48"/>
    <w:rsid w:val="00F13E6E"/>
    <w:rsid w:val="00F14599"/>
    <w:rsid w:val="00F16F80"/>
    <w:rsid w:val="00F173FD"/>
    <w:rsid w:val="00F17553"/>
    <w:rsid w:val="00F177F0"/>
    <w:rsid w:val="00F207F3"/>
    <w:rsid w:val="00F20B96"/>
    <w:rsid w:val="00F20C84"/>
    <w:rsid w:val="00F23085"/>
    <w:rsid w:val="00F23D6E"/>
    <w:rsid w:val="00F2491C"/>
    <w:rsid w:val="00F2576F"/>
    <w:rsid w:val="00F26D82"/>
    <w:rsid w:val="00F27BD3"/>
    <w:rsid w:val="00F27E2E"/>
    <w:rsid w:val="00F31BAB"/>
    <w:rsid w:val="00F327ED"/>
    <w:rsid w:val="00F33D74"/>
    <w:rsid w:val="00F362EF"/>
    <w:rsid w:val="00F411F5"/>
    <w:rsid w:val="00F4409E"/>
    <w:rsid w:val="00F50E30"/>
    <w:rsid w:val="00F5658D"/>
    <w:rsid w:val="00F56C48"/>
    <w:rsid w:val="00F60AE2"/>
    <w:rsid w:val="00F633CE"/>
    <w:rsid w:val="00F63A6C"/>
    <w:rsid w:val="00F63BB2"/>
    <w:rsid w:val="00F72B2D"/>
    <w:rsid w:val="00F7486B"/>
    <w:rsid w:val="00F75F36"/>
    <w:rsid w:val="00F771BB"/>
    <w:rsid w:val="00F774D6"/>
    <w:rsid w:val="00F775A9"/>
    <w:rsid w:val="00F80424"/>
    <w:rsid w:val="00F8077E"/>
    <w:rsid w:val="00F81BA8"/>
    <w:rsid w:val="00F81D54"/>
    <w:rsid w:val="00F830EC"/>
    <w:rsid w:val="00F83618"/>
    <w:rsid w:val="00F84A69"/>
    <w:rsid w:val="00F84DCE"/>
    <w:rsid w:val="00F84F52"/>
    <w:rsid w:val="00F85968"/>
    <w:rsid w:val="00F86A7F"/>
    <w:rsid w:val="00F9086D"/>
    <w:rsid w:val="00F9175A"/>
    <w:rsid w:val="00F918AA"/>
    <w:rsid w:val="00F91ADE"/>
    <w:rsid w:val="00F926B1"/>
    <w:rsid w:val="00F94CC8"/>
    <w:rsid w:val="00F950F6"/>
    <w:rsid w:val="00F96E25"/>
    <w:rsid w:val="00FA04FB"/>
    <w:rsid w:val="00FA1A74"/>
    <w:rsid w:val="00FA2A6C"/>
    <w:rsid w:val="00FA4DA1"/>
    <w:rsid w:val="00FA7918"/>
    <w:rsid w:val="00FB0B03"/>
    <w:rsid w:val="00FB0CC0"/>
    <w:rsid w:val="00FB0E4A"/>
    <w:rsid w:val="00FB0E75"/>
    <w:rsid w:val="00FB2D3D"/>
    <w:rsid w:val="00FB5E79"/>
    <w:rsid w:val="00FB69A7"/>
    <w:rsid w:val="00FB726E"/>
    <w:rsid w:val="00FC00D4"/>
    <w:rsid w:val="00FC318B"/>
    <w:rsid w:val="00FC5DC0"/>
    <w:rsid w:val="00FC6DF8"/>
    <w:rsid w:val="00FD04B7"/>
    <w:rsid w:val="00FD0D24"/>
    <w:rsid w:val="00FD10F5"/>
    <w:rsid w:val="00FD1523"/>
    <w:rsid w:val="00FD26A2"/>
    <w:rsid w:val="00FD2977"/>
    <w:rsid w:val="00FD32C8"/>
    <w:rsid w:val="00FD4247"/>
    <w:rsid w:val="00FD4ADB"/>
    <w:rsid w:val="00FD500F"/>
    <w:rsid w:val="00FD52A8"/>
    <w:rsid w:val="00FD5E6F"/>
    <w:rsid w:val="00FD64C4"/>
    <w:rsid w:val="00FD67C2"/>
    <w:rsid w:val="00FE162A"/>
    <w:rsid w:val="00FE58B4"/>
    <w:rsid w:val="00FF0AF3"/>
    <w:rsid w:val="00FF0B72"/>
    <w:rsid w:val="00FF182B"/>
    <w:rsid w:val="00FF2B1F"/>
    <w:rsid w:val="00FF483A"/>
    <w:rsid w:val="00FF5D3F"/>
    <w:rsid w:val="041C3BD8"/>
    <w:rsid w:val="0424EB5E"/>
    <w:rsid w:val="06D10D9F"/>
    <w:rsid w:val="074C7D2C"/>
    <w:rsid w:val="076A8D73"/>
    <w:rsid w:val="07841728"/>
    <w:rsid w:val="087CC6CD"/>
    <w:rsid w:val="091A9F32"/>
    <w:rsid w:val="099C2974"/>
    <w:rsid w:val="09B2E45C"/>
    <w:rsid w:val="09B465B9"/>
    <w:rsid w:val="09EA226E"/>
    <w:rsid w:val="0B0B719F"/>
    <w:rsid w:val="0C232241"/>
    <w:rsid w:val="0C8AA9CF"/>
    <w:rsid w:val="0CF221AA"/>
    <w:rsid w:val="0DCF594D"/>
    <w:rsid w:val="0E589EE2"/>
    <w:rsid w:val="0EEE0BF3"/>
    <w:rsid w:val="101DFE1E"/>
    <w:rsid w:val="10278067"/>
    <w:rsid w:val="11C14E1C"/>
    <w:rsid w:val="11E4DB50"/>
    <w:rsid w:val="11EF76E8"/>
    <w:rsid w:val="139A8A2E"/>
    <w:rsid w:val="14FA8F34"/>
    <w:rsid w:val="173888B4"/>
    <w:rsid w:val="184476DA"/>
    <w:rsid w:val="1A06EE9A"/>
    <w:rsid w:val="1B726C80"/>
    <w:rsid w:val="1D9FDA8F"/>
    <w:rsid w:val="1DE01E9E"/>
    <w:rsid w:val="1E7B20BE"/>
    <w:rsid w:val="1F39191C"/>
    <w:rsid w:val="1F7330CA"/>
    <w:rsid w:val="2007B964"/>
    <w:rsid w:val="21F05E49"/>
    <w:rsid w:val="22F2C167"/>
    <w:rsid w:val="23283C7C"/>
    <w:rsid w:val="26855BFE"/>
    <w:rsid w:val="26C9730B"/>
    <w:rsid w:val="290008D3"/>
    <w:rsid w:val="2945C368"/>
    <w:rsid w:val="29D18731"/>
    <w:rsid w:val="2D7D1985"/>
    <w:rsid w:val="2DCAAD1B"/>
    <w:rsid w:val="2E2739BB"/>
    <w:rsid w:val="306BD401"/>
    <w:rsid w:val="31E37D2E"/>
    <w:rsid w:val="330CD7C5"/>
    <w:rsid w:val="33988A5D"/>
    <w:rsid w:val="35F479BD"/>
    <w:rsid w:val="362B53AC"/>
    <w:rsid w:val="36F88B11"/>
    <w:rsid w:val="3DD17578"/>
    <w:rsid w:val="3DF49FD9"/>
    <w:rsid w:val="3FCC7CBF"/>
    <w:rsid w:val="3FD5A095"/>
    <w:rsid w:val="3FEEEC40"/>
    <w:rsid w:val="406AC724"/>
    <w:rsid w:val="4098BEB9"/>
    <w:rsid w:val="40FCF2A8"/>
    <w:rsid w:val="4196ED0E"/>
    <w:rsid w:val="41A58015"/>
    <w:rsid w:val="42259E37"/>
    <w:rsid w:val="443D10CC"/>
    <w:rsid w:val="449441DD"/>
    <w:rsid w:val="45BAD201"/>
    <w:rsid w:val="46440921"/>
    <w:rsid w:val="4644D76E"/>
    <w:rsid w:val="47986FC8"/>
    <w:rsid w:val="47A36E1E"/>
    <w:rsid w:val="4A656BEA"/>
    <w:rsid w:val="4B545D2D"/>
    <w:rsid w:val="4C93DAB2"/>
    <w:rsid w:val="4CA56ECB"/>
    <w:rsid w:val="4F87F5EE"/>
    <w:rsid w:val="504D19F3"/>
    <w:rsid w:val="50AB7F3D"/>
    <w:rsid w:val="515BDDA8"/>
    <w:rsid w:val="5199FEC3"/>
    <w:rsid w:val="53674544"/>
    <w:rsid w:val="53DEF841"/>
    <w:rsid w:val="5412F4D5"/>
    <w:rsid w:val="54BC533B"/>
    <w:rsid w:val="551EA380"/>
    <w:rsid w:val="56753C76"/>
    <w:rsid w:val="571F8E85"/>
    <w:rsid w:val="5797CA87"/>
    <w:rsid w:val="5998D670"/>
    <w:rsid w:val="59BFF589"/>
    <w:rsid w:val="59E50BB1"/>
    <w:rsid w:val="5A6B68C5"/>
    <w:rsid w:val="5AAAD72E"/>
    <w:rsid w:val="5B261470"/>
    <w:rsid w:val="5BB320D4"/>
    <w:rsid w:val="5EB5FC28"/>
    <w:rsid w:val="5F3C2E6B"/>
    <w:rsid w:val="5FA4CF4E"/>
    <w:rsid w:val="60C587E0"/>
    <w:rsid w:val="61771851"/>
    <w:rsid w:val="63080215"/>
    <w:rsid w:val="6359DFA2"/>
    <w:rsid w:val="63FB1E4B"/>
    <w:rsid w:val="6513C91B"/>
    <w:rsid w:val="66315516"/>
    <w:rsid w:val="6841C210"/>
    <w:rsid w:val="68589EBF"/>
    <w:rsid w:val="68683DF5"/>
    <w:rsid w:val="6EE5FD72"/>
    <w:rsid w:val="6F7203BF"/>
    <w:rsid w:val="749C98F5"/>
    <w:rsid w:val="75B5F011"/>
    <w:rsid w:val="7690CB55"/>
    <w:rsid w:val="784D6247"/>
    <w:rsid w:val="79CEF304"/>
    <w:rsid w:val="79FB56DC"/>
    <w:rsid w:val="7B3E9529"/>
    <w:rsid w:val="7BE61572"/>
    <w:rsid w:val="7C00A3D8"/>
    <w:rsid w:val="7D85A741"/>
    <w:rsid w:val="7DF67D93"/>
    <w:rsid w:val="7E1A0CFB"/>
    <w:rsid w:val="7E4B0D65"/>
    <w:rsid w:val="7F541A7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3C03C0"/>
  <w15:chartTrackingRefBased/>
  <w15:docId w15:val="{FEBCE916-5FFB-4BB4-A98A-54BF5E0D4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65F"/>
    <w:rPr>
      <w:rFonts w:ascii="Calibri" w:hAnsi="Calibri" w:cs="Calibri"/>
    </w:rPr>
  </w:style>
  <w:style w:type="paragraph" w:styleId="Heading1">
    <w:name w:val="heading 1"/>
    <w:basedOn w:val="Normal"/>
    <w:next w:val="Normal"/>
    <w:link w:val="Heading1Char"/>
    <w:autoRedefine/>
    <w:uiPriority w:val="9"/>
    <w:qFormat/>
    <w:rsid w:val="003C2622"/>
    <w:pPr>
      <w:keepNext/>
      <w:keepLines/>
      <w:numPr>
        <w:numId w:val="2"/>
      </w:numPr>
      <w:spacing w:before="240"/>
      <w:outlineLvl w:val="0"/>
    </w:pPr>
    <w:rPr>
      <w:rFonts w:asciiTheme="minorHAnsi" w:eastAsiaTheme="majorEastAsia" w:hAnsiTheme="minorHAnsi" w:cstheme="minorHAnsi"/>
      <w:b/>
      <w:color w:val="2F5496" w:themeColor="accent1" w:themeShade="BF"/>
      <w:sz w:val="28"/>
      <w:szCs w:val="28"/>
    </w:rPr>
  </w:style>
  <w:style w:type="paragraph" w:styleId="Heading2">
    <w:name w:val="heading 2"/>
    <w:basedOn w:val="Normal"/>
    <w:next w:val="Normal"/>
    <w:link w:val="Heading2Char"/>
    <w:autoRedefine/>
    <w:uiPriority w:val="9"/>
    <w:unhideWhenUsed/>
    <w:qFormat/>
    <w:rsid w:val="00FA4DA1"/>
    <w:pPr>
      <w:keepNext/>
      <w:keepLines/>
      <w:numPr>
        <w:numId w:val="4"/>
      </w:numPr>
      <w:spacing w:before="40"/>
      <w:outlineLvl w:val="1"/>
    </w:pPr>
    <w:rPr>
      <w:rFonts w:asciiTheme="minorHAnsi" w:eastAsiaTheme="majorEastAsia" w:hAnsiTheme="minorHAnsi" w:cstheme="minorHAnsi"/>
      <w:b/>
      <w:color w:val="2F5496" w:themeColor="accent1" w:themeShade="BF"/>
      <w:sz w:val="24"/>
      <w:szCs w:val="26"/>
    </w:rPr>
  </w:style>
  <w:style w:type="paragraph" w:styleId="Heading3">
    <w:name w:val="heading 3"/>
    <w:basedOn w:val="Normal"/>
    <w:next w:val="Normal"/>
    <w:link w:val="Heading3Char"/>
    <w:autoRedefine/>
    <w:uiPriority w:val="9"/>
    <w:unhideWhenUsed/>
    <w:qFormat/>
    <w:rsid w:val="00FA4DA1"/>
    <w:pPr>
      <w:keepNext/>
      <w:keepLines/>
      <w:spacing w:before="160" w:after="120"/>
      <w:outlineLvl w:val="2"/>
    </w:pPr>
    <w:rPr>
      <w:rFonts w:eastAsia="Times New Roman" w:cs="Arial"/>
      <w:bCs/>
      <w:color w:val="2F5496"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80C"/>
    <w:pPr>
      <w:spacing w:after="160" w:line="252" w:lineRule="auto"/>
      <w:ind w:left="720"/>
      <w:contextualSpacing/>
    </w:pPr>
  </w:style>
  <w:style w:type="character" w:styleId="CommentReference">
    <w:name w:val="annotation reference"/>
    <w:basedOn w:val="DefaultParagraphFont"/>
    <w:uiPriority w:val="99"/>
    <w:semiHidden/>
    <w:unhideWhenUsed/>
    <w:rsid w:val="00DE349D"/>
    <w:rPr>
      <w:sz w:val="16"/>
      <w:szCs w:val="16"/>
    </w:rPr>
  </w:style>
  <w:style w:type="paragraph" w:styleId="CommentText">
    <w:name w:val="annotation text"/>
    <w:basedOn w:val="Normal"/>
    <w:link w:val="CommentTextChar"/>
    <w:uiPriority w:val="99"/>
    <w:unhideWhenUsed/>
    <w:rsid w:val="00DE349D"/>
    <w:rPr>
      <w:sz w:val="20"/>
      <w:szCs w:val="20"/>
    </w:rPr>
  </w:style>
  <w:style w:type="character" w:customStyle="1" w:styleId="CommentTextChar">
    <w:name w:val="Comment Text Char"/>
    <w:basedOn w:val="DefaultParagraphFont"/>
    <w:link w:val="CommentText"/>
    <w:uiPriority w:val="99"/>
    <w:rsid w:val="00DE349D"/>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DE349D"/>
    <w:rPr>
      <w:b/>
      <w:bCs/>
    </w:rPr>
  </w:style>
  <w:style w:type="character" w:customStyle="1" w:styleId="CommentSubjectChar">
    <w:name w:val="Comment Subject Char"/>
    <w:basedOn w:val="CommentTextChar"/>
    <w:link w:val="CommentSubject"/>
    <w:uiPriority w:val="99"/>
    <w:semiHidden/>
    <w:rsid w:val="00DE349D"/>
    <w:rPr>
      <w:rFonts w:ascii="Calibri" w:hAnsi="Calibri" w:cs="Calibri"/>
      <w:b/>
      <w:bCs/>
      <w:sz w:val="20"/>
      <w:szCs w:val="20"/>
    </w:rPr>
  </w:style>
  <w:style w:type="paragraph" w:styleId="BalloonText">
    <w:name w:val="Balloon Text"/>
    <w:basedOn w:val="Normal"/>
    <w:link w:val="BalloonTextChar"/>
    <w:uiPriority w:val="99"/>
    <w:semiHidden/>
    <w:unhideWhenUsed/>
    <w:rsid w:val="00DE349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E349D"/>
    <w:rPr>
      <w:rFonts w:ascii="Segoe UI" w:hAnsi="Segoe UI" w:cs="Segoe UI"/>
      <w:sz w:val="18"/>
      <w:szCs w:val="18"/>
    </w:rPr>
  </w:style>
  <w:style w:type="paragraph" w:styleId="Header">
    <w:name w:val="header"/>
    <w:basedOn w:val="Normal"/>
    <w:link w:val="HeaderChar"/>
    <w:uiPriority w:val="99"/>
    <w:unhideWhenUsed/>
    <w:rsid w:val="00DD5BF7"/>
    <w:pPr>
      <w:tabs>
        <w:tab w:val="center" w:pos="4680"/>
        <w:tab w:val="right" w:pos="9360"/>
      </w:tabs>
    </w:pPr>
  </w:style>
  <w:style w:type="character" w:customStyle="1" w:styleId="HeaderChar">
    <w:name w:val="Header Char"/>
    <w:basedOn w:val="DefaultParagraphFont"/>
    <w:link w:val="Header"/>
    <w:uiPriority w:val="99"/>
    <w:rsid w:val="00DD5BF7"/>
    <w:rPr>
      <w:rFonts w:ascii="Calibri" w:hAnsi="Calibri" w:cs="Calibri"/>
    </w:rPr>
  </w:style>
  <w:style w:type="paragraph" w:styleId="Footer">
    <w:name w:val="footer"/>
    <w:basedOn w:val="Normal"/>
    <w:link w:val="FooterChar"/>
    <w:uiPriority w:val="99"/>
    <w:unhideWhenUsed/>
    <w:rsid w:val="00DD5BF7"/>
    <w:pPr>
      <w:tabs>
        <w:tab w:val="center" w:pos="4680"/>
        <w:tab w:val="right" w:pos="9360"/>
      </w:tabs>
    </w:pPr>
  </w:style>
  <w:style w:type="character" w:customStyle="1" w:styleId="FooterChar">
    <w:name w:val="Footer Char"/>
    <w:basedOn w:val="DefaultParagraphFont"/>
    <w:link w:val="Footer"/>
    <w:uiPriority w:val="99"/>
    <w:rsid w:val="00DD5BF7"/>
    <w:rPr>
      <w:rFonts w:ascii="Calibri" w:hAnsi="Calibri" w:cs="Calibri"/>
    </w:rPr>
  </w:style>
  <w:style w:type="table" w:styleId="TableGrid">
    <w:name w:val="Table Grid"/>
    <w:basedOn w:val="TableNormal"/>
    <w:uiPriority w:val="39"/>
    <w:rsid w:val="00AB724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6B4559"/>
    <w:rPr>
      <w:rFonts w:asciiTheme="minorHAnsi" w:hAnsiTheme="minorHAnsi" w:cstheme="minorBidi"/>
      <w:sz w:val="20"/>
      <w:szCs w:val="20"/>
    </w:rPr>
  </w:style>
  <w:style w:type="character" w:customStyle="1" w:styleId="EndnoteTextChar">
    <w:name w:val="Endnote Text Char"/>
    <w:basedOn w:val="DefaultParagraphFont"/>
    <w:link w:val="EndnoteText"/>
    <w:uiPriority w:val="99"/>
    <w:semiHidden/>
    <w:rsid w:val="006B4559"/>
    <w:rPr>
      <w:sz w:val="20"/>
      <w:szCs w:val="20"/>
    </w:rPr>
  </w:style>
  <w:style w:type="character" w:styleId="EndnoteReference">
    <w:name w:val="endnote reference"/>
    <w:basedOn w:val="DefaultParagraphFont"/>
    <w:uiPriority w:val="99"/>
    <w:semiHidden/>
    <w:unhideWhenUsed/>
    <w:rsid w:val="006B4559"/>
    <w:rPr>
      <w:vertAlign w:val="superscript"/>
    </w:rPr>
  </w:style>
  <w:style w:type="character" w:customStyle="1" w:styleId="Heading1Char">
    <w:name w:val="Heading 1 Char"/>
    <w:basedOn w:val="DefaultParagraphFont"/>
    <w:link w:val="Heading1"/>
    <w:uiPriority w:val="9"/>
    <w:rsid w:val="003C2622"/>
    <w:rPr>
      <w:rFonts w:eastAsiaTheme="majorEastAsia" w:cstheme="minorHAnsi"/>
      <w:b/>
      <w:color w:val="2F5496" w:themeColor="accent1" w:themeShade="BF"/>
      <w:sz w:val="28"/>
      <w:szCs w:val="28"/>
    </w:rPr>
  </w:style>
  <w:style w:type="paragraph" w:styleId="TOCHeading">
    <w:name w:val="TOC Heading"/>
    <w:basedOn w:val="Heading1"/>
    <w:next w:val="Normal"/>
    <w:uiPriority w:val="39"/>
    <w:unhideWhenUsed/>
    <w:qFormat/>
    <w:rsid w:val="00430AA8"/>
    <w:pPr>
      <w:spacing w:line="259" w:lineRule="auto"/>
      <w:outlineLvl w:val="9"/>
    </w:pPr>
  </w:style>
  <w:style w:type="character" w:customStyle="1" w:styleId="Heading2Char">
    <w:name w:val="Heading 2 Char"/>
    <w:basedOn w:val="DefaultParagraphFont"/>
    <w:link w:val="Heading2"/>
    <w:uiPriority w:val="9"/>
    <w:rsid w:val="00FA4DA1"/>
    <w:rPr>
      <w:rFonts w:eastAsiaTheme="majorEastAsia" w:cstheme="minorHAnsi"/>
      <w:b/>
      <w:color w:val="2F5496" w:themeColor="accent1" w:themeShade="BF"/>
      <w:sz w:val="24"/>
      <w:szCs w:val="26"/>
    </w:rPr>
  </w:style>
  <w:style w:type="character" w:customStyle="1" w:styleId="Heading3Char">
    <w:name w:val="Heading 3 Char"/>
    <w:basedOn w:val="DefaultParagraphFont"/>
    <w:link w:val="Heading3"/>
    <w:uiPriority w:val="9"/>
    <w:rsid w:val="00FA4DA1"/>
    <w:rPr>
      <w:rFonts w:ascii="Calibri" w:eastAsia="Times New Roman" w:hAnsi="Calibri" w:cs="Arial"/>
      <w:bCs/>
      <w:color w:val="2F5496" w:themeColor="accent1" w:themeShade="BF"/>
      <w:szCs w:val="24"/>
    </w:rPr>
  </w:style>
  <w:style w:type="paragraph" w:styleId="TOC1">
    <w:name w:val="toc 1"/>
    <w:basedOn w:val="Normal"/>
    <w:next w:val="Normal"/>
    <w:autoRedefine/>
    <w:uiPriority w:val="39"/>
    <w:unhideWhenUsed/>
    <w:rsid w:val="00767746"/>
    <w:pPr>
      <w:tabs>
        <w:tab w:val="right" w:leader="dot" w:pos="9350"/>
      </w:tabs>
      <w:spacing w:after="100"/>
    </w:pPr>
    <w:rPr>
      <w:rFonts w:ascii="Arial" w:hAnsi="Arial" w:cs="Arial"/>
      <w:noProof/>
    </w:rPr>
  </w:style>
  <w:style w:type="paragraph" w:styleId="TOC2">
    <w:name w:val="toc 2"/>
    <w:basedOn w:val="Normal"/>
    <w:next w:val="Normal"/>
    <w:autoRedefine/>
    <w:uiPriority w:val="39"/>
    <w:unhideWhenUsed/>
    <w:rsid w:val="00E97741"/>
    <w:pPr>
      <w:tabs>
        <w:tab w:val="right" w:leader="dot" w:pos="9350"/>
      </w:tabs>
      <w:spacing w:after="100"/>
      <w:ind w:left="270"/>
    </w:pPr>
  </w:style>
  <w:style w:type="paragraph" w:styleId="TOC3">
    <w:name w:val="toc 3"/>
    <w:basedOn w:val="Normal"/>
    <w:next w:val="Normal"/>
    <w:autoRedefine/>
    <w:uiPriority w:val="39"/>
    <w:unhideWhenUsed/>
    <w:rsid w:val="00EC77ED"/>
    <w:pPr>
      <w:tabs>
        <w:tab w:val="left" w:pos="880"/>
        <w:tab w:val="right" w:leader="dot" w:pos="9350"/>
      </w:tabs>
      <w:spacing w:after="100"/>
      <w:ind w:left="630"/>
    </w:pPr>
  </w:style>
  <w:style w:type="character" w:styleId="Hyperlink">
    <w:name w:val="Hyperlink"/>
    <w:basedOn w:val="DefaultParagraphFont"/>
    <w:uiPriority w:val="99"/>
    <w:unhideWhenUsed/>
    <w:rsid w:val="00FD0D24"/>
    <w:rPr>
      <w:color w:val="0563C1" w:themeColor="hyperlink"/>
      <w:u w:val="single"/>
    </w:rPr>
  </w:style>
  <w:style w:type="paragraph" w:styleId="FootnoteText">
    <w:name w:val="footnote text"/>
    <w:basedOn w:val="Normal"/>
    <w:link w:val="FootnoteTextChar"/>
    <w:uiPriority w:val="99"/>
    <w:unhideWhenUsed/>
    <w:rsid w:val="002211C6"/>
    <w:rPr>
      <w:sz w:val="20"/>
      <w:szCs w:val="20"/>
    </w:rPr>
  </w:style>
  <w:style w:type="character" w:customStyle="1" w:styleId="FootnoteTextChar">
    <w:name w:val="Footnote Text Char"/>
    <w:basedOn w:val="DefaultParagraphFont"/>
    <w:link w:val="FootnoteText"/>
    <w:uiPriority w:val="99"/>
    <w:rsid w:val="002211C6"/>
    <w:rPr>
      <w:rFonts w:ascii="Calibri" w:hAnsi="Calibri" w:cs="Calibri"/>
      <w:sz w:val="20"/>
      <w:szCs w:val="20"/>
    </w:rPr>
  </w:style>
  <w:style w:type="character" w:styleId="FootnoteReference">
    <w:name w:val="footnote reference"/>
    <w:basedOn w:val="DefaultParagraphFont"/>
    <w:uiPriority w:val="99"/>
    <w:semiHidden/>
    <w:unhideWhenUsed/>
    <w:rsid w:val="002211C6"/>
    <w:rPr>
      <w:vertAlign w:val="superscript"/>
    </w:rPr>
  </w:style>
  <w:style w:type="paragraph" w:customStyle="1" w:styleId="Style1-H2">
    <w:name w:val="Style1-H2"/>
    <w:basedOn w:val="Heading2"/>
    <w:link w:val="Style1-H2Char"/>
    <w:qFormat/>
    <w:rsid w:val="004B1695"/>
    <w:pPr>
      <w:numPr>
        <w:numId w:val="1"/>
      </w:numPr>
    </w:pPr>
    <w:rPr>
      <w:b w:val="0"/>
      <w:color w:val="4472C4" w:themeColor="accent1"/>
    </w:rPr>
  </w:style>
  <w:style w:type="character" w:customStyle="1" w:styleId="Style1-H2Char">
    <w:name w:val="Style1-H2 Char"/>
    <w:basedOn w:val="Heading2Char"/>
    <w:link w:val="Style1-H2"/>
    <w:rsid w:val="004B1695"/>
    <w:rPr>
      <w:rFonts w:eastAsiaTheme="majorEastAsia" w:cstheme="minorHAnsi"/>
      <w:b w:val="0"/>
      <w:color w:val="4472C4" w:themeColor="accent1"/>
      <w:sz w:val="24"/>
      <w:szCs w:val="26"/>
    </w:rPr>
  </w:style>
  <w:style w:type="paragraph" w:styleId="Revision">
    <w:name w:val="Revision"/>
    <w:hidden/>
    <w:uiPriority w:val="99"/>
    <w:semiHidden/>
    <w:rsid w:val="007E7030"/>
    <w:rPr>
      <w:rFonts w:ascii="Calibri" w:hAnsi="Calibri" w:cs="Calibri"/>
    </w:rPr>
  </w:style>
  <w:style w:type="character" w:customStyle="1" w:styleId="UnresolvedMention1">
    <w:name w:val="Unresolved Mention1"/>
    <w:basedOn w:val="DefaultParagraphFont"/>
    <w:uiPriority w:val="99"/>
    <w:semiHidden/>
    <w:unhideWhenUsed/>
    <w:rsid w:val="00C17AC7"/>
    <w:rPr>
      <w:color w:val="605E5C"/>
      <w:shd w:val="clear" w:color="auto" w:fill="E1DFDD"/>
    </w:rPr>
  </w:style>
  <w:style w:type="paragraph" w:customStyle="1" w:styleId="Default">
    <w:name w:val="Default"/>
    <w:basedOn w:val="Normal"/>
    <w:rsid w:val="003556B6"/>
    <w:pPr>
      <w:autoSpaceDE w:val="0"/>
      <w:autoSpaceDN w:val="0"/>
    </w:pPr>
    <w:rPr>
      <w:color w:val="000000"/>
      <w:sz w:val="24"/>
      <w:szCs w:val="24"/>
    </w:rPr>
  </w:style>
  <w:style w:type="character" w:styleId="Strong">
    <w:name w:val="Strong"/>
    <w:basedOn w:val="DefaultParagraphFont"/>
    <w:uiPriority w:val="22"/>
    <w:qFormat/>
    <w:rsid w:val="003D3B34"/>
    <w:rPr>
      <w:b/>
      <w:bCs/>
    </w:rPr>
  </w:style>
  <w:style w:type="character" w:customStyle="1" w:styleId="UnresolvedMention2">
    <w:name w:val="Unresolved Mention2"/>
    <w:basedOn w:val="DefaultParagraphFont"/>
    <w:uiPriority w:val="99"/>
    <w:semiHidden/>
    <w:unhideWhenUsed/>
    <w:rsid w:val="00AD3008"/>
    <w:rPr>
      <w:color w:val="605E5C"/>
      <w:shd w:val="clear" w:color="auto" w:fill="E1DFDD"/>
    </w:rPr>
  </w:style>
  <w:style w:type="character" w:customStyle="1" w:styleId="UnresolvedMention3">
    <w:name w:val="Unresolved Mention3"/>
    <w:basedOn w:val="DefaultParagraphFont"/>
    <w:uiPriority w:val="99"/>
    <w:semiHidden/>
    <w:unhideWhenUsed/>
    <w:rsid w:val="005E2C16"/>
    <w:rPr>
      <w:color w:val="605E5C"/>
      <w:shd w:val="clear" w:color="auto" w:fill="E1DFDD"/>
    </w:rPr>
  </w:style>
  <w:style w:type="character" w:styleId="FollowedHyperlink">
    <w:name w:val="FollowedHyperlink"/>
    <w:basedOn w:val="DefaultParagraphFont"/>
    <w:uiPriority w:val="99"/>
    <w:semiHidden/>
    <w:unhideWhenUsed/>
    <w:rsid w:val="00E31E3F"/>
    <w:rPr>
      <w:color w:val="954F72" w:themeColor="followedHyperlink"/>
      <w:u w:val="single"/>
    </w:rPr>
  </w:style>
  <w:style w:type="character" w:styleId="Emphasis">
    <w:name w:val="Emphasis"/>
    <w:basedOn w:val="DefaultParagraphFont"/>
    <w:uiPriority w:val="20"/>
    <w:qFormat/>
    <w:rsid w:val="00705B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738728">
      <w:bodyDiv w:val="1"/>
      <w:marLeft w:val="0"/>
      <w:marRight w:val="0"/>
      <w:marTop w:val="0"/>
      <w:marBottom w:val="0"/>
      <w:divBdr>
        <w:top w:val="none" w:sz="0" w:space="0" w:color="auto"/>
        <w:left w:val="none" w:sz="0" w:space="0" w:color="auto"/>
        <w:bottom w:val="none" w:sz="0" w:space="0" w:color="auto"/>
        <w:right w:val="none" w:sz="0" w:space="0" w:color="auto"/>
      </w:divBdr>
    </w:div>
    <w:div w:id="1307318409">
      <w:bodyDiv w:val="1"/>
      <w:marLeft w:val="0"/>
      <w:marRight w:val="0"/>
      <w:marTop w:val="0"/>
      <w:marBottom w:val="0"/>
      <w:divBdr>
        <w:top w:val="none" w:sz="0" w:space="0" w:color="auto"/>
        <w:left w:val="none" w:sz="0" w:space="0" w:color="auto"/>
        <w:bottom w:val="none" w:sz="0" w:space="0" w:color="auto"/>
        <w:right w:val="none" w:sz="0" w:space="0" w:color="auto"/>
      </w:divBdr>
    </w:div>
    <w:div w:id="1497108837">
      <w:bodyDiv w:val="1"/>
      <w:marLeft w:val="0"/>
      <w:marRight w:val="0"/>
      <w:marTop w:val="0"/>
      <w:marBottom w:val="0"/>
      <w:divBdr>
        <w:top w:val="none" w:sz="0" w:space="0" w:color="auto"/>
        <w:left w:val="none" w:sz="0" w:space="0" w:color="auto"/>
        <w:bottom w:val="none" w:sz="0" w:space="0" w:color="auto"/>
        <w:right w:val="none" w:sz="0" w:space="0" w:color="auto"/>
      </w:divBdr>
    </w:div>
    <w:div w:id="1789157925">
      <w:bodyDiv w:val="1"/>
      <w:marLeft w:val="0"/>
      <w:marRight w:val="0"/>
      <w:marTop w:val="0"/>
      <w:marBottom w:val="0"/>
      <w:divBdr>
        <w:top w:val="none" w:sz="0" w:space="0" w:color="auto"/>
        <w:left w:val="none" w:sz="0" w:space="0" w:color="auto"/>
        <w:bottom w:val="none" w:sz="0" w:space="0" w:color="auto"/>
        <w:right w:val="none" w:sz="0" w:space="0" w:color="auto"/>
      </w:divBdr>
    </w:div>
    <w:div w:id="19317392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CF44CADF64549B41F60777F09B6DE" ma:contentTypeVersion="15" ma:contentTypeDescription="Create a new document." ma:contentTypeScope="" ma:versionID="9562773d777c11291fb68cb1d8cff15e">
  <xsd:schema xmlns:xsd="http://www.w3.org/2001/XMLSchema" xmlns:xs="http://www.w3.org/2001/XMLSchema" xmlns:p="http://schemas.microsoft.com/office/2006/metadata/properties" xmlns:ns2="fbbf6f76-139c-4ce9-8321-93c0f5a7a350" xmlns:ns3="2beaef9f-cf1f-479f-a374-c737fe2c05cb" targetNamespace="http://schemas.microsoft.com/office/2006/metadata/properties" ma:root="true" ma:fieldsID="29069d2c5e978e9974a31f63355de65b" ns2:_="" ns3:_="">
    <xsd:import namespace="fbbf6f76-139c-4ce9-8321-93c0f5a7a350"/>
    <xsd:import namespace="2beaef9f-cf1f-479f-a374-c737fe2c05c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bf6f76-139c-4ce9-8321-93c0f5a7a3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Length (seconds)"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87192d8-99aa-4f2d-82ad-d3af49b789fe" ma:termSetId="09814cd3-568e-fe90-9814-8d621ff8fb84" ma:anchorId="fba54fb3-c3e1-fe81-a776-ca4b69148c4d" ma:open="true" ma:isKeyword="false">
      <xsd:complexType>
        <xsd:sequence>
          <xsd:element ref="pc:Terms" minOccurs="0" maxOccurs="1"/>
        </xsd:sequence>
      </xsd:complexType>
    </xsd:element>
    <xsd:element name="MediaServiceBillingMetadata" ma:index="22"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beaef9f-cf1f-479f-a374-c737fe2c05cb"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334be025-b713-469e-89a3-a85d6ca2f5e8}" ma:internalName="TaxCatchAll" ma:showField="CatchAllData" ma:web="37e7c7e3-0b80-4430-9e1c-cee1ec2d9c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2beaef9f-cf1f-479f-a374-c737fe2c05cb" xsi:nil="true"/>
    <lcf76f155ced4ddcb4097134ff3c332f xmlns="fbbf6f76-139c-4ce9-8321-93c0f5a7a35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516D5CC-879B-4C00-8DF2-12ECCB8B5BC5}">
  <ds:schemaRefs>
    <ds:schemaRef ds:uri="http://schemas.openxmlformats.org/officeDocument/2006/bibliography"/>
  </ds:schemaRefs>
</ds:datastoreItem>
</file>

<file path=customXml/itemProps2.xml><?xml version="1.0" encoding="utf-8"?>
<ds:datastoreItem xmlns:ds="http://schemas.openxmlformats.org/officeDocument/2006/customXml" ds:itemID="{10D50ECF-D8E0-451F-AB9E-BFCC6CE8CFE5}">
  <ds:schemaRefs>
    <ds:schemaRef ds:uri="http://schemas.microsoft.com/sharepoint/v3/contenttype/forms"/>
  </ds:schemaRefs>
</ds:datastoreItem>
</file>

<file path=customXml/itemProps3.xml><?xml version="1.0" encoding="utf-8"?>
<ds:datastoreItem xmlns:ds="http://schemas.openxmlformats.org/officeDocument/2006/customXml" ds:itemID="{F95E1C3C-DE21-40D5-9E8A-877E976BF9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bf6f76-139c-4ce9-8321-93c0f5a7a350"/>
    <ds:schemaRef ds:uri="2beaef9f-cf1f-479f-a374-c737fe2c05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9AEC92-FBB8-47C8-B9EF-33FEAB093756}">
  <ds:schemaRefs>
    <ds:schemaRef ds:uri="http://schemas.microsoft.com/office/2006/metadata/properties"/>
    <ds:schemaRef ds:uri="http://schemas.microsoft.com/office/infopath/2007/PartnerControls"/>
    <ds:schemaRef ds:uri="2beaef9f-cf1f-479f-a374-c737fe2c05cb"/>
    <ds:schemaRef ds:uri="fbbf6f76-139c-4ce9-8321-93c0f5a7a350"/>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5</Pages>
  <Words>1522</Words>
  <Characters>8681</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report</vt:lpstr>
    </vt:vector>
  </TitlesOfParts>
  <Company/>
  <LinksUpToDate>false</LinksUpToDate>
  <CharactersWithSpaces>10183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Jodi Haavig</dc:creator>
  <cp:keywords/>
  <dc:description/>
  <cp:lastModifiedBy>Calderon, Angelica</cp:lastModifiedBy>
  <cp:revision>8</cp:revision>
  <cp:lastPrinted>2019-08-21T17:59:00Z</cp:lastPrinted>
  <dcterms:created xsi:type="dcterms:W3CDTF">2026-07-16T22:49:00Z</dcterms:created>
  <dcterms:modified xsi:type="dcterms:W3CDTF">2026-07-20T19:15:00Z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0x010100B9CCF44CADF64549B41F60777F09B6DE</vt:lpwstr>
  </property>
</Properties>
</file>