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186"/>
        <w:gridCol w:w="1620"/>
        <w:gridCol w:w="2294"/>
        <w:gridCol w:w="1427"/>
      </w:tblGrid>
      <w:tr w:rsidR="004458A0" w:rsidRPr="00840C1E" w14:paraId="4909EF99" w14:textId="77777777" w:rsidTr="00A07060">
        <w:trPr>
          <w:trHeight w:val="890"/>
        </w:trPr>
        <w:tc>
          <w:tcPr>
            <w:tcW w:w="3227" w:type="dxa"/>
          </w:tcPr>
          <w:p w14:paraId="210B2C74" w14:textId="77777777" w:rsidR="004458A0" w:rsidRPr="00840C1E" w:rsidRDefault="004458A0" w:rsidP="00A07060"/>
          <w:p w14:paraId="44B526E5" w14:textId="77777777" w:rsidR="004458A0" w:rsidRPr="00840C1E" w:rsidRDefault="004458A0" w:rsidP="00A07060"/>
          <w:p w14:paraId="74A20757" w14:textId="77777777" w:rsidR="004458A0" w:rsidRPr="00840C1E" w:rsidRDefault="004458A0" w:rsidP="00A07060">
            <w:r>
              <w:t>June 9, 2026</w:t>
            </w:r>
          </w:p>
        </w:tc>
        <w:tc>
          <w:tcPr>
            <w:tcW w:w="1633" w:type="dxa"/>
          </w:tcPr>
          <w:p w14:paraId="070080E1" w14:textId="77777777" w:rsidR="004458A0" w:rsidRPr="00840C1E" w:rsidRDefault="004458A0" w:rsidP="00A07060"/>
        </w:tc>
        <w:tc>
          <w:tcPr>
            <w:tcW w:w="2345" w:type="dxa"/>
            <w:tcBorders>
              <w:right w:val="single" w:sz="4" w:space="0" w:color="auto"/>
            </w:tcBorders>
          </w:tcPr>
          <w:p w14:paraId="395CFD59" w14:textId="77777777" w:rsidR="004458A0" w:rsidRPr="00606B35" w:rsidRDefault="004458A0" w:rsidP="00A07060">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3F700F5B" w14:textId="44ACC34E" w:rsidR="004458A0" w:rsidRPr="00840C1E" w:rsidRDefault="004458A0" w:rsidP="00A07060">
            <w:pPr>
              <w:ind w:left="18"/>
              <w:jc w:val="center"/>
              <w:rPr>
                <w:b/>
                <w:sz w:val="72"/>
                <w:szCs w:val="72"/>
              </w:rPr>
            </w:pPr>
            <w:r>
              <w:rPr>
                <w:b/>
                <w:sz w:val="72"/>
                <w:szCs w:val="72"/>
              </w:rPr>
              <w:t>T2</w:t>
            </w:r>
          </w:p>
        </w:tc>
      </w:tr>
      <w:tr w:rsidR="004458A0" w:rsidRPr="00840C1E" w14:paraId="1A76E963" w14:textId="77777777" w:rsidTr="00A07060">
        <w:tc>
          <w:tcPr>
            <w:tcW w:w="3227" w:type="dxa"/>
            <w:vMerge w:val="restart"/>
          </w:tcPr>
          <w:p w14:paraId="1D399CBF" w14:textId="77777777" w:rsidR="004458A0" w:rsidRPr="00840C1E" w:rsidRDefault="004458A0" w:rsidP="00A07060">
            <w:r>
              <w:t>Title Amendment</w:t>
            </w:r>
          </w:p>
        </w:tc>
        <w:tc>
          <w:tcPr>
            <w:tcW w:w="1633" w:type="dxa"/>
          </w:tcPr>
          <w:p w14:paraId="463F0EE6" w14:textId="77777777" w:rsidR="004458A0" w:rsidRPr="00840C1E" w:rsidRDefault="004458A0" w:rsidP="00A07060"/>
        </w:tc>
        <w:tc>
          <w:tcPr>
            <w:tcW w:w="2345" w:type="dxa"/>
          </w:tcPr>
          <w:p w14:paraId="7C2B5A47" w14:textId="77777777" w:rsidR="004458A0" w:rsidRPr="00840C1E" w:rsidRDefault="004458A0" w:rsidP="00A07060"/>
        </w:tc>
        <w:tc>
          <w:tcPr>
            <w:tcW w:w="1435" w:type="dxa"/>
            <w:tcBorders>
              <w:top w:val="single" w:sz="4" w:space="0" w:color="auto"/>
            </w:tcBorders>
          </w:tcPr>
          <w:p w14:paraId="263355FF" w14:textId="77777777" w:rsidR="004458A0" w:rsidRPr="00840C1E" w:rsidRDefault="004458A0" w:rsidP="00A07060"/>
        </w:tc>
      </w:tr>
      <w:tr w:rsidR="004458A0" w:rsidRPr="00840C1E" w14:paraId="4696E10E" w14:textId="77777777" w:rsidTr="00A07060">
        <w:trPr>
          <w:trHeight w:val="522"/>
        </w:trPr>
        <w:tc>
          <w:tcPr>
            <w:tcW w:w="3227" w:type="dxa"/>
            <w:vMerge/>
          </w:tcPr>
          <w:p w14:paraId="5EE434F5" w14:textId="77777777" w:rsidR="004458A0" w:rsidRPr="00840C1E" w:rsidRDefault="004458A0" w:rsidP="00A07060"/>
        </w:tc>
        <w:tc>
          <w:tcPr>
            <w:tcW w:w="1633" w:type="dxa"/>
          </w:tcPr>
          <w:p w14:paraId="73D08B78" w14:textId="77777777" w:rsidR="004458A0" w:rsidRPr="00840C1E" w:rsidRDefault="004458A0" w:rsidP="00A07060"/>
        </w:tc>
        <w:tc>
          <w:tcPr>
            <w:tcW w:w="2345" w:type="dxa"/>
          </w:tcPr>
          <w:p w14:paraId="22836D16" w14:textId="77777777" w:rsidR="004458A0" w:rsidRPr="00840C1E" w:rsidRDefault="004458A0" w:rsidP="00A07060"/>
        </w:tc>
        <w:tc>
          <w:tcPr>
            <w:tcW w:w="1435" w:type="dxa"/>
          </w:tcPr>
          <w:p w14:paraId="26FCAD73" w14:textId="77777777" w:rsidR="004458A0" w:rsidRPr="00840C1E" w:rsidRDefault="004458A0" w:rsidP="00A07060"/>
        </w:tc>
      </w:tr>
      <w:tr w:rsidR="004458A0" w:rsidRPr="00840C1E" w14:paraId="3E9669E7" w14:textId="77777777" w:rsidTr="00A07060">
        <w:tc>
          <w:tcPr>
            <w:tcW w:w="3227" w:type="dxa"/>
          </w:tcPr>
          <w:p w14:paraId="2544AC7B" w14:textId="77777777" w:rsidR="004458A0" w:rsidRPr="00840C1E" w:rsidRDefault="004458A0" w:rsidP="00A07060"/>
        </w:tc>
        <w:tc>
          <w:tcPr>
            <w:tcW w:w="1633" w:type="dxa"/>
          </w:tcPr>
          <w:p w14:paraId="5699AEB8" w14:textId="77777777" w:rsidR="004458A0" w:rsidRPr="00840C1E" w:rsidRDefault="004458A0" w:rsidP="00A07060">
            <w:r w:rsidRPr="00840C1E">
              <w:t>Sponsor:</w:t>
            </w:r>
          </w:p>
        </w:tc>
        <w:tc>
          <w:tcPr>
            <w:tcW w:w="3780" w:type="dxa"/>
            <w:gridSpan w:val="2"/>
            <w:tcBorders>
              <w:bottom w:val="single" w:sz="4" w:space="0" w:color="auto"/>
            </w:tcBorders>
          </w:tcPr>
          <w:p w14:paraId="60D09FFC" w14:textId="46D3233E" w:rsidR="004458A0" w:rsidRPr="00840C1E" w:rsidRDefault="00BA2F2D" w:rsidP="00A07060">
            <w:r>
              <w:t>Dembowski</w:t>
            </w:r>
          </w:p>
        </w:tc>
      </w:tr>
      <w:tr w:rsidR="004458A0" w:rsidRPr="00840C1E" w14:paraId="4E6115C6" w14:textId="77777777" w:rsidTr="00A07060">
        <w:tc>
          <w:tcPr>
            <w:tcW w:w="3227" w:type="dxa"/>
          </w:tcPr>
          <w:p w14:paraId="2B699737" w14:textId="77777777" w:rsidR="004458A0" w:rsidRPr="00840C1E" w:rsidRDefault="004458A0" w:rsidP="00A07060">
            <w:r w:rsidRPr="00840C1E">
              <w:t>[</w:t>
            </w:r>
            <w:proofErr w:type="spellStart"/>
            <w:r>
              <w:t>M.Leskinen</w:t>
            </w:r>
            <w:proofErr w:type="spellEnd"/>
            <w:r w:rsidRPr="00840C1E">
              <w:t>]</w:t>
            </w:r>
          </w:p>
        </w:tc>
        <w:tc>
          <w:tcPr>
            <w:tcW w:w="1633" w:type="dxa"/>
          </w:tcPr>
          <w:p w14:paraId="0CDAD9B9" w14:textId="77777777" w:rsidR="004458A0" w:rsidRPr="00840C1E" w:rsidRDefault="004458A0" w:rsidP="00A07060"/>
        </w:tc>
        <w:tc>
          <w:tcPr>
            <w:tcW w:w="2345" w:type="dxa"/>
            <w:tcBorders>
              <w:top w:val="single" w:sz="4" w:space="0" w:color="auto"/>
            </w:tcBorders>
          </w:tcPr>
          <w:p w14:paraId="42DF3F49" w14:textId="77777777" w:rsidR="004458A0" w:rsidRPr="00840C1E" w:rsidRDefault="004458A0" w:rsidP="00A07060"/>
        </w:tc>
        <w:tc>
          <w:tcPr>
            <w:tcW w:w="1435" w:type="dxa"/>
            <w:tcBorders>
              <w:top w:val="single" w:sz="4" w:space="0" w:color="auto"/>
            </w:tcBorders>
          </w:tcPr>
          <w:p w14:paraId="098BAC63" w14:textId="77777777" w:rsidR="004458A0" w:rsidRPr="00840C1E" w:rsidRDefault="004458A0" w:rsidP="00A07060"/>
        </w:tc>
      </w:tr>
      <w:tr w:rsidR="004458A0" w:rsidRPr="00840C1E" w14:paraId="4A547D43" w14:textId="77777777" w:rsidTr="00A07060">
        <w:tc>
          <w:tcPr>
            <w:tcW w:w="3227" w:type="dxa"/>
          </w:tcPr>
          <w:p w14:paraId="7D8D3587" w14:textId="77777777" w:rsidR="004458A0" w:rsidRPr="00840C1E" w:rsidRDefault="004458A0" w:rsidP="00A07060"/>
        </w:tc>
        <w:tc>
          <w:tcPr>
            <w:tcW w:w="1633" w:type="dxa"/>
          </w:tcPr>
          <w:p w14:paraId="2D4B6BC3" w14:textId="77777777" w:rsidR="004458A0" w:rsidRPr="00840C1E" w:rsidRDefault="004458A0" w:rsidP="00A07060">
            <w:r w:rsidRPr="00840C1E">
              <w:t>Proposed No.:</w:t>
            </w:r>
          </w:p>
        </w:tc>
        <w:tc>
          <w:tcPr>
            <w:tcW w:w="3780" w:type="dxa"/>
            <w:gridSpan w:val="2"/>
            <w:tcBorders>
              <w:bottom w:val="single" w:sz="4" w:space="0" w:color="auto"/>
            </w:tcBorders>
          </w:tcPr>
          <w:p w14:paraId="4171EB16" w14:textId="77777777" w:rsidR="004458A0" w:rsidRPr="00840C1E" w:rsidRDefault="004458A0" w:rsidP="00A07060">
            <w:r>
              <w:t>2026</w:t>
            </w:r>
            <w:r w:rsidRPr="00840C1E">
              <w:t>-</w:t>
            </w:r>
            <w:r>
              <w:t>0101</w:t>
            </w:r>
          </w:p>
        </w:tc>
      </w:tr>
      <w:tr w:rsidR="004458A0" w:rsidRPr="00840C1E" w14:paraId="0C94F4CD" w14:textId="77777777" w:rsidTr="00A07060">
        <w:trPr>
          <w:trHeight w:val="305"/>
        </w:trPr>
        <w:tc>
          <w:tcPr>
            <w:tcW w:w="3227" w:type="dxa"/>
          </w:tcPr>
          <w:p w14:paraId="26565E1D" w14:textId="77777777" w:rsidR="004458A0" w:rsidRPr="00840C1E" w:rsidRDefault="004458A0" w:rsidP="00A07060"/>
        </w:tc>
        <w:tc>
          <w:tcPr>
            <w:tcW w:w="1633" w:type="dxa"/>
          </w:tcPr>
          <w:p w14:paraId="5A655227" w14:textId="77777777" w:rsidR="004458A0" w:rsidRPr="00840C1E" w:rsidRDefault="004458A0" w:rsidP="00A07060"/>
        </w:tc>
        <w:tc>
          <w:tcPr>
            <w:tcW w:w="2345" w:type="dxa"/>
            <w:tcBorders>
              <w:top w:val="single" w:sz="4" w:space="0" w:color="auto"/>
            </w:tcBorders>
          </w:tcPr>
          <w:p w14:paraId="7C0D9747" w14:textId="77777777" w:rsidR="004458A0" w:rsidRPr="00840C1E" w:rsidRDefault="004458A0" w:rsidP="00A07060"/>
        </w:tc>
        <w:tc>
          <w:tcPr>
            <w:tcW w:w="1435" w:type="dxa"/>
            <w:tcBorders>
              <w:top w:val="single" w:sz="4" w:space="0" w:color="auto"/>
            </w:tcBorders>
          </w:tcPr>
          <w:p w14:paraId="30717B53" w14:textId="77777777" w:rsidR="004458A0" w:rsidRPr="00840C1E" w:rsidRDefault="004458A0" w:rsidP="00A07060"/>
        </w:tc>
      </w:tr>
    </w:tbl>
    <w:p w14:paraId="49800130" w14:textId="77777777" w:rsidR="004458A0" w:rsidRPr="00840C1E" w:rsidRDefault="004458A0" w:rsidP="004458A0">
      <w:pPr>
        <w:spacing w:line="480" w:lineRule="auto"/>
        <w:rPr>
          <w:b/>
          <w:u w:val="single"/>
        </w:rPr>
      </w:pPr>
      <w:r>
        <w:rPr>
          <w:b/>
          <w:u w:val="single"/>
        </w:rPr>
        <w:t xml:space="preserve">TITLE </w:t>
      </w:r>
      <w:r w:rsidRPr="00840C1E">
        <w:rPr>
          <w:b/>
          <w:u w:val="single"/>
        </w:rPr>
        <w:t xml:space="preserve">AMENDMENT TO PROPOSED ORDINANCE </w:t>
      </w:r>
      <w:r>
        <w:rPr>
          <w:b/>
          <w:u w:val="single"/>
        </w:rPr>
        <w:t>2026</w:t>
      </w:r>
      <w:r w:rsidRPr="00840C1E">
        <w:rPr>
          <w:b/>
          <w:u w:val="single"/>
        </w:rPr>
        <w:t>-</w:t>
      </w:r>
      <w:r>
        <w:rPr>
          <w:b/>
          <w:u w:val="single"/>
        </w:rPr>
        <w:t>0101</w:t>
      </w:r>
      <w:r w:rsidRPr="00840C1E">
        <w:rPr>
          <w:b/>
          <w:u w:val="single"/>
        </w:rPr>
        <w:t xml:space="preserve">, VERSION </w:t>
      </w:r>
      <w:r>
        <w:rPr>
          <w:b/>
          <w:u w:val="single"/>
        </w:rPr>
        <w:t>1</w:t>
      </w:r>
    </w:p>
    <w:p w14:paraId="4EBA686D" w14:textId="77777777" w:rsidR="004458A0" w:rsidRPr="00840C1E" w:rsidRDefault="004458A0" w:rsidP="004458A0">
      <w:pPr>
        <w:spacing w:line="480" w:lineRule="auto"/>
      </w:pPr>
      <w:r w:rsidRPr="00840C1E">
        <w:t xml:space="preserve">On page </w:t>
      </w:r>
      <w:r>
        <w:t>1</w:t>
      </w:r>
      <w:r w:rsidRPr="00840C1E">
        <w:t xml:space="preserve">, strike lines </w:t>
      </w:r>
      <w:r>
        <w:t>1</w:t>
      </w:r>
      <w:r w:rsidRPr="00840C1E">
        <w:t xml:space="preserve"> through </w:t>
      </w:r>
      <w:r>
        <w:t>4</w:t>
      </w:r>
      <w:r w:rsidRPr="00840C1E">
        <w:t>, and insert:</w:t>
      </w:r>
    </w:p>
    <w:p w14:paraId="6044FD34" w14:textId="7769DDAB" w:rsidR="004458A0" w:rsidRPr="00840C1E" w:rsidRDefault="004458A0" w:rsidP="004458A0">
      <w:pPr>
        <w:spacing w:line="480" w:lineRule="auto"/>
        <w:ind w:left="1440" w:right="1440"/>
      </w:pPr>
      <w:r w:rsidRPr="00DF2A54">
        <w:t xml:space="preserve">"AN ORDINANCE relating to the prevention, detection, and response to fraud, waste, and abuse of county-administered moneys, and creating an inspector general division within the office of public complaints; amending Ordinance 13320, Section 14, as amended, and K.C.C. 1.07.140, Ordinance 13320, Section 15, as amended, and K.C.C. 1.07.150, Ordinance 1565, Section 1, as amended, and K.C.C. 2.20.040, Ordinance 18799, Section 9, and K.C.C. 2.20.065, Ordinance 473, Section 1, as amended, and K.C.C. 2.52.010, Ordinance 473, Section 2, as amended, and K.C.C. 2.52.020, Ordinance 5869, Section 4, as amended, and K.C.C. 2.52.030, Ordinance 473, Section 8, as amended, and K.C.C. 2.52.080, Ordinance 473, Section 9, as amended, and K.C.C. 2.52.090, Ordinance 473, Section 10, as amended, and K.C.C. 2.52.100, Ordinance 473, Section 11, as amended, and K.C.C. </w:t>
      </w:r>
      <w:r w:rsidRPr="00DF2A54">
        <w:lastRenderedPageBreak/>
        <w:t xml:space="preserve">2.52.110, Ordinance 473, Section 12, as amended, and K.C.C. 2.52.120, Ordinance 473, Section 13, as amended, and K.C.C. 2.52.130, Ordinance 473, Section 14, as amended, and K.C.C. 2.52.140, Ordinance 473, Section 15, as amended, and K.C.C. 2.52.150, Ordinance 473, Section 16, as amended, and K.C.C. 2.52.160, Ordinance 473, Section 18, as amended, and K.C.C. 2.52.170, Ordinance 12138, Section 22, as amended, and K.C.C. 2.93.020, Ordinance 12138, Section 6, as amended, and  K.C.C. 2.93.030, Ordinance 12138, Section 13, as amended, and K.C.C. 2.93.130, Ordinance 12138, Section 18, as amended, and K.C.C. 2.93.170, Ordinance 9704, Section 1, as amended, and K.C.C. 3.04.015, </w:t>
      </w:r>
      <w:r>
        <w:t xml:space="preserve">Ordinance 12014, Section 2, as amended, and K.C.C. 3.04.017, </w:t>
      </w:r>
      <w:r w:rsidRPr="00DF2A54">
        <w:t xml:space="preserve">Ordinance 12014, Section 3, as amended, and K.C.C. 3.04.030, Ordinance 9704, Section 9, as amended, and K.C.C. 3.04.055, Ordinance 9704, Section 10, as amended, and K.C.C. 3.04.057, Ordinance 1321, Section 4, as amended, and K.C.C. 3.04.100, Ordinance 9704, Section 13, as amended, and K.C.C. 3.04.130, Ordinance 11687, Section 2, as amended, and K.C.C. 3.42.020, Ordinance 11687, Section 4, as amended, and K.C.C. 3.42.030, Ordinance 11687, Section 6, as amended, and K.C.C. 3.42.050, </w:t>
      </w:r>
      <w:r w:rsidRPr="00DF2A54">
        <w:lastRenderedPageBreak/>
        <w:t xml:space="preserve">Ordinance 16580, Section 6, as amended, and K.C.C. 3.42.055, Ordinance 16580, Section 7, as amended, and K.C.C. 3.42.057, </w:t>
      </w:r>
      <w:r>
        <w:t xml:space="preserve">and </w:t>
      </w:r>
      <w:r w:rsidRPr="00DF2A54">
        <w:t>Ordinance 11687, Section 7, as amended, and K.C.C. 3.42.060, adding new sections to K.C.C. chapter 2.52, adding a new section to K.C.C. chapter 2.93, repealing Ordinance 473, Section 4, as amended, and K.C.C. 2.52.040, and Ordinance 473, Section 5, as amended, and K.C.C. 2.52.050, and establishing an effective date."</w:t>
      </w:r>
    </w:p>
    <w:p w14:paraId="70E122EE" w14:textId="147C519B" w:rsidR="004458A0" w:rsidRDefault="004458A0" w:rsidP="004458A0">
      <w:pPr>
        <w:spacing w:line="480" w:lineRule="auto"/>
      </w:pPr>
      <w:r w:rsidRPr="00840C1E">
        <w:rPr>
          <w:b/>
        </w:rPr>
        <w:t>EFFECT</w:t>
      </w:r>
      <w:r>
        <w:rPr>
          <w:b/>
        </w:rPr>
        <w:t xml:space="preserve"> prepared by </w:t>
      </w:r>
      <w:proofErr w:type="spellStart"/>
      <w:r>
        <w:rPr>
          <w:b/>
          <w:i/>
        </w:rPr>
        <w:t>M.Leskinen</w:t>
      </w:r>
      <w:proofErr w:type="spellEnd"/>
      <w:r w:rsidRPr="00840C1E">
        <w:rPr>
          <w:b/>
        </w:rPr>
        <w:t xml:space="preserve">: </w:t>
      </w:r>
      <w:r>
        <w:rPr>
          <w:b/>
          <w:i/>
        </w:rPr>
        <w:t>Updates the title.</w:t>
      </w:r>
    </w:p>
    <w:sectPr w:rsidR="004458A0" w:rsidSect="004458A0">
      <w:footerReference w:type="default" r:id="rId6"/>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05DBE" w14:textId="77777777" w:rsidR="00235533" w:rsidRDefault="00235533">
      <w:r>
        <w:separator/>
      </w:r>
    </w:p>
  </w:endnote>
  <w:endnote w:type="continuationSeparator" w:id="0">
    <w:p w14:paraId="57FF8621" w14:textId="77777777" w:rsidR="00235533" w:rsidRDefault="0023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5D64" w14:textId="77777777" w:rsidR="004458A0" w:rsidRDefault="004458A0" w:rsidP="00DB096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D7936" w14:textId="77777777" w:rsidR="00235533" w:rsidRDefault="00235533">
      <w:r>
        <w:separator/>
      </w:r>
    </w:p>
  </w:footnote>
  <w:footnote w:type="continuationSeparator" w:id="0">
    <w:p w14:paraId="63A43C26" w14:textId="77777777" w:rsidR="00235533" w:rsidRDefault="002355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8A0"/>
    <w:rsid w:val="00172D4F"/>
    <w:rsid w:val="00235533"/>
    <w:rsid w:val="003B18FC"/>
    <w:rsid w:val="004458A0"/>
    <w:rsid w:val="005470EE"/>
    <w:rsid w:val="008C156F"/>
    <w:rsid w:val="00A42489"/>
    <w:rsid w:val="00BA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DD81"/>
  <w15:chartTrackingRefBased/>
  <w15:docId w15:val="{29A5A691-142E-4038-A1EF-A113B81A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8A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458A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458A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458A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458A0"/>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458A0"/>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458A0"/>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458A0"/>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458A0"/>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458A0"/>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8A0"/>
    <w:rPr>
      <w:rFonts w:eastAsiaTheme="majorEastAsia" w:cstheme="majorBidi"/>
      <w:color w:val="272727" w:themeColor="text1" w:themeTint="D8"/>
    </w:rPr>
  </w:style>
  <w:style w:type="paragraph" w:styleId="Title">
    <w:name w:val="Title"/>
    <w:basedOn w:val="Normal"/>
    <w:next w:val="Normal"/>
    <w:link w:val="TitleChar"/>
    <w:uiPriority w:val="10"/>
    <w:qFormat/>
    <w:rsid w:val="004458A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45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8A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45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8A0"/>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458A0"/>
    <w:rPr>
      <w:i/>
      <w:iCs/>
      <w:color w:val="404040" w:themeColor="text1" w:themeTint="BF"/>
    </w:rPr>
  </w:style>
  <w:style w:type="paragraph" w:styleId="ListParagraph">
    <w:name w:val="List Paragraph"/>
    <w:basedOn w:val="Normal"/>
    <w:uiPriority w:val="34"/>
    <w:qFormat/>
    <w:rsid w:val="004458A0"/>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4458A0"/>
    <w:rPr>
      <w:i/>
      <w:iCs/>
      <w:color w:val="0F4761" w:themeColor="accent1" w:themeShade="BF"/>
    </w:rPr>
  </w:style>
  <w:style w:type="paragraph" w:styleId="IntenseQuote">
    <w:name w:val="Intense Quote"/>
    <w:basedOn w:val="Normal"/>
    <w:next w:val="Normal"/>
    <w:link w:val="IntenseQuoteChar"/>
    <w:uiPriority w:val="30"/>
    <w:qFormat/>
    <w:rsid w:val="004458A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458A0"/>
    <w:rPr>
      <w:i/>
      <w:iCs/>
      <w:color w:val="0F4761" w:themeColor="accent1" w:themeShade="BF"/>
    </w:rPr>
  </w:style>
  <w:style w:type="character" w:styleId="IntenseReference">
    <w:name w:val="Intense Reference"/>
    <w:basedOn w:val="DefaultParagraphFont"/>
    <w:uiPriority w:val="32"/>
    <w:qFormat/>
    <w:rsid w:val="004458A0"/>
    <w:rPr>
      <w:b/>
      <w:bCs/>
      <w:smallCaps/>
      <w:color w:val="0F4761" w:themeColor="accent1" w:themeShade="BF"/>
      <w:spacing w:val="5"/>
    </w:rPr>
  </w:style>
  <w:style w:type="paragraph" w:styleId="Footer">
    <w:name w:val="footer"/>
    <w:basedOn w:val="Normal"/>
    <w:link w:val="FooterChar"/>
    <w:rsid w:val="004458A0"/>
    <w:pPr>
      <w:tabs>
        <w:tab w:val="center" w:pos="4320"/>
        <w:tab w:val="right" w:pos="8640"/>
      </w:tabs>
    </w:pPr>
  </w:style>
  <w:style w:type="character" w:customStyle="1" w:styleId="FooterChar">
    <w:name w:val="Footer Char"/>
    <w:basedOn w:val="DefaultParagraphFont"/>
    <w:link w:val="Footer"/>
    <w:rsid w:val="004458A0"/>
    <w:rPr>
      <w:rFonts w:ascii="Times New Roman" w:eastAsia="Times New Roman" w:hAnsi="Times New Roman" w:cs="Times New Roman"/>
      <w:kern w:val="0"/>
      <w14:ligatures w14:val="none"/>
    </w:rPr>
  </w:style>
  <w:style w:type="character" w:styleId="PageNumber">
    <w:name w:val="page number"/>
    <w:basedOn w:val="DefaultParagraphFont"/>
    <w:rsid w:val="004458A0"/>
  </w:style>
  <w:style w:type="character" w:styleId="LineNumber">
    <w:name w:val="line number"/>
    <w:basedOn w:val="DefaultParagraphFont"/>
    <w:uiPriority w:val="99"/>
    <w:semiHidden/>
    <w:unhideWhenUsed/>
    <w:rsid w:val="004458A0"/>
  </w:style>
  <w:style w:type="paragraph" w:styleId="Revision">
    <w:name w:val="Revision"/>
    <w:hidden/>
    <w:uiPriority w:val="99"/>
    <w:semiHidden/>
    <w:rsid w:val="004458A0"/>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417</Words>
  <Characters>2381</Characters>
  <Application>Microsoft Office Word</Application>
  <DocSecurity>4</DocSecurity>
  <Lines>19</Lines>
  <Paragraphs>5</Paragraphs>
  <ScaleCrop>false</ScaleCrop>
  <Company>King County</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Leskinen, Miranda</cp:lastModifiedBy>
  <cp:revision>2</cp:revision>
  <dcterms:created xsi:type="dcterms:W3CDTF">2026-06-08T23:27:00Z</dcterms:created>
  <dcterms:modified xsi:type="dcterms:W3CDTF">2026-06-08T23:27:00Z</dcterms:modified>
</cp:coreProperties>
</file>